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E5062" w:rsidRPr="00240432" w:rsidTr="00C85D0F">
        <w:trPr>
          <w:trHeight w:hRule="exact" w:val="1418"/>
        </w:trPr>
        <w:tc>
          <w:tcPr>
            <w:tcW w:w="6804" w:type="dxa"/>
            <w:shd w:val="clear" w:color="auto" w:fill="auto"/>
            <w:vAlign w:val="center"/>
          </w:tcPr>
          <w:p w:rsidR="00BE5062" w:rsidRPr="00240432" w:rsidRDefault="00240432" w:rsidP="00C85D0F">
            <w:pPr>
              <w:pStyle w:val="EPName"/>
            </w:pPr>
            <w:r w:rsidRPr="00240432">
              <w:t>Europees Parlement</w:t>
            </w:r>
          </w:p>
          <w:p w:rsidR="00BE5062" w:rsidRPr="001F43AC" w:rsidRDefault="001F43AC" w:rsidP="001F43AC">
            <w:pPr>
              <w:pStyle w:val="EPTerm"/>
            </w:pPr>
            <w:r>
              <w:t>2024-2029</w:t>
            </w:r>
          </w:p>
        </w:tc>
        <w:tc>
          <w:tcPr>
            <w:tcW w:w="2268" w:type="dxa"/>
            <w:shd w:val="clear" w:color="auto" w:fill="auto"/>
          </w:tcPr>
          <w:p w:rsidR="00BE5062" w:rsidRPr="00240432" w:rsidRDefault="00BE5062" w:rsidP="00C85D0F">
            <w:pPr>
              <w:pStyle w:val="EPLogo"/>
            </w:pPr>
            <w:r w:rsidRPr="00240432">
              <w:rPr>
                <w:noProof/>
                <w:lang w:eastAsia="nl-NL"/>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0E7234" w:rsidRPr="00240432" w:rsidRDefault="000E7234" w:rsidP="000E7234">
      <w:pPr>
        <w:pStyle w:val="LineTop"/>
      </w:pPr>
    </w:p>
    <w:p w:rsidR="000E7234" w:rsidRPr="00240432" w:rsidRDefault="000E7234" w:rsidP="000E7234">
      <w:pPr>
        <w:pStyle w:val="EPBody"/>
      </w:pPr>
      <w:r w:rsidRPr="00240432">
        <w:rPr>
          <w:rStyle w:val="HideTWBExt"/>
        </w:rPr>
        <w:t>&lt;</w:t>
      </w:r>
      <w:r w:rsidRPr="00240432">
        <w:rPr>
          <w:rStyle w:val="HideTWBExt"/>
          <w:i w:val="0"/>
        </w:rPr>
        <w:t>Commission</w:t>
      </w:r>
      <w:r w:rsidRPr="00240432">
        <w:rPr>
          <w:rStyle w:val="HideTWBExt"/>
        </w:rPr>
        <w:t>&gt;</w:t>
      </w:r>
      <w:r w:rsidR="001F43AC" w:rsidRPr="000973AF">
        <w:t>Commissie werkgelegenheid en sociale zaken</w:t>
      </w:r>
      <w:r w:rsidRPr="00240432">
        <w:rPr>
          <w:rStyle w:val="HideTWBExt"/>
        </w:rPr>
        <w:t>&lt;/</w:t>
      </w:r>
      <w:r w:rsidRPr="00240432">
        <w:rPr>
          <w:rStyle w:val="HideTWBExt"/>
          <w:i w:val="0"/>
        </w:rPr>
        <w:t>Commission</w:t>
      </w:r>
      <w:r w:rsidRPr="00240432">
        <w:rPr>
          <w:rStyle w:val="HideTWBExt"/>
        </w:rPr>
        <w:t>&gt;</w:t>
      </w:r>
    </w:p>
    <w:p w:rsidR="000E7234" w:rsidRPr="00240432" w:rsidRDefault="000E7234" w:rsidP="000E7234">
      <w:pPr>
        <w:pStyle w:val="LineBottom"/>
      </w:pPr>
    </w:p>
    <w:p w:rsidR="00B85286" w:rsidRPr="00240432" w:rsidRDefault="00B85286">
      <w:pPr>
        <w:pStyle w:val="CoverReference"/>
      </w:pPr>
      <w:r w:rsidRPr="00240432">
        <w:rPr>
          <w:rStyle w:val="HideTWBExt"/>
          <w:b w:val="0"/>
          <w:noProof w:val="0"/>
        </w:rPr>
        <w:t>&lt;RefProc&gt;</w:t>
      </w:r>
      <w:r w:rsidR="001F43AC" w:rsidRPr="001F43AC">
        <w:t>2024/0068</w:t>
      </w:r>
      <w:r w:rsidRPr="00240432">
        <w:rPr>
          <w:rStyle w:val="HideTWBExt"/>
          <w:b w:val="0"/>
          <w:noProof w:val="0"/>
        </w:rPr>
        <w:t>&lt;/RefProc&gt;&lt;RefTypeProc&gt;</w:t>
      </w:r>
      <w:r w:rsidR="00240432" w:rsidRPr="00240432">
        <w:t>(</w:t>
      </w:r>
      <w:r w:rsidR="001F43AC">
        <w:t>COD</w:t>
      </w:r>
      <w:r w:rsidR="00240432" w:rsidRPr="00240432">
        <w:t>)</w:t>
      </w:r>
      <w:r w:rsidRPr="00240432">
        <w:rPr>
          <w:rStyle w:val="HideTWBExt"/>
          <w:b w:val="0"/>
          <w:noProof w:val="0"/>
        </w:rPr>
        <w:t>&lt;/RefTypeProc&gt;</w:t>
      </w:r>
    </w:p>
    <w:p w:rsidR="00B85286" w:rsidRPr="00240432" w:rsidRDefault="00B85286">
      <w:pPr>
        <w:pStyle w:val="CoverDate"/>
      </w:pPr>
      <w:r w:rsidRPr="00240432">
        <w:rPr>
          <w:rStyle w:val="HideTWBExt"/>
          <w:noProof w:val="0"/>
        </w:rPr>
        <w:t>&lt;Date&gt;</w:t>
      </w:r>
      <w:r w:rsidR="001F43AC" w:rsidRPr="001F43AC">
        <w:rPr>
          <w:rStyle w:val="HideTWBInt"/>
        </w:rPr>
        <w:t>{27/03/2025}</w:t>
      </w:r>
      <w:r w:rsidR="001F43AC">
        <w:t>27.3.2025</w:t>
      </w:r>
      <w:r w:rsidRPr="00240432">
        <w:rPr>
          <w:rStyle w:val="HideTWBExt"/>
          <w:noProof w:val="0"/>
        </w:rPr>
        <w:t>&lt;/Date&gt;</w:t>
      </w:r>
    </w:p>
    <w:p w:rsidR="009B0305" w:rsidRPr="00240432" w:rsidRDefault="009B0305" w:rsidP="009B0305">
      <w:pPr>
        <w:pStyle w:val="CoverDocType"/>
      </w:pPr>
      <w:r w:rsidRPr="00240432">
        <w:rPr>
          <w:rStyle w:val="HideTWBExt"/>
          <w:b w:val="0"/>
          <w:noProof w:val="0"/>
        </w:rPr>
        <w:t>&lt;TypeAM&gt;</w:t>
      </w:r>
      <w:r w:rsidR="001F43AC">
        <w:t>AMENDEMENTEN</w:t>
      </w:r>
      <w:r w:rsidRPr="00240432">
        <w:rPr>
          <w:rStyle w:val="HideTWBExt"/>
          <w:b w:val="0"/>
          <w:noProof w:val="0"/>
        </w:rPr>
        <w:t>&lt;/TypeAM&gt;</w:t>
      </w:r>
    </w:p>
    <w:p w:rsidR="00B85286" w:rsidRPr="00240432" w:rsidRDefault="00E25DC5" w:rsidP="001C2054">
      <w:pPr>
        <w:pStyle w:val="CoverDocType24a"/>
      </w:pPr>
      <w:r w:rsidRPr="00240432">
        <w:rPr>
          <w:rStyle w:val="HideTWBExt"/>
          <w:b w:val="0"/>
          <w:noProof w:val="0"/>
        </w:rPr>
        <w:t>&lt;RangeAM&gt;</w:t>
      </w:r>
      <w:r w:rsidR="001F43AC" w:rsidRPr="001F43AC">
        <w:t>95</w:t>
      </w:r>
      <w:r w:rsidR="001F43AC">
        <w:t xml:space="preserve"> - </w:t>
      </w:r>
      <w:r w:rsidR="001F43AC" w:rsidRPr="001F43AC">
        <w:t>334</w:t>
      </w:r>
      <w:r w:rsidRPr="00240432">
        <w:rPr>
          <w:rStyle w:val="HideTWBExt"/>
          <w:b w:val="0"/>
          <w:noProof w:val="0"/>
        </w:rPr>
        <w:t>&lt;/RangeAM&gt;</w:t>
      </w:r>
    </w:p>
    <w:p w:rsidR="001C2054" w:rsidRPr="00240432" w:rsidRDefault="00A15973" w:rsidP="00A93F8C">
      <w:pPr>
        <w:pStyle w:val="CoverBold"/>
      </w:pPr>
      <w:r w:rsidRPr="00240432">
        <w:rPr>
          <w:rStyle w:val="HideTWBExt"/>
          <w:b w:val="0"/>
          <w:noProof w:val="0"/>
        </w:rPr>
        <w:t>&lt;TitreType&gt;</w:t>
      </w:r>
      <w:r w:rsidR="00240432" w:rsidRPr="00240432">
        <w:t>Ontwerpverslag</w:t>
      </w:r>
      <w:r w:rsidRPr="00240432">
        <w:rPr>
          <w:rStyle w:val="HideTWBExt"/>
          <w:b w:val="0"/>
          <w:noProof w:val="0"/>
        </w:rPr>
        <w:t>&lt;/TitreType&gt;</w:t>
      </w:r>
    </w:p>
    <w:p w:rsidR="00B85286" w:rsidRPr="00240432" w:rsidRDefault="00E25DC5" w:rsidP="00A93F8C">
      <w:pPr>
        <w:pStyle w:val="CoverBold"/>
      </w:pPr>
      <w:r w:rsidRPr="00240432">
        <w:rPr>
          <w:rStyle w:val="HideTWBExt"/>
          <w:b w:val="0"/>
          <w:noProof w:val="0"/>
        </w:rPr>
        <w:t>&lt;Rapporteur&gt;</w:t>
      </w:r>
      <w:r w:rsidR="001F43AC" w:rsidRPr="001F43AC">
        <w:t>Alicia Homs Ginel</w:t>
      </w:r>
      <w:r w:rsidRPr="00240432">
        <w:rPr>
          <w:rStyle w:val="HideTWBExt"/>
          <w:b w:val="0"/>
          <w:noProof w:val="0"/>
        </w:rPr>
        <w:t>&lt;/Rapporteur&gt;</w:t>
      </w:r>
    </w:p>
    <w:p w:rsidR="00B85286" w:rsidRPr="00240432" w:rsidRDefault="00075DBE">
      <w:pPr>
        <w:pStyle w:val="CoverNormal24a"/>
      </w:pPr>
      <w:r w:rsidRPr="00240432">
        <w:rPr>
          <w:rStyle w:val="HideTWBExt"/>
          <w:noProof w:val="0"/>
        </w:rPr>
        <w:t>&lt;DocRefPE&gt;</w:t>
      </w:r>
      <w:r w:rsidR="00240432" w:rsidRPr="00240432">
        <w:t>(PE</w:t>
      </w:r>
      <w:r w:rsidR="001F43AC" w:rsidRPr="001F43AC">
        <w:t>769.972</w:t>
      </w:r>
      <w:r w:rsidR="00240432" w:rsidRPr="00240432">
        <w:t>v</w:t>
      </w:r>
      <w:r w:rsidR="001F43AC" w:rsidRPr="001F43AC">
        <w:t>01-</w:t>
      </w:r>
      <w:proofErr w:type="gramStart"/>
      <w:r w:rsidR="001F43AC" w:rsidRPr="001F43AC">
        <w:t>00</w:t>
      </w:r>
      <w:r w:rsidR="00240432" w:rsidRPr="00240432">
        <w:t>)</w:t>
      </w:r>
      <w:r w:rsidRPr="00240432">
        <w:rPr>
          <w:rStyle w:val="HideTWBExt"/>
          <w:noProof w:val="0"/>
        </w:rPr>
        <w:t>&lt;</w:t>
      </w:r>
      <w:proofErr w:type="gramEnd"/>
      <w:r w:rsidRPr="00240432">
        <w:rPr>
          <w:rStyle w:val="HideTWBExt"/>
          <w:noProof w:val="0"/>
        </w:rPr>
        <w:t>/DocRefPE&gt;</w:t>
      </w:r>
    </w:p>
    <w:p w:rsidR="00B85286" w:rsidRPr="00240432" w:rsidRDefault="00A15973">
      <w:pPr>
        <w:pStyle w:val="CoverNormal24a"/>
      </w:pPr>
      <w:r w:rsidRPr="00240432">
        <w:rPr>
          <w:rStyle w:val="HideTWBExt"/>
          <w:noProof w:val="0"/>
        </w:rPr>
        <w:t>&lt;Titre&gt;</w:t>
      </w:r>
      <w:r w:rsidR="001F43AC" w:rsidRPr="001F43AC">
        <w:t xml:space="preserve"> </w:t>
      </w:r>
      <w:r w:rsidR="001F43AC" w:rsidRPr="001F43AC">
        <w:t>Inzake het voorstel voor een richtlijn van het Europees Parlement en de Raad betreffende de verbetering en handhaving van de arbeidsomstandigheden voor stagiairs en de bestrijding van reguliere arbeidsverhoudingen die als stages worden verhuld (“richtlijn inzake stages</w:t>
      </w:r>
      <w:proofErr w:type="gramStart"/>
      <w:r w:rsidR="001F43AC" w:rsidRPr="001F43AC">
        <w:t>”)</w:t>
      </w:r>
      <w:r w:rsidRPr="00240432">
        <w:rPr>
          <w:rStyle w:val="HideTWBExt"/>
          <w:noProof w:val="0"/>
        </w:rPr>
        <w:t>&lt;</w:t>
      </w:r>
      <w:proofErr w:type="gramEnd"/>
      <w:r w:rsidRPr="00240432">
        <w:rPr>
          <w:rStyle w:val="HideTWBExt"/>
          <w:noProof w:val="0"/>
        </w:rPr>
        <w:t>/Titre&gt;</w:t>
      </w:r>
    </w:p>
    <w:p w:rsidR="006337D4" w:rsidRPr="00240432" w:rsidRDefault="00E25DC5" w:rsidP="006337D4">
      <w:pPr>
        <w:pStyle w:val="CoverNormal"/>
      </w:pPr>
      <w:r w:rsidRPr="00240432">
        <w:rPr>
          <w:rStyle w:val="HideTWBExt"/>
          <w:noProof w:val="0"/>
        </w:rPr>
        <w:t>&lt;DocAmend&gt;</w:t>
      </w:r>
      <w:r w:rsidR="001F43AC">
        <w:t>Voorstel voor een richtlijn</w:t>
      </w:r>
      <w:r w:rsidRPr="00240432">
        <w:rPr>
          <w:rStyle w:val="HideTWBExt"/>
          <w:noProof w:val="0"/>
        </w:rPr>
        <w:t>&lt;/DocAmend&gt;</w:t>
      </w:r>
    </w:p>
    <w:p w:rsidR="00B85286" w:rsidRPr="00240432" w:rsidRDefault="00A15973">
      <w:pPr>
        <w:pStyle w:val="CoverNormal24a"/>
      </w:pPr>
      <w:r w:rsidRPr="00240432">
        <w:rPr>
          <w:rStyle w:val="HideTWBExt"/>
          <w:noProof w:val="0"/>
        </w:rPr>
        <w:t>&lt;DocRef&gt;</w:t>
      </w:r>
      <w:r w:rsidR="00240432" w:rsidRPr="00240432">
        <w:t>(</w:t>
      </w:r>
      <w:proofErr w:type="gramStart"/>
      <w:r w:rsidR="001F43AC">
        <w:t>COM</w:t>
      </w:r>
      <w:r w:rsidR="001F43AC" w:rsidRPr="001F43AC">
        <w:t>(</w:t>
      </w:r>
      <w:proofErr w:type="gramEnd"/>
      <w:r w:rsidR="001F43AC" w:rsidRPr="001F43AC">
        <w:t>2024)0132</w:t>
      </w:r>
      <w:r w:rsidR="00240432" w:rsidRPr="00240432">
        <w:t xml:space="preserve"> </w:t>
      </w:r>
      <w:r w:rsidR="001F43AC">
        <w:t>–</w:t>
      </w:r>
      <w:r w:rsidR="00240432" w:rsidRPr="00240432">
        <w:t xml:space="preserve"> </w:t>
      </w:r>
      <w:r w:rsidR="001F43AC">
        <w:t>C10</w:t>
      </w:r>
      <w:r w:rsidR="001F43AC">
        <w:noBreakHyphen/>
      </w:r>
      <w:r w:rsidR="001F43AC" w:rsidRPr="001F43AC">
        <w:t>0004/2024</w:t>
      </w:r>
      <w:r w:rsidR="00240432" w:rsidRPr="00240432">
        <w:t xml:space="preserve"> </w:t>
      </w:r>
      <w:r w:rsidR="001F43AC">
        <w:t>–</w:t>
      </w:r>
      <w:r w:rsidR="00240432" w:rsidRPr="00240432">
        <w:t xml:space="preserve"> </w:t>
      </w:r>
      <w:r w:rsidR="001F43AC" w:rsidRPr="001F43AC">
        <w:t>2024/0068</w:t>
      </w:r>
      <w:r w:rsidR="00240432" w:rsidRPr="00240432">
        <w:t>(</w:t>
      </w:r>
      <w:r w:rsidR="001F43AC">
        <w:t>COD</w:t>
      </w:r>
      <w:r w:rsidR="00240432" w:rsidRPr="00240432">
        <w:t>))</w:t>
      </w:r>
      <w:r w:rsidRPr="00240432">
        <w:rPr>
          <w:rStyle w:val="HideTWBExt"/>
          <w:noProof w:val="0"/>
        </w:rPr>
        <w:t>&lt;/DocRef&gt;</w:t>
      </w:r>
    </w:p>
    <w:p w:rsidR="00B85286" w:rsidRPr="00240432" w:rsidRDefault="00B85286" w:rsidP="00E660E2">
      <w:pPr>
        <w:widowControl/>
        <w:tabs>
          <w:tab w:val="center" w:pos="4677"/>
        </w:tabs>
      </w:pPr>
      <w:r w:rsidRPr="00240432">
        <w:br w:type="page"/>
      </w:r>
      <w:r w:rsidR="00240432" w:rsidRPr="00240432">
        <w:lastRenderedPageBreak/>
        <w:t>AM_Com_LegReport</w:t>
      </w:r>
    </w:p>
    <w:p w:rsidR="00F412C5" w:rsidRPr="000973AF" w:rsidRDefault="00B85286" w:rsidP="00F412C5">
      <w:pPr>
        <w:tabs>
          <w:tab w:val="center" w:pos="4677"/>
        </w:tabs>
      </w:pPr>
      <w:r w:rsidRPr="00240432">
        <w:br w:type="page"/>
      </w:r>
      <w:bookmarkStart w:id="0" w:name="EndA"/>
      <w:r w:rsidR="00F412C5" w:rsidRPr="000973AF">
        <w:rPr>
          <w:rStyle w:val="HideTWBExt"/>
        </w:rPr>
        <w:lastRenderedPageBreak/>
        <w:t>&lt;RepeatBlock-</w:t>
      </w:r>
      <w:r w:rsidR="00F412C5" w:rsidRPr="00955D39">
        <w:rPr>
          <w:rStyle w:val="HideTWBExt"/>
        </w:rPr>
        <w:t>Amend</w:t>
      </w:r>
      <w:r w:rsidR="00F412C5" w:rsidRPr="000973AF">
        <w:rPr>
          <w:rStyle w:val="HideTWBExt"/>
        </w:rPr>
        <w:t>&gt;&lt;</w:t>
      </w:r>
      <w:r w:rsidR="00F412C5" w:rsidRPr="00955D39">
        <w:rPr>
          <w:rStyle w:val="HideTWBExt"/>
        </w:rPr>
        <w:t>Amend</w:t>
      </w:r>
      <w:r w:rsidR="00F412C5" w:rsidRPr="000973AF">
        <w:rPr>
          <w:rStyle w:val="HideTWBExt"/>
        </w:rPr>
        <w:t>&gt;</w:t>
      </w:r>
      <w:r w:rsidR="00F412C5" w:rsidRPr="000973AF">
        <w:rPr>
          <w:b/>
          <w:bCs/>
        </w:rPr>
        <w:t>Amendement</w:t>
      </w:r>
      <w:r w:rsidR="00F412C5" w:rsidRPr="000973AF">
        <w:tab/>
      </w:r>
      <w:r w:rsidR="00F412C5" w:rsidRPr="000973AF">
        <w:tab/>
      </w:r>
      <w:r w:rsidR="00F412C5" w:rsidRPr="000973AF">
        <w:rPr>
          <w:rStyle w:val="HideTWBExt"/>
        </w:rPr>
        <w:t>&lt;</w:t>
      </w:r>
      <w:r w:rsidR="00F412C5" w:rsidRPr="00955D39">
        <w:rPr>
          <w:rStyle w:val="HideTWBExt"/>
        </w:rPr>
        <w:t>NumAm</w:t>
      </w:r>
      <w:r w:rsidR="00F412C5" w:rsidRPr="000973AF">
        <w:rPr>
          <w:rStyle w:val="HideTWBExt"/>
        </w:rPr>
        <w:t>&gt;</w:t>
      </w:r>
      <w:r w:rsidR="00F412C5" w:rsidRPr="000973AF">
        <w:rPr>
          <w:b/>
          <w:bCs/>
        </w:rPr>
        <w:t>95</w:t>
      </w:r>
      <w:r w:rsidR="00F412C5" w:rsidRPr="000973AF">
        <w:rPr>
          <w:rStyle w:val="HideTWBExt"/>
        </w:rPr>
        <w:t>&lt;/</w:t>
      </w:r>
      <w:r w:rsidR="00F412C5" w:rsidRPr="00955D39">
        <w:rPr>
          <w:rStyle w:val="HideTWBExt"/>
        </w:rPr>
        <w:t>NumAm</w:t>
      </w:r>
      <w:r w:rsidR="00F412C5" w:rsidRPr="000973AF">
        <w:rPr>
          <w:rStyle w:val="HideTWBExt"/>
        </w:rPr>
        <w:t>&gt;</w:t>
      </w:r>
    </w:p>
    <w:p w:rsidR="00F412C5" w:rsidRPr="000973AF" w:rsidRDefault="00F412C5" w:rsidP="00F412C5">
      <w:pPr>
        <w:pStyle w:val="NormalBold"/>
      </w:pPr>
      <w:r w:rsidRPr="000973AF">
        <w:rPr>
          <w:rStyle w:val="HideTWBExt"/>
          <w:b w:val="0"/>
        </w:rPr>
        <w:t>&lt;RepeatBlock-By&gt;&lt;Members&gt;</w:t>
      </w:r>
      <w:r w:rsidRPr="000973AF">
        <w:t>Chiara Gemma, Georgiana Teodorescu, Francesco Torselli, Mariateresa Vivaldini, Elena Donazzan</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Ontwerpwetgevingsresolutie</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Visum 9 bis (nieuw)</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Ontwerpwetgevingsresolutie</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tcPr>
          <w:p w:rsidR="00F412C5" w:rsidRPr="000973AF" w:rsidRDefault="00F412C5" w:rsidP="00131612">
            <w:pPr>
              <w:pStyle w:val="Normal6"/>
              <w:rPr>
                <w:lang w:val="nl-NL"/>
              </w:rPr>
            </w:pPr>
          </w:p>
        </w:tc>
        <w:tc>
          <w:tcPr>
            <w:tcW w:w="4876" w:type="dxa"/>
            <w:hideMark/>
          </w:tcPr>
          <w:p w:rsidR="00F412C5" w:rsidRPr="000973AF" w:rsidRDefault="00F412C5" w:rsidP="00131612">
            <w:pPr>
              <w:pStyle w:val="Normal6"/>
              <w:rPr>
                <w:szCs w:val="24"/>
                <w:lang w:val="nl-NL"/>
              </w:rPr>
            </w:pPr>
            <w:r w:rsidRPr="000973AF">
              <w:rPr>
                <w:b/>
                <w:i/>
                <w:lang w:val="nl-NL"/>
              </w:rPr>
              <w:t>–</w:t>
            </w:r>
            <w:r w:rsidRPr="000973AF">
              <w:rPr>
                <w:b/>
                <w:i/>
                <w:lang w:val="nl-NL"/>
              </w:rPr>
              <w:tab/>
              <w:t>gezien de Europese strategie inzake de rechten van personen met een handicap 2021-2030,</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96</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Chiara Gemma, Georgiana Teodorescu, Francesco Torselli, Mariateresa Vivaldini, Elena Donazzan</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Ontwerpwetgevingsresolutie</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Visum 9 ter (nieuw)</w:t>
      </w:r>
      <w:r w:rsidRPr="000973AF">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Ontwerpwetgevingsresolutie</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tcPr>
          <w:p w:rsidR="00F412C5" w:rsidRPr="000973AF" w:rsidRDefault="00F412C5" w:rsidP="00131612">
            <w:pPr>
              <w:pStyle w:val="Normal6"/>
              <w:rPr>
                <w:lang w:val="nl-NL"/>
              </w:rPr>
            </w:pPr>
          </w:p>
        </w:tc>
        <w:tc>
          <w:tcPr>
            <w:tcW w:w="4876" w:type="dxa"/>
            <w:hideMark/>
          </w:tcPr>
          <w:p w:rsidR="00F412C5" w:rsidRPr="000973AF" w:rsidRDefault="00F412C5" w:rsidP="00131612">
            <w:pPr>
              <w:pStyle w:val="Normal6"/>
              <w:rPr>
                <w:szCs w:val="24"/>
                <w:lang w:val="nl-NL"/>
              </w:rPr>
            </w:pPr>
            <w:r w:rsidRPr="000973AF">
              <w:rPr>
                <w:b/>
                <w:i/>
                <w:lang w:val="nl-NL"/>
              </w:rPr>
              <w:t>–</w:t>
            </w:r>
            <w:r w:rsidRPr="000973AF">
              <w:rPr>
                <w:b/>
                <w:i/>
                <w:lang w:val="nl-NL"/>
              </w:rPr>
              <w:tab/>
              <w:t>gezien het VN-Verdrag inzake de rechten van personen met een handicap,</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97</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Mélanie Disdier, Rachel Blom, Pál Szekeres, Marie Dauchy, Séverine Werbrouck</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Titel 1</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 xml:space="preserve">Voorstel </w:t>
            </w:r>
            <w:r w:rsidRPr="000973AF">
              <w:rPr>
                <w:b/>
                <w:i/>
                <w:lang w:val="nl-NL"/>
              </w:rPr>
              <w:t>voor een</w:t>
            </w:r>
          </w:p>
        </w:tc>
        <w:tc>
          <w:tcPr>
            <w:tcW w:w="4876" w:type="dxa"/>
            <w:hideMark/>
          </w:tcPr>
          <w:p w:rsidR="00F412C5" w:rsidRPr="000973AF" w:rsidRDefault="00F412C5" w:rsidP="00131612">
            <w:pPr>
              <w:pStyle w:val="Normal6"/>
              <w:rPr>
                <w:szCs w:val="24"/>
                <w:lang w:val="nl-NL"/>
              </w:rPr>
            </w:pPr>
            <w:r w:rsidRPr="000973AF">
              <w:rPr>
                <w:b/>
                <w:i/>
                <w:lang w:val="nl-NL"/>
              </w:rPr>
              <w:t>Verwerpt het</w:t>
            </w:r>
            <w:r w:rsidRPr="000973AF">
              <w:rPr>
                <w:lang w:val="nl-NL"/>
              </w:rPr>
              <w:t xml:space="preserve"> voorstel </w:t>
            </w:r>
            <w:r w:rsidRPr="000973AF">
              <w:rPr>
                <w:b/>
                <w:i/>
                <w:lang w:val="nl-NL"/>
              </w:rPr>
              <w:t>van de Europese</w:t>
            </w:r>
            <w:r w:rsidRPr="000973AF">
              <w:rPr>
                <w:lang w:val="nl-NL"/>
              </w:rPr>
              <w:t xml:space="preserve"> </w:t>
            </w:r>
            <w:r w:rsidRPr="000973AF">
              <w:rPr>
                <w:b/>
                <w:i/>
                <w:lang w:val="nl-NL"/>
              </w:rPr>
              <w:t>Commissie.</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b/>
                <w:i/>
                <w:lang w:val="nl-NL"/>
              </w:rPr>
              <w:t>RICHTLIJN VAN HET EUROPEES PARLEMENT EN DE RAAD</w:t>
            </w:r>
          </w:p>
        </w:tc>
        <w:tc>
          <w:tcPr>
            <w:tcW w:w="4876" w:type="dxa"/>
          </w:tcPr>
          <w:p w:rsidR="00F412C5" w:rsidRPr="000973AF" w:rsidRDefault="00F412C5" w:rsidP="00131612">
            <w:pPr>
              <w:pStyle w:val="Normal6"/>
              <w:rPr>
                <w:szCs w:val="24"/>
                <w:lang w:val="nl-NL"/>
              </w:rPr>
            </w:pP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b/>
                <w:i/>
                <w:lang w:val="nl-NL"/>
              </w:rPr>
              <w:t xml:space="preserve">betreffende de verbetering en handhaving van de arbeidsomstandigheden voor </w:t>
            </w:r>
            <w:r w:rsidRPr="000973AF">
              <w:rPr>
                <w:b/>
                <w:i/>
                <w:lang w:val="nl-NL"/>
              </w:rPr>
              <w:lastRenderedPageBreak/>
              <w:t>stagiairs en de bestrijding van reguliere arbeidsverhoudingen die als stages worden verhuld (“richtlijn inzake stages”)</w:t>
            </w:r>
          </w:p>
        </w:tc>
        <w:tc>
          <w:tcPr>
            <w:tcW w:w="4876" w:type="dxa"/>
          </w:tcPr>
          <w:p w:rsidR="00F412C5" w:rsidRPr="000973AF" w:rsidRDefault="00F412C5" w:rsidP="00131612">
            <w:pPr>
              <w:pStyle w:val="Normal6"/>
              <w:rPr>
                <w:szCs w:val="24"/>
                <w:lang w:val="nl-NL"/>
              </w:rPr>
            </w:pP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b/>
                <w:i/>
                <w:lang w:val="nl-NL"/>
              </w:rPr>
              <w:t>(Voor de EER relevante tekst)</w:t>
            </w:r>
          </w:p>
        </w:tc>
        <w:tc>
          <w:tcPr>
            <w:tcW w:w="4876" w:type="dxa"/>
          </w:tcPr>
          <w:p w:rsidR="00F412C5" w:rsidRPr="000973AF" w:rsidRDefault="00F412C5" w:rsidP="00131612">
            <w:pPr>
              <w:pStyle w:val="Normal6"/>
              <w:rPr>
                <w:szCs w:val="24"/>
                <w:lang w:val="nl-NL"/>
              </w:rPr>
            </w:pP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{FR}</w:t>
      </w:r>
      <w:r w:rsidRPr="000973AF">
        <w:rPr>
          <w:noProof w:val="0"/>
          <w:lang w:val="nl-NL"/>
        </w:rPr>
        <w:t>fr</w:t>
      </w:r>
      <w:r w:rsidRPr="000973AF">
        <w:rPr>
          <w:rStyle w:val="HideTWBExt"/>
          <w:lang w:val="nl-NL"/>
        </w:rPr>
        <w:t>&lt;/Original&gt;</w:t>
      </w:r>
    </w:p>
    <w:p w:rsidR="00F412C5" w:rsidRPr="000973AF" w:rsidRDefault="00F412C5" w:rsidP="00F412C5">
      <w:pPr>
        <w:pStyle w:val="JustificationTitle"/>
        <w:rPr>
          <w:noProof w:val="0"/>
          <w:lang w:val="nl-NL"/>
        </w:rPr>
      </w:pPr>
      <w:r w:rsidRPr="000973AF">
        <w:rPr>
          <w:rStyle w:val="HideTWBExt"/>
          <w:i w:val="0"/>
          <w:lang w:val="nl-NL"/>
        </w:rPr>
        <w:t>&lt;TitreJust&gt;</w:t>
      </w:r>
      <w:r w:rsidRPr="000973AF">
        <w:rPr>
          <w:lang w:val="nl-NL"/>
        </w:rPr>
        <w:t>Motivering</w:t>
      </w:r>
      <w:r w:rsidRPr="000973AF">
        <w:rPr>
          <w:rStyle w:val="HideTWBExt"/>
          <w:i w:val="0"/>
          <w:lang w:val="nl-NL"/>
        </w:rPr>
        <w:t>&lt;/TitreJust&gt;</w:t>
      </w:r>
    </w:p>
    <w:p w:rsidR="00F412C5" w:rsidRPr="000973AF" w:rsidRDefault="00F412C5" w:rsidP="00F412C5">
      <w:pPr>
        <w:pStyle w:val="Normal12Italic"/>
        <w:rPr>
          <w:noProof w:val="0"/>
          <w:lang w:val="nl-NL"/>
        </w:rPr>
      </w:pPr>
      <w:r w:rsidRPr="000973AF">
        <w:rPr>
          <w:lang w:val="nl-NL"/>
        </w:rPr>
        <w:t>De richtlijn heeft voornamelijk betrekking op de situatie van stagiairs en heeft geen rechtsgrondslag. Het gaat om een bevoegdheid van de lidstaten.</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98</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Arba Kokalari, Henrik Dahl</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Titel 1</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Voorstel voor een</w:t>
            </w:r>
          </w:p>
        </w:tc>
        <w:tc>
          <w:tcPr>
            <w:tcW w:w="4876" w:type="dxa"/>
            <w:hideMark/>
          </w:tcPr>
          <w:p w:rsidR="00F412C5" w:rsidRPr="000973AF" w:rsidRDefault="00F412C5" w:rsidP="00131612">
            <w:pPr>
              <w:pStyle w:val="Normal6"/>
              <w:rPr>
                <w:szCs w:val="24"/>
                <w:lang w:val="nl-NL"/>
              </w:rPr>
            </w:pPr>
            <w:r w:rsidRPr="000973AF">
              <w:rPr>
                <w:lang w:val="nl-NL"/>
              </w:rPr>
              <w:t>Voorstel voor een</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RICHTLIJN VAN HET EUROPEES PARLEMENT EN DE RAAD</w:t>
            </w:r>
          </w:p>
        </w:tc>
        <w:tc>
          <w:tcPr>
            <w:tcW w:w="4876" w:type="dxa"/>
            <w:hideMark/>
          </w:tcPr>
          <w:p w:rsidR="00F412C5" w:rsidRPr="000973AF" w:rsidRDefault="00F412C5" w:rsidP="00131612">
            <w:pPr>
              <w:pStyle w:val="Normal6"/>
              <w:rPr>
                <w:szCs w:val="24"/>
                <w:lang w:val="nl-NL"/>
              </w:rPr>
            </w:pPr>
            <w:r w:rsidRPr="000973AF">
              <w:rPr>
                <w:lang w:val="nl-NL"/>
              </w:rPr>
              <w:t xml:space="preserve">RICHTLIJN VAN HET EUROPEES PARLEMENT EN DE RAAD </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 xml:space="preserve">betreffende de verbetering en handhaving van de arbeidsomstandigheden voor stagiairs en de bestrijding van </w:t>
            </w:r>
            <w:r w:rsidRPr="000973AF">
              <w:rPr>
                <w:b/>
                <w:bCs/>
                <w:i/>
                <w:iCs/>
                <w:lang w:val="nl-NL"/>
              </w:rPr>
              <w:t>reguliere arbeidsverhoudingen die als stages</w:t>
            </w:r>
            <w:r w:rsidRPr="000973AF">
              <w:rPr>
                <w:lang w:val="nl-NL"/>
              </w:rPr>
              <w:t xml:space="preserve"> </w:t>
            </w:r>
            <w:r w:rsidRPr="000973AF">
              <w:rPr>
                <w:b/>
                <w:bCs/>
                <w:i/>
                <w:iCs/>
                <w:lang w:val="nl-NL"/>
              </w:rPr>
              <w:t>worden verhuld</w:t>
            </w:r>
            <w:r w:rsidRPr="000973AF">
              <w:rPr>
                <w:lang w:val="nl-NL"/>
              </w:rPr>
              <w:t xml:space="preserve"> (“richtlijn inzake stages”)</w:t>
            </w:r>
          </w:p>
        </w:tc>
        <w:tc>
          <w:tcPr>
            <w:tcW w:w="4876" w:type="dxa"/>
            <w:hideMark/>
          </w:tcPr>
          <w:p w:rsidR="00F412C5" w:rsidRPr="000973AF" w:rsidRDefault="00F412C5" w:rsidP="00131612">
            <w:pPr>
              <w:pStyle w:val="Normal6"/>
              <w:rPr>
                <w:szCs w:val="24"/>
                <w:lang w:val="nl-NL"/>
              </w:rPr>
            </w:pPr>
            <w:r w:rsidRPr="000973AF">
              <w:rPr>
                <w:lang w:val="nl-NL"/>
              </w:rPr>
              <w:t xml:space="preserve">betreffende de verbetering en handhaving van de arbeidsomstandigheden voor stagiairs </w:t>
            </w:r>
            <w:r w:rsidRPr="000973AF">
              <w:rPr>
                <w:b/>
                <w:bCs/>
                <w:i/>
                <w:iCs/>
                <w:lang w:val="nl-NL"/>
              </w:rPr>
              <w:t>op de vrije markt</w:t>
            </w:r>
            <w:r w:rsidRPr="000973AF">
              <w:rPr>
                <w:lang w:val="nl-NL"/>
              </w:rPr>
              <w:t xml:space="preserve"> en de bestrijding van </w:t>
            </w:r>
            <w:r w:rsidRPr="000973AF">
              <w:rPr>
                <w:b/>
                <w:bCs/>
                <w:i/>
                <w:iCs/>
                <w:lang w:val="nl-NL"/>
              </w:rPr>
              <w:t>misbruikpraktijken in het kader van stages op de vrije markt</w:t>
            </w:r>
            <w:r w:rsidRPr="000973AF">
              <w:rPr>
                <w:lang w:val="nl-NL"/>
              </w:rPr>
              <w:t xml:space="preserve"> (“richtlijn inzake stages”)</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(Voor de EER relevante tekst)</w:t>
            </w:r>
          </w:p>
        </w:tc>
        <w:tc>
          <w:tcPr>
            <w:tcW w:w="4876" w:type="dxa"/>
          </w:tcPr>
          <w:p w:rsidR="00F412C5" w:rsidRPr="000973AF" w:rsidRDefault="00F412C5" w:rsidP="00131612">
            <w:pPr>
              <w:pStyle w:val="Normal6"/>
              <w:rPr>
                <w:szCs w:val="24"/>
                <w:lang w:val="nl-NL"/>
              </w:rPr>
            </w:pPr>
            <w:r w:rsidRPr="000973AF">
              <w:rPr>
                <w:lang w:val="nl-NL"/>
              </w:rPr>
              <w:t>(Voor de EER relevante tekst)</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99</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Isabelle Le Callennec</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Titel 1</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Voorstel voor een</w:t>
            </w:r>
          </w:p>
        </w:tc>
        <w:tc>
          <w:tcPr>
            <w:tcW w:w="4876" w:type="dxa"/>
            <w:hideMark/>
          </w:tcPr>
          <w:p w:rsidR="00F412C5" w:rsidRPr="000973AF" w:rsidRDefault="00F412C5" w:rsidP="00131612">
            <w:pPr>
              <w:pStyle w:val="Normal6"/>
              <w:rPr>
                <w:szCs w:val="24"/>
                <w:lang w:val="nl-NL"/>
              </w:rPr>
            </w:pPr>
            <w:r w:rsidRPr="000973AF">
              <w:rPr>
                <w:lang w:val="nl-NL"/>
              </w:rPr>
              <w:t>Voorstel voor een</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 xml:space="preserve">RICHTLIJN VAN HET EUROPEES </w:t>
            </w:r>
            <w:r w:rsidRPr="000973AF">
              <w:rPr>
                <w:lang w:val="nl-NL"/>
              </w:rPr>
              <w:lastRenderedPageBreak/>
              <w:t>PARLEMENT EN DE RAAD</w:t>
            </w:r>
          </w:p>
        </w:tc>
        <w:tc>
          <w:tcPr>
            <w:tcW w:w="4876" w:type="dxa"/>
            <w:hideMark/>
          </w:tcPr>
          <w:p w:rsidR="00F412C5" w:rsidRPr="000973AF" w:rsidRDefault="00F412C5" w:rsidP="00131612">
            <w:pPr>
              <w:pStyle w:val="Normal6"/>
              <w:rPr>
                <w:szCs w:val="24"/>
                <w:lang w:val="nl-NL"/>
              </w:rPr>
            </w:pPr>
            <w:r w:rsidRPr="000973AF">
              <w:rPr>
                <w:lang w:val="nl-NL"/>
              </w:rPr>
              <w:lastRenderedPageBreak/>
              <w:t xml:space="preserve">RICHTLIJN VAN HET EUROPEES </w:t>
            </w:r>
            <w:r w:rsidRPr="000973AF">
              <w:rPr>
                <w:lang w:val="nl-NL"/>
              </w:rPr>
              <w:lastRenderedPageBreak/>
              <w:t>PARLEMENT EN DE RAAD</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lastRenderedPageBreak/>
              <w:t xml:space="preserve">betreffende de verbetering </w:t>
            </w:r>
            <w:r w:rsidRPr="000973AF">
              <w:rPr>
                <w:b/>
                <w:i/>
                <w:lang w:val="nl-NL"/>
              </w:rPr>
              <w:t>en handhaving</w:t>
            </w:r>
            <w:r w:rsidRPr="000973AF">
              <w:rPr>
                <w:lang w:val="nl-NL"/>
              </w:rPr>
              <w:t xml:space="preserve"> van de arbeidsomstandigheden voor stagiairs </w:t>
            </w:r>
            <w:r w:rsidRPr="000973AF">
              <w:rPr>
                <w:b/>
                <w:i/>
                <w:lang w:val="nl-NL"/>
              </w:rPr>
              <w:t>en de bestrijding van reguliere arbeidsverhoudingen die als stages worden verhuld</w:t>
            </w:r>
            <w:r w:rsidRPr="000973AF">
              <w:rPr>
                <w:lang w:val="nl-NL"/>
              </w:rPr>
              <w:t xml:space="preserve"> (“richtlijn inzake stages”)</w:t>
            </w:r>
          </w:p>
        </w:tc>
        <w:tc>
          <w:tcPr>
            <w:tcW w:w="4876" w:type="dxa"/>
            <w:hideMark/>
          </w:tcPr>
          <w:p w:rsidR="00F412C5" w:rsidRPr="000973AF" w:rsidRDefault="00F412C5" w:rsidP="00131612">
            <w:pPr>
              <w:pStyle w:val="Normal6"/>
              <w:rPr>
                <w:szCs w:val="24"/>
                <w:lang w:val="nl-NL"/>
              </w:rPr>
            </w:pPr>
            <w:r w:rsidRPr="000973AF">
              <w:rPr>
                <w:lang w:val="nl-NL"/>
              </w:rPr>
              <w:t xml:space="preserve">betreffende de verbetering van de arbeidsomstandigheden voor stagiairs </w:t>
            </w:r>
            <w:r w:rsidRPr="000973AF">
              <w:rPr>
                <w:b/>
                <w:i/>
                <w:lang w:val="nl-NL"/>
              </w:rPr>
              <w:t>op de vrije arbeidsmarkt</w:t>
            </w:r>
            <w:r w:rsidRPr="000973AF">
              <w:rPr>
                <w:lang w:val="nl-NL"/>
              </w:rPr>
              <w:t xml:space="preserve"> (“richtlijn inzake stages”)</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(Voor de EER relevante tekst)</w:t>
            </w:r>
          </w:p>
        </w:tc>
        <w:tc>
          <w:tcPr>
            <w:tcW w:w="4876" w:type="dxa"/>
            <w:hideMark/>
          </w:tcPr>
          <w:p w:rsidR="00F412C5" w:rsidRPr="000973AF" w:rsidRDefault="00F412C5" w:rsidP="00131612">
            <w:pPr>
              <w:pStyle w:val="Normal6"/>
              <w:rPr>
                <w:szCs w:val="24"/>
                <w:lang w:val="nl-NL"/>
              </w:rPr>
            </w:pPr>
            <w:r w:rsidRPr="000973AF">
              <w:rPr>
                <w:lang w:val="nl-NL"/>
              </w:rPr>
              <w:t>(Voor de EER relevante tekst)</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{FR}</w:t>
      </w:r>
      <w:r w:rsidRPr="000973AF">
        <w:rPr>
          <w:noProof w:val="0"/>
          <w:lang w:val="nl-NL"/>
        </w:rPr>
        <w:t>fr</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100</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Irena Joveva, Martin Hojsík, Jana Toom, Brigitte van den Berg</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Titel 1</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Voorstel voor een</w:t>
            </w:r>
          </w:p>
        </w:tc>
        <w:tc>
          <w:tcPr>
            <w:tcW w:w="4876" w:type="dxa"/>
            <w:hideMark/>
          </w:tcPr>
          <w:p w:rsidR="00F412C5" w:rsidRPr="000973AF" w:rsidRDefault="00F412C5" w:rsidP="00131612">
            <w:pPr>
              <w:pStyle w:val="Normal6"/>
              <w:rPr>
                <w:szCs w:val="24"/>
                <w:lang w:val="nl-NL"/>
              </w:rPr>
            </w:pPr>
            <w:r w:rsidRPr="000973AF">
              <w:rPr>
                <w:lang w:val="nl-NL"/>
              </w:rPr>
              <w:t>Voorstel voor een</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RICHTLIJN VAN HET EUROPEES PARLEMENT EN DE RAAD</w:t>
            </w:r>
          </w:p>
        </w:tc>
        <w:tc>
          <w:tcPr>
            <w:tcW w:w="4876" w:type="dxa"/>
            <w:hideMark/>
          </w:tcPr>
          <w:p w:rsidR="00F412C5" w:rsidRPr="000973AF" w:rsidRDefault="00F412C5" w:rsidP="00131612">
            <w:pPr>
              <w:pStyle w:val="Normal6"/>
              <w:rPr>
                <w:szCs w:val="24"/>
                <w:lang w:val="nl-NL"/>
              </w:rPr>
            </w:pPr>
            <w:r w:rsidRPr="000973AF">
              <w:rPr>
                <w:lang w:val="nl-NL"/>
              </w:rPr>
              <w:t>RICHTLIJN VAN HET EUROPEES PARLEMENT EN DE RAAD</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 xml:space="preserve">betreffende de verbetering </w:t>
            </w:r>
            <w:r w:rsidRPr="000973AF">
              <w:rPr>
                <w:b/>
                <w:bCs/>
                <w:i/>
                <w:iCs/>
                <w:lang w:val="nl-NL"/>
              </w:rPr>
              <w:t>en handhaving</w:t>
            </w:r>
            <w:r w:rsidRPr="000973AF">
              <w:rPr>
                <w:lang w:val="nl-NL"/>
              </w:rPr>
              <w:t xml:space="preserve"> van de arbeidsomstandigheden voor stagiairs en de bestrijding van reguliere arbeidsverhoudingen die als stages worden verhuld (“richtlijn inzake stages”)</w:t>
            </w:r>
          </w:p>
        </w:tc>
        <w:tc>
          <w:tcPr>
            <w:tcW w:w="4876" w:type="dxa"/>
            <w:hideMark/>
          </w:tcPr>
          <w:p w:rsidR="00F412C5" w:rsidRPr="000973AF" w:rsidRDefault="00F412C5" w:rsidP="00131612">
            <w:pPr>
              <w:pStyle w:val="Normal6"/>
              <w:rPr>
                <w:szCs w:val="24"/>
                <w:lang w:val="nl-NL"/>
              </w:rPr>
            </w:pPr>
            <w:r w:rsidRPr="000973AF">
              <w:rPr>
                <w:lang w:val="nl-NL"/>
              </w:rPr>
              <w:t xml:space="preserve">betreffende de verbetering van de arbeidsomstandigheden voor stagiairs </w:t>
            </w:r>
            <w:r w:rsidRPr="000973AF">
              <w:rPr>
                <w:b/>
                <w:bCs/>
                <w:i/>
                <w:iCs/>
                <w:lang w:val="nl-NL"/>
              </w:rPr>
              <w:t>en van de kwaliteit en toegankelijkheid van stages</w:t>
            </w:r>
            <w:r w:rsidRPr="000973AF">
              <w:rPr>
                <w:i/>
                <w:iCs/>
                <w:lang w:val="nl-NL"/>
              </w:rPr>
              <w:t xml:space="preserve"> </w:t>
            </w:r>
            <w:r w:rsidRPr="000973AF">
              <w:rPr>
                <w:lang w:val="nl-NL"/>
              </w:rPr>
              <w:t>en de bestrijding van reguliere arbeidsverhoudingen die als stages worden verhuld (“richtlijn inzake stages”)</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(Voor de EER relevante tekst)</w:t>
            </w:r>
          </w:p>
        </w:tc>
        <w:tc>
          <w:tcPr>
            <w:tcW w:w="4876" w:type="dxa"/>
            <w:hideMark/>
          </w:tcPr>
          <w:p w:rsidR="00F412C5" w:rsidRPr="000973AF" w:rsidRDefault="00F412C5" w:rsidP="00131612">
            <w:pPr>
              <w:pStyle w:val="Normal6"/>
              <w:rPr>
                <w:szCs w:val="24"/>
                <w:lang w:val="nl-NL"/>
              </w:rPr>
            </w:pPr>
            <w:r w:rsidRPr="000973AF">
              <w:rPr>
                <w:lang w:val="nl-NL"/>
              </w:rPr>
              <w:t>(Voor de EER relevante tekst)</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101</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Andrea Wechsler</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Titel 1</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Voorstel voor een</w:t>
            </w:r>
          </w:p>
        </w:tc>
        <w:tc>
          <w:tcPr>
            <w:tcW w:w="4876" w:type="dxa"/>
            <w:hideMark/>
          </w:tcPr>
          <w:p w:rsidR="00F412C5" w:rsidRPr="000973AF" w:rsidRDefault="00F412C5" w:rsidP="00131612">
            <w:pPr>
              <w:pStyle w:val="Normal6"/>
              <w:rPr>
                <w:szCs w:val="24"/>
                <w:lang w:val="nl-NL"/>
              </w:rPr>
            </w:pPr>
            <w:r w:rsidRPr="000973AF">
              <w:rPr>
                <w:lang w:val="nl-NL"/>
              </w:rPr>
              <w:t>Voorstel voor een</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 xml:space="preserve">RICHTLIJN VAN HET EUROPEES </w:t>
            </w:r>
            <w:r w:rsidRPr="000973AF">
              <w:rPr>
                <w:lang w:val="nl-NL"/>
              </w:rPr>
              <w:lastRenderedPageBreak/>
              <w:t>PARLEMENT EN DE RAAD</w:t>
            </w:r>
          </w:p>
        </w:tc>
        <w:tc>
          <w:tcPr>
            <w:tcW w:w="4876" w:type="dxa"/>
            <w:hideMark/>
          </w:tcPr>
          <w:p w:rsidR="00F412C5" w:rsidRPr="000973AF" w:rsidRDefault="00F412C5" w:rsidP="00131612">
            <w:pPr>
              <w:pStyle w:val="Normal6"/>
              <w:rPr>
                <w:szCs w:val="24"/>
                <w:lang w:val="nl-NL"/>
              </w:rPr>
            </w:pPr>
            <w:r w:rsidRPr="000973AF">
              <w:rPr>
                <w:lang w:val="nl-NL"/>
              </w:rPr>
              <w:lastRenderedPageBreak/>
              <w:t xml:space="preserve">RICHTLIJN VAN HET EUROPEES </w:t>
            </w:r>
            <w:r w:rsidRPr="000973AF">
              <w:rPr>
                <w:lang w:val="nl-NL"/>
              </w:rPr>
              <w:lastRenderedPageBreak/>
              <w:t>PARLEMENT EN DE RAAD</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lastRenderedPageBreak/>
              <w:t xml:space="preserve">betreffende </w:t>
            </w:r>
            <w:r w:rsidRPr="000973AF">
              <w:rPr>
                <w:b/>
                <w:bCs/>
                <w:i/>
                <w:iCs/>
                <w:lang w:val="nl-NL"/>
              </w:rPr>
              <w:t>de verbetering en handhaving van de arbeidsomstandigheden voor stagiairs en</w:t>
            </w:r>
            <w:r w:rsidRPr="000973AF">
              <w:rPr>
                <w:lang w:val="nl-NL"/>
              </w:rPr>
              <w:t xml:space="preserve"> de bestrijding van reguliere arbeidsverhoudingen die als stages worden verhuld (“richtlijn inzake stages”)</w:t>
            </w:r>
          </w:p>
        </w:tc>
        <w:tc>
          <w:tcPr>
            <w:tcW w:w="4876" w:type="dxa"/>
            <w:hideMark/>
          </w:tcPr>
          <w:p w:rsidR="00F412C5" w:rsidRPr="000973AF" w:rsidRDefault="00F412C5" w:rsidP="00131612">
            <w:pPr>
              <w:pStyle w:val="Normal6"/>
              <w:rPr>
                <w:szCs w:val="24"/>
                <w:lang w:val="nl-NL"/>
              </w:rPr>
            </w:pPr>
            <w:r w:rsidRPr="000973AF">
              <w:rPr>
                <w:lang w:val="nl-NL"/>
              </w:rPr>
              <w:t xml:space="preserve">betreffende de bestrijding van reguliere arbeidsverhoudingen die als stages </w:t>
            </w:r>
            <w:r w:rsidRPr="000973AF">
              <w:rPr>
                <w:b/>
                <w:bCs/>
                <w:i/>
                <w:iCs/>
                <w:lang w:val="nl-NL"/>
              </w:rPr>
              <w:t>op de vrije markt</w:t>
            </w:r>
            <w:r w:rsidRPr="000973AF">
              <w:rPr>
                <w:lang w:val="nl-NL"/>
              </w:rPr>
              <w:t xml:space="preserve"> worden verhuld (“richtlijn inzake stages”)</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(Voor de EER relevante tekst)</w:t>
            </w:r>
          </w:p>
        </w:tc>
        <w:tc>
          <w:tcPr>
            <w:tcW w:w="4876" w:type="dxa"/>
            <w:hideMark/>
          </w:tcPr>
          <w:p w:rsidR="00F412C5" w:rsidRPr="000973AF" w:rsidRDefault="00F412C5" w:rsidP="00131612">
            <w:pPr>
              <w:pStyle w:val="Normal6"/>
              <w:rPr>
                <w:szCs w:val="24"/>
                <w:lang w:val="nl-NL"/>
              </w:rPr>
            </w:pPr>
            <w:r w:rsidRPr="000973AF">
              <w:rPr>
                <w:lang w:val="nl-NL"/>
              </w:rPr>
              <w:t>(Voor de EER relevante tekst)</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pPr>
        <w:pStyle w:val="JustificationTitle"/>
        <w:rPr>
          <w:noProof w:val="0"/>
          <w:lang w:val="nl-NL"/>
        </w:rPr>
      </w:pPr>
      <w:r w:rsidRPr="000973AF">
        <w:rPr>
          <w:rStyle w:val="HideTWBExt"/>
          <w:i w:val="0"/>
          <w:lang w:val="nl-NL"/>
        </w:rPr>
        <w:t>&lt;TitreJust&gt;</w:t>
      </w:r>
      <w:r w:rsidRPr="000973AF">
        <w:rPr>
          <w:lang w:val="nl-NL"/>
        </w:rPr>
        <w:t>Motivering</w:t>
      </w:r>
      <w:r w:rsidRPr="000973AF">
        <w:rPr>
          <w:rStyle w:val="HideTWBExt"/>
          <w:i w:val="0"/>
          <w:lang w:val="nl-NL"/>
        </w:rPr>
        <w:t>&lt;/TitreJust&gt;</w:t>
      </w:r>
    </w:p>
    <w:p w:rsidR="00F412C5" w:rsidRPr="000973AF" w:rsidRDefault="00F412C5" w:rsidP="00F412C5">
      <w:pPr>
        <w:pStyle w:val="Normal12Italic"/>
        <w:rPr>
          <w:noProof w:val="0"/>
          <w:lang w:val="nl-NL"/>
        </w:rPr>
      </w:pPr>
      <w:r w:rsidRPr="000973AF">
        <w:rPr>
          <w:lang w:val="nl-NL"/>
        </w:rPr>
        <w:t>Deletion of: “Improving and enforcing working conditions of trainees”: Existing Directives such as the Council Directive 2000/43/EC, Council Directive 2000/78/EC and Directive 2002/73/EC already cover, improve and allow for the enforcement of the working conditions of trainees and guarantee their equal treatment on accounts of racial or ethnic origin or establishing a general framework for equal treatment in employment and occupation. Focus on “open-market traineeships”: In comparison to Active Labour Market Policy (ALMP) traineeships, Education Curricula traineeships (ECT) and traineeships that are a mandatory requirement to access specific professions (MPT), open market traineeships are generally less regulated and only to varying extents across the EU.</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102</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Mélanie Disdier, Rachel Blom, Pál Szekeres, Marie Dauchy, Séverine Werbrouck</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Visum 1</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Gezien het Verdrag betreffende de werking van de Europese Unie, en met name artikel 153, lid 2, punt b), in samenhang met artikel 153, lid 1, punt b),</w:t>
            </w:r>
          </w:p>
        </w:tc>
        <w:tc>
          <w:tcPr>
            <w:tcW w:w="4876" w:type="dxa"/>
            <w:hideMark/>
          </w:tcPr>
          <w:p w:rsidR="00F412C5" w:rsidRPr="000973AF" w:rsidRDefault="00F412C5" w:rsidP="00131612">
            <w:pPr>
              <w:pStyle w:val="Normal6"/>
              <w:rPr>
                <w:szCs w:val="24"/>
                <w:lang w:val="nl-NL"/>
              </w:rPr>
            </w:pPr>
            <w:r w:rsidRPr="000973AF">
              <w:rPr>
                <w:lang w:val="nl-NL"/>
              </w:rPr>
              <w:t>Gezien het Verdrag betreffende de werking van de Europese Unie, en met name artikel 153, lid 2, punt b), in samenhang met artikel 153, lid 1, punt b)</w:t>
            </w:r>
            <w:r w:rsidRPr="000973AF">
              <w:rPr>
                <w:b/>
                <w:i/>
                <w:lang w:val="nl-NL"/>
              </w:rPr>
              <w:t>, en artikel 165, lid 4</w:t>
            </w:r>
            <w:r w:rsidRPr="000973AF">
              <w:rPr>
                <w:lang w:val="nl-NL"/>
              </w:rPr>
              <w:t>,</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{FR}</w:t>
      </w:r>
      <w:r w:rsidRPr="000973AF">
        <w:rPr>
          <w:noProof w:val="0"/>
          <w:lang w:val="nl-NL"/>
        </w:rPr>
        <w:t>fr</w:t>
      </w:r>
      <w:r w:rsidRPr="000973AF">
        <w:rPr>
          <w:rStyle w:val="HideTWBExt"/>
          <w:lang w:val="nl-NL"/>
        </w:rPr>
        <w:t>&lt;/Original&gt;</w:t>
      </w:r>
    </w:p>
    <w:p w:rsidR="00F412C5" w:rsidRPr="000973AF" w:rsidRDefault="00F412C5" w:rsidP="00F412C5">
      <w:pPr>
        <w:pStyle w:val="JustificationTitle"/>
        <w:rPr>
          <w:noProof w:val="0"/>
          <w:lang w:val="nl-NL"/>
        </w:rPr>
      </w:pPr>
      <w:r w:rsidRPr="000973AF">
        <w:rPr>
          <w:rStyle w:val="HideTWBExt"/>
          <w:i w:val="0"/>
          <w:lang w:val="nl-NL"/>
        </w:rPr>
        <w:t>&lt;TitreJust&gt;</w:t>
      </w:r>
      <w:r w:rsidRPr="000973AF">
        <w:rPr>
          <w:lang w:val="nl-NL"/>
        </w:rPr>
        <w:t>Motivering</w:t>
      </w:r>
      <w:r w:rsidRPr="000973AF">
        <w:rPr>
          <w:rStyle w:val="HideTWBExt"/>
          <w:i w:val="0"/>
          <w:lang w:val="nl-NL"/>
        </w:rPr>
        <w:t>&lt;/TitreJust&gt;</w:t>
      </w:r>
    </w:p>
    <w:p w:rsidR="00F412C5" w:rsidRPr="000973AF" w:rsidRDefault="00F412C5" w:rsidP="00F412C5">
      <w:pPr>
        <w:pStyle w:val="Normal12Italic"/>
        <w:rPr>
          <w:noProof w:val="0"/>
          <w:lang w:val="nl-NL"/>
        </w:rPr>
      </w:pPr>
      <w:r w:rsidRPr="000973AF">
        <w:rPr>
          <w:lang w:val="nl-NL"/>
        </w:rPr>
        <w:t>De wettelijke regeling voor stagiairs is nauw verbonden met het onderwijs- en beroepsopleidingsbeleid als bedoeld in artikel 165 VWEU. Voor de naleving van de Verdragen en het subsidiariteitsbeginsel moet men zich bij het opstellen en uitvoeren van deze tekst hiervan bewust zijn.</w:t>
      </w:r>
    </w:p>
    <w:p w:rsidR="00F412C5" w:rsidRPr="000973AF" w:rsidRDefault="00F412C5" w:rsidP="00F412C5">
      <w:r w:rsidRPr="000973AF">
        <w:rPr>
          <w:rStyle w:val="HideTWBExt"/>
        </w:rPr>
        <w:lastRenderedPageBreak/>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103</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Irena Joveva, Martin Hojsík, Jana Toom, Brigitte van den Berg</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-1 bis (nieuw)</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tcPr>
          <w:p w:rsidR="00F412C5" w:rsidRPr="000973AF" w:rsidRDefault="00F412C5" w:rsidP="00131612">
            <w:pPr>
              <w:pStyle w:val="Normal6"/>
              <w:rPr>
                <w:lang w:val="nl-NL"/>
              </w:rPr>
            </w:pPr>
          </w:p>
        </w:tc>
        <w:tc>
          <w:tcPr>
            <w:tcW w:w="4876" w:type="dxa"/>
            <w:hideMark/>
          </w:tcPr>
          <w:p w:rsidR="00F412C5" w:rsidRPr="000973AF" w:rsidRDefault="00F412C5" w:rsidP="00131612">
            <w:pPr>
              <w:pStyle w:val="Normal6"/>
              <w:rPr>
                <w:szCs w:val="24"/>
                <w:lang w:val="nl-NL"/>
              </w:rPr>
            </w:pPr>
            <w:r w:rsidRPr="000973AF">
              <w:rPr>
                <w:b/>
                <w:i/>
                <w:lang w:val="nl-NL"/>
              </w:rPr>
              <w:t>(-1 bis)</w:t>
            </w:r>
            <w:r w:rsidRPr="000973AF">
              <w:rPr>
                <w:b/>
                <w:i/>
                <w:lang w:val="nl-NL"/>
              </w:rPr>
              <w:tab/>
              <w:t>De artikelen 31 en 32 van het Handvest van de grondrechten van de Europese Unie verankeren het recht op rechtvaardige en billijke arbeidsomstandigheden en -voorwaarden voor alle werknemers en op bescherming van jongeren op het werk, onder meer tegen economische uitbuiting.</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104</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Irena Joveva, Martin Hojsík, Jana Toom, Brigitte van den Berg</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- 1 ter (nieuw)</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tcPr>
          <w:p w:rsidR="00F412C5" w:rsidRPr="000973AF" w:rsidRDefault="00F412C5" w:rsidP="00131612">
            <w:pPr>
              <w:pStyle w:val="Normal6"/>
              <w:rPr>
                <w:lang w:val="nl-NL"/>
              </w:rPr>
            </w:pPr>
          </w:p>
        </w:tc>
        <w:tc>
          <w:tcPr>
            <w:tcW w:w="4876" w:type="dxa"/>
            <w:hideMark/>
          </w:tcPr>
          <w:p w:rsidR="00F412C5" w:rsidRPr="000973AF" w:rsidRDefault="00F412C5" w:rsidP="00131612">
            <w:pPr>
              <w:pStyle w:val="Normal6"/>
              <w:rPr>
                <w:szCs w:val="24"/>
                <w:lang w:val="nl-NL"/>
              </w:rPr>
            </w:pPr>
            <w:r w:rsidRPr="000973AF">
              <w:rPr>
                <w:b/>
                <w:i/>
                <w:lang w:val="nl-NL"/>
              </w:rPr>
              <w:t>(-1 ter)</w:t>
            </w:r>
            <w:r w:rsidRPr="000973AF">
              <w:rPr>
                <w:b/>
                <w:i/>
                <w:lang w:val="nl-NL"/>
              </w:rPr>
              <w:tab/>
              <w:t xml:space="preserve">De beginselen van de Europese pijler van sociale rechten omvatten onder meer het recht op hoogwaardig en inclusief onderwijs, opleiding en een leven lang leren met het oog op het onderhouden en verwerven van vaardigheden die volledige deelname aan het maatschappelijk leven en succesvolle transities op de arbeidsmarkt mogelijk maken, en het recht op gelijke behandeling en gelijke kansen op het gebied van werkgelegenheid en sociale bescherming, ongeacht geslacht, ras of etnische afkomst, godsdienst of overtuiging, handicap, leeftijd of seksuele gerichtheid, alsmede bevordering van </w:t>
            </w:r>
            <w:r w:rsidRPr="000973AF">
              <w:rPr>
                <w:b/>
                <w:i/>
                <w:lang w:val="nl-NL"/>
              </w:rPr>
              <w:lastRenderedPageBreak/>
              <w:t>gelijke kansen voor ondervertegenwoordigde groepen, actieve ondersteuning van de werkgelegenheid voor jongeren, onder meer door middel van stages, het recht op eerlijke en gelijke behandeling met betrekking tot arbeidsvoorwaarden, toegang tot sociale bescherming en opleiding en voorkoming van arbeidsverhoudingen die tot onzekere arbeidsvoorwaarden leiden, waaronder door misbruik van atypische arbeidsovereenkomsten, het recht op een billijk loon waarmee een fatsoenlijke levensstandaard kan worden genoten, en inclusie van personen met een handicap.</w:t>
            </w:r>
          </w:p>
        </w:tc>
      </w:tr>
    </w:tbl>
    <w:p w:rsidR="00F412C5" w:rsidRPr="000973AF" w:rsidRDefault="00F412C5" w:rsidP="00F412C5">
      <w:pPr>
        <w:pStyle w:val="Olang"/>
        <w:rPr>
          <w:noProof w:val="0"/>
          <w:lang w:val="nl-NL"/>
        </w:rPr>
      </w:pPr>
      <w:r w:rsidRPr="000973AF">
        <w:rPr>
          <w:noProof w:val="0"/>
          <w:lang w:val="nl-NL"/>
        </w:rPr>
        <w:lastRenderedPageBreak/>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105</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Irena Joveva, Martin Hojsík, Jana Toom, Brigitte van den Berg</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1</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(1)</w:t>
            </w:r>
            <w:r w:rsidRPr="000973AF">
              <w:rPr>
                <w:lang w:val="nl-NL"/>
              </w:rPr>
              <w:tab/>
              <w:t xml:space="preserve">In maart 2014 heeft de Raad de aanbeveling inzake een kwaliteitskader voor stages (“de aanbeveling van 2014”) vastgesteld om te voorzien in Uniebrede kwaliteitsnormen voor stages. Deze bevat 21 beginselen </w:t>
            </w:r>
            <w:r w:rsidRPr="000973AF">
              <w:rPr>
                <w:b/>
                <w:bCs/>
                <w:i/>
                <w:iCs/>
                <w:lang w:val="nl-NL"/>
              </w:rPr>
              <w:t>inzake stages</w:t>
            </w:r>
            <w:r w:rsidRPr="000973AF">
              <w:rPr>
                <w:lang w:val="nl-NL"/>
              </w:rPr>
              <w:t xml:space="preserve"> om de kwaliteit van stages te verbeteren, met name om te zorgen voor een hoogwaardige leer- en opleidingsinhoud en adequate arbeidsomstandigheden om de overgang van onderwijs naar werk te ondersteunen en de inzetbaarheid van stagiairs te vergroten. De aanbeveling van 2014 heeft betrekking op alle stages, met uitzondering van stages die deel uitmaken van leerplannen voor formeel onderwijs of formele opleiding en stages die onder het nationale recht gereglementeerd zijn en waarvan de voltooiing een verplichte eis is </w:t>
            </w:r>
            <w:r w:rsidRPr="000973AF">
              <w:rPr>
                <w:lang w:val="nl-NL"/>
              </w:rPr>
              <w:lastRenderedPageBreak/>
              <w:t>om toegang tot een specifiek beroep te krijgen.</w:t>
            </w:r>
          </w:p>
        </w:tc>
        <w:tc>
          <w:tcPr>
            <w:tcW w:w="4876" w:type="dxa"/>
            <w:hideMark/>
          </w:tcPr>
          <w:p w:rsidR="00F412C5" w:rsidRPr="000973AF" w:rsidRDefault="00F412C5" w:rsidP="00131612">
            <w:pPr>
              <w:pStyle w:val="Normal6"/>
              <w:rPr>
                <w:szCs w:val="24"/>
                <w:lang w:val="nl-NL"/>
              </w:rPr>
            </w:pPr>
            <w:r w:rsidRPr="000973AF">
              <w:rPr>
                <w:lang w:val="nl-NL"/>
              </w:rPr>
              <w:lastRenderedPageBreak/>
              <w:t>(1)</w:t>
            </w:r>
            <w:r w:rsidRPr="000973AF">
              <w:rPr>
                <w:lang w:val="nl-NL"/>
              </w:rPr>
              <w:tab/>
              <w:t xml:space="preserve">In maart 2014 heeft de Raad de aanbeveling inzake een kwaliteitskader voor stages (“de aanbeveling van 2014”) vastgesteld om te voorzien in Uniebrede kwaliteitsnormen voor stages. Deze bevat 21 beginselen om de kwaliteit van stages te verbeteren, met name om te zorgen voor een hoogwaardige leer- en opleidingsinhoud en adequate arbeidsomstandigheden om de overgang van onderwijs naar werk te ondersteunen en de inzetbaarheid van stagiairs te vergroten. De aanbeveling van 2014 heeft betrekking op alle stages, met uitzondering van stages die deel uitmaken van leerplannen voor formeel onderwijs of formele opleiding en stages die onder het nationale recht gereglementeerd zijn en waarvan de voltooiing een verplichte eis is </w:t>
            </w:r>
            <w:r w:rsidRPr="000973AF">
              <w:rPr>
                <w:lang w:val="nl-NL"/>
              </w:rPr>
              <w:lastRenderedPageBreak/>
              <w:t>om toegang tot een specifiek beroep te krijgen.</w:t>
            </w:r>
          </w:p>
        </w:tc>
      </w:tr>
    </w:tbl>
    <w:p w:rsidR="00F412C5" w:rsidRPr="000973AF" w:rsidRDefault="00F412C5" w:rsidP="00F412C5">
      <w:pPr>
        <w:pStyle w:val="Olang"/>
        <w:rPr>
          <w:noProof w:val="0"/>
          <w:lang w:val="nl-NL"/>
        </w:rPr>
      </w:pPr>
      <w:r w:rsidRPr="000973AF">
        <w:rPr>
          <w:noProof w:val="0"/>
          <w:lang w:val="nl-NL"/>
        </w:rPr>
        <w:lastRenderedPageBreak/>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106</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Chiara Gemma, Georgiana Teodorescu, Francesco Torselli, Mariateresa Vivaldini, Elena Donazzan</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1</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(1)</w:t>
            </w:r>
            <w:r w:rsidRPr="000973AF">
              <w:rPr>
                <w:lang w:val="nl-NL"/>
              </w:rPr>
              <w:tab/>
              <w:t>In maart 2014 heeft de Raad de aanbeveling inzake een kwaliteitskader voor stages (“de aanbeveling van 2014”) vastgesteld om te voorzien in Uniebrede kwaliteitsnormen voor stages. Deze bevat 21 beginselen inzake stages om de kwaliteit van stages te verbeteren, met name om te zorgen voor een hoogwaardige leer- en opleidingsinhoud en adequate arbeidsomstandigheden om de overgang van onderwijs naar werk te ondersteunen en de inzetbaarheid van stagiairs te vergroten. De aanbeveling van 2014 heeft betrekking op alle stages, met uitzondering van stages die deel uitmaken van leerplannen voor formeel onderwijs of formele opleiding en stages die onder het nationale recht gereglementeerd zijn en waarvan de voltooiing een verplichte eis is om toegang tot een specifiek beroep te krijgen.</w:t>
            </w:r>
          </w:p>
        </w:tc>
        <w:tc>
          <w:tcPr>
            <w:tcW w:w="4876" w:type="dxa"/>
            <w:hideMark/>
          </w:tcPr>
          <w:p w:rsidR="00F412C5" w:rsidRPr="000973AF" w:rsidRDefault="00F412C5" w:rsidP="00131612">
            <w:pPr>
              <w:pStyle w:val="Normal6"/>
              <w:rPr>
                <w:szCs w:val="24"/>
                <w:lang w:val="nl-NL"/>
              </w:rPr>
            </w:pPr>
            <w:r w:rsidRPr="000973AF">
              <w:rPr>
                <w:lang w:val="nl-NL"/>
              </w:rPr>
              <w:t>(1)</w:t>
            </w:r>
            <w:r w:rsidRPr="000973AF">
              <w:rPr>
                <w:lang w:val="nl-NL"/>
              </w:rPr>
              <w:tab/>
              <w:t xml:space="preserve">In maart 2014 heeft de Raad de aanbeveling inzake een kwaliteitskader voor stages (“de aanbeveling van 2014”) vastgesteld om te voorzien in Uniebrede kwaliteitsnormen voor stages. Deze bevat 21 beginselen inzake stages om de kwaliteit van stages te verbeteren, met name om te zorgen voor een hoogwaardige leer- en opleidingsinhoud </w:t>
            </w:r>
            <w:r w:rsidRPr="000973AF">
              <w:rPr>
                <w:b/>
                <w:bCs/>
                <w:i/>
                <w:iCs/>
                <w:lang w:val="nl-NL"/>
              </w:rPr>
              <w:t>die is afgestemd op doelstellingen inzake onderwijs en beroepsopleiding</w:t>
            </w:r>
            <w:r w:rsidRPr="000973AF">
              <w:rPr>
                <w:lang w:val="nl-NL"/>
              </w:rPr>
              <w:t xml:space="preserve"> en adequate arbeidsomstandigheden om de overgang van onderwijs naar werk te ondersteunen en de inzetbaarheid van stagiairs te vergroten. De aanbeveling van 2014 heeft betrekking op alle stages, met uitzondering van stages die deel uitmaken van leerplannen voor formeel onderwijs of formele opleiding en stages die onder het nationale recht gereglementeerd zijn en waarvan de voltooiing een verplichte eis is om toegang tot een specifiek beroep te krijgen.</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107</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Catarina Martins, Estrella Galán, Anthony Smith, Konstantinos Arvanitis, Kathleen Funchion, Leila Chaibi</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lastRenderedPageBreak/>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1 bis (nieuw)</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tcPr>
          <w:p w:rsidR="00F412C5" w:rsidRPr="000973AF" w:rsidRDefault="00F412C5" w:rsidP="00131612">
            <w:pPr>
              <w:pStyle w:val="Normal6"/>
              <w:rPr>
                <w:lang w:val="nl-NL"/>
              </w:rPr>
            </w:pPr>
          </w:p>
        </w:tc>
        <w:tc>
          <w:tcPr>
            <w:tcW w:w="4876" w:type="dxa"/>
            <w:hideMark/>
          </w:tcPr>
          <w:p w:rsidR="00F412C5" w:rsidRPr="000973AF" w:rsidRDefault="00F412C5" w:rsidP="00131612">
            <w:pPr>
              <w:pStyle w:val="Normal6"/>
              <w:rPr>
                <w:szCs w:val="24"/>
                <w:lang w:val="nl-NL"/>
              </w:rPr>
            </w:pPr>
            <w:r w:rsidRPr="000973AF">
              <w:rPr>
                <w:b/>
                <w:i/>
                <w:lang w:val="nl-NL"/>
              </w:rPr>
              <w:t>(1 bis)</w:t>
            </w:r>
            <w:r w:rsidRPr="000973AF">
              <w:rPr>
                <w:b/>
                <w:i/>
                <w:lang w:val="nl-NL"/>
              </w:rPr>
              <w:tab/>
              <w:t>De hoofdstukken I en II van de Europese pijler van sociale rechten (“de pijler”), die op 17 november 2017 is afgekondigd in Göteborg, bevatten een reeks beginselen die als leidraad moeten dienen voor gelijke kansen, toegang tot de arbeidsmarkt en billijke arbeidsvoorwaarden. In beginsel 3 van de pijler wordt benadrukt dat iedereen, ongeacht gender, ras of etnische afkomst, godsdienst of overtuiging, handicap, leeftijd of seksuele gerichtheid, recht heeft op gelijke behandeling en gelijke kansen, onder meer op het gebied van werkgelegenheid en onderwijs. Op grond van beginsel 4, punt b), van de pijler hebben jongeren, binnen vier maanden nadat zij werkloos zijn geworden of het onderwijs hebben verlaten, recht op voortgezet onderwijs, een plaats in het leerlingstelsel, een stage of een aanbieding voor een goede baan. Beginsel 5 van de pijler bepaalt dat werknemers, ongeacht de aard en de duur van hun arbeidsverhouding, recht hebben op een billijke en gelijke behandeling wat betreft arbeidsomstandigheden, toegang tot sociale bescherming en opleiding, en dat arbeidsverhoudingen die leiden tot onzekere arbeidsomstandigheden moeten worden voorkomen. Beginsel 6 van de pijler bepaalt dat werknemers recht hebben op een billijk loon waarmee zij een fatsoenlijke levensstandaard kunnen genieten.</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108</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Irena Joveva, Martin Hojsík, Jana Toom, Brigitte van den Berg</w:t>
      </w:r>
      <w:r w:rsidRPr="000973AF">
        <w:rPr>
          <w:rStyle w:val="HideTWBExt"/>
          <w:b w:val="0"/>
        </w:rPr>
        <w:t>&lt;/Members&gt;</w:t>
      </w:r>
    </w:p>
    <w:p w:rsidR="00F412C5" w:rsidRPr="000973AF" w:rsidRDefault="00F412C5" w:rsidP="00F412C5">
      <w:r w:rsidRPr="000973AF">
        <w:rPr>
          <w:rStyle w:val="HideTWBExt"/>
        </w:rPr>
        <w:lastRenderedPageBreak/>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2</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b/>
                <w:bCs/>
                <w:i/>
                <w:iCs/>
                <w:lang w:val="nl-NL"/>
              </w:rPr>
              <w:t>(2)</w:t>
            </w:r>
            <w:r w:rsidRPr="000973AF">
              <w:rPr>
                <w:b/>
                <w:bCs/>
                <w:i/>
                <w:iCs/>
                <w:lang w:val="nl-NL"/>
              </w:rPr>
              <w:tab/>
              <w:t>De aanbeveling van de Raad voor een Europees kader voor hoogwaardige en doeltreffende leerlingplaatsen</w:t>
            </w:r>
            <w:r w:rsidRPr="000973AF">
              <w:rPr>
                <w:b/>
                <w:bCs/>
                <w:i/>
                <w:iCs/>
                <w:vertAlign w:val="superscript"/>
                <w:lang w:val="nl-NL"/>
              </w:rPr>
              <w:t>44</w:t>
            </w:r>
            <w:r w:rsidRPr="000973AF">
              <w:rPr>
                <w:b/>
                <w:bCs/>
                <w:i/>
                <w:iCs/>
                <w:lang w:val="nl-NL"/>
              </w:rPr>
              <w:t xml:space="preserve"> bevat 14 criteria met betrekking tot hoogwaardige en doeltreffende leerlingplaatsen om ervoor te zorgen dat leerlingstelsels inspelen op de behoeften van de arbeidsmarkt en voordelen bieden aan zowel lerenden als werkgevers.</w:t>
            </w:r>
            <w:r w:rsidRPr="000973AF">
              <w:rPr>
                <w:b/>
                <w:i/>
                <w:lang w:val="nl-NL"/>
              </w:rPr>
              <w:t xml:space="preserve"> Het gaat onder meer om criteria met betrekking tot leer- en arbeidsomstandigheden en randvoorwaarden.</w:t>
            </w:r>
          </w:p>
        </w:tc>
        <w:tc>
          <w:tcPr>
            <w:tcW w:w="4876" w:type="dxa"/>
            <w:hideMark/>
          </w:tcPr>
          <w:p w:rsidR="00F412C5" w:rsidRPr="000973AF" w:rsidRDefault="00F412C5" w:rsidP="00131612">
            <w:pPr>
              <w:pStyle w:val="Normal6"/>
              <w:rPr>
                <w:szCs w:val="24"/>
                <w:lang w:val="nl-NL"/>
              </w:rPr>
            </w:pPr>
            <w:r w:rsidRPr="000973AF">
              <w:rPr>
                <w:b/>
                <w:i/>
                <w:lang w:val="nl-NL"/>
              </w:rPr>
              <w:t>Schrappen</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b/>
                <w:i/>
                <w:lang w:val="nl-NL"/>
              </w:rPr>
              <w:t>__________________</w:t>
            </w:r>
          </w:p>
        </w:tc>
        <w:tc>
          <w:tcPr>
            <w:tcW w:w="4876" w:type="dxa"/>
          </w:tcPr>
          <w:p w:rsidR="00F412C5" w:rsidRPr="000973AF" w:rsidRDefault="00F412C5" w:rsidP="00131612">
            <w:pPr>
              <w:pStyle w:val="Normal6"/>
              <w:rPr>
                <w:szCs w:val="24"/>
                <w:lang w:val="nl-NL"/>
              </w:rPr>
            </w:pP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i/>
                <w:iCs/>
                <w:vertAlign w:val="superscript"/>
                <w:lang w:val="nl-NL"/>
              </w:rPr>
              <w:t>44</w:t>
            </w:r>
            <w:r w:rsidRPr="000973AF">
              <w:rPr>
                <w:b/>
                <w:bCs/>
                <w:i/>
                <w:iCs/>
                <w:lang w:val="nl-NL"/>
              </w:rPr>
              <w:t xml:space="preserve"> Aanbeveling van de Raad van 15 maart 2018 voor een Europees kader voor hoogwaardige en doeltreffende leerlingplaatsen (PB C 153 van 2.5.2018, blz. 1).</w:t>
            </w:r>
          </w:p>
        </w:tc>
        <w:tc>
          <w:tcPr>
            <w:tcW w:w="4876" w:type="dxa"/>
          </w:tcPr>
          <w:p w:rsidR="00F412C5" w:rsidRPr="000973AF" w:rsidRDefault="00F412C5" w:rsidP="00131612">
            <w:pPr>
              <w:pStyle w:val="Normal6"/>
              <w:rPr>
                <w:szCs w:val="24"/>
                <w:lang w:val="nl-NL"/>
              </w:rPr>
            </w:pP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109</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Maravillas Abadía Jover, Raúl de la Hoz Quintano, Rosa Estaràs Ferragut</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3</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(3)</w:t>
            </w:r>
            <w:r w:rsidRPr="000973AF">
              <w:rPr>
                <w:lang w:val="nl-NL"/>
              </w:rPr>
              <w:tab/>
            </w:r>
            <w:r w:rsidRPr="000973AF">
              <w:rPr>
                <w:b/>
                <w:bCs/>
                <w:i/>
                <w:iCs/>
                <w:lang w:val="nl-NL"/>
              </w:rPr>
              <w:t>De versterkte</w:t>
            </w:r>
            <w:r w:rsidRPr="000973AF">
              <w:rPr>
                <w:lang w:val="nl-NL"/>
              </w:rPr>
              <w:t xml:space="preserve"> jongerengarantie</w:t>
            </w:r>
            <w:r w:rsidRPr="000973AF">
              <w:rPr>
                <w:b/>
                <w:bCs/>
                <w:i/>
                <w:iCs/>
                <w:vertAlign w:val="superscript"/>
                <w:lang w:val="nl-NL"/>
              </w:rPr>
              <w:t>45</w:t>
            </w:r>
            <w:r w:rsidRPr="000973AF">
              <w:rPr>
                <w:lang w:val="nl-NL"/>
              </w:rPr>
              <w:t xml:space="preserve"> </w:t>
            </w:r>
            <w:r w:rsidRPr="000973AF">
              <w:rPr>
                <w:b/>
                <w:bCs/>
                <w:i/>
                <w:iCs/>
                <w:lang w:val="nl-NL"/>
              </w:rPr>
              <w:t>is erop gericht ervoor te zorgen dat jongeren onder 30 jaar binnen vier maanden nadat zij werkloos zijn geworden of het onderwijs hebben verlaten, een deugdelijk aanbod krijgen voor een baan, voortgezet onderwijs of een plaats in het leerlingstelsel of een stage</w:t>
            </w:r>
            <w:r w:rsidRPr="000973AF">
              <w:rPr>
                <w:lang w:val="nl-NL"/>
              </w:rPr>
              <w:t xml:space="preserve">. De aanbeveling van 2014 </w:t>
            </w:r>
            <w:r w:rsidRPr="000973AF">
              <w:rPr>
                <w:b/>
                <w:bCs/>
                <w:i/>
                <w:iCs/>
                <w:lang w:val="nl-NL"/>
              </w:rPr>
              <w:t xml:space="preserve">is een belangrijk </w:t>
            </w:r>
            <w:r w:rsidRPr="000973AF">
              <w:rPr>
                <w:b/>
                <w:bCs/>
                <w:i/>
                <w:iCs/>
                <w:lang w:val="nl-NL"/>
              </w:rPr>
              <w:lastRenderedPageBreak/>
              <w:t>referentiepunt om de kwaliteit van stageaanbiedingen</w:t>
            </w:r>
            <w:r w:rsidRPr="000973AF">
              <w:rPr>
                <w:lang w:val="nl-NL"/>
              </w:rPr>
              <w:t xml:space="preserve"> in het kader van de </w:t>
            </w:r>
            <w:r w:rsidRPr="000973AF">
              <w:rPr>
                <w:b/>
                <w:bCs/>
                <w:i/>
                <w:iCs/>
                <w:lang w:val="nl-NL"/>
              </w:rPr>
              <w:t>versterkte</w:t>
            </w:r>
            <w:r w:rsidRPr="000973AF">
              <w:rPr>
                <w:lang w:val="nl-NL"/>
              </w:rPr>
              <w:t xml:space="preserve"> jongerengarantie </w:t>
            </w:r>
            <w:r w:rsidRPr="000973AF">
              <w:rPr>
                <w:b/>
                <w:bCs/>
                <w:i/>
                <w:iCs/>
                <w:lang w:val="nl-NL"/>
              </w:rPr>
              <w:t>te meten</w:t>
            </w:r>
            <w:r w:rsidRPr="000973AF">
              <w:rPr>
                <w:lang w:val="nl-NL"/>
              </w:rPr>
              <w:t>.</w:t>
            </w:r>
          </w:p>
        </w:tc>
        <w:tc>
          <w:tcPr>
            <w:tcW w:w="4876" w:type="dxa"/>
            <w:hideMark/>
          </w:tcPr>
          <w:p w:rsidR="00F412C5" w:rsidRPr="000973AF" w:rsidRDefault="00F412C5" w:rsidP="00131612">
            <w:pPr>
              <w:pStyle w:val="Normal6"/>
              <w:rPr>
                <w:szCs w:val="24"/>
                <w:lang w:val="nl-NL"/>
              </w:rPr>
            </w:pPr>
            <w:r w:rsidRPr="000973AF">
              <w:rPr>
                <w:lang w:val="nl-NL"/>
              </w:rPr>
              <w:lastRenderedPageBreak/>
              <w:t>(3)</w:t>
            </w:r>
            <w:r w:rsidRPr="000973AF">
              <w:rPr>
                <w:lang w:val="nl-NL"/>
              </w:rPr>
              <w:tab/>
            </w:r>
            <w:r w:rsidRPr="000973AF">
              <w:rPr>
                <w:b/>
                <w:bCs/>
                <w:i/>
                <w:iCs/>
                <w:lang w:val="nl-NL"/>
              </w:rPr>
              <w:t>Om jongeren tot 30 jaar zinvolle en duurzame arbeidskansen te bieden, moet de doeltreffendheid van de</w:t>
            </w:r>
            <w:r w:rsidRPr="000973AF">
              <w:rPr>
                <w:i/>
                <w:iCs/>
                <w:lang w:val="nl-NL"/>
              </w:rPr>
              <w:t xml:space="preserve"> </w:t>
            </w:r>
            <w:r w:rsidRPr="000973AF">
              <w:rPr>
                <w:lang w:val="nl-NL"/>
              </w:rPr>
              <w:t xml:space="preserve">jongerengarantie </w:t>
            </w:r>
            <w:r w:rsidRPr="000973AF">
              <w:rPr>
                <w:b/>
                <w:bCs/>
                <w:i/>
                <w:iCs/>
                <w:lang w:val="nl-NL"/>
              </w:rPr>
              <w:t>aan een uitgebreide herbeoordeling worden onderworpen</w:t>
            </w:r>
            <w:r w:rsidRPr="000973AF">
              <w:rPr>
                <w:lang w:val="nl-NL"/>
              </w:rPr>
              <w:t>.</w:t>
            </w:r>
            <w:r w:rsidRPr="000973AF">
              <w:rPr>
                <w:b/>
                <w:i/>
                <w:lang w:val="nl-NL"/>
              </w:rPr>
              <w:t xml:space="preserve"> </w:t>
            </w:r>
            <w:r w:rsidRPr="000973AF">
              <w:rPr>
                <w:b/>
                <w:bCs/>
                <w:i/>
                <w:iCs/>
                <w:lang w:val="nl-NL"/>
              </w:rPr>
              <w:t xml:space="preserve">Geëvalueerd moet worden of het huidige kader de baanperspectieven op lange termijn, de ontwikkeling van vaardigheden en de integratie op de </w:t>
            </w:r>
            <w:r w:rsidRPr="000973AF">
              <w:rPr>
                <w:b/>
                <w:bCs/>
                <w:i/>
                <w:iCs/>
                <w:lang w:val="nl-NL"/>
              </w:rPr>
              <w:lastRenderedPageBreak/>
              <w:t>arbeidsmarkt daadwerkelijk verbetert, in plaats van kortetermijnoplossingen te bieden die mogelijk niet leiden tot stabiel werk of zelfs tot de situatie dat het arbeidsverleden van een jongere wordt getekend door langdurige perioden van stages.</w:t>
            </w:r>
            <w:r w:rsidRPr="000973AF">
              <w:rPr>
                <w:b/>
                <w:i/>
                <w:lang w:val="nl-NL"/>
              </w:rPr>
              <w:t xml:space="preserve"> </w:t>
            </w:r>
            <w:r w:rsidRPr="000973AF">
              <w:rPr>
                <w:lang w:val="nl-NL"/>
              </w:rPr>
              <w:t xml:space="preserve">De aanbeveling van 2014 </w:t>
            </w:r>
            <w:r w:rsidRPr="000973AF">
              <w:rPr>
                <w:b/>
                <w:bCs/>
                <w:i/>
                <w:iCs/>
                <w:lang w:val="nl-NL"/>
              </w:rPr>
              <w:t>moet worden herzien om ervoor te zorgen dat stages en leerlingplaatsen</w:t>
            </w:r>
            <w:r w:rsidRPr="000973AF">
              <w:rPr>
                <w:lang w:val="nl-NL"/>
              </w:rPr>
              <w:t xml:space="preserve"> in het kader van de jongerengarantie </w:t>
            </w:r>
            <w:r w:rsidRPr="000973AF">
              <w:rPr>
                <w:b/>
                <w:bCs/>
                <w:i/>
                <w:iCs/>
                <w:lang w:val="nl-NL"/>
              </w:rPr>
              <w:t>echte meerwaarde bieden en niet worden misbruikt als vervanging voor hoogwaardige banen</w:t>
            </w:r>
            <w:r w:rsidRPr="000973AF">
              <w:rPr>
                <w:lang w:val="nl-NL"/>
              </w:rPr>
              <w: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lastRenderedPageBreak/>
              <w:t>__________________</w:t>
            </w:r>
          </w:p>
        </w:tc>
        <w:tc>
          <w:tcPr>
            <w:tcW w:w="4876" w:type="dxa"/>
            <w:hideMark/>
          </w:tcPr>
          <w:p w:rsidR="00F412C5" w:rsidRPr="000973AF" w:rsidRDefault="00F412C5" w:rsidP="00131612">
            <w:pPr>
              <w:pStyle w:val="Normal6"/>
              <w:rPr>
                <w:szCs w:val="24"/>
                <w:lang w:val="nl-NL"/>
              </w:rPr>
            </w:pPr>
            <w:r w:rsidRPr="000973AF">
              <w:rPr>
                <w:lang w:val="nl-NL"/>
              </w:rPr>
              <w:t xml:space="preserve"> </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b/>
                <w:bCs/>
                <w:i/>
                <w:iCs/>
                <w:vertAlign w:val="superscript"/>
                <w:lang w:val="nl-NL"/>
              </w:rPr>
              <w:t>45</w:t>
            </w:r>
            <w:r w:rsidRPr="000973AF">
              <w:rPr>
                <w:b/>
                <w:bCs/>
                <w:i/>
                <w:iCs/>
                <w:lang w:val="nl-NL"/>
              </w:rPr>
              <w:t xml:space="preserve"> Aanbeveling van de Raad van 30 oktober 2020 inzake Een brug naar banen — Versterking van de jongerengarantie en tot vervanging van de Aanbeveling van de Raad van 22 april 2013 tot invoering van een jongerengarantie (2020/C 372/01) (PB C 372 van 4.11.2020, blz. 1).</w:t>
            </w:r>
          </w:p>
        </w:tc>
        <w:tc>
          <w:tcPr>
            <w:tcW w:w="4876" w:type="dxa"/>
            <w:hideMark/>
          </w:tcPr>
          <w:p w:rsidR="00F412C5" w:rsidRPr="000973AF" w:rsidRDefault="00F412C5" w:rsidP="00131612">
            <w:pPr>
              <w:pStyle w:val="Normal6"/>
              <w:rPr>
                <w:szCs w:val="24"/>
                <w:lang w:val="nl-NL"/>
              </w:rPr>
            </w:pPr>
            <w:r w:rsidRPr="000973AF">
              <w:rPr>
                <w:lang w:val="nl-NL"/>
              </w:rPr>
              <w:t xml:space="preserve"> </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110</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Irena Joveva, Martin Hojsík, Jana Toom, Brigitte van den Berg</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3 bis (nieuw)</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tcPr>
          <w:p w:rsidR="00F412C5" w:rsidRPr="000973AF" w:rsidRDefault="00F412C5" w:rsidP="00131612">
            <w:pPr>
              <w:pStyle w:val="Normal6"/>
              <w:rPr>
                <w:lang w:val="nl-NL"/>
              </w:rPr>
            </w:pPr>
          </w:p>
        </w:tc>
        <w:tc>
          <w:tcPr>
            <w:tcW w:w="4876" w:type="dxa"/>
            <w:hideMark/>
          </w:tcPr>
          <w:p w:rsidR="00F412C5" w:rsidRPr="000973AF" w:rsidRDefault="00F412C5" w:rsidP="00131612">
            <w:pPr>
              <w:pStyle w:val="Normal6"/>
              <w:rPr>
                <w:szCs w:val="24"/>
                <w:lang w:val="nl-NL"/>
              </w:rPr>
            </w:pPr>
            <w:r w:rsidRPr="000973AF">
              <w:rPr>
                <w:b/>
                <w:i/>
                <w:lang w:val="nl-NL"/>
              </w:rPr>
              <w:t>(3 bis)</w:t>
            </w:r>
            <w:r w:rsidRPr="000973AF">
              <w:rPr>
                <w:b/>
                <w:i/>
                <w:lang w:val="nl-NL"/>
              </w:rPr>
              <w:tab/>
              <w:t xml:space="preserve">Jeugdwerkloosheid blijft een hardnekkige uitdaging in de EU, met een percentage dat meer dan twee keer zo hoog is als het totale werkloosheidspercentage. </w:t>
            </w:r>
            <w:r w:rsidRPr="000973AF">
              <w:rPr>
                <w:b/>
                <w:bCs/>
                <w:i/>
                <w:iCs/>
                <w:lang w:val="nl-NL"/>
              </w:rPr>
              <w:t>Het actieplan voor de Europese pijler van sociale rechten</w:t>
            </w:r>
            <w:r w:rsidRPr="000973AF">
              <w:rPr>
                <w:b/>
                <w:bCs/>
                <w:i/>
                <w:iCs/>
                <w:vertAlign w:val="superscript"/>
                <w:lang w:val="nl-NL"/>
              </w:rPr>
              <w:t>1 bis</w:t>
            </w:r>
            <w:r w:rsidRPr="000973AF">
              <w:rPr>
                <w:b/>
                <w:bCs/>
                <w:i/>
                <w:iCs/>
                <w:lang w:val="nl-NL"/>
              </w:rPr>
              <w:t xml:space="preserve"> bevat de doelstelling om het percentage NEET’s tussen 15 en 29 jaar tegen 2030 terug te brengen van 12,6 % (2019) naar 9 % door hun werkgelegenheidsvooruitzichten te verbeteren.</w:t>
            </w:r>
          </w:p>
        </w:tc>
      </w:tr>
      <w:tr w:rsidR="00F412C5" w:rsidRPr="000973AF" w:rsidTr="00131612">
        <w:trPr>
          <w:jc w:val="center"/>
        </w:trPr>
        <w:tc>
          <w:tcPr>
            <w:tcW w:w="4876" w:type="dxa"/>
          </w:tcPr>
          <w:p w:rsidR="00F412C5" w:rsidRPr="000973AF" w:rsidRDefault="00F412C5" w:rsidP="00131612">
            <w:pPr>
              <w:pStyle w:val="Normal6"/>
              <w:rPr>
                <w:lang w:val="nl-NL"/>
              </w:rPr>
            </w:pPr>
          </w:p>
        </w:tc>
        <w:tc>
          <w:tcPr>
            <w:tcW w:w="4876" w:type="dxa"/>
            <w:hideMark/>
          </w:tcPr>
          <w:p w:rsidR="00F412C5" w:rsidRPr="000973AF" w:rsidRDefault="00F412C5" w:rsidP="00131612">
            <w:pPr>
              <w:pStyle w:val="Normal6"/>
              <w:rPr>
                <w:szCs w:val="24"/>
                <w:lang w:val="nl-NL"/>
              </w:rPr>
            </w:pPr>
            <w:r w:rsidRPr="000973AF">
              <w:rPr>
                <w:b/>
                <w:i/>
                <w:lang w:val="nl-NL"/>
              </w:rPr>
              <w:t>__________________</w:t>
            </w:r>
          </w:p>
        </w:tc>
      </w:tr>
      <w:tr w:rsidR="00F412C5" w:rsidRPr="000973AF" w:rsidTr="00131612">
        <w:trPr>
          <w:jc w:val="center"/>
        </w:trPr>
        <w:tc>
          <w:tcPr>
            <w:tcW w:w="4876" w:type="dxa"/>
          </w:tcPr>
          <w:p w:rsidR="00F412C5" w:rsidRPr="000973AF" w:rsidRDefault="00F412C5" w:rsidP="00131612">
            <w:pPr>
              <w:pStyle w:val="Normal6"/>
              <w:rPr>
                <w:lang w:val="nl-NL"/>
              </w:rPr>
            </w:pPr>
          </w:p>
        </w:tc>
        <w:tc>
          <w:tcPr>
            <w:tcW w:w="4876" w:type="dxa"/>
            <w:hideMark/>
          </w:tcPr>
          <w:p w:rsidR="00F412C5" w:rsidRPr="000973AF" w:rsidRDefault="00F412C5" w:rsidP="00131612">
            <w:pPr>
              <w:pStyle w:val="Normal6"/>
              <w:rPr>
                <w:szCs w:val="24"/>
                <w:lang w:val="nl-NL"/>
              </w:rPr>
            </w:pPr>
            <w:r w:rsidRPr="000973AF">
              <w:rPr>
                <w:b/>
                <w:i/>
                <w:vertAlign w:val="superscript"/>
                <w:lang w:val="nl-NL"/>
              </w:rPr>
              <w:t>1 bis</w:t>
            </w:r>
            <w:r w:rsidRPr="000973AF">
              <w:rPr>
                <w:lang w:val="nl-NL"/>
              </w:rPr>
              <w:t xml:space="preserve"> </w:t>
            </w:r>
            <w:r w:rsidRPr="000973AF">
              <w:rPr>
                <w:b/>
                <w:i/>
                <w:lang w:val="nl-NL"/>
              </w:rPr>
              <w:t>COM(2021)102 final.</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111</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Irena Joveva, Martin Hojsík, Jana Toom, Brigitte van den Berg</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4</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(4)</w:t>
            </w:r>
            <w:r w:rsidRPr="000973AF">
              <w:rPr>
                <w:lang w:val="nl-NL"/>
              </w:rPr>
              <w:tab/>
              <w:t xml:space="preserve">In veel beroepen en op alle vaardigheidsniveaus zijn er tekorten aan arbeidskrachten. Deze zullen naar verwachting toenemen met de verwachte daling van de bevolking in de werkende leeftijd en de toenemende vraag naar </w:t>
            </w:r>
            <w:r w:rsidRPr="000973AF">
              <w:rPr>
                <w:b/>
                <w:bCs/>
                <w:i/>
                <w:iCs/>
                <w:lang w:val="nl-NL"/>
              </w:rPr>
              <w:t>verschillende</w:t>
            </w:r>
            <w:r w:rsidRPr="000973AF">
              <w:rPr>
                <w:lang w:val="nl-NL"/>
              </w:rPr>
              <w:t xml:space="preserve"> beroepen die relevant zijn voor de groene en de digitale transitie. De lagere arbeidsmarktparticipatie van jongeren draagt bij tot die tekorten. Stages van goede kwaliteit kunnen nuttige </w:t>
            </w:r>
            <w:r w:rsidRPr="000973AF">
              <w:rPr>
                <w:b/>
                <w:bCs/>
                <w:i/>
                <w:iCs/>
                <w:lang w:val="nl-NL"/>
              </w:rPr>
              <w:t>bij- en/of omscholingsmogelijkheden zijn voor mensen van alle leeftijden</w:t>
            </w:r>
            <w:r w:rsidRPr="000973AF">
              <w:rPr>
                <w:lang w:val="nl-NL"/>
              </w:rPr>
              <w:t xml:space="preserve"> om praktische vaardigheden op de werkplek te verwerven om de arbeidsmarkt te betreden </w:t>
            </w:r>
            <w:r w:rsidRPr="000973AF">
              <w:rPr>
                <w:b/>
                <w:bCs/>
                <w:i/>
                <w:iCs/>
                <w:lang w:val="nl-NL"/>
              </w:rPr>
              <w:t>of hun loopbaan in een nieuwe richting te leiden</w:t>
            </w:r>
            <w:r w:rsidRPr="000973AF">
              <w:rPr>
                <w:lang w:val="nl-NL"/>
              </w:rPr>
              <w:t>.</w:t>
            </w:r>
          </w:p>
        </w:tc>
        <w:tc>
          <w:tcPr>
            <w:tcW w:w="4876" w:type="dxa"/>
            <w:hideMark/>
          </w:tcPr>
          <w:p w:rsidR="00F412C5" w:rsidRPr="000973AF" w:rsidRDefault="00F412C5" w:rsidP="00131612">
            <w:pPr>
              <w:pStyle w:val="Normal6"/>
              <w:rPr>
                <w:szCs w:val="24"/>
                <w:lang w:val="nl-NL"/>
              </w:rPr>
            </w:pPr>
            <w:r w:rsidRPr="000973AF">
              <w:rPr>
                <w:lang w:val="nl-NL"/>
              </w:rPr>
              <w:t>(4)</w:t>
            </w:r>
            <w:r w:rsidRPr="000973AF">
              <w:rPr>
                <w:lang w:val="nl-NL"/>
              </w:rPr>
              <w:tab/>
              <w:t xml:space="preserve">In veel beroepen en op alle vaardigheidsniveaus zijn er tekorten aan arbeidskrachten </w:t>
            </w:r>
            <w:r w:rsidRPr="000973AF">
              <w:rPr>
                <w:b/>
                <w:bCs/>
                <w:i/>
                <w:iCs/>
                <w:lang w:val="nl-NL"/>
              </w:rPr>
              <w:t>en vaardigheden</w:t>
            </w:r>
            <w:r w:rsidRPr="000973AF">
              <w:rPr>
                <w:lang w:val="nl-NL"/>
              </w:rPr>
              <w:t xml:space="preserve">. Deze zullen naar verwachting toenemen met de verwachte daling van de bevolking in de werkende leeftijd en de toenemende vraag </w:t>
            </w:r>
            <w:r w:rsidRPr="000973AF">
              <w:rPr>
                <w:b/>
                <w:bCs/>
                <w:i/>
                <w:iCs/>
                <w:lang w:val="nl-NL"/>
              </w:rPr>
              <w:t xml:space="preserve">in veel sectoren </w:t>
            </w:r>
            <w:r w:rsidRPr="000973AF">
              <w:rPr>
                <w:lang w:val="nl-NL"/>
              </w:rPr>
              <w:t>naar beroepen die relevant zijn voor de groene en de digitale transitie.</w:t>
            </w:r>
            <w:r w:rsidRPr="000973AF">
              <w:rPr>
                <w:b/>
                <w:i/>
                <w:lang w:val="nl-NL"/>
              </w:rPr>
              <w:t xml:space="preserve"> </w:t>
            </w:r>
            <w:r w:rsidRPr="000973AF">
              <w:rPr>
                <w:b/>
                <w:bCs/>
                <w:i/>
                <w:iCs/>
                <w:lang w:val="nl-NL"/>
              </w:rPr>
              <w:t>Zoals wordt benadrukt in de verslagen van Draghi</w:t>
            </w:r>
            <w:r w:rsidRPr="000973AF">
              <w:rPr>
                <w:b/>
                <w:bCs/>
                <w:i/>
                <w:iCs/>
                <w:vertAlign w:val="superscript"/>
                <w:lang w:val="nl-NL"/>
              </w:rPr>
              <w:t>1 bis</w:t>
            </w:r>
            <w:r w:rsidRPr="000973AF">
              <w:rPr>
                <w:b/>
                <w:bCs/>
                <w:i/>
                <w:iCs/>
                <w:lang w:val="nl-NL"/>
              </w:rPr>
              <w:t xml:space="preserve"> en Letta</w:t>
            </w:r>
            <w:r w:rsidRPr="000973AF">
              <w:rPr>
                <w:b/>
                <w:bCs/>
                <w:i/>
                <w:iCs/>
                <w:vertAlign w:val="superscript"/>
                <w:lang w:val="nl-NL"/>
              </w:rPr>
              <w:t>1 ter</w:t>
            </w:r>
            <w:r w:rsidRPr="000973AF">
              <w:rPr>
                <w:b/>
                <w:bCs/>
                <w:i/>
                <w:iCs/>
                <w:lang w:val="nl-NL"/>
              </w:rPr>
              <w:t>, zal een gebrek aan investeringen in vaardigheden deze tekorten alleen maar verergeren en afbreuk doen aan het concurrentievermogen van Europa.</w:t>
            </w:r>
            <w:r w:rsidRPr="000973AF">
              <w:rPr>
                <w:lang w:val="nl-NL"/>
              </w:rPr>
              <w:t xml:space="preserve"> De lagere arbeidsmarktparticipatie van jongeren draagt bij tot die tekorten. Stages van goede kwaliteit </w:t>
            </w:r>
            <w:r w:rsidRPr="000973AF">
              <w:rPr>
                <w:b/>
                <w:bCs/>
                <w:i/>
                <w:iCs/>
                <w:lang w:val="nl-NL"/>
              </w:rPr>
              <w:t>op de vrije arbeidsmarkt</w:t>
            </w:r>
            <w:r w:rsidRPr="000973AF">
              <w:rPr>
                <w:lang w:val="nl-NL"/>
              </w:rPr>
              <w:t xml:space="preserve"> kunnen </w:t>
            </w:r>
            <w:r w:rsidRPr="000973AF">
              <w:rPr>
                <w:b/>
                <w:bCs/>
                <w:i/>
                <w:iCs/>
                <w:lang w:val="nl-NL"/>
              </w:rPr>
              <w:t>een</w:t>
            </w:r>
            <w:r w:rsidRPr="000973AF">
              <w:rPr>
                <w:lang w:val="nl-NL"/>
              </w:rPr>
              <w:t xml:space="preserve"> nuttige </w:t>
            </w:r>
            <w:r w:rsidRPr="000973AF">
              <w:rPr>
                <w:b/>
                <w:bCs/>
                <w:i/>
                <w:iCs/>
                <w:lang w:val="nl-NL"/>
              </w:rPr>
              <w:t>kans zijn voor personen die formeel onderwijs of een formele opleiding hebben afgerond of geen formeel onderwijs of een formele opleiding hebben genoten en die de arbeidsmarkt betreden,</w:t>
            </w:r>
            <w:r w:rsidRPr="000973AF">
              <w:rPr>
                <w:i/>
                <w:iCs/>
                <w:lang w:val="nl-NL"/>
              </w:rPr>
              <w:t xml:space="preserve"> </w:t>
            </w:r>
            <w:r w:rsidRPr="000973AF">
              <w:rPr>
                <w:lang w:val="nl-NL"/>
              </w:rPr>
              <w:t>om praktische vaardigheden op het werk te verwerven om de arbeidsmarkt te betreden.</w:t>
            </w:r>
          </w:p>
        </w:tc>
      </w:tr>
      <w:tr w:rsidR="00F412C5" w:rsidRPr="000973AF" w:rsidTr="00131612">
        <w:trPr>
          <w:jc w:val="center"/>
        </w:trPr>
        <w:tc>
          <w:tcPr>
            <w:tcW w:w="4876" w:type="dxa"/>
          </w:tcPr>
          <w:p w:rsidR="00F412C5" w:rsidRPr="000973AF" w:rsidRDefault="00F412C5" w:rsidP="00131612">
            <w:pPr>
              <w:pStyle w:val="Normal6"/>
              <w:rPr>
                <w:lang w:val="nl-NL"/>
              </w:rPr>
            </w:pPr>
          </w:p>
        </w:tc>
        <w:tc>
          <w:tcPr>
            <w:tcW w:w="4876" w:type="dxa"/>
            <w:hideMark/>
          </w:tcPr>
          <w:p w:rsidR="00F412C5" w:rsidRPr="000973AF" w:rsidRDefault="00F412C5" w:rsidP="00131612">
            <w:pPr>
              <w:pStyle w:val="Normal6"/>
              <w:rPr>
                <w:szCs w:val="24"/>
                <w:lang w:val="nl-NL"/>
              </w:rPr>
            </w:pPr>
            <w:r w:rsidRPr="000973AF">
              <w:rPr>
                <w:lang w:val="nl-NL"/>
              </w:rPr>
              <w:t>__________________</w:t>
            </w:r>
          </w:p>
        </w:tc>
      </w:tr>
      <w:tr w:rsidR="00F412C5" w:rsidRPr="000973AF" w:rsidTr="00131612">
        <w:trPr>
          <w:jc w:val="center"/>
        </w:trPr>
        <w:tc>
          <w:tcPr>
            <w:tcW w:w="4876" w:type="dxa"/>
          </w:tcPr>
          <w:p w:rsidR="00F412C5" w:rsidRPr="000973AF" w:rsidRDefault="00F412C5" w:rsidP="00131612">
            <w:pPr>
              <w:pStyle w:val="Normal6"/>
              <w:rPr>
                <w:lang w:val="nl-NL"/>
              </w:rPr>
            </w:pPr>
          </w:p>
        </w:tc>
        <w:tc>
          <w:tcPr>
            <w:tcW w:w="4876" w:type="dxa"/>
            <w:hideMark/>
          </w:tcPr>
          <w:p w:rsidR="00F412C5" w:rsidRPr="000973AF" w:rsidRDefault="00F412C5" w:rsidP="00131612">
            <w:pPr>
              <w:pStyle w:val="Normal6"/>
              <w:rPr>
                <w:szCs w:val="24"/>
                <w:lang w:val="nl-NL"/>
              </w:rPr>
            </w:pPr>
            <w:r w:rsidRPr="000973AF">
              <w:rPr>
                <w:b/>
                <w:bCs/>
                <w:i/>
                <w:iCs/>
                <w:vertAlign w:val="superscript"/>
                <w:lang w:val="nl-NL"/>
              </w:rPr>
              <w:t>1 bis</w:t>
            </w:r>
            <w:r w:rsidRPr="000973AF">
              <w:rPr>
                <w:b/>
                <w:bCs/>
                <w:i/>
                <w:iCs/>
                <w:lang w:val="nl-NL"/>
              </w:rPr>
              <w:t xml:space="preserve"> De toekomst van het Europese concurrentievermogen, Mario Draghi, september 2024.</w:t>
            </w:r>
            <w:r w:rsidRPr="000973AF">
              <w:rPr>
                <w:b/>
                <w:i/>
                <w:lang w:val="nl-NL"/>
              </w:rPr>
              <w:t xml:space="preserve"> </w:t>
            </w:r>
          </w:p>
        </w:tc>
      </w:tr>
      <w:tr w:rsidR="00F412C5" w:rsidRPr="000973AF" w:rsidTr="00131612">
        <w:trPr>
          <w:jc w:val="center"/>
        </w:trPr>
        <w:tc>
          <w:tcPr>
            <w:tcW w:w="4876" w:type="dxa"/>
          </w:tcPr>
          <w:p w:rsidR="00F412C5" w:rsidRPr="000973AF" w:rsidRDefault="00F412C5" w:rsidP="00131612">
            <w:pPr>
              <w:pStyle w:val="Normal6"/>
              <w:rPr>
                <w:lang w:val="nl-NL"/>
              </w:rPr>
            </w:pPr>
          </w:p>
        </w:tc>
        <w:tc>
          <w:tcPr>
            <w:tcW w:w="4876" w:type="dxa"/>
            <w:hideMark/>
          </w:tcPr>
          <w:p w:rsidR="00F412C5" w:rsidRPr="000973AF" w:rsidRDefault="00F412C5" w:rsidP="00131612">
            <w:pPr>
              <w:pStyle w:val="Normal6"/>
              <w:rPr>
                <w:szCs w:val="24"/>
                <w:lang w:val="nl-NL"/>
              </w:rPr>
            </w:pPr>
            <w:r w:rsidRPr="000973AF">
              <w:rPr>
                <w:b/>
                <w:i/>
                <w:vertAlign w:val="superscript"/>
                <w:lang w:val="nl-NL"/>
              </w:rPr>
              <w:t>1 ter</w:t>
            </w:r>
            <w:r w:rsidRPr="000973AF">
              <w:rPr>
                <w:lang w:val="nl-NL"/>
              </w:rPr>
              <w:t xml:space="preserve"> </w:t>
            </w:r>
            <w:r w:rsidRPr="000973AF">
              <w:rPr>
                <w:b/>
                <w:i/>
                <w:lang w:val="nl-NL"/>
              </w:rPr>
              <w:t xml:space="preserve">Much More than A Market, Enrico </w:t>
            </w:r>
            <w:r w:rsidRPr="000973AF">
              <w:rPr>
                <w:b/>
                <w:i/>
                <w:lang w:val="nl-NL"/>
              </w:rPr>
              <w:lastRenderedPageBreak/>
              <w:t>Letta, april 2024.</w:t>
            </w:r>
          </w:p>
        </w:tc>
      </w:tr>
    </w:tbl>
    <w:p w:rsidR="00F412C5" w:rsidRPr="000973AF" w:rsidRDefault="00F412C5" w:rsidP="00F412C5">
      <w:pPr>
        <w:pStyle w:val="Olang"/>
        <w:rPr>
          <w:noProof w:val="0"/>
          <w:lang w:val="nl-NL"/>
        </w:rPr>
      </w:pPr>
      <w:r w:rsidRPr="000973AF">
        <w:rPr>
          <w:noProof w:val="0"/>
          <w:lang w:val="nl-NL"/>
        </w:rPr>
        <w:lastRenderedPageBreak/>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112</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Benedetta Scuderi</w:t>
      </w:r>
      <w:r w:rsidRPr="000973AF">
        <w:rPr>
          <w:rStyle w:val="HideTWBExt"/>
          <w:b w:val="0"/>
        </w:rPr>
        <w:t>&lt;/Members&gt;</w:t>
      </w:r>
    </w:p>
    <w:p w:rsidR="00F412C5" w:rsidRPr="000973AF" w:rsidRDefault="00F412C5" w:rsidP="00F412C5">
      <w:r w:rsidRPr="000973AF">
        <w:rPr>
          <w:rStyle w:val="HideTWBExt"/>
        </w:rPr>
        <w:t>&lt;AuNomDe&gt;</w:t>
      </w:r>
      <w:r w:rsidRPr="000973AF">
        <w:rPr>
          <w:rStyle w:val="HideTWBInt"/>
        </w:rPr>
        <w:t>{Greens/</w:t>
      </w:r>
      <w:proofErr w:type="gramStart"/>
      <w:r w:rsidRPr="000973AF">
        <w:rPr>
          <w:rStyle w:val="HideTWBInt"/>
        </w:rPr>
        <w:t>EFA}</w:t>
      </w:r>
      <w:r w:rsidRPr="000973AF">
        <w:t>namens</w:t>
      </w:r>
      <w:proofErr w:type="gramEnd"/>
      <w:r w:rsidRPr="000973AF">
        <w:t xml:space="preserve"> de Verts/ALE-Fractie</w:t>
      </w:r>
      <w:r w:rsidRPr="000973AF">
        <w:rPr>
          <w:rStyle w:val="HideTWBExt"/>
        </w:rPr>
        <w:t>&lt;/AuNomDe&gt;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4</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(4)</w:t>
            </w:r>
            <w:r w:rsidRPr="000973AF">
              <w:rPr>
                <w:lang w:val="nl-NL"/>
              </w:rPr>
              <w:tab/>
              <w:t xml:space="preserve">In veel beroepen en op alle vaardigheidsniveaus zijn er tekorten aan arbeidskrachten. Deze zullen naar verwachting toenemen met de verwachte daling van de bevolking in de werkende leeftijd en de toenemende vraag naar verschillende beroepen die relevant zijn voor de groene en de digitale transitie. </w:t>
            </w:r>
            <w:r w:rsidRPr="000973AF">
              <w:rPr>
                <w:b/>
                <w:i/>
                <w:lang w:val="nl-NL"/>
              </w:rPr>
              <w:t>De lagere arbeidsmarktparticipatie van jongeren draagt bij tot die tekorten.</w:t>
            </w:r>
            <w:r w:rsidRPr="000973AF">
              <w:rPr>
                <w:lang w:val="nl-NL"/>
              </w:rPr>
              <w:t xml:space="preserve"> Stages van goede kwaliteit </w:t>
            </w:r>
            <w:r w:rsidRPr="000973AF">
              <w:rPr>
                <w:b/>
                <w:bCs/>
                <w:i/>
                <w:iCs/>
                <w:lang w:val="nl-NL"/>
              </w:rPr>
              <w:t>kunnen</w:t>
            </w:r>
            <w:r w:rsidRPr="000973AF">
              <w:rPr>
                <w:lang w:val="nl-NL"/>
              </w:rPr>
              <w:t xml:space="preserve"> nuttige bij- en/of omscholingsmogelijkheden </w:t>
            </w:r>
            <w:r w:rsidRPr="000973AF">
              <w:rPr>
                <w:b/>
                <w:bCs/>
                <w:i/>
                <w:iCs/>
                <w:lang w:val="nl-NL"/>
              </w:rPr>
              <w:t>zijn</w:t>
            </w:r>
            <w:r w:rsidRPr="000973AF">
              <w:rPr>
                <w:lang w:val="nl-NL"/>
              </w:rPr>
              <w:t xml:space="preserve"> voor mensen van alle leeftijden om praktische vaardigheden op de werkplek te verwerven om de arbeidsmarkt te betreden of hun loopbaan in een nieuwe richting te leiden.</w:t>
            </w:r>
          </w:p>
        </w:tc>
        <w:tc>
          <w:tcPr>
            <w:tcW w:w="4876" w:type="dxa"/>
            <w:hideMark/>
          </w:tcPr>
          <w:p w:rsidR="00F412C5" w:rsidRPr="000973AF" w:rsidRDefault="00F412C5" w:rsidP="00131612">
            <w:pPr>
              <w:pStyle w:val="Normal6"/>
              <w:rPr>
                <w:szCs w:val="24"/>
                <w:lang w:val="nl-NL"/>
              </w:rPr>
            </w:pPr>
            <w:r w:rsidRPr="000973AF">
              <w:rPr>
                <w:lang w:val="nl-NL"/>
              </w:rPr>
              <w:t>(4)</w:t>
            </w:r>
            <w:r w:rsidRPr="000973AF">
              <w:rPr>
                <w:lang w:val="nl-NL"/>
              </w:rPr>
              <w:tab/>
              <w:t xml:space="preserve">In veel beroepen en op alle vaardigheidsniveaus zijn er tekorten aan arbeidskrachten. Deze zullen naar verwachting toenemen met de verwachte daling van de bevolking in de werkende leeftijd en de toenemende vraag naar verschillende beroepen die relevant zijn voor de groene en de digitale transitie. Stages van goede kwaliteit </w:t>
            </w:r>
            <w:r w:rsidRPr="000973AF">
              <w:rPr>
                <w:b/>
                <w:bCs/>
                <w:i/>
                <w:iCs/>
                <w:lang w:val="nl-NL"/>
              </w:rPr>
              <w:t>vormen</w:t>
            </w:r>
            <w:r w:rsidRPr="000973AF">
              <w:rPr>
                <w:lang w:val="nl-NL"/>
              </w:rPr>
              <w:t xml:space="preserve"> nuttige bij- en/of omscholingsmogelijkheden voor mensen van alle leeftijden om praktische vaardigheden op de werkplek te verwerven om de arbeidsmarkt te betreden of hun loopbaan in een nieuwe richting te leiden.</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113</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Henrik Dahl</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4</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(4)</w:t>
            </w:r>
            <w:r w:rsidRPr="000973AF">
              <w:rPr>
                <w:lang w:val="nl-NL"/>
              </w:rPr>
              <w:tab/>
              <w:t xml:space="preserve">In veel beroepen en op alle vaardigheidsniveaus zijn er tekorten aan arbeidskrachten. Deze zullen naar verwachting toenemen met de verwachte daling van de bevolking in de werkende </w:t>
            </w:r>
            <w:r w:rsidRPr="000973AF">
              <w:rPr>
                <w:lang w:val="nl-NL"/>
              </w:rPr>
              <w:lastRenderedPageBreak/>
              <w:t xml:space="preserve">leeftijd en de toenemende vraag naar verschillende beroepen die relevant zijn voor de groene en de digitale transitie. De lagere arbeidsmarktparticipatie van jongeren draagt bij tot die tekorten. Stages van goede kwaliteit kunnen nuttige bij- en/of omscholingsmogelijkheden zijn voor mensen van alle leeftijden </w:t>
            </w:r>
            <w:r w:rsidRPr="000973AF">
              <w:rPr>
                <w:b/>
                <w:bCs/>
                <w:i/>
                <w:iCs/>
                <w:lang w:val="nl-NL"/>
              </w:rPr>
              <w:t>om praktische vaardigheden op de werkplek te verwerven om de arbeidsmarkt te betreden of hun loopbaan in een nieuwe richting te leiden</w:t>
            </w:r>
            <w:r w:rsidRPr="000973AF">
              <w:rPr>
                <w:lang w:val="nl-NL"/>
              </w:rPr>
              <w:t>.</w:t>
            </w:r>
          </w:p>
        </w:tc>
        <w:tc>
          <w:tcPr>
            <w:tcW w:w="4876" w:type="dxa"/>
            <w:hideMark/>
          </w:tcPr>
          <w:p w:rsidR="00F412C5" w:rsidRPr="000973AF" w:rsidRDefault="00F412C5" w:rsidP="00131612">
            <w:pPr>
              <w:pStyle w:val="Normal6"/>
              <w:rPr>
                <w:szCs w:val="24"/>
                <w:lang w:val="nl-NL"/>
              </w:rPr>
            </w:pPr>
            <w:r w:rsidRPr="000973AF">
              <w:rPr>
                <w:lang w:val="nl-NL"/>
              </w:rPr>
              <w:lastRenderedPageBreak/>
              <w:t>(4)</w:t>
            </w:r>
            <w:r w:rsidRPr="000973AF">
              <w:rPr>
                <w:lang w:val="nl-NL"/>
              </w:rPr>
              <w:tab/>
              <w:t xml:space="preserve">In veel beroepen en op alle vaardigheidsniveaus zijn er tekorten aan arbeidskrachten. Deze zullen naar verwachting toenemen met de verwachte daling van de bevolking in de werkende </w:t>
            </w:r>
            <w:r w:rsidRPr="000973AF">
              <w:rPr>
                <w:lang w:val="nl-NL"/>
              </w:rPr>
              <w:lastRenderedPageBreak/>
              <w:t>leeftijd en de toenemende vraag naar verschillende beroepen die relevant zijn voor de groene en de digitale transitie. De lagere arbeidsmarktparticipatie van jongeren draagt bij tot die tekorten. Stages van goede kwaliteit kunnen nuttige bij- en/of omscholingsmogelijkheden zijn voor mensen van alle leeftijden</w:t>
            </w:r>
            <w:r w:rsidRPr="000973AF">
              <w:rPr>
                <w:b/>
                <w:bCs/>
                <w:i/>
                <w:iCs/>
                <w:lang w:val="nl-NL"/>
              </w:rPr>
              <w:t>, door nieuwe loopbaankansen te bieden en bij te dragen aan het terugdringen van tekorten aan arbeidskrachten</w:t>
            </w:r>
            <w:r w:rsidRPr="000973AF">
              <w:rPr>
                <w:lang w:val="nl-NL"/>
              </w:rPr>
              <w:t>.</w:t>
            </w:r>
          </w:p>
        </w:tc>
      </w:tr>
    </w:tbl>
    <w:p w:rsidR="00F412C5" w:rsidRPr="000973AF" w:rsidRDefault="00F412C5" w:rsidP="00F412C5">
      <w:pPr>
        <w:pStyle w:val="Olang"/>
        <w:rPr>
          <w:noProof w:val="0"/>
          <w:lang w:val="nl-NL"/>
        </w:rPr>
      </w:pPr>
      <w:r w:rsidRPr="000973AF">
        <w:rPr>
          <w:noProof w:val="0"/>
          <w:lang w:val="nl-NL"/>
        </w:rPr>
        <w:lastRenderedPageBreak/>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pPr>
        <w:pStyle w:val="JustificationTitle"/>
        <w:rPr>
          <w:noProof w:val="0"/>
          <w:lang w:val="nl-NL"/>
        </w:rPr>
      </w:pPr>
      <w:r w:rsidRPr="000973AF">
        <w:rPr>
          <w:rStyle w:val="HideTWBExt"/>
          <w:i w:val="0"/>
          <w:lang w:val="nl-NL"/>
        </w:rPr>
        <w:t>&lt;TitreJust&gt;</w:t>
      </w:r>
      <w:r w:rsidRPr="000973AF">
        <w:rPr>
          <w:lang w:val="nl-NL"/>
        </w:rPr>
        <w:t>Motivering</w:t>
      </w:r>
      <w:r w:rsidRPr="000973AF">
        <w:rPr>
          <w:rStyle w:val="HideTWBExt"/>
          <w:i w:val="0"/>
          <w:lang w:val="nl-NL"/>
        </w:rPr>
        <w:t>&lt;/TitreJust&gt;</w:t>
      </w:r>
    </w:p>
    <w:p w:rsidR="00F412C5" w:rsidRPr="000973AF" w:rsidRDefault="00F412C5" w:rsidP="00F412C5">
      <w:pPr>
        <w:pStyle w:val="Normal12Italic"/>
        <w:rPr>
          <w:noProof w:val="0"/>
          <w:lang w:val="nl-NL"/>
        </w:rPr>
      </w:pPr>
      <w:r w:rsidRPr="000973AF">
        <w:rPr>
          <w:lang w:val="nl-NL"/>
        </w:rPr>
        <w:t>Contrary to the draft report suggestion to delete this recital, it is necessary, that all organisations and institutions in the EU must recognise that EU faces labour and skills shortages, only to increase in the coming years, due to demographic changes. The recognition is well placed in the present directive proposal as traineeships are beneficial for the skills agenda to re- and upskill workers and also for active labour market policies to grant valuable experience in order to obtain full-time employment for persons outside the labour market. Shortage of labour and skills will affect all EU-agendas and -ambitions negatively, as it limits the EU’s ability to deliver on important targets. All of Europe should face the problems and work together to solve them.</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114</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Arba Kokalari</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4</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(4)</w:t>
            </w:r>
            <w:r w:rsidRPr="000973AF">
              <w:rPr>
                <w:lang w:val="nl-NL"/>
              </w:rPr>
              <w:tab/>
              <w:t xml:space="preserve">In veel beroepen en op alle vaardigheidsniveaus zijn er tekorten aan arbeidskrachten. Deze zullen naar verwachting toenemen met de verwachte daling van de bevolking in de werkende leeftijd en de toenemende vraag naar verschillende beroepen die relevant zijn voor de groene en de digitale transitie. De lagere arbeidsmarktparticipatie van jongeren draagt bij tot die tekorten. Stages </w:t>
            </w:r>
            <w:r w:rsidRPr="000973AF">
              <w:rPr>
                <w:b/>
                <w:bCs/>
                <w:i/>
                <w:iCs/>
                <w:lang w:val="nl-NL"/>
              </w:rPr>
              <w:t>van goede kwaliteit</w:t>
            </w:r>
            <w:r w:rsidRPr="000973AF">
              <w:rPr>
                <w:lang w:val="nl-NL"/>
              </w:rPr>
              <w:t xml:space="preserve"> kunnen nuttige bij- en/of omscholingsmogelijkheden zijn voor </w:t>
            </w:r>
            <w:r w:rsidRPr="000973AF">
              <w:rPr>
                <w:lang w:val="nl-NL"/>
              </w:rPr>
              <w:lastRenderedPageBreak/>
              <w:t xml:space="preserve">mensen </w:t>
            </w:r>
            <w:r w:rsidRPr="000973AF">
              <w:rPr>
                <w:b/>
                <w:bCs/>
                <w:i/>
                <w:iCs/>
                <w:lang w:val="nl-NL"/>
              </w:rPr>
              <w:t>van alle leeftijden</w:t>
            </w:r>
            <w:r w:rsidRPr="000973AF">
              <w:rPr>
                <w:lang w:val="nl-NL"/>
              </w:rPr>
              <w:t xml:space="preserve"> om praktische vaardigheden op de werkplek te verwerven om de arbeidsmarkt te betreden </w:t>
            </w:r>
            <w:r w:rsidRPr="000973AF">
              <w:rPr>
                <w:b/>
                <w:bCs/>
                <w:i/>
                <w:iCs/>
                <w:lang w:val="nl-NL"/>
              </w:rPr>
              <w:t>of hun loopbaan in een nieuwe richting te leiden</w:t>
            </w:r>
            <w:r w:rsidRPr="000973AF">
              <w:rPr>
                <w:lang w:val="nl-NL"/>
              </w:rPr>
              <w:t>.</w:t>
            </w:r>
          </w:p>
        </w:tc>
        <w:tc>
          <w:tcPr>
            <w:tcW w:w="4876" w:type="dxa"/>
            <w:hideMark/>
          </w:tcPr>
          <w:p w:rsidR="00F412C5" w:rsidRPr="000973AF" w:rsidRDefault="00F412C5" w:rsidP="00131612">
            <w:pPr>
              <w:pStyle w:val="Normal6"/>
              <w:rPr>
                <w:szCs w:val="24"/>
                <w:lang w:val="nl-NL"/>
              </w:rPr>
            </w:pPr>
            <w:r w:rsidRPr="000973AF">
              <w:rPr>
                <w:lang w:val="nl-NL"/>
              </w:rPr>
              <w:lastRenderedPageBreak/>
              <w:t>(4)</w:t>
            </w:r>
            <w:r w:rsidRPr="000973AF">
              <w:rPr>
                <w:lang w:val="nl-NL"/>
              </w:rPr>
              <w:tab/>
              <w:t xml:space="preserve">In veel beroepen en op alle vaardigheidsniveaus zijn er tekorten aan arbeidskrachten. Deze zullen naar verwachting toenemen met de verwachte daling van de bevolking in de werkende leeftijd en de toenemende vraag naar verschillende beroepen die relevant zijn voor de groene en de digitale transitie. De lagere arbeidsmarktparticipatie van jongeren draagt bij tot die tekorten. Stages kunnen nuttige bij- en/of omscholingsmogelijkheden zijn voor </w:t>
            </w:r>
            <w:r w:rsidRPr="000973AF">
              <w:rPr>
                <w:b/>
                <w:bCs/>
                <w:i/>
                <w:iCs/>
                <w:lang w:val="nl-NL"/>
              </w:rPr>
              <w:t>jonge</w:t>
            </w:r>
            <w:r w:rsidRPr="000973AF">
              <w:rPr>
                <w:i/>
                <w:iCs/>
                <w:lang w:val="nl-NL"/>
              </w:rPr>
              <w:t xml:space="preserve"> </w:t>
            </w:r>
            <w:r w:rsidRPr="000973AF">
              <w:rPr>
                <w:lang w:val="nl-NL"/>
              </w:rPr>
              <w:lastRenderedPageBreak/>
              <w:t>mensen om praktische vaardigheden op de werkplek te verwerven om de arbeidsmarkt te betreden.</w:t>
            </w:r>
          </w:p>
        </w:tc>
      </w:tr>
    </w:tbl>
    <w:p w:rsidR="00F412C5" w:rsidRPr="000973AF" w:rsidRDefault="00F412C5" w:rsidP="00F412C5">
      <w:pPr>
        <w:pStyle w:val="Olang"/>
        <w:rPr>
          <w:noProof w:val="0"/>
          <w:lang w:val="nl-NL"/>
        </w:rPr>
      </w:pPr>
      <w:r w:rsidRPr="000973AF">
        <w:rPr>
          <w:noProof w:val="0"/>
          <w:lang w:val="nl-NL"/>
        </w:rPr>
        <w:lastRenderedPageBreak/>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115</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Angelika Winzig</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4</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(4)</w:t>
            </w:r>
            <w:r w:rsidRPr="000973AF">
              <w:rPr>
                <w:lang w:val="nl-NL"/>
              </w:rPr>
              <w:tab/>
              <w:t xml:space="preserve">In veel beroepen en op alle vaardigheidsniveaus zijn er tekorten aan arbeidskrachten. Deze zullen naar verwachting toenemen met de verwachte daling van de bevolking in de werkende leeftijd en de toenemende vraag naar verschillende beroepen die relevant zijn voor de </w:t>
            </w:r>
            <w:r w:rsidRPr="000973AF">
              <w:rPr>
                <w:b/>
                <w:bCs/>
                <w:i/>
                <w:iCs/>
                <w:lang w:val="nl-NL"/>
              </w:rPr>
              <w:t>groene en de digitale</w:t>
            </w:r>
            <w:r w:rsidRPr="000973AF">
              <w:rPr>
                <w:lang w:val="nl-NL"/>
              </w:rPr>
              <w:t xml:space="preserve"> transitie. De lagere arbeidsmarktparticipatie van jongeren draagt bij tot die tekorten. Stages van goede kwaliteit kunnen nuttige bij- en/of omscholingsmogelijkheden zijn voor mensen van alle leeftijden om praktische vaardigheden op de werkplek te verwerven om de arbeidsmarkt te betreden of hun loopbaan in een nieuwe richting te leiden.</w:t>
            </w:r>
          </w:p>
        </w:tc>
        <w:tc>
          <w:tcPr>
            <w:tcW w:w="4876" w:type="dxa"/>
            <w:hideMark/>
          </w:tcPr>
          <w:p w:rsidR="00F412C5" w:rsidRPr="000973AF" w:rsidRDefault="00F412C5" w:rsidP="00131612">
            <w:pPr>
              <w:pStyle w:val="Normal6"/>
              <w:rPr>
                <w:szCs w:val="24"/>
                <w:lang w:val="nl-NL"/>
              </w:rPr>
            </w:pPr>
            <w:r w:rsidRPr="000973AF">
              <w:rPr>
                <w:lang w:val="nl-NL"/>
              </w:rPr>
              <w:t>(4)</w:t>
            </w:r>
            <w:r w:rsidRPr="000973AF">
              <w:rPr>
                <w:lang w:val="nl-NL"/>
              </w:rPr>
              <w:tab/>
              <w:t xml:space="preserve">In veel beroepen en op alle vaardigheidsniveaus zijn er tekorten aan arbeidskrachten. Deze zullen naar verwachting toenemen met de verwachte daling van de bevolking in de werkende leeftijd en de toenemende vraag naar verschillende beroepen die relevant zijn voor de </w:t>
            </w:r>
            <w:r w:rsidRPr="000973AF">
              <w:rPr>
                <w:b/>
                <w:bCs/>
                <w:i/>
                <w:iCs/>
                <w:lang w:val="nl-NL"/>
              </w:rPr>
              <w:t>dubbele</w:t>
            </w:r>
            <w:r w:rsidRPr="000973AF">
              <w:rPr>
                <w:lang w:val="nl-NL"/>
              </w:rPr>
              <w:t xml:space="preserve"> transitie. De lagere arbeidsmarktparticipatie van jongeren draagt bij tot die tekorten. Stages van goede kwaliteit kunnen nuttige bij- en/of omscholingsmogelijkheden zijn voor mensen van alle leeftijden om praktische vaardigheden op de werkplek te verwerven om de arbeidsmarkt te betreden of hun loopbaan in een nieuwe richting te leiden.</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116</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Chiara Gemma, Georgiana Teodorescu, Francesco Torselli, Mariateresa Vivaldini, Elena Donazzan</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4</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(4)</w:t>
            </w:r>
            <w:r w:rsidRPr="000973AF">
              <w:rPr>
                <w:lang w:val="nl-NL"/>
              </w:rPr>
              <w:tab/>
              <w:t xml:space="preserve">In veel beroepen en op alle vaardigheidsniveaus zijn er tekorten aan </w:t>
            </w:r>
            <w:r w:rsidRPr="000973AF">
              <w:rPr>
                <w:lang w:val="nl-NL"/>
              </w:rPr>
              <w:lastRenderedPageBreak/>
              <w:t xml:space="preserve">arbeidskrachten. </w:t>
            </w:r>
            <w:r w:rsidRPr="000973AF">
              <w:rPr>
                <w:b/>
                <w:bCs/>
                <w:i/>
                <w:iCs/>
                <w:lang w:val="nl-NL"/>
              </w:rPr>
              <w:t>Deze</w:t>
            </w:r>
            <w:r w:rsidRPr="000973AF">
              <w:rPr>
                <w:lang w:val="nl-NL"/>
              </w:rPr>
              <w:t xml:space="preserve"> zullen naar verwachting toenemen met de verwachte daling van de bevolking in de werkende leeftijd en de toenemende vraag naar verschillende beroepen die relevant zijn voor de groene en de digitale transitie. De lagere arbeidsmarktparticipatie van jongeren draagt bij tot die tekorten. Stages van goede kwaliteit kunnen nuttige bij- en/of omscholingsmogelijkheden zijn voor mensen van alle leeftijden om praktische vaardigheden op de werkplek te verwerven om de arbeidsmarkt te betreden of hun loopbaan in een nieuwe richting te leiden.</w:t>
            </w:r>
          </w:p>
        </w:tc>
        <w:tc>
          <w:tcPr>
            <w:tcW w:w="4876" w:type="dxa"/>
            <w:hideMark/>
          </w:tcPr>
          <w:p w:rsidR="00F412C5" w:rsidRPr="000973AF" w:rsidRDefault="00F412C5" w:rsidP="00131612">
            <w:pPr>
              <w:pStyle w:val="Normal6"/>
              <w:rPr>
                <w:szCs w:val="24"/>
                <w:lang w:val="nl-NL"/>
              </w:rPr>
            </w:pPr>
            <w:r w:rsidRPr="000973AF">
              <w:rPr>
                <w:lang w:val="nl-NL"/>
              </w:rPr>
              <w:lastRenderedPageBreak/>
              <w:t>(4)</w:t>
            </w:r>
            <w:r w:rsidRPr="000973AF">
              <w:rPr>
                <w:lang w:val="nl-NL"/>
              </w:rPr>
              <w:tab/>
              <w:t xml:space="preserve">In veel beroepen en op alle vaardigheidsniveaus zijn er tekorten aan </w:t>
            </w:r>
            <w:r w:rsidRPr="000973AF">
              <w:rPr>
                <w:lang w:val="nl-NL"/>
              </w:rPr>
              <w:lastRenderedPageBreak/>
              <w:t xml:space="preserve">arbeidskrachten. </w:t>
            </w:r>
            <w:proofErr w:type="gramStart"/>
            <w:r w:rsidRPr="000973AF">
              <w:rPr>
                <w:b/>
                <w:i/>
                <w:lang w:val="nl-NL"/>
              </w:rPr>
              <w:t>Drie kwart</w:t>
            </w:r>
            <w:proofErr w:type="gramEnd"/>
            <w:r w:rsidRPr="000973AF">
              <w:rPr>
                <w:b/>
                <w:i/>
                <w:lang w:val="nl-NL"/>
              </w:rPr>
              <w:t xml:space="preserve"> van de bedrijven in de EU heeft moeite om werknemers met de juiste vaardigheden te vinden</w:t>
            </w:r>
            <w:r w:rsidRPr="000973AF">
              <w:rPr>
                <w:b/>
                <w:i/>
                <w:vertAlign w:val="superscript"/>
                <w:lang w:val="nl-NL"/>
              </w:rPr>
              <w:t>1 bis</w:t>
            </w:r>
            <w:r w:rsidRPr="000973AF">
              <w:rPr>
                <w:b/>
                <w:i/>
                <w:lang w:val="nl-NL"/>
              </w:rPr>
              <w:t xml:space="preserve">. </w:t>
            </w:r>
            <w:r w:rsidRPr="000973AF">
              <w:rPr>
                <w:b/>
                <w:bCs/>
                <w:i/>
                <w:iCs/>
                <w:lang w:val="nl-NL"/>
              </w:rPr>
              <w:t>De tekorten aan arbeidskrachten</w:t>
            </w:r>
            <w:r w:rsidRPr="000973AF">
              <w:rPr>
                <w:lang w:val="nl-NL"/>
              </w:rPr>
              <w:t xml:space="preserve"> zullen naar verwachting toenemen met de verwachte daling van de bevolking in de werkende leeftijd en de toenemende vraag naar verschillende beroepen die relevant zijn voor de groene en de digitale transitie. De lagere arbeidsmarktparticipatie van jongeren draagt bij tot die tekorten. Stages van goede kwaliteit kunnen nuttige bij- en/of omscholingsmogelijkheden zijn voor mensen van alle leeftijden om praktische vaardigheden op de werkplek te verwerven om de arbeidsmarkt te betreden of hun loopbaan in een nieuwe richting te leiden.</w:t>
            </w:r>
          </w:p>
        </w:tc>
      </w:tr>
      <w:tr w:rsidR="00F412C5" w:rsidRPr="000973AF" w:rsidTr="00131612">
        <w:trPr>
          <w:jc w:val="center"/>
        </w:trPr>
        <w:tc>
          <w:tcPr>
            <w:tcW w:w="4876" w:type="dxa"/>
          </w:tcPr>
          <w:p w:rsidR="00F412C5" w:rsidRPr="000973AF" w:rsidRDefault="00F412C5" w:rsidP="00131612">
            <w:pPr>
              <w:pStyle w:val="Normal6"/>
              <w:rPr>
                <w:lang w:val="nl-NL"/>
              </w:rPr>
            </w:pPr>
          </w:p>
        </w:tc>
        <w:tc>
          <w:tcPr>
            <w:tcW w:w="4876" w:type="dxa"/>
            <w:hideMark/>
          </w:tcPr>
          <w:p w:rsidR="00F412C5" w:rsidRPr="000973AF" w:rsidRDefault="00F412C5" w:rsidP="00131612">
            <w:pPr>
              <w:pStyle w:val="Normal6"/>
              <w:rPr>
                <w:szCs w:val="24"/>
                <w:lang w:val="nl-NL"/>
              </w:rPr>
            </w:pPr>
            <w:r w:rsidRPr="000973AF">
              <w:rPr>
                <w:lang w:val="nl-NL"/>
              </w:rPr>
              <w:t>__________________</w:t>
            </w:r>
          </w:p>
        </w:tc>
      </w:tr>
      <w:tr w:rsidR="00F412C5" w:rsidRPr="000973AF" w:rsidTr="00131612">
        <w:trPr>
          <w:jc w:val="center"/>
        </w:trPr>
        <w:tc>
          <w:tcPr>
            <w:tcW w:w="4876" w:type="dxa"/>
          </w:tcPr>
          <w:p w:rsidR="00F412C5" w:rsidRPr="000973AF" w:rsidRDefault="00F412C5" w:rsidP="00131612">
            <w:pPr>
              <w:pStyle w:val="Normal6"/>
              <w:rPr>
                <w:lang w:val="nl-NL"/>
              </w:rPr>
            </w:pPr>
          </w:p>
        </w:tc>
        <w:tc>
          <w:tcPr>
            <w:tcW w:w="4876" w:type="dxa"/>
            <w:hideMark/>
          </w:tcPr>
          <w:p w:rsidR="00F412C5" w:rsidRPr="000973AF" w:rsidRDefault="00F412C5" w:rsidP="00131612">
            <w:pPr>
              <w:pStyle w:val="Normal6"/>
              <w:rPr>
                <w:szCs w:val="24"/>
                <w:lang w:val="nl-NL"/>
              </w:rPr>
            </w:pPr>
            <w:r w:rsidRPr="000973AF">
              <w:rPr>
                <w:b/>
                <w:i/>
                <w:vertAlign w:val="superscript"/>
                <w:lang w:val="nl-NL"/>
              </w:rPr>
              <w:t>1 bis</w:t>
            </w:r>
            <w:r w:rsidRPr="000973AF">
              <w:rPr>
                <w:lang w:val="nl-NL"/>
              </w:rPr>
              <w:t xml:space="preserve"> </w:t>
            </w:r>
            <w:r w:rsidRPr="000973AF">
              <w:rPr>
                <w:b/>
                <w:i/>
                <w:lang w:val="nl-NL"/>
              </w:rPr>
              <w:t>https://www.cedefop.europa.eu/files/9173_en.pdf.</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117</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Raúl de la Hoz Quintano, Rosa Estaràs Ferragut, Maravillas Abadía Jover</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4</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(4)</w:t>
            </w:r>
            <w:r w:rsidRPr="000973AF">
              <w:rPr>
                <w:lang w:val="nl-NL"/>
              </w:rPr>
              <w:tab/>
              <w:t xml:space="preserve">In veel beroepen en op alle vaardigheidsniveaus zijn er tekorten aan arbeidskrachten. Deze zullen naar verwachting toenemen met de verwachte daling van de bevolking in de werkende leeftijd en de toenemende vraag naar verschillende beroepen die relevant zijn voor de groene en de digitale transitie. De lagere arbeidsmarktparticipatie van jongeren draagt bij tot die tekorten. Stages van goede kwaliteit kunnen nuttige bij- </w:t>
            </w:r>
            <w:r w:rsidRPr="000973AF">
              <w:rPr>
                <w:lang w:val="nl-NL"/>
              </w:rPr>
              <w:lastRenderedPageBreak/>
              <w:t>en/of omscholingsmogelijkheden zijn voor mensen van alle leeftijden om praktische vaardigheden op de werkplek te verwerven om de arbeidsmarkt te betreden of hun loopbaan in een nieuwe richting te leiden.</w:t>
            </w:r>
          </w:p>
        </w:tc>
        <w:tc>
          <w:tcPr>
            <w:tcW w:w="4876" w:type="dxa"/>
            <w:hideMark/>
          </w:tcPr>
          <w:p w:rsidR="00F412C5" w:rsidRPr="000973AF" w:rsidRDefault="00F412C5" w:rsidP="00131612">
            <w:pPr>
              <w:pStyle w:val="Normal6"/>
              <w:rPr>
                <w:szCs w:val="24"/>
                <w:lang w:val="nl-NL"/>
              </w:rPr>
            </w:pPr>
            <w:r w:rsidRPr="000973AF">
              <w:rPr>
                <w:lang w:val="nl-NL"/>
              </w:rPr>
              <w:lastRenderedPageBreak/>
              <w:t>(4)</w:t>
            </w:r>
            <w:r w:rsidRPr="000973AF">
              <w:rPr>
                <w:lang w:val="nl-NL"/>
              </w:rPr>
              <w:tab/>
              <w:t xml:space="preserve">In veel beroepen en op alle vaardigheidsniveaus zijn er tekorten aan arbeidskrachten. Deze zullen naar verwachting toenemen met de verwachte daling van de bevolking in de werkende leeftijd en de toenemende vraag naar verschillende beroepen die relevant zijn voor de groene en de digitale transitie. De lagere arbeidsmarktparticipatie van jongeren draagt bij tot die tekorten. Stages van goede kwaliteit kunnen nuttige bij- </w:t>
            </w:r>
            <w:r w:rsidRPr="000973AF">
              <w:rPr>
                <w:lang w:val="nl-NL"/>
              </w:rPr>
              <w:lastRenderedPageBreak/>
              <w:t>en/of omscholingsmogelijkheden zijn voor mensen van alle leeftijden om praktische vaardigheden op de werkplek te verwerven om de arbeidsmarkt te betreden</w:t>
            </w:r>
            <w:r w:rsidRPr="000973AF">
              <w:rPr>
                <w:b/>
                <w:bCs/>
                <w:i/>
                <w:iCs/>
                <w:lang w:val="nl-NL"/>
              </w:rPr>
              <w:t>, hun vermogen zich aan te passen aan veranderingen en nieuwe professionele vragen te vergroten</w:t>
            </w:r>
            <w:r w:rsidRPr="000973AF">
              <w:rPr>
                <w:lang w:val="nl-NL"/>
              </w:rPr>
              <w:t xml:space="preserve"> of hun loopbaan in een nieuwe richting te leiden.</w:t>
            </w:r>
          </w:p>
        </w:tc>
      </w:tr>
    </w:tbl>
    <w:p w:rsidR="00F412C5" w:rsidRPr="000973AF" w:rsidRDefault="00F412C5" w:rsidP="00F412C5">
      <w:pPr>
        <w:pStyle w:val="Olang"/>
        <w:rPr>
          <w:noProof w:val="0"/>
          <w:lang w:val="nl-NL"/>
        </w:rPr>
      </w:pPr>
      <w:r w:rsidRPr="000973AF">
        <w:rPr>
          <w:noProof w:val="0"/>
          <w:lang w:val="nl-NL"/>
        </w:rPr>
        <w:lastRenderedPageBreak/>
        <w:t xml:space="preserve">Or. </w:t>
      </w:r>
      <w:r w:rsidRPr="000973AF">
        <w:rPr>
          <w:rStyle w:val="HideTWBExt"/>
          <w:lang w:val="nl-NL"/>
        </w:rPr>
        <w:t>&lt;Original&gt;</w:t>
      </w:r>
      <w:r w:rsidRPr="000973AF">
        <w:rPr>
          <w:rStyle w:val="HideTWBInt"/>
          <w:rFonts w:eastAsiaTheme="majorEastAsia"/>
          <w:lang w:val="nl-NL"/>
        </w:rPr>
        <w:t>{ES}</w:t>
      </w:r>
      <w:r w:rsidRPr="000973AF">
        <w:rPr>
          <w:noProof w:val="0"/>
          <w:lang w:val="nl-NL"/>
        </w:rPr>
        <w:t>es</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118</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Catarina Martins, Estrella Galán, Anthony Smith, Konstantinos Arvanitis, Kathleen Funchion, Leila Chaibi</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4 bis (nieuw)</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tcPr>
          <w:p w:rsidR="00F412C5" w:rsidRPr="000973AF" w:rsidRDefault="00F412C5" w:rsidP="00131612">
            <w:pPr>
              <w:pStyle w:val="Normal6"/>
              <w:rPr>
                <w:lang w:val="nl-NL"/>
              </w:rPr>
            </w:pPr>
          </w:p>
        </w:tc>
        <w:tc>
          <w:tcPr>
            <w:tcW w:w="4876" w:type="dxa"/>
            <w:hideMark/>
          </w:tcPr>
          <w:p w:rsidR="00F412C5" w:rsidRPr="000973AF" w:rsidRDefault="00F412C5" w:rsidP="00131612">
            <w:pPr>
              <w:pStyle w:val="Normal6"/>
              <w:rPr>
                <w:szCs w:val="24"/>
                <w:lang w:val="nl-NL"/>
              </w:rPr>
            </w:pPr>
            <w:r w:rsidRPr="000973AF">
              <w:rPr>
                <w:b/>
                <w:i/>
                <w:lang w:val="nl-NL"/>
              </w:rPr>
              <w:t>(4 bis)</w:t>
            </w:r>
            <w:r w:rsidRPr="000973AF">
              <w:rPr>
                <w:b/>
                <w:i/>
                <w:lang w:val="nl-NL"/>
              </w:rPr>
              <w:tab/>
              <w:t>In 2022 heeft de Conferentie over de toekomst van Europa een voorstel ingediend om ervoor te zorgen dat stages en banen van jongeren voldoen aan kwaliteitsnormen, onder meer op het gebied van beloning, en om onbetaalde stages op de arbeidsmarkt en buiten het formele onderwijs te verbieden.</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119</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Catarina Martins, Estrella Galán, Anthony Smith, Konstantinos Arvanitis, Kathleen Funchion, Leila Chaibi</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4 ter (nieuw)</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tcPr>
          <w:p w:rsidR="00F412C5" w:rsidRPr="000973AF" w:rsidRDefault="00F412C5" w:rsidP="00131612">
            <w:pPr>
              <w:pStyle w:val="Normal6"/>
              <w:rPr>
                <w:lang w:val="nl-NL"/>
              </w:rPr>
            </w:pPr>
          </w:p>
        </w:tc>
        <w:tc>
          <w:tcPr>
            <w:tcW w:w="4876" w:type="dxa"/>
            <w:hideMark/>
          </w:tcPr>
          <w:p w:rsidR="00F412C5" w:rsidRPr="000973AF" w:rsidRDefault="00F412C5" w:rsidP="00131612">
            <w:pPr>
              <w:pStyle w:val="Normal6"/>
              <w:rPr>
                <w:szCs w:val="24"/>
                <w:lang w:val="nl-NL"/>
              </w:rPr>
            </w:pPr>
            <w:r w:rsidRPr="000973AF">
              <w:rPr>
                <w:b/>
                <w:i/>
                <w:lang w:val="nl-NL"/>
              </w:rPr>
              <w:t>(4 ter)</w:t>
            </w:r>
            <w:r w:rsidRPr="000973AF">
              <w:rPr>
                <w:b/>
                <w:i/>
                <w:lang w:val="nl-NL"/>
              </w:rPr>
              <w:tab/>
              <w:t xml:space="preserve">De strategie inzake de rechten van personen met een handicap 2021-2030 is erop gericht de volledige deelname van personen met een handicap aan de samenleving te waarborgen, op voet van </w:t>
            </w:r>
            <w:r w:rsidRPr="000973AF">
              <w:rPr>
                <w:b/>
                <w:i/>
                <w:lang w:val="nl-NL"/>
              </w:rPr>
              <w:lastRenderedPageBreak/>
              <w:t>gelijkheid met anderen in de Unie en daarbuiten. In het kader van deze strategie verbindt de Commissie zich ertoe erop toe te zien dat personen met een handicap kunnen deelnemen aan opleidingen en nieuwe vaardigheden kunnen aanleren, als fundamentele voorwaarde voor werkgelegenheid en onafhankelijkheid.</w:t>
            </w:r>
          </w:p>
        </w:tc>
      </w:tr>
    </w:tbl>
    <w:p w:rsidR="00F412C5" w:rsidRPr="000973AF" w:rsidRDefault="00F412C5" w:rsidP="00F412C5">
      <w:pPr>
        <w:pStyle w:val="Olang"/>
        <w:rPr>
          <w:noProof w:val="0"/>
          <w:lang w:val="nl-NL"/>
        </w:rPr>
      </w:pPr>
      <w:r w:rsidRPr="000973AF">
        <w:rPr>
          <w:noProof w:val="0"/>
          <w:lang w:val="nl-NL"/>
        </w:rPr>
        <w:lastRenderedPageBreak/>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120</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Maravillas Abadía Jover, Raúl de la Hoz Quintano, Rosa Estaràs Ferragut</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5</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(5)</w:t>
            </w:r>
            <w:r w:rsidRPr="000973AF">
              <w:rPr>
                <w:lang w:val="nl-NL"/>
              </w:rPr>
              <w:tab/>
              <w:t xml:space="preserve">Stages kunnen jongeren helpen praktische en beroepservaring op te doen, hun inzetbaarheid te verhogen en hun overgang naar een stabiele baan te vergemakkelijken. </w:t>
            </w:r>
            <w:r w:rsidRPr="000973AF">
              <w:rPr>
                <w:b/>
                <w:i/>
                <w:lang w:val="nl-NL"/>
              </w:rPr>
              <w:t>Zodoende vormen stages een belangrijke manier om toegang te krijgen tot de arbeidsmarkt. Voor werkgevers bieden stages mogelijkheden om jongeren aan te trekken, op te leiden en te behouden. Zij kunnen de kosten voor het zoeken naar en aanwerven van geschoold personeel verlagen door stagiairs na hun stage een reguliere baan aan te bieden. Dit kan echter alleen worden bereikt als stages van goede kwaliteit zijn en er fatsoenlijke arbeidsomstandigheden worden aangeboden.</w:t>
            </w:r>
          </w:p>
        </w:tc>
        <w:tc>
          <w:tcPr>
            <w:tcW w:w="4876" w:type="dxa"/>
            <w:hideMark/>
          </w:tcPr>
          <w:p w:rsidR="00F412C5" w:rsidRPr="000973AF" w:rsidRDefault="00F412C5" w:rsidP="00131612">
            <w:pPr>
              <w:pStyle w:val="Normal6"/>
              <w:rPr>
                <w:szCs w:val="24"/>
                <w:lang w:val="nl-NL"/>
              </w:rPr>
            </w:pPr>
            <w:r w:rsidRPr="000973AF">
              <w:rPr>
                <w:lang w:val="nl-NL"/>
              </w:rPr>
              <w:t>(5)</w:t>
            </w:r>
            <w:r w:rsidRPr="000973AF">
              <w:rPr>
                <w:lang w:val="nl-NL"/>
              </w:rPr>
              <w:tab/>
              <w:t>Stages kunnen jongeren helpen praktische en beroepservaring op te doen, hun inzetbaarheid te verhogen en hun overgang naar een stabiele baan te vergemakkelijken.</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121</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Jagna Marczułajtis-Walczak</w:t>
      </w:r>
      <w:r w:rsidRPr="000973AF">
        <w:rPr>
          <w:rStyle w:val="HideTWBExt"/>
          <w:b w:val="0"/>
        </w:rPr>
        <w:t>&lt;/Members&gt;</w:t>
      </w:r>
    </w:p>
    <w:p w:rsidR="00F412C5" w:rsidRPr="000973AF" w:rsidRDefault="00F412C5" w:rsidP="00F412C5">
      <w:r w:rsidRPr="000973AF">
        <w:rPr>
          <w:rStyle w:val="HideTWBExt"/>
        </w:rPr>
        <w:lastRenderedPageBreak/>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5</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(5)</w:t>
            </w:r>
            <w:r w:rsidRPr="000973AF">
              <w:rPr>
                <w:lang w:val="nl-NL"/>
              </w:rPr>
              <w:tab/>
              <w:t xml:space="preserve">Stages kunnen jongeren helpen praktische en beroepservaring op te doen, hun inzetbaarheid te verhogen en hun overgang naar een stabiele baan te vergemakkelijken. Zodoende vormen stages een belangrijke manier om toegang te krijgen tot de arbeidsmarkt. </w:t>
            </w:r>
            <w:r w:rsidRPr="000973AF">
              <w:rPr>
                <w:b/>
                <w:i/>
                <w:lang w:val="nl-NL"/>
              </w:rPr>
              <w:t>Voor werkgevers bieden stages mogelijkheden om jongeren aan te trekken, op te leiden en te behouden. Zij kunnen de kosten voor het zoeken naar en aanwerven van geschoold personeel verlagen door stagiairs na hun stage een reguliere baan aan te bieden. Dit kan echter alleen worden bereikt als stages van goede kwaliteit zijn en er fatsoenlijke arbeidsomstandigheden worden aangeboden.</w:t>
            </w:r>
          </w:p>
        </w:tc>
        <w:tc>
          <w:tcPr>
            <w:tcW w:w="4876" w:type="dxa"/>
            <w:hideMark/>
          </w:tcPr>
          <w:p w:rsidR="00F412C5" w:rsidRPr="000973AF" w:rsidRDefault="00F412C5" w:rsidP="00131612">
            <w:pPr>
              <w:pStyle w:val="Normal6"/>
              <w:rPr>
                <w:szCs w:val="24"/>
                <w:lang w:val="nl-NL"/>
              </w:rPr>
            </w:pPr>
            <w:r w:rsidRPr="000973AF">
              <w:rPr>
                <w:lang w:val="nl-NL"/>
              </w:rPr>
              <w:t>(5)</w:t>
            </w:r>
            <w:r w:rsidRPr="000973AF">
              <w:rPr>
                <w:lang w:val="nl-NL"/>
              </w:rPr>
              <w:tab/>
              <w:t>Stages kunnen jongeren helpen praktische en beroepservaring op te doen, hun inzetbaarheid te verhogen en hun overgang naar een stabiele baan te vergemakkelijken. Zodoende vormen stages een belangrijke manier om toegang te krijgen tot de arbeidsmarkt.</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122</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Catarina Martins, Estrella Galán, Anthony Smith, Konstantinos Arvanitis, Kathleen Funchion, Leila Chaibi</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5</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(5)</w:t>
            </w:r>
            <w:r w:rsidRPr="000973AF">
              <w:rPr>
                <w:lang w:val="nl-NL"/>
              </w:rPr>
              <w:tab/>
              <w:t xml:space="preserve">Stages </w:t>
            </w:r>
            <w:r w:rsidRPr="000973AF">
              <w:rPr>
                <w:b/>
                <w:bCs/>
                <w:i/>
                <w:iCs/>
                <w:lang w:val="nl-NL"/>
              </w:rPr>
              <w:t>kunnen</w:t>
            </w:r>
            <w:r w:rsidRPr="000973AF">
              <w:rPr>
                <w:lang w:val="nl-NL"/>
              </w:rPr>
              <w:t xml:space="preserve"> jongeren helpen praktische en beroepservaring op te doen</w:t>
            </w:r>
            <w:r w:rsidRPr="000973AF">
              <w:rPr>
                <w:b/>
                <w:bCs/>
                <w:i/>
                <w:iCs/>
                <w:lang w:val="nl-NL"/>
              </w:rPr>
              <w:t>,</w:t>
            </w:r>
            <w:r w:rsidRPr="000973AF">
              <w:rPr>
                <w:lang w:val="nl-NL"/>
              </w:rPr>
              <w:t xml:space="preserve"> </w:t>
            </w:r>
            <w:r w:rsidRPr="000973AF">
              <w:rPr>
                <w:b/>
                <w:bCs/>
                <w:i/>
                <w:iCs/>
                <w:lang w:val="nl-NL"/>
              </w:rPr>
              <w:t xml:space="preserve">hun inzetbaarheid te verhogen </w:t>
            </w:r>
            <w:r w:rsidRPr="000973AF">
              <w:rPr>
                <w:lang w:val="nl-NL"/>
              </w:rPr>
              <w:t>en hun overgang naar een stabiele baan te vergemakkelijken. Zodoende vormen stages een belangrijke manier om toegang te krijgen tot de arbeidsmarkt.</w:t>
            </w:r>
            <w:r w:rsidRPr="000973AF">
              <w:rPr>
                <w:b/>
                <w:i/>
                <w:lang w:val="nl-NL"/>
              </w:rPr>
              <w:t xml:space="preserve"> Voor werkgevers bieden stages mogelijkheden om jongeren aan te trekken, op te leiden en te behouden. </w:t>
            </w:r>
            <w:r w:rsidRPr="000973AF">
              <w:rPr>
                <w:b/>
                <w:bCs/>
                <w:i/>
                <w:iCs/>
                <w:lang w:val="nl-NL"/>
              </w:rPr>
              <w:t xml:space="preserve">Zij kunnen de kosten </w:t>
            </w:r>
            <w:r w:rsidRPr="000973AF">
              <w:rPr>
                <w:b/>
                <w:bCs/>
                <w:i/>
                <w:iCs/>
                <w:lang w:val="nl-NL"/>
              </w:rPr>
              <w:lastRenderedPageBreak/>
              <w:t>voor het zoeken naar en aanwerven van geschoold personeel verlagen door stagiairs na hun stage een reguliere baan aan te bieden.</w:t>
            </w:r>
            <w:r w:rsidRPr="000973AF">
              <w:rPr>
                <w:lang w:val="nl-NL"/>
              </w:rPr>
              <w:t xml:space="preserve"> Dit kan echter alleen worden bereikt als stages van goede kwaliteit zijn en er fatsoenlijke arbeidsomstandigheden worden aangeboden.</w:t>
            </w:r>
          </w:p>
        </w:tc>
        <w:tc>
          <w:tcPr>
            <w:tcW w:w="4876" w:type="dxa"/>
            <w:hideMark/>
          </w:tcPr>
          <w:p w:rsidR="00F412C5" w:rsidRPr="000973AF" w:rsidRDefault="00F412C5" w:rsidP="00131612">
            <w:pPr>
              <w:pStyle w:val="Normal6"/>
              <w:rPr>
                <w:szCs w:val="24"/>
                <w:lang w:val="nl-NL"/>
              </w:rPr>
            </w:pPr>
            <w:r w:rsidRPr="000973AF">
              <w:rPr>
                <w:lang w:val="nl-NL"/>
              </w:rPr>
              <w:lastRenderedPageBreak/>
              <w:t>(5)</w:t>
            </w:r>
            <w:r w:rsidRPr="000973AF">
              <w:rPr>
                <w:lang w:val="nl-NL"/>
              </w:rPr>
              <w:tab/>
              <w:t xml:space="preserve">Stages </w:t>
            </w:r>
            <w:r w:rsidRPr="000973AF">
              <w:rPr>
                <w:b/>
                <w:bCs/>
                <w:i/>
                <w:iCs/>
                <w:lang w:val="nl-NL"/>
              </w:rPr>
              <w:t>zijn bedoeld om</w:t>
            </w:r>
            <w:r w:rsidRPr="000973AF">
              <w:rPr>
                <w:lang w:val="nl-NL"/>
              </w:rPr>
              <w:t xml:space="preserve"> jongeren </w:t>
            </w:r>
            <w:r w:rsidRPr="000973AF">
              <w:rPr>
                <w:b/>
                <w:bCs/>
                <w:i/>
                <w:iCs/>
                <w:lang w:val="nl-NL"/>
              </w:rPr>
              <w:t>te</w:t>
            </w:r>
            <w:r w:rsidRPr="000973AF">
              <w:rPr>
                <w:lang w:val="nl-NL"/>
              </w:rPr>
              <w:t xml:space="preserve"> helpen praktische en beroepservaring op te doen en hun overgang </w:t>
            </w:r>
            <w:r w:rsidRPr="000973AF">
              <w:rPr>
                <w:b/>
                <w:bCs/>
                <w:i/>
                <w:iCs/>
                <w:lang w:val="nl-NL"/>
              </w:rPr>
              <w:t>van onderwijs</w:t>
            </w:r>
            <w:r w:rsidRPr="000973AF">
              <w:rPr>
                <w:lang w:val="nl-NL"/>
              </w:rPr>
              <w:t xml:space="preserve"> naar een stabiele baan </w:t>
            </w:r>
            <w:r w:rsidRPr="000973AF">
              <w:rPr>
                <w:b/>
                <w:bCs/>
                <w:i/>
                <w:iCs/>
                <w:lang w:val="nl-NL"/>
              </w:rPr>
              <w:t>en hun toegang tot een beroep</w:t>
            </w:r>
            <w:r w:rsidRPr="000973AF">
              <w:rPr>
                <w:lang w:val="nl-NL"/>
              </w:rPr>
              <w:t xml:space="preserve"> te vergemakkelijken.</w:t>
            </w:r>
            <w:r w:rsidRPr="000973AF">
              <w:rPr>
                <w:b/>
                <w:i/>
                <w:lang w:val="nl-NL"/>
              </w:rPr>
              <w:t xml:space="preserve"> </w:t>
            </w:r>
            <w:r w:rsidRPr="000973AF">
              <w:rPr>
                <w:b/>
                <w:bCs/>
                <w:i/>
                <w:iCs/>
                <w:lang w:val="nl-NL"/>
              </w:rPr>
              <w:t>Het doel van een stage is om een korte periode van werk op instapniveau te combineren met een substantiële opleidingservaring.</w:t>
            </w:r>
            <w:r w:rsidRPr="000973AF">
              <w:rPr>
                <w:lang w:val="nl-NL"/>
              </w:rPr>
              <w:t xml:space="preserve"> Zodoende kunnen stages een belangrijke manier vormen om toegang te krijgen tot </w:t>
            </w:r>
            <w:r w:rsidRPr="000973AF">
              <w:rPr>
                <w:lang w:val="nl-NL"/>
              </w:rPr>
              <w:lastRenderedPageBreak/>
              <w:t>de arbeidsmarkt. Dit kan echter alleen worden bereikt als stages van goede kwaliteit zijn en er fatsoenlijke arbeidsomstandigheden worden aangeboden</w:t>
            </w:r>
            <w:r w:rsidRPr="000973AF">
              <w:rPr>
                <w:b/>
                <w:bCs/>
                <w:i/>
                <w:iCs/>
                <w:lang w:val="nl-NL"/>
              </w:rPr>
              <w:t>, met inbegrip van een billijke beloning</w:t>
            </w:r>
            <w:r w:rsidRPr="000973AF">
              <w:rPr>
                <w:lang w:val="nl-NL"/>
              </w:rPr>
              <w:t>.</w:t>
            </w:r>
          </w:p>
        </w:tc>
      </w:tr>
    </w:tbl>
    <w:p w:rsidR="00F412C5" w:rsidRPr="000973AF" w:rsidRDefault="00F412C5" w:rsidP="00F412C5">
      <w:pPr>
        <w:pStyle w:val="Olang"/>
        <w:rPr>
          <w:noProof w:val="0"/>
          <w:lang w:val="nl-NL"/>
        </w:rPr>
      </w:pPr>
      <w:r w:rsidRPr="000973AF">
        <w:rPr>
          <w:noProof w:val="0"/>
          <w:lang w:val="nl-NL"/>
        </w:rPr>
        <w:lastRenderedPageBreak/>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123</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Irena Joveva, Martin Hojsík, Jana Toom, Brigitte van den Berg</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5</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(5)</w:t>
            </w:r>
            <w:r w:rsidRPr="000973AF">
              <w:rPr>
                <w:lang w:val="nl-NL"/>
              </w:rPr>
              <w:tab/>
              <w:t xml:space="preserve">Stages kunnen jongeren helpen praktische en beroepservaring op te doen, hun inzetbaarheid te verhogen en hun overgang naar een </w:t>
            </w:r>
            <w:r w:rsidRPr="000973AF">
              <w:rPr>
                <w:b/>
                <w:bCs/>
                <w:i/>
                <w:iCs/>
                <w:lang w:val="nl-NL"/>
              </w:rPr>
              <w:t>stabiele</w:t>
            </w:r>
            <w:r w:rsidRPr="000973AF">
              <w:rPr>
                <w:lang w:val="nl-NL"/>
              </w:rPr>
              <w:t xml:space="preserve"> baan te vergemakkelijken. Zodoende vormen stages een belangrijke manier om toegang te krijgen tot de arbeidsmarkt. Voor </w:t>
            </w:r>
            <w:r w:rsidRPr="000973AF">
              <w:rPr>
                <w:b/>
                <w:bCs/>
                <w:i/>
                <w:iCs/>
                <w:lang w:val="nl-NL"/>
              </w:rPr>
              <w:t>werkgevers</w:t>
            </w:r>
            <w:r w:rsidRPr="000973AF">
              <w:rPr>
                <w:lang w:val="nl-NL"/>
              </w:rPr>
              <w:t xml:space="preserve"> bieden stages mogelijkheden om jongeren aan te trekken, op te leiden en te behouden. Zij kunnen de kosten voor het zoeken naar en aanwerven van geschoold personeel verlagen door stagiairs na hun stage een reguliere baan aan te bieden. Dit kan echter alleen worden bereikt als stages van goede kwaliteit zijn en er fatsoenlijke arbeidsomstandigheden worden aangeboden.</w:t>
            </w:r>
          </w:p>
        </w:tc>
        <w:tc>
          <w:tcPr>
            <w:tcW w:w="4876" w:type="dxa"/>
            <w:hideMark/>
          </w:tcPr>
          <w:p w:rsidR="00F412C5" w:rsidRPr="000973AF" w:rsidRDefault="00F412C5" w:rsidP="00131612">
            <w:pPr>
              <w:pStyle w:val="Normal6"/>
              <w:rPr>
                <w:szCs w:val="24"/>
                <w:lang w:val="nl-NL"/>
              </w:rPr>
            </w:pPr>
            <w:r w:rsidRPr="000973AF">
              <w:rPr>
                <w:lang w:val="nl-NL"/>
              </w:rPr>
              <w:t>(5)</w:t>
            </w:r>
            <w:r w:rsidRPr="000973AF">
              <w:rPr>
                <w:lang w:val="nl-NL"/>
              </w:rPr>
              <w:tab/>
              <w:t xml:space="preserve">Stages kunnen jongeren helpen praktische en beroepservaring op te doen, hun inzetbaarheid te verhogen en hun overgang van </w:t>
            </w:r>
            <w:r w:rsidRPr="000973AF">
              <w:rPr>
                <w:b/>
                <w:bCs/>
                <w:i/>
                <w:iCs/>
                <w:lang w:val="nl-NL"/>
              </w:rPr>
              <w:t>onderwijs naar</w:t>
            </w:r>
            <w:r w:rsidRPr="000973AF">
              <w:rPr>
                <w:lang w:val="nl-NL"/>
              </w:rPr>
              <w:t xml:space="preserve"> een </w:t>
            </w:r>
            <w:r w:rsidRPr="000973AF">
              <w:rPr>
                <w:b/>
                <w:bCs/>
                <w:i/>
                <w:iCs/>
                <w:lang w:val="nl-NL"/>
              </w:rPr>
              <w:t>reguliere</w:t>
            </w:r>
            <w:r w:rsidRPr="000973AF">
              <w:rPr>
                <w:lang w:val="nl-NL"/>
              </w:rPr>
              <w:t xml:space="preserve"> baan te vergemakkelijken </w:t>
            </w:r>
            <w:r w:rsidRPr="000973AF">
              <w:rPr>
                <w:b/>
                <w:bCs/>
                <w:i/>
                <w:iCs/>
                <w:lang w:val="nl-NL"/>
              </w:rPr>
              <w:t>door middel van een beperkte periode van werk op instapniveau met sterke leer- en opleidingselementen</w:t>
            </w:r>
            <w:r w:rsidRPr="000973AF">
              <w:rPr>
                <w:lang w:val="nl-NL"/>
              </w:rPr>
              <w:t xml:space="preserve">. Zodoende vormen stages een belangrijke manier om toegang te krijgen tot de arbeidsmarkt. Voor </w:t>
            </w:r>
            <w:r w:rsidRPr="000973AF">
              <w:rPr>
                <w:b/>
                <w:bCs/>
                <w:i/>
                <w:iCs/>
                <w:lang w:val="nl-NL"/>
              </w:rPr>
              <w:t>stageaanbieders</w:t>
            </w:r>
            <w:r w:rsidRPr="000973AF">
              <w:rPr>
                <w:lang w:val="nl-NL"/>
              </w:rPr>
              <w:t xml:space="preserve"> bieden stages mogelijkheden om jongeren aan te trekken, op te leiden en te behouden. Zij kunnen de kosten voor het zoeken naar en aanwerven van geschoold personeel verlagen door stagiairs na hun stage een reguliere baan aan te bieden. Dit kan echter alleen worden bereikt als stages van goede kwaliteit zijn en er fatsoenlijke </w:t>
            </w:r>
            <w:r w:rsidRPr="000973AF">
              <w:rPr>
                <w:b/>
                <w:bCs/>
                <w:i/>
                <w:iCs/>
                <w:lang w:val="nl-NL"/>
              </w:rPr>
              <w:t xml:space="preserve">en transparante </w:t>
            </w:r>
            <w:r w:rsidRPr="000973AF">
              <w:rPr>
                <w:lang w:val="nl-NL"/>
              </w:rPr>
              <w:t xml:space="preserve">arbeidsomstandigheden </w:t>
            </w:r>
            <w:r w:rsidRPr="000973AF">
              <w:rPr>
                <w:b/>
                <w:bCs/>
                <w:i/>
                <w:iCs/>
                <w:lang w:val="nl-NL"/>
              </w:rPr>
              <w:t>met een betekenisvolle leer- en opleidingscomponent</w:t>
            </w:r>
            <w:r w:rsidRPr="000973AF">
              <w:rPr>
                <w:lang w:val="nl-NL"/>
              </w:rPr>
              <w:t xml:space="preserve"> worden geboden.</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lastRenderedPageBreak/>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124</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Benedetta Scuderi</w:t>
      </w:r>
      <w:r w:rsidRPr="000973AF">
        <w:rPr>
          <w:rStyle w:val="HideTWBExt"/>
          <w:b w:val="0"/>
        </w:rPr>
        <w:t>&lt;/Members&gt;</w:t>
      </w:r>
    </w:p>
    <w:p w:rsidR="00F412C5" w:rsidRPr="000973AF" w:rsidRDefault="00F412C5" w:rsidP="00F412C5">
      <w:r w:rsidRPr="000973AF">
        <w:rPr>
          <w:rStyle w:val="HideTWBExt"/>
        </w:rPr>
        <w:t>&lt;AuNomDe&gt;</w:t>
      </w:r>
      <w:r w:rsidRPr="000973AF">
        <w:rPr>
          <w:rStyle w:val="HideTWBInt"/>
        </w:rPr>
        <w:t>{Greens/</w:t>
      </w:r>
      <w:proofErr w:type="gramStart"/>
      <w:r w:rsidRPr="000973AF">
        <w:rPr>
          <w:rStyle w:val="HideTWBInt"/>
        </w:rPr>
        <w:t>EFA}</w:t>
      </w:r>
      <w:r w:rsidRPr="000973AF">
        <w:t>namens</w:t>
      </w:r>
      <w:proofErr w:type="gramEnd"/>
      <w:r w:rsidRPr="000973AF">
        <w:t xml:space="preserve"> de Verts/ALE-Fractie</w:t>
      </w:r>
      <w:r w:rsidRPr="000973AF">
        <w:rPr>
          <w:rStyle w:val="HideTWBExt"/>
        </w:rPr>
        <w:t>&lt;/AuNomDe&gt;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5</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(5)</w:t>
            </w:r>
            <w:r w:rsidRPr="000973AF">
              <w:rPr>
                <w:lang w:val="nl-NL"/>
              </w:rPr>
              <w:tab/>
              <w:t xml:space="preserve">Stages kunnen jongeren helpen praktische en beroepservaring op te doen, hun inzetbaarheid te verhogen en hun overgang naar een stabiele baan te vergemakkelijken. Zodoende vormen stages een belangrijke manier om </w:t>
            </w:r>
            <w:r w:rsidRPr="000973AF">
              <w:rPr>
                <w:b/>
                <w:bCs/>
                <w:i/>
                <w:iCs/>
                <w:lang w:val="nl-NL"/>
              </w:rPr>
              <w:t>toegang te krijgen tot</w:t>
            </w:r>
            <w:r w:rsidRPr="000973AF">
              <w:rPr>
                <w:lang w:val="nl-NL"/>
              </w:rPr>
              <w:t xml:space="preserve"> de arbeidsmarkt. Voor werkgevers bieden stages mogelijkheden om jongeren aan te trekken, op te leiden en te behouden. Zij kunnen de kosten voor het zoeken naar en aanwerven van geschoold personeel verlagen door stagiairs na hun stage een reguliere baan aan te bieden. Dit kan echter alleen worden bereikt als stages van goede kwaliteit zijn en er fatsoenlijke arbeidsomstandigheden worden aangeboden.</w:t>
            </w:r>
          </w:p>
        </w:tc>
        <w:tc>
          <w:tcPr>
            <w:tcW w:w="4876" w:type="dxa"/>
            <w:hideMark/>
          </w:tcPr>
          <w:p w:rsidR="00F412C5" w:rsidRPr="000973AF" w:rsidRDefault="00F412C5" w:rsidP="00131612">
            <w:pPr>
              <w:pStyle w:val="Normal6"/>
              <w:rPr>
                <w:szCs w:val="24"/>
                <w:lang w:val="nl-NL"/>
              </w:rPr>
            </w:pPr>
            <w:r w:rsidRPr="000973AF">
              <w:rPr>
                <w:lang w:val="nl-NL"/>
              </w:rPr>
              <w:t>(5)</w:t>
            </w:r>
            <w:r w:rsidRPr="000973AF">
              <w:rPr>
                <w:lang w:val="nl-NL"/>
              </w:rPr>
              <w:tab/>
              <w:t xml:space="preserve">Stages kunnen jongeren helpen praktische en beroepservaring op te doen, hun inzetbaarheid te verhogen en hun overgang </w:t>
            </w:r>
            <w:r w:rsidRPr="000973AF">
              <w:rPr>
                <w:b/>
                <w:bCs/>
                <w:i/>
                <w:iCs/>
                <w:lang w:val="nl-NL"/>
              </w:rPr>
              <w:t xml:space="preserve">van onderwijs </w:t>
            </w:r>
            <w:r w:rsidRPr="000973AF">
              <w:rPr>
                <w:lang w:val="nl-NL"/>
              </w:rPr>
              <w:t>naar een stabiele baan te vergemakkelijken.</w:t>
            </w:r>
            <w:r w:rsidRPr="000973AF">
              <w:rPr>
                <w:b/>
                <w:i/>
                <w:lang w:val="nl-NL"/>
              </w:rPr>
              <w:t xml:space="preserve"> </w:t>
            </w:r>
            <w:r w:rsidRPr="000973AF">
              <w:rPr>
                <w:b/>
                <w:bCs/>
                <w:i/>
                <w:iCs/>
                <w:lang w:val="nl-NL"/>
              </w:rPr>
              <w:t>Het doel van een stage is om een korte periode van werk op instapniveau te combineren met een substantiële opleidingservaring.</w:t>
            </w:r>
            <w:r w:rsidRPr="000973AF">
              <w:rPr>
                <w:lang w:val="nl-NL"/>
              </w:rPr>
              <w:t xml:space="preserve"> Zodoende vormen stages een belangrijke manier om de arbeidsmarkt </w:t>
            </w:r>
            <w:r w:rsidRPr="000973AF">
              <w:rPr>
                <w:b/>
                <w:bCs/>
                <w:i/>
                <w:iCs/>
                <w:lang w:val="nl-NL"/>
              </w:rPr>
              <w:t>te betreden</w:t>
            </w:r>
            <w:r w:rsidRPr="000973AF">
              <w:rPr>
                <w:lang w:val="nl-NL"/>
              </w:rPr>
              <w:t>. Voor werkgevers bieden stages mogelijkheden om jongeren aan te trekken, op te leiden en te behouden. Zij kunnen de kosten voor het zoeken naar en aanwerven van geschoold personeel verlagen door stagiairs na hun stage een reguliere baan aan te bieden. Dit kan echter alleen worden bereikt als stages van goede kwaliteit zijn en er fatsoenlijke arbeidsomstandigheden worden aangeboden.</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125</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Chiara Gemma, Georgiana Teodorescu, Francesco Torselli, Mariateresa Vivaldini, Elena Donazzan</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5</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(5)</w:t>
            </w:r>
            <w:r w:rsidRPr="000973AF">
              <w:rPr>
                <w:lang w:val="nl-NL"/>
              </w:rPr>
              <w:tab/>
              <w:t xml:space="preserve">Stages kunnen jongeren helpen praktische en beroepservaring op te doen, hun inzetbaarheid te verhogen en hun overgang naar een stabiele baan te vergemakkelijken. Zodoende vormen </w:t>
            </w:r>
            <w:r w:rsidRPr="000973AF">
              <w:rPr>
                <w:lang w:val="nl-NL"/>
              </w:rPr>
              <w:lastRenderedPageBreak/>
              <w:t>stages een belangrijke manier om toegang te krijgen tot de arbeidsmarkt. Voor werkgevers bieden stages mogelijkheden om jongeren aan te trekken, op te leiden en te behouden. Zij kunnen de kosten voor het zoeken naar en aanwerven van geschoold personeel verlagen door stagiairs na hun stage een reguliere baan aan te bieden. Dit kan echter alleen worden bereikt als stages van goede kwaliteit zijn en er fatsoenlijke arbeidsomstandigheden worden aangeboden.</w:t>
            </w:r>
          </w:p>
        </w:tc>
        <w:tc>
          <w:tcPr>
            <w:tcW w:w="4876" w:type="dxa"/>
            <w:hideMark/>
          </w:tcPr>
          <w:p w:rsidR="00F412C5" w:rsidRPr="000973AF" w:rsidRDefault="00F412C5" w:rsidP="00131612">
            <w:pPr>
              <w:pStyle w:val="Normal6"/>
              <w:rPr>
                <w:szCs w:val="24"/>
                <w:lang w:val="nl-NL"/>
              </w:rPr>
            </w:pPr>
            <w:r w:rsidRPr="000973AF">
              <w:rPr>
                <w:lang w:val="nl-NL"/>
              </w:rPr>
              <w:lastRenderedPageBreak/>
              <w:t>(5)</w:t>
            </w:r>
            <w:r w:rsidRPr="000973AF">
              <w:rPr>
                <w:lang w:val="nl-NL"/>
              </w:rPr>
              <w:tab/>
              <w:t xml:space="preserve">Stages kunnen jongeren helpen praktische en beroepservaring op te doen, hun inzetbaarheid te verhogen en hun overgang naar een stabiele baan te vergemakkelijken. Zodoende vormen </w:t>
            </w:r>
            <w:r w:rsidRPr="000973AF">
              <w:rPr>
                <w:lang w:val="nl-NL"/>
              </w:rPr>
              <w:lastRenderedPageBreak/>
              <w:t xml:space="preserve">stages een belangrijke manier om toegang te krijgen tot de arbeidsmarkt. Voor werkgevers bieden stages mogelijkheden om jongeren aan te trekken, op te leiden en te behouden. Zij kunnen de kosten voor het zoeken naar en aanwerven van geschoold personeel verlagen door stagiairs na hun stage een reguliere baan aan te bieden. Dit kan echter alleen worden bereikt als stages van goede kwaliteit zijn en er fatsoenlijke arbeidsomstandigheden worden aangeboden. </w:t>
            </w:r>
            <w:r w:rsidRPr="000973AF">
              <w:rPr>
                <w:b/>
                <w:i/>
                <w:lang w:val="nl-NL"/>
              </w:rPr>
              <w:t>Onderzoek heeft bevestigd dat de waarde van stages voor het vergemakkelijken van de overgang naar werk afhangt van de kwaliteit van de leerinhoud en de arbeidsvoorwaarden</w:t>
            </w:r>
            <w:r w:rsidRPr="000973AF">
              <w:rPr>
                <w:b/>
                <w:i/>
                <w:vertAlign w:val="superscript"/>
                <w:lang w:val="nl-NL"/>
              </w:rPr>
              <w:t>1 bis</w:t>
            </w:r>
            <w:r w:rsidRPr="000973AF">
              <w:rPr>
                <w:b/>
                <w:i/>
                <w:lang w:val="nl-NL"/>
              </w:rPr>
              <w:t>.</w:t>
            </w:r>
          </w:p>
        </w:tc>
      </w:tr>
      <w:tr w:rsidR="00F412C5" w:rsidRPr="000973AF" w:rsidTr="00131612">
        <w:trPr>
          <w:jc w:val="center"/>
        </w:trPr>
        <w:tc>
          <w:tcPr>
            <w:tcW w:w="4876" w:type="dxa"/>
          </w:tcPr>
          <w:p w:rsidR="00F412C5" w:rsidRPr="000973AF" w:rsidRDefault="00F412C5" w:rsidP="00131612">
            <w:pPr>
              <w:pStyle w:val="Normal6"/>
              <w:rPr>
                <w:lang w:val="nl-NL"/>
              </w:rPr>
            </w:pPr>
          </w:p>
        </w:tc>
        <w:tc>
          <w:tcPr>
            <w:tcW w:w="4876" w:type="dxa"/>
            <w:hideMark/>
          </w:tcPr>
          <w:p w:rsidR="00F412C5" w:rsidRPr="000973AF" w:rsidRDefault="00F412C5" w:rsidP="00131612">
            <w:pPr>
              <w:pStyle w:val="Normal6"/>
              <w:rPr>
                <w:szCs w:val="24"/>
                <w:lang w:val="nl-NL"/>
              </w:rPr>
            </w:pPr>
            <w:r w:rsidRPr="000973AF">
              <w:rPr>
                <w:lang w:val="nl-NL"/>
              </w:rPr>
              <w:t>__________________</w:t>
            </w:r>
          </w:p>
        </w:tc>
      </w:tr>
      <w:tr w:rsidR="00F412C5" w:rsidRPr="000973AF" w:rsidTr="00131612">
        <w:trPr>
          <w:jc w:val="center"/>
        </w:trPr>
        <w:tc>
          <w:tcPr>
            <w:tcW w:w="4876" w:type="dxa"/>
          </w:tcPr>
          <w:p w:rsidR="00F412C5" w:rsidRPr="000973AF" w:rsidRDefault="00F412C5" w:rsidP="00131612">
            <w:pPr>
              <w:pStyle w:val="Normal6"/>
              <w:rPr>
                <w:lang w:val="nl-NL"/>
              </w:rPr>
            </w:pPr>
          </w:p>
        </w:tc>
        <w:tc>
          <w:tcPr>
            <w:tcW w:w="4876" w:type="dxa"/>
            <w:hideMark/>
          </w:tcPr>
          <w:p w:rsidR="00F412C5" w:rsidRPr="000973AF" w:rsidRDefault="00F412C5" w:rsidP="00131612">
            <w:pPr>
              <w:pStyle w:val="Normal6"/>
              <w:rPr>
                <w:szCs w:val="24"/>
                <w:lang w:val="nl-NL"/>
              </w:rPr>
            </w:pPr>
            <w:r w:rsidRPr="000973AF">
              <w:rPr>
                <w:b/>
                <w:bCs/>
                <w:i/>
                <w:iCs/>
                <w:vertAlign w:val="superscript"/>
                <w:lang w:val="nl-NL"/>
              </w:rPr>
              <w:t>1 bis</w:t>
            </w:r>
            <w:r w:rsidRPr="000973AF">
              <w:rPr>
                <w:b/>
                <w:bCs/>
                <w:i/>
                <w:iCs/>
                <w:lang w:val="nl-NL"/>
              </w:rPr>
              <w:t xml:space="preserve"> Effectbeoordeling bij het voorstel voor een aanbeveling van de Raad inzake een kwaliteitskader voor stages.</w:t>
            </w:r>
            <w:r w:rsidRPr="000973AF">
              <w:rPr>
                <w:b/>
                <w:i/>
                <w:lang w:val="nl-NL"/>
              </w:rPr>
              <w:t xml:space="preserve"> SWD(2013) 495 final, blz. 15.</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126</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Raúl de la Hoz Quintano, Rosa Estaràs Ferragut, Maravillas Abadía Jover</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5</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(5)</w:t>
            </w:r>
            <w:r w:rsidRPr="000973AF">
              <w:rPr>
                <w:lang w:val="nl-NL"/>
              </w:rPr>
              <w:tab/>
              <w:t xml:space="preserve">Stages kunnen jongeren helpen praktische en beroepservaring op te doen, hun inzetbaarheid te verhogen en hun overgang naar een stabiele baan te vergemakkelijken. Zodoende vormen stages een belangrijke manier om toegang te krijgen tot de arbeidsmarkt. Voor werkgevers bieden stages mogelijkheden om jongeren aan te trekken, op te leiden en te behouden. Zij kunnen de kosten voor het zoeken naar en aanwerven van geschoold personeel verlagen door stagiairs na hun </w:t>
            </w:r>
            <w:r w:rsidRPr="000973AF">
              <w:rPr>
                <w:lang w:val="nl-NL"/>
              </w:rPr>
              <w:lastRenderedPageBreak/>
              <w:t>stage een reguliere baan aan te bieden. Dit kan echter alleen worden bereikt als stages van goede kwaliteit zijn en er fatsoenlijke arbeidsvoorwaarden worden aangeboden.</w:t>
            </w:r>
          </w:p>
        </w:tc>
        <w:tc>
          <w:tcPr>
            <w:tcW w:w="4876" w:type="dxa"/>
            <w:hideMark/>
          </w:tcPr>
          <w:p w:rsidR="00F412C5" w:rsidRPr="000973AF" w:rsidRDefault="00F412C5" w:rsidP="00131612">
            <w:pPr>
              <w:pStyle w:val="Normal6"/>
              <w:rPr>
                <w:szCs w:val="24"/>
                <w:lang w:val="nl-NL"/>
              </w:rPr>
            </w:pPr>
            <w:r w:rsidRPr="000973AF">
              <w:rPr>
                <w:lang w:val="nl-NL"/>
              </w:rPr>
              <w:lastRenderedPageBreak/>
              <w:t>(5)</w:t>
            </w:r>
            <w:r w:rsidRPr="000973AF">
              <w:rPr>
                <w:lang w:val="nl-NL"/>
              </w:rPr>
              <w:tab/>
              <w:t xml:space="preserve">Stages kunnen jongeren helpen </w:t>
            </w:r>
            <w:r w:rsidRPr="000973AF">
              <w:rPr>
                <w:b/>
                <w:bCs/>
                <w:i/>
                <w:iCs/>
                <w:lang w:val="nl-NL"/>
              </w:rPr>
              <w:t>nieuwe vaardigheden</w:t>
            </w:r>
            <w:r w:rsidRPr="000973AF">
              <w:rPr>
                <w:lang w:val="nl-NL"/>
              </w:rPr>
              <w:t xml:space="preserve"> </w:t>
            </w:r>
            <w:r w:rsidRPr="000973AF">
              <w:rPr>
                <w:b/>
                <w:bCs/>
                <w:i/>
                <w:iCs/>
                <w:lang w:val="nl-NL"/>
              </w:rPr>
              <w:t>en</w:t>
            </w:r>
            <w:r w:rsidRPr="000973AF">
              <w:rPr>
                <w:lang w:val="nl-NL"/>
              </w:rPr>
              <w:t xml:space="preserve"> praktische en beroepservaring op te doen, hun inzetbaarheid te verhogen en hun overgang naar een stabiele baan te vergemakkelijken. Zodoende vormen stages een belangrijke manier om toegang te krijgen tot de arbeidsmarkt. Voor werkgevers bieden stages mogelijkheden om jongeren aan te trekken, op te leiden en te behouden </w:t>
            </w:r>
            <w:r w:rsidRPr="000973AF">
              <w:rPr>
                <w:b/>
                <w:bCs/>
                <w:i/>
                <w:iCs/>
                <w:lang w:val="nl-NL"/>
              </w:rPr>
              <w:t>en opkomend talent te identificeren</w:t>
            </w:r>
            <w:r w:rsidRPr="000973AF">
              <w:rPr>
                <w:lang w:val="nl-NL"/>
              </w:rPr>
              <w:t xml:space="preserve">. Zij kunnen de kosten voor het zoeken naar en </w:t>
            </w:r>
            <w:r w:rsidRPr="000973AF">
              <w:rPr>
                <w:lang w:val="nl-NL"/>
              </w:rPr>
              <w:lastRenderedPageBreak/>
              <w:t>aanwerven van geschoold personeel verlagen door stagiairs na hun stage een reguliere baan aan te bieden. Dit kan echter alleen worden bereikt als stages van goede kwaliteit zijn en er fatsoenlijke arbeidsvoorwaarden worden aangeboden.</w:t>
            </w:r>
          </w:p>
        </w:tc>
      </w:tr>
    </w:tbl>
    <w:p w:rsidR="00F412C5" w:rsidRPr="000973AF" w:rsidRDefault="00F412C5" w:rsidP="00F412C5">
      <w:pPr>
        <w:pStyle w:val="Olang"/>
        <w:rPr>
          <w:noProof w:val="0"/>
          <w:lang w:val="nl-NL"/>
        </w:rPr>
      </w:pPr>
      <w:r w:rsidRPr="000973AF">
        <w:rPr>
          <w:noProof w:val="0"/>
          <w:lang w:val="nl-NL"/>
        </w:rPr>
        <w:lastRenderedPageBreak/>
        <w:t xml:space="preserve">Or. </w:t>
      </w:r>
      <w:r w:rsidRPr="000973AF">
        <w:rPr>
          <w:rStyle w:val="HideTWBExt"/>
          <w:lang w:val="nl-NL"/>
        </w:rPr>
        <w:t>&lt;Original&gt;</w:t>
      </w:r>
      <w:r w:rsidRPr="000973AF">
        <w:rPr>
          <w:rStyle w:val="HideTWBInt"/>
          <w:rFonts w:eastAsiaTheme="majorEastAsia"/>
          <w:lang w:val="nl-NL"/>
        </w:rPr>
        <w:t>{ES}</w:t>
      </w:r>
      <w:r w:rsidRPr="000973AF">
        <w:rPr>
          <w:noProof w:val="0"/>
          <w:lang w:val="nl-NL"/>
        </w:rPr>
        <w:t>es</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127</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Irena Joveva, Martin Hojsík, Jana Toom, Brigitte van den Berg</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5 bis (nieuw)</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tcPr>
          <w:p w:rsidR="00F412C5" w:rsidRPr="000973AF" w:rsidRDefault="00F412C5" w:rsidP="00131612">
            <w:pPr>
              <w:pStyle w:val="Normal6"/>
              <w:rPr>
                <w:lang w:val="nl-NL"/>
              </w:rPr>
            </w:pPr>
          </w:p>
        </w:tc>
        <w:tc>
          <w:tcPr>
            <w:tcW w:w="4876" w:type="dxa"/>
            <w:hideMark/>
          </w:tcPr>
          <w:p w:rsidR="00F412C5" w:rsidRPr="000973AF" w:rsidRDefault="00F412C5" w:rsidP="00131612">
            <w:pPr>
              <w:pStyle w:val="Normal6"/>
              <w:rPr>
                <w:szCs w:val="24"/>
                <w:lang w:val="nl-NL"/>
              </w:rPr>
            </w:pPr>
            <w:r w:rsidRPr="000973AF">
              <w:rPr>
                <w:b/>
                <w:i/>
                <w:lang w:val="nl-NL"/>
              </w:rPr>
              <w:t>(5 bis)</w:t>
            </w:r>
            <w:r w:rsidRPr="000973AF">
              <w:rPr>
                <w:b/>
                <w:i/>
                <w:lang w:val="nl-NL"/>
              </w:rPr>
              <w:tab/>
              <w:t>De wetgevingskaders van de lidstaten inzake stages vertonen aanzienlijke verschillen: in 16 van de 27 lidstaten ontbreekt een wettelijke definitie van het begrip “stage”. Terwijl de Unie sinds 2013 beschikt over een beleidskader voor stages, is de aanbeveling van de Raad van 2014 inzake een kwaliteitskader voor stages niet-bindend en hebben niet alle lidstaten hun rechtskader afgestemd op deze aanbeveling, ofschoon zij erkennen dat hoogwaardige stages de toegang van jongeren tot de arbeidsmarkt op doeltreffende wijze kunnen vergemakkelijken.</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128</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Maravillas Abadía Jover, Raúl de la Hoz Quintano, Rosa Estaràs Ferragut</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5 bis (nieuw)</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tcPr>
          <w:p w:rsidR="00F412C5" w:rsidRPr="000973AF" w:rsidRDefault="00F412C5" w:rsidP="00131612">
            <w:pPr>
              <w:pStyle w:val="Normal6"/>
              <w:rPr>
                <w:lang w:val="nl-NL"/>
              </w:rPr>
            </w:pPr>
          </w:p>
        </w:tc>
        <w:tc>
          <w:tcPr>
            <w:tcW w:w="4876" w:type="dxa"/>
            <w:hideMark/>
          </w:tcPr>
          <w:p w:rsidR="00F412C5" w:rsidRPr="000973AF" w:rsidRDefault="00F412C5" w:rsidP="00131612">
            <w:pPr>
              <w:pStyle w:val="Normal6"/>
              <w:rPr>
                <w:szCs w:val="24"/>
                <w:lang w:val="nl-NL"/>
              </w:rPr>
            </w:pPr>
            <w:r w:rsidRPr="000973AF">
              <w:rPr>
                <w:b/>
                <w:i/>
                <w:lang w:val="nl-NL"/>
              </w:rPr>
              <w:t>(5 bis)</w:t>
            </w:r>
            <w:r w:rsidRPr="000973AF">
              <w:rPr>
                <w:b/>
                <w:i/>
                <w:lang w:val="nl-NL"/>
              </w:rPr>
              <w:tab/>
              <w:t>Voor werkgevers bieden stages mogelijkheden om jongeren aan te trekken, op te leiden en te behouden. Zij kunnen de kosten van het zoeken naar en aanwerven van geschoold personeel verlagen door stagiairs na hun stage een reguliere baan aan te bieden. Dit kan echter alleen worden bereikt als stages aantrekkelijk en van goede kwaliteit zijn en er fatsoenlijke arbeidsomstandigheden worden aangeboden.</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129</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Chiara Gemma, Georgiana Teodorescu, Francesco Torselli, Mariateresa Vivaldini, Elena Donazzan</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5 bis (nieuw)</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tcPr>
          <w:p w:rsidR="00F412C5" w:rsidRPr="000973AF" w:rsidRDefault="00F412C5" w:rsidP="00131612">
            <w:pPr>
              <w:pStyle w:val="Normal6"/>
              <w:rPr>
                <w:lang w:val="nl-NL"/>
              </w:rPr>
            </w:pPr>
          </w:p>
        </w:tc>
        <w:tc>
          <w:tcPr>
            <w:tcW w:w="4876" w:type="dxa"/>
            <w:hideMark/>
          </w:tcPr>
          <w:p w:rsidR="00F412C5" w:rsidRPr="000973AF" w:rsidRDefault="00F412C5" w:rsidP="00131612">
            <w:pPr>
              <w:pStyle w:val="Normal6"/>
              <w:rPr>
                <w:szCs w:val="24"/>
                <w:lang w:val="nl-NL"/>
              </w:rPr>
            </w:pPr>
            <w:r w:rsidRPr="000973AF">
              <w:rPr>
                <w:b/>
                <w:i/>
                <w:lang w:val="nl-NL"/>
              </w:rPr>
              <w:t>(5 bis)</w:t>
            </w:r>
            <w:r w:rsidRPr="000973AF">
              <w:rPr>
                <w:b/>
                <w:i/>
                <w:lang w:val="nl-NL"/>
              </w:rPr>
              <w:tab/>
              <w:t>Onderwijs- en opleidingsbeleid valt onder de verantwoordelijkheid en bevoegdheden van de lidstaten, maar de EU speelt een belangrijke rol speelt bij het ondersteunen, coördineren en aanvullen van de maatregelen van de lidstaten op deze gebieden.</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130</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Arba Kokalari</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5 bis (nieuw)</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tcPr>
          <w:p w:rsidR="00F412C5" w:rsidRPr="000973AF" w:rsidRDefault="00F412C5" w:rsidP="00131612">
            <w:pPr>
              <w:pStyle w:val="Normal6"/>
              <w:rPr>
                <w:lang w:val="nl-NL"/>
              </w:rPr>
            </w:pPr>
          </w:p>
        </w:tc>
        <w:tc>
          <w:tcPr>
            <w:tcW w:w="4876" w:type="dxa"/>
            <w:hideMark/>
          </w:tcPr>
          <w:p w:rsidR="00F412C5" w:rsidRPr="000973AF" w:rsidRDefault="00F412C5" w:rsidP="00131612">
            <w:pPr>
              <w:pStyle w:val="Normal6"/>
              <w:rPr>
                <w:szCs w:val="24"/>
                <w:lang w:val="nl-NL"/>
              </w:rPr>
            </w:pPr>
            <w:r w:rsidRPr="000973AF">
              <w:rPr>
                <w:b/>
                <w:i/>
                <w:lang w:val="nl-NL"/>
              </w:rPr>
              <w:t>(5 bis)</w:t>
            </w:r>
            <w:r w:rsidRPr="000973AF">
              <w:rPr>
                <w:b/>
                <w:i/>
                <w:lang w:val="nl-NL"/>
              </w:rPr>
              <w:tab/>
              <w:t>Voor werkgevers bieden stages mogelijkheden om jongeren aan te trekken, op te leiden en te behouden. Zij kunnen de kosten voor het zoeken naar en aanwerven van geschoold personeel verlagen door stagiairs na hun stage een stabiele baan aan te bieden.</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131</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Irena Joveva, Martin Hojsík, Jana Toom, Brigitte van den Berg</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5 ter (nieuw)</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tcPr>
          <w:p w:rsidR="00F412C5" w:rsidRPr="000973AF" w:rsidRDefault="00F412C5" w:rsidP="00131612">
            <w:pPr>
              <w:pStyle w:val="Normal6"/>
              <w:rPr>
                <w:lang w:val="nl-NL"/>
              </w:rPr>
            </w:pPr>
          </w:p>
        </w:tc>
        <w:tc>
          <w:tcPr>
            <w:tcW w:w="4876" w:type="dxa"/>
            <w:hideMark/>
          </w:tcPr>
          <w:p w:rsidR="00F412C5" w:rsidRPr="000973AF" w:rsidRDefault="00F412C5" w:rsidP="00131612">
            <w:pPr>
              <w:pStyle w:val="Normal6"/>
              <w:rPr>
                <w:szCs w:val="24"/>
                <w:lang w:val="nl-NL"/>
              </w:rPr>
            </w:pPr>
            <w:r w:rsidRPr="000973AF">
              <w:rPr>
                <w:b/>
                <w:i/>
                <w:lang w:val="nl-NL"/>
              </w:rPr>
              <w:t>(5 ter)</w:t>
            </w:r>
            <w:r w:rsidRPr="000973AF">
              <w:rPr>
                <w:b/>
                <w:i/>
                <w:lang w:val="nl-NL"/>
              </w:rPr>
              <w:tab/>
              <w:t xml:space="preserve">Het ontbreken van officiële statistieken over stages verhindert dat de kwaliteit en doeltreffendheid ervan bij het vergemakkelijken van de overgang naar een reguliere baan kunnen worden beoordeeld. Het aantal jongeren dat een stage heeft afgerond is de afgelopen tien jaar echter aanzienlijk toegenomen, terwijl volgens Eurobarometer-opiniepeilingen momenteel ongeveer een derde van de stagiairs op de arbeidsmarkt niet betaald krijgt. De Europese Rekenkamer schat dat elk jaar ongeveer 3,7 miljoen jongeren in de EU hun eerste beroepservaring opdoen tijdens een stage, en in een recente analyse heeft de Rekenkamer de volgende uitdagingen in verband met stages vastgesteld: de uiteenlopende definities van de term “stage”, de inconsistente toepassing van de aanbeveling van de Raad van 2014 inzake stages van goede kwaliteit in de lidstaten, de beperkte betrouwbare gegevens over stages die een empirisch </w:t>
            </w:r>
            <w:r w:rsidRPr="000973AF">
              <w:rPr>
                <w:b/>
                <w:i/>
                <w:lang w:val="nl-NL"/>
              </w:rPr>
              <w:lastRenderedPageBreak/>
              <w:t>onderbouwde beleidsvorming in de weg staan, en potentiële verschillen in stagemogelijkheden en toegankelijkheid van stages voor jongeren met verschillende sociale achtergronden</w:t>
            </w:r>
            <w:r w:rsidRPr="000973AF">
              <w:rPr>
                <w:b/>
                <w:i/>
                <w:vertAlign w:val="superscript"/>
                <w:lang w:val="nl-NL"/>
              </w:rPr>
              <w:t>1 bis</w:t>
            </w:r>
            <w:r w:rsidRPr="000973AF">
              <w:rPr>
                <w:b/>
                <w:i/>
                <w:lang w:val="nl-NL"/>
              </w:rPr>
              <w:t>.</w:t>
            </w:r>
          </w:p>
        </w:tc>
      </w:tr>
      <w:tr w:rsidR="00F412C5" w:rsidRPr="000973AF" w:rsidTr="00131612">
        <w:trPr>
          <w:jc w:val="center"/>
        </w:trPr>
        <w:tc>
          <w:tcPr>
            <w:tcW w:w="4876" w:type="dxa"/>
          </w:tcPr>
          <w:p w:rsidR="00F412C5" w:rsidRPr="000973AF" w:rsidRDefault="00F412C5" w:rsidP="00131612">
            <w:pPr>
              <w:pStyle w:val="Normal6"/>
              <w:rPr>
                <w:lang w:val="nl-NL"/>
              </w:rPr>
            </w:pPr>
          </w:p>
        </w:tc>
        <w:tc>
          <w:tcPr>
            <w:tcW w:w="4876" w:type="dxa"/>
            <w:hideMark/>
          </w:tcPr>
          <w:p w:rsidR="00F412C5" w:rsidRPr="000973AF" w:rsidRDefault="00F412C5" w:rsidP="00131612">
            <w:pPr>
              <w:pStyle w:val="Normal6"/>
              <w:rPr>
                <w:szCs w:val="24"/>
                <w:lang w:val="nl-NL"/>
              </w:rPr>
            </w:pPr>
            <w:r w:rsidRPr="000973AF">
              <w:rPr>
                <w:b/>
                <w:i/>
                <w:lang w:val="nl-NL"/>
              </w:rPr>
              <w:t>__________________</w:t>
            </w:r>
          </w:p>
        </w:tc>
      </w:tr>
      <w:tr w:rsidR="00F412C5" w:rsidRPr="000973AF" w:rsidTr="00131612">
        <w:trPr>
          <w:jc w:val="center"/>
        </w:trPr>
        <w:tc>
          <w:tcPr>
            <w:tcW w:w="4876" w:type="dxa"/>
          </w:tcPr>
          <w:p w:rsidR="00F412C5" w:rsidRPr="000973AF" w:rsidRDefault="00F412C5" w:rsidP="00131612">
            <w:pPr>
              <w:pStyle w:val="Normal6"/>
              <w:rPr>
                <w:lang w:val="nl-NL"/>
              </w:rPr>
            </w:pPr>
          </w:p>
        </w:tc>
        <w:tc>
          <w:tcPr>
            <w:tcW w:w="4876" w:type="dxa"/>
            <w:hideMark/>
          </w:tcPr>
          <w:p w:rsidR="00F412C5" w:rsidRPr="000973AF" w:rsidRDefault="00F412C5" w:rsidP="00131612">
            <w:pPr>
              <w:pStyle w:val="Normal6"/>
              <w:rPr>
                <w:szCs w:val="24"/>
                <w:lang w:val="nl-NL"/>
              </w:rPr>
            </w:pPr>
            <w:r w:rsidRPr="000973AF">
              <w:rPr>
                <w:b/>
                <w:bCs/>
                <w:i/>
                <w:iCs/>
                <w:vertAlign w:val="superscript"/>
                <w:lang w:val="nl-NL"/>
              </w:rPr>
              <w:t>1 bis</w:t>
            </w:r>
            <w:r w:rsidRPr="000973AF">
              <w:rPr>
                <w:b/>
                <w:bCs/>
                <w:i/>
                <w:iCs/>
                <w:lang w:val="nl-NL"/>
              </w:rPr>
              <w:t xml:space="preserve"> Analyse 01/2024:</w:t>
            </w:r>
            <w:r w:rsidRPr="000973AF">
              <w:rPr>
                <w:b/>
                <w:i/>
                <w:lang w:val="nl-NL"/>
              </w:rPr>
              <w:t xml:space="preserve"> EU-maatregelen inzake stages voor jongeren, Europese Rekenkamer. </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132</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Andrea Wechsler</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6</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(6)</w:t>
            </w:r>
            <w:r w:rsidRPr="000973AF">
              <w:rPr>
                <w:lang w:val="nl-NL"/>
              </w:rPr>
              <w:tab/>
              <w:t>Er blijven uitdagingen bestaan met betrekking tot het problematische gebruik van stages, ook wanneer reguliere werknemersfuncties als stages worden verhuld, waardoor deze werknemers hun volledige rechten uit hoofde van het Unierecht, het nationale recht en collectieve overeenkomsten worden ontnomen</w:t>
            </w:r>
            <w:r w:rsidRPr="000973AF">
              <w:rPr>
                <w:b/>
                <w:bCs/>
                <w:i/>
                <w:iCs/>
                <w:lang w:val="nl-NL"/>
              </w:rPr>
              <w:t xml:space="preserve"> en zij in onzekere arbeidsomstandigheden dreigen terecht te komen</w:t>
            </w:r>
            <w:r w:rsidRPr="000973AF">
              <w:rPr>
                <w:lang w:val="nl-NL"/>
              </w:rPr>
              <w:t>. Arbeidsverhoudingen die als stages worden verhuld, verstoren de concurrentie tussen bedrijven omdat zij werkgevers die de regels naleven benadelen, leiden tot omzeiling van de fiscale en socialezekerheidsverplichtingen van werkgevers en tot vervanging van vaste posten. In andere gevallen voldoen werkgevers van “echte” stagiairs mogelijk niet aan alle vereisten die voortvloeien uit het Unierecht, het nationale recht, collectieve overeenkomsten of praktijken, waardoor deze hun volledige rechten verliezen.</w:t>
            </w:r>
          </w:p>
        </w:tc>
        <w:tc>
          <w:tcPr>
            <w:tcW w:w="4876" w:type="dxa"/>
            <w:hideMark/>
          </w:tcPr>
          <w:p w:rsidR="00F412C5" w:rsidRPr="000973AF" w:rsidRDefault="00F412C5" w:rsidP="00131612">
            <w:pPr>
              <w:pStyle w:val="Normal6"/>
              <w:rPr>
                <w:szCs w:val="24"/>
                <w:lang w:val="nl-NL"/>
              </w:rPr>
            </w:pPr>
            <w:r w:rsidRPr="000973AF">
              <w:rPr>
                <w:lang w:val="nl-NL"/>
              </w:rPr>
              <w:t>(6)</w:t>
            </w:r>
            <w:r w:rsidRPr="000973AF">
              <w:rPr>
                <w:lang w:val="nl-NL"/>
              </w:rPr>
              <w:tab/>
              <w:t>Er blijven uitdagingen bestaan met betrekking tot het problematische gebruik van stages, ook wanneer reguliere werknemersfuncties als stages worden verhuld, waardoor deze werknemers hun volledige rechten uit hoofde van het Unierecht, het nationale recht en collectieve overeenkomsten worden ontnomen. Arbeidsverhoudingen die als stages worden verhuld, verstoren de concurrentie tussen bedrijven omdat zij werkgevers die de regels naleven benadelen, leiden tot omzeiling van de fiscale en socialezekerheidsverplichtingen van werkgevers en tot vervanging van vaste posten. In andere gevallen voldoen werkgevers van “echte” stagiairs mogelijk niet aan alle vereisten die voortvloeien uit het Unierecht, het nationale recht, collectieve overeenkomsten of praktijken, waardoor deze hun volledige rechten verliezen.</w:t>
            </w:r>
          </w:p>
        </w:tc>
      </w:tr>
    </w:tbl>
    <w:p w:rsidR="00F412C5" w:rsidRPr="000973AF" w:rsidRDefault="00F412C5" w:rsidP="00F412C5">
      <w:pPr>
        <w:pStyle w:val="Olang"/>
        <w:rPr>
          <w:noProof w:val="0"/>
          <w:lang w:val="nl-NL"/>
        </w:rPr>
      </w:pPr>
      <w:r w:rsidRPr="000973AF">
        <w:rPr>
          <w:noProof w:val="0"/>
          <w:lang w:val="nl-NL"/>
        </w:rPr>
        <w:lastRenderedPageBreak/>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133</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Chiara Gemma, Georgiana Teodorescu, Francesco Torselli, Mariateresa Vivaldini, Elena Donazzan</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6</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(6)</w:t>
            </w:r>
            <w:r w:rsidRPr="000973AF">
              <w:rPr>
                <w:lang w:val="nl-NL"/>
              </w:rPr>
              <w:tab/>
              <w:t>Er blijven uitdagingen bestaan met betrekking tot het problematische gebruik van stages, ook wanneer reguliere werknemersfuncties als stages worden verhuld, waardoor deze werknemers hun volledige rechten uit hoofde van het Unierecht, het nationale recht en collectieve overeenkomsten worden ontnomen</w:t>
            </w:r>
            <w:r w:rsidRPr="000973AF">
              <w:rPr>
                <w:b/>
                <w:bCs/>
                <w:i/>
                <w:iCs/>
                <w:lang w:val="nl-NL"/>
              </w:rPr>
              <w:t xml:space="preserve"> en zij in onzekere arbeidsomstandigheden dreigen terecht te komen</w:t>
            </w:r>
            <w:r w:rsidRPr="000973AF">
              <w:rPr>
                <w:lang w:val="nl-NL"/>
              </w:rPr>
              <w:t>. Arbeidsverhoudingen die als stages worden verhuld, verstoren de concurrentie tussen bedrijven omdat zij werkgevers die de regels naleven benadelen, leiden tot omzeiling van de fiscale en socialezekerheidsverplichtingen van werkgevers en tot vervanging van vaste posten. In andere gevallen voldoen werkgevers van “echte” stagiairs mogelijk niet aan alle vereisten die voortvloeien uit het Unierecht, het nationale recht, collectieve overeenkomsten of praktijken, waardoor deze hun volledige rechten verliezen.</w:t>
            </w:r>
          </w:p>
        </w:tc>
        <w:tc>
          <w:tcPr>
            <w:tcW w:w="4876" w:type="dxa"/>
            <w:hideMark/>
          </w:tcPr>
          <w:p w:rsidR="00F412C5" w:rsidRPr="000973AF" w:rsidRDefault="00F412C5" w:rsidP="00131612">
            <w:pPr>
              <w:pStyle w:val="Normal6"/>
              <w:rPr>
                <w:szCs w:val="24"/>
                <w:lang w:val="nl-NL"/>
              </w:rPr>
            </w:pPr>
            <w:r w:rsidRPr="000973AF">
              <w:rPr>
                <w:lang w:val="nl-NL"/>
              </w:rPr>
              <w:t>(6)</w:t>
            </w:r>
            <w:r w:rsidRPr="000973AF">
              <w:rPr>
                <w:lang w:val="nl-NL"/>
              </w:rPr>
              <w:tab/>
              <w:t>Er blijven uitdagingen bestaan met betrekking tot het problematische gebruik van stages, ook wanneer reguliere werknemersfuncties als stages worden verhuld, waardoor deze werknemers hun volledige rechten uit hoofde van het Unierecht, het nationale recht en collectieve overeenkomsten worden ontnomen. Arbeidsverhoudingen die als stages worden verhuld, verstoren de concurrentie tussen bedrijven omdat zij werkgevers die de regels naleven benadelen, leiden tot omzeiling van de fiscale en socialezekerheidsverplichtingen van werkgevers en tot vervanging van vaste posten. In andere gevallen voldoen werkgevers van “echte” stagiairs mogelijk niet aan alle vereisten die voortvloeien uit het Unierecht, het nationale recht, collectieve overeenkomsten of praktijken, waardoor deze hun volledige rechten verliezen.</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134</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Irena Joveva, Martin Hojsík, Jana Toom, Brigitte van den Berg</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6</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(6)</w:t>
            </w:r>
            <w:r w:rsidRPr="000973AF">
              <w:rPr>
                <w:lang w:val="nl-NL"/>
              </w:rPr>
              <w:tab/>
              <w:t xml:space="preserve">Er blijven uitdagingen bestaan met betrekking tot het problematische gebruik van stages, </w:t>
            </w:r>
            <w:r w:rsidRPr="000973AF">
              <w:rPr>
                <w:b/>
                <w:bCs/>
                <w:i/>
                <w:iCs/>
                <w:lang w:val="nl-NL"/>
              </w:rPr>
              <w:t>ook</w:t>
            </w:r>
            <w:r w:rsidRPr="000973AF">
              <w:rPr>
                <w:lang w:val="nl-NL"/>
              </w:rPr>
              <w:t xml:space="preserve"> wanneer reguliere werknemersfuncties als stages worden verhuld, waardoor deze werknemers hun volledige rechten uit hoofde van het Unierecht, het nationale recht en collectieve overeenkomsten worden ontnomen en zij in onzekere arbeidsomstandigheden dreigen terecht te komen. Arbeidsverhoudingen die als stages worden verhuld, verstoren de concurrentie tussen bedrijven omdat zij werkgevers die de regels naleven benadelen, leiden tot omzeiling van de fiscale en socialezekerheidsverplichtingen van werkgevers en tot vervanging van vaste posten. In andere gevallen voldoen </w:t>
            </w:r>
            <w:r w:rsidRPr="000973AF">
              <w:rPr>
                <w:b/>
                <w:bCs/>
                <w:i/>
                <w:iCs/>
                <w:lang w:val="nl-NL"/>
              </w:rPr>
              <w:t>werkgevers</w:t>
            </w:r>
            <w:r w:rsidRPr="000973AF">
              <w:rPr>
                <w:lang w:val="nl-NL"/>
              </w:rPr>
              <w:t xml:space="preserve"> van “echte” </w:t>
            </w:r>
            <w:r w:rsidRPr="000973AF">
              <w:rPr>
                <w:b/>
                <w:bCs/>
                <w:i/>
                <w:iCs/>
                <w:lang w:val="nl-NL"/>
              </w:rPr>
              <w:t>stagiairs</w:t>
            </w:r>
            <w:r w:rsidRPr="000973AF">
              <w:rPr>
                <w:lang w:val="nl-NL"/>
              </w:rPr>
              <w:t xml:space="preserve"> mogelijk niet aan alle vereisten die voortvloeien uit het Unierecht, het nationale recht, collectieve overeenkomsten of praktijken, waardoor deze hun volledige rechten verliezen.</w:t>
            </w:r>
          </w:p>
        </w:tc>
        <w:tc>
          <w:tcPr>
            <w:tcW w:w="4876" w:type="dxa"/>
            <w:hideMark/>
          </w:tcPr>
          <w:p w:rsidR="00F412C5" w:rsidRPr="000973AF" w:rsidRDefault="00F412C5" w:rsidP="00131612">
            <w:pPr>
              <w:pStyle w:val="Normal6"/>
              <w:rPr>
                <w:szCs w:val="24"/>
                <w:lang w:val="nl-NL"/>
              </w:rPr>
            </w:pPr>
            <w:r w:rsidRPr="000973AF">
              <w:rPr>
                <w:lang w:val="nl-NL"/>
              </w:rPr>
              <w:t>(6)</w:t>
            </w:r>
            <w:r w:rsidRPr="000973AF">
              <w:rPr>
                <w:lang w:val="nl-NL"/>
              </w:rPr>
              <w:tab/>
              <w:t xml:space="preserve">Er blijven uitdagingen bestaan met betrekking tot het problematische gebruik van stages, </w:t>
            </w:r>
            <w:r w:rsidRPr="000973AF">
              <w:rPr>
                <w:b/>
                <w:bCs/>
                <w:i/>
                <w:iCs/>
                <w:lang w:val="nl-NL"/>
              </w:rPr>
              <w:t>bijvoorbeeld</w:t>
            </w:r>
            <w:r w:rsidRPr="000973AF">
              <w:rPr>
                <w:lang w:val="nl-NL"/>
              </w:rPr>
              <w:t xml:space="preserve"> </w:t>
            </w:r>
            <w:r w:rsidRPr="000973AF">
              <w:rPr>
                <w:b/>
                <w:bCs/>
                <w:i/>
                <w:iCs/>
                <w:lang w:val="nl-NL"/>
              </w:rPr>
              <w:t>wanneer stages van slechte kwaliteit zijn met ondermaatse arbeidsomstandigheden, waaronder geen of een lage beloning, van onbepaalde duur, herhaald bij dezelfde stageaanbieder of met de vereiste van voorafgaande werkervaring, of</w:t>
            </w:r>
            <w:r w:rsidRPr="000973AF">
              <w:rPr>
                <w:lang w:val="nl-NL"/>
              </w:rPr>
              <w:t xml:space="preserve"> wanneer reguliere werknemersfuncties als stages worden verhuld, waardoor deze werknemers </w:t>
            </w:r>
            <w:r w:rsidRPr="000973AF">
              <w:rPr>
                <w:b/>
                <w:bCs/>
                <w:i/>
                <w:iCs/>
                <w:lang w:val="nl-NL"/>
              </w:rPr>
              <w:t>met een reguliere arbeidsverhouding hun</w:t>
            </w:r>
            <w:r w:rsidRPr="000973AF">
              <w:rPr>
                <w:lang w:val="nl-NL"/>
              </w:rPr>
              <w:t xml:space="preserve"> volledige rechten uit hoofde van het Unierecht, het nationale recht en collectieve overeenkomsten worden ontnomen en zij in onzekere arbeidsomstandigheden dreigen terecht te komen. </w:t>
            </w:r>
            <w:r w:rsidRPr="000973AF">
              <w:rPr>
                <w:b/>
                <w:bCs/>
                <w:i/>
                <w:iCs/>
                <w:lang w:val="nl-NL"/>
              </w:rPr>
              <w:t>Reguliere</w:t>
            </w:r>
            <w:r w:rsidRPr="000973AF">
              <w:rPr>
                <w:lang w:val="nl-NL"/>
              </w:rPr>
              <w:t xml:space="preserve"> arbeidsverhoudingen die als stages worden verhuld, verstoren de concurrentie tussen bedrijven omdat zij werkgevers die de regels naleven benadelen, leiden tot omzeiling van de fiscale en socialezekerheidsverplichtingen van werkgevers en tot vervanging van vaste posten. In andere gevallen voldoen </w:t>
            </w:r>
            <w:r w:rsidRPr="000973AF">
              <w:rPr>
                <w:b/>
                <w:bCs/>
                <w:i/>
                <w:iCs/>
                <w:lang w:val="nl-NL"/>
              </w:rPr>
              <w:t>aanbieders</w:t>
            </w:r>
            <w:r w:rsidRPr="000973AF">
              <w:rPr>
                <w:lang w:val="nl-NL"/>
              </w:rPr>
              <w:t xml:space="preserve"> van “echte” </w:t>
            </w:r>
            <w:r w:rsidRPr="000973AF">
              <w:rPr>
                <w:b/>
                <w:bCs/>
                <w:i/>
                <w:iCs/>
                <w:lang w:val="nl-NL"/>
              </w:rPr>
              <w:t>stages</w:t>
            </w:r>
            <w:r w:rsidRPr="000973AF">
              <w:rPr>
                <w:lang w:val="nl-NL"/>
              </w:rPr>
              <w:t xml:space="preserve"> mogelijk niet aan alle vereisten die voortvloeien uit het Unierecht, het nationale recht, collectieve overeenkomsten of praktijken, waardoor deze hun volledige rechten verliezen.</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135</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Isabelle Le Callennec</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6</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(6)</w:t>
            </w:r>
            <w:r w:rsidRPr="000973AF">
              <w:rPr>
                <w:lang w:val="nl-NL"/>
              </w:rPr>
              <w:tab/>
              <w:t xml:space="preserve">Er blijven uitdagingen bestaan met </w:t>
            </w:r>
            <w:r w:rsidRPr="000973AF">
              <w:rPr>
                <w:lang w:val="nl-NL"/>
              </w:rPr>
              <w:lastRenderedPageBreak/>
              <w:t>betrekking tot het problematische gebruik van stages, ook wanneer reguliere werknemersfuncties als stages worden verhuld, waardoor deze werknemers hun volledige rechten uit hoofde van het Unierecht, het nationale recht en collectieve overeenkomsten worden ontnomen en zij in onzekere arbeidsomstandigheden dreigen terecht te komen. Arbeidsverhoudingen die als stages worden verhuld, verstoren de concurrentie tussen bedrijven omdat zij werkgevers die de regels naleven benadelen, leiden tot omzeiling van de fiscale en socialezekerheidsverplichtingen van werkgevers en tot vervanging van vaste posten. In andere gevallen voldoen werkgevers van “echte” stagiairs mogelijk niet aan alle vereisten die voortvloeien uit het Unierecht, het nationale recht, collectieve overeenkomsten of praktijken, waardoor deze hun volledige rechten verliezen.</w:t>
            </w:r>
          </w:p>
        </w:tc>
        <w:tc>
          <w:tcPr>
            <w:tcW w:w="4876" w:type="dxa"/>
            <w:hideMark/>
          </w:tcPr>
          <w:p w:rsidR="00F412C5" w:rsidRPr="000973AF" w:rsidRDefault="00F412C5" w:rsidP="00131612">
            <w:pPr>
              <w:pStyle w:val="Normal6"/>
              <w:rPr>
                <w:szCs w:val="24"/>
                <w:lang w:val="nl-NL"/>
              </w:rPr>
            </w:pPr>
            <w:r w:rsidRPr="000973AF">
              <w:rPr>
                <w:lang w:val="nl-NL"/>
              </w:rPr>
              <w:lastRenderedPageBreak/>
              <w:t>(6)</w:t>
            </w:r>
            <w:r w:rsidRPr="000973AF">
              <w:rPr>
                <w:lang w:val="nl-NL"/>
              </w:rPr>
              <w:tab/>
              <w:t xml:space="preserve">Er blijven uitdagingen bestaan met </w:t>
            </w:r>
            <w:r w:rsidRPr="000973AF">
              <w:rPr>
                <w:lang w:val="nl-NL"/>
              </w:rPr>
              <w:lastRenderedPageBreak/>
              <w:t xml:space="preserve">betrekking tot het problematische gebruik van stages </w:t>
            </w:r>
            <w:r w:rsidRPr="000973AF">
              <w:rPr>
                <w:b/>
                <w:i/>
                <w:lang w:val="nl-NL"/>
              </w:rPr>
              <w:t>op de vrije arbeidsmarkt</w:t>
            </w:r>
            <w:r w:rsidRPr="000973AF">
              <w:rPr>
                <w:lang w:val="nl-NL"/>
              </w:rPr>
              <w:t>, ook wanneer reguliere werknemersfuncties als stages worden verhuld, waardoor deze werknemers hun volledige rechten uit hoofde van het Unierecht, het nationale recht en collectieve overeenkomsten worden ontnomen en zij in onzekere arbeidsomstandigheden dreigen terecht te komen. Arbeidsverhoudingen die als stages worden verhuld, verstoren de concurrentie tussen bedrijven omdat zij werkgevers die de regels naleven benadelen, leiden tot omzeiling van de fiscale en socialezekerheidsverplichtingen van werkgevers en tot vervanging van vaste posten. In andere gevallen voldoen werkgevers van “echte” stagiairs mogelijk niet aan alle vereisten die voortvloeien uit het Unierecht, het nationale recht, collectieve overeenkomsten of praktijken, waardoor deze hun volledige rechten verliezen.</w:t>
            </w:r>
          </w:p>
        </w:tc>
      </w:tr>
    </w:tbl>
    <w:p w:rsidR="00F412C5" w:rsidRPr="000973AF" w:rsidRDefault="00F412C5" w:rsidP="00F412C5">
      <w:pPr>
        <w:pStyle w:val="Olang"/>
        <w:rPr>
          <w:noProof w:val="0"/>
          <w:lang w:val="nl-NL"/>
        </w:rPr>
      </w:pPr>
      <w:r w:rsidRPr="000973AF">
        <w:rPr>
          <w:noProof w:val="0"/>
          <w:lang w:val="nl-NL"/>
        </w:rPr>
        <w:lastRenderedPageBreak/>
        <w:t xml:space="preserve">Or. </w:t>
      </w:r>
      <w:r w:rsidRPr="000973AF">
        <w:rPr>
          <w:rStyle w:val="HideTWBExt"/>
          <w:lang w:val="nl-NL"/>
        </w:rPr>
        <w:t>&lt;Original&gt;</w:t>
      </w:r>
      <w:r w:rsidRPr="000973AF">
        <w:rPr>
          <w:rStyle w:val="HideTWBInt"/>
          <w:rFonts w:eastAsiaTheme="majorEastAsia"/>
          <w:lang w:val="nl-NL"/>
        </w:rPr>
        <w:t>{FR}</w:t>
      </w:r>
      <w:r w:rsidRPr="000973AF">
        <w:rPr>
          <w:noProof w:val="0"/>
          <w:lang w:val="nl-NL"/>
        </w:rPr>
        <w:t>fr</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136</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Andrea Wechsler</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7</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(7)</w:t>
            </w:r>
            <w:r w:rsidRPr="000973AF">
              <w:rPr>
                <w:lang w:val="nl-NL"/>
              </w:rPr>
              <w:tab/>
              <w:t xml:space="preserve">Bovendien zijn stagiairs minder geneigd hun rechten te verdedigen vanwege hun kwetsbare positie op de arbeidsmarkt. Het ontbreken, de complexiteit of de diversiteit van de regelgevingskaders voor stages in verschillende lidstaten, </w:t>
            </w:r>
            <w:r w:rsidRPr="000973AF">
              <w:rPr>
                <w:b/>
                <w:bCs/>
                <w:i/>
                <w:iCs/>
                <w:lang w:val="nl-NL"/>
              </w:rPr>
              <w:t xml:space="preserve">naast een ontoereikende handhaving van de nationale wetgeving en het gebrek aan capaciteit voor controles en inspecties, alsook een gebrek aan duidelijkheid over de autoriteit die verantwoordelijk is voor </w:t>
            </w:r>
            <w:r w:rsidRPr="000973AF">
              <w:rPr>
                <w:b/>
                <w:bCs/>
                <w:i/>
                <w:iCs/>
                <w:lang w:val="nl-NL"/>
              </w:rPr>
              <w:lastRenderedPageBreak/>
              <w:t>controle en handhaving,</w:t>
            </w:r>
            <w:r w:rsidRPr="000973AF">
              <w:rPr>
                <w:lang w:val="nl-NL"/>
              </w:rPr>
              <w:t xml:space="preserve"> behoren tot de belangrijkste factoren die tot problemen bij het gebruik van stages leiden.</w:t>
            </w:r>
          </w:p>
        </w:tc>
        <w:tc>
          <w:tcPr>
            <w:tcW w:w="4876" w:type="dxa"/>
            <w:hideMark/>
          </w:tcPr>
          <w:p w:rsidR="00F412C5" w:rsidRPr="000973AF" w:rsidRDefault="00F412C5" w:rsidP="00131612">
            <w:pPr>
              <w:pStyle w:val="Normal6"/>
              <w:rPr>
                <w:szCs w:val="24"/>
                <w:lang w:val="nl-NL"/>
              </w:rPr>
            </w:pPr>
            <w:r w:rsidRPr="000973AF">
              <w:rPr>
                <w:lang w:val="nl-NL"/>
              </w:rPr>
              <w:lastRenderedPageBreak/>
              <w:t>(7)</w:t>
            </w:r>
            <w:r w:rsidRPr="000973AF">
              <w:rPr>
                <w:lang w:val="nl-NL"/>
              </w:rPr>
              <w:tab/>
              <w:t>Bovendien zijn stagiairs minder geneigd hun rechten te verdedigen vanwege hun kwetsbare positie op de arbeidsmarkt. Het ontbreken, de complexiteit of de diversiteit van de regelgevingskaders voor stages in verschillende lidstaten, behoren tot de belangrijkste factoren die tot problemen bij het gebruik van stages leiden.</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137</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Raúl de la Hoz Quintano, Rosa Estaràs Ferragut, Maravillas Abadía Jover</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7</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(7)</w:t>
            </w:r>
            <w:r w:rsidRPr="000973AF">
              <w:rPr>
                <w:lang w:val="nl-NL"/>
              </w:rPr>
              <w:tab/>
            </w:r>
            <w:r w:rsidRPr="000973AF">
              <w:rPr>
                <w:b/>
                <w:i/>
                <w:lang w:val="nl-NL"/>
              </w:rPr>
              <w:t>Bovendien zijn stagiairs minder geneigd hun rechten te verdedigen vanwege hun kwetsbare positie op de arbeidsmarkt.</w:t>
            </w:r>
            <w:r w:rsidRPr="000973AF">
              <w:rPr>
                <w:lang w:val="nl-NL"/>
              </w:rPr>
              <w:t xml:space="preserve"> Het ontbreken, de complexiteit of de diversiteit van de regelgevingskaders voor stages in verschillende lidstaten, naast een ontoereikende handhaving van de nationale wetgeving en het gebrek aan capaciteit voor controles en inspecties, alsook een gebrek aan duidelijkheid over de autoriteit die verantwoordelijk is voor controle en handhaving, behoren tot de belangrijkste factoren die tot problemen bij het gebruik van stages leiden.</w:t>
            </w:r>
          </w:p>
        </w:tc>
        <w:tc>
          <w:tcPr>
            <w:tcW w:w="4876" w:type="dxa"/>
            <w:hideMark/>
          </w:tcPr>
          <w:p w:rsidR="00F412C5" w:rsidRPr="000973AF" w:rsidRDefault="00F412C5" w:rsidP="00131612">
            <w:pPr>
              <w:pStyle w:val="Normal6"/>
              <w:rPr>
                <w:szCs w:val="24"/>
                <w:lang w:val="nl-NL"/>
              </w:rPr>
            </w:pPr>
            <w:r w:rsidRPr="000973AF">
              <w:rPr>
                <w:lang w:val="nl-NL"/>
              </w:rPr>
              <w:t>(7)</w:t>
            </w:r>
            <w:r w:rsidRPr="000973AF">
              <w:rPr>
                <w:lang w:val="nl-NL"/>
              </w:rPr>
              <w:tab/>
              <w:t>Het ontbreken, de complexiteit of de diversiteit van de regelgevingskaders voor stages in verschillende lidstaten, naast een ontoereikende handhaving van de nationale wetgeving en het gebrek aan capaciteit voor controles en inspecties, alsook een gebrek aan duidelijkheid over de autoriteit die verantwoordelijk is voor controle en handhaving, behoren tot de belangrijkste factoren die tot problemen bij het gebruik van stages leiden.</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{ES}</w:t>
      </w:r>
      <w:r w:rsidRPr="000973AF">
        <w:rPr>
          <w:noProof w:val="0"/>
          <w:lang w:val="nl-NL"/>
        </w:rPr>
        <w:t>es</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138</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Arba Kokalari, Henrik Dahl</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7</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(7)</w:t>
            </w:r>
            <w:r w:rsidRPr="000973AF">
              <w:rPr>
                <w:lang w:val="nl-NL"/>
              </w:rPr>
              <w:tab/>
              <w:t xml:space="preserve">Bovendien zijn stagiairs minder geneigd hun rechten te verdedigen vanwege hun kwetsbare positie op de arbeidsmarkt. </w:t>
            </w:r>
            <w:r w:rsidRPr="000973AF">
              <w:rPr>
                <w:b/>
                <w:bCs/>
                <w:i/>
                <w:iCs/>
                <w:lang w:val="nl-NL"/>
              </w:rPr>
              <w:t xml:space="preserve">Het ontbreken, de </w:t>
            </w:r>
            <w:r w:rsidRPr="000973AF">
              <w:rPr>
                <w:b/>
                <w:bCs/>
                <w:i/>
                <w:iCs/>
                <w:lang w:val="nl-NL"/>
              </w:rPr>
              <w:lastRenderedPageBreak/>
              <w:t>complexiteit of de diversiteit van de regelgevingskaders voor stages in verschillende</w:t>
            </w:r>
            <w:r w:rsidRPr="000973AF">
              <w:rPr>
                <w:lang w:val="nl-NL"/>
              </w:rPr>
              <w:t xml:space="preserve"> lidstaten, </w:t>
            </w:r>
            <w:r w:rsidRPr="000973AF">
              <w:rPr>
                <w:b/>
                <w:bCs/>
                <w:i/>
                <w:iCs/>
                <w:lang w:val="nl-NL"/>
              </w:rPr>
              <w:t xml:space="preserve">naast een </w:t>
            </w:r>
            <w:r w:rsidRPr="000973AF">
              <w:rPr>
                <w:lang w:val="nl-NL"/>
              </w:rPr>
              <w:t>ontoereikende handhaving van de nationale wetgeving</w:t>
            </w:r>
            <w:r w:rsidRPr="000973AF">
              <w:rPr>
                <w:b/>
                <w:bCs/>
                <w:i/>
                <w:iCs/>
                <w:lang w:val="nl-NL"/>
              </w:rPr>
              <w:t xml:space="preserve"> en het gebrek aan capaciteit voor controles en inspecties, alsook een gebrek aan duidelijkheid over de autoriteit die verantwoordelijk is voor controle en handhaving,</w:t>
            </w:r>
            <w:r w:rsidRPr="000973AF">
              <w:rPr>
                <w:lang w:val="nl-NL"/>
              </w:rPr>
              <w:t xml:space="preserve"> behoren tot de belangrijkste factoren die tot problemen bij het gebruik van stages leiden.</w:t>
            </w:r>
          </w:p>
        </w:tc>
        <w:tc>
          <w:tcPr>
            <w:tcW w:w="4876" w:type="dxa"/>
            <w:hideMark/>
          </w:tcPr>
          <w:p w:rsidR="00F412C5" w:rsidRPr="000973AF" w:rsidRDefault="00F412C5" w:rsidP="00131612">
            <w:pPr>
              <w:pStyle w:val="Normal6"/>
              <w:rPr>
                <w:szCs w:val="24"/>
                <w:lang w:val="nl-NL"/>
              </w:rPr>
            </w:pPr>
            <w:r w:rsidRPr="000973AF">
              <w:rPr>
                <w:lang w:val="nl-NL"/>
              </w:rPr>
              <w:lastRenderedPageBreak/>
              <w:t>(7)</w:t>
            </w:r>
            <w:r w:rsidRPr="000973AF">
              <w:rPr>
                <w:lang w:val="nl-NL"/>
              </w:rPr>
              <w:tab/>
              <w:t xml:space="preserve">Bovendien zijn stagiairs minder geneigd hun rechten te verdedigen vanwege hun kwetsbare positie op de arbeidsmarkt. </w:t>
            </w:r>
            <w:r w:rsidRPr="000973AF">
              <w:rPr>
                <w:b/>
                <w:bCs/>
                <w:i/>
                <w:iCs/>
                <w:lang w:val="nl-NL"/>
              </w:rPr>
              <w:t>Terwijl sommige</w:t>
            </w:r>
            <w:r w:rsidRPr="000973AF">
              <w:rPr>
                <w:lang w:val="nl-NL"/>
              </w:rPr>
              <w:t xml:space="preserve"> lidstaten </w:t>
            </w:r>
            <w:r w:rsidRPr="000973AF">
              <w:rPr>
                <w:b/>
                <w:bCs/>
                <w:i/>
                <w:iCs/>
                <w:lang w:val="nl-NL"/>
              </w:rPr>
              <w:lastRenderedPageBreak/>
              <w:t>goed werkende systemen hebben, worden andere lidstaten geconfronteerd met uitdagingen, zoals</w:t>
            </w:r>
            <w:r w:rsidRPr="000973AF">
              <w:rPr>
                <w:lang w:val="nl-NL"/>
              </w:rPr>
              <w:t xml:space="preserve"> ontoereikende handhaving van de nationale wetgeving </w:t>
            </w:r>
            <w:r w:rsidRPr="000973AF">
              <w:rPr>
                <w:b/>
                <w:bCs/>
                <w:i/>
                <w:iCs/>
                <w:lang w:val="nl-NL"/>
              </w:rPr>
              <w:t>of disfunctionele arbeidsmarktstelsels.</w:t>
            </w:r>
            <w:r w:rsidRPr="000973AF">
              <w:rPr>
                <w:b/>
                <w:i/>
                <w:lang w:val="nl-NL"/>
              </w:rPr>
              <w:t xml:space="preserve"> </w:t>
            </w:r>
            <w:r w:rsidRPr="000973AF">
              <w:rPr>
                <w:b/>
                <w:bCs/>
                <w:i/>
                <w:iCs/>
                <w:lang w:val="nl-NL"/>
              </w:rPr>
              <w:t>Deze uitdagingen</w:t>
            </w:r>
            <w:r w:rsidRPr="000973AF">
              <w:rPr>
                <w:lang w:val="nl-NL"/>
              </w:rPr>
              <w:t xml:space="preserve"> behoren tot de belangrijkste factoren die tot problemen bij het gebruik van stages leiden. </w:t>
            </w:r>
            <w:r w:rsidRPr="000973AF">
              <w:rPr>
                <w:b/>
                <w:i/>
                <w:lang w:val="nl-NL"/>
              </w:rPr>
              <w:t>De bestaande systemen in de lidstaten moeten echter worden geëerbiedigd in overeenstemming met het subsidiariteitsbeginsel, waarbij de verschillende benaderingen en behoeften van de lidstaten moeten worden erkend.</w:t>
            </w:r>
          </w:p>
        </w:tc>
      </w:tr>
    </w:tbl>
    <w:p w:rsidR="00F412C5" w:rsidRPr="000973AF" w:rsidRDefault="00F412C5" w:rsidP="00F412C5">
      <w:pPr>
        <w:pStyle w:val="Olang"/>
        <w:rPr>
          <w:noProof w:val="0"/>
          <w:lang w:val="nl-NL"/>
        </w:rPr>
      </w:pPr>
      <w:r w:rsidRPr="000973AF">
        <w:rPr>
          <w:noProof w:val="0"/>
          <w:lang w:val="nl-NL"/>
        </w:rPr>
        <w:lastRenderedPageBreak/>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139</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Irena Joveva, Martin Hojsík, Jana Toom, Brigitte van den Berg</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7</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(7)</w:t>
            </w:r>
            <w:r w:rsidRPr="000973AF">
              <w:rPr>
                <w:lang w:val="nl-NL"/>
              </w:rPr>
              <w:tab/>
              <w:t xml:space="preserve">Bovendien zijn stagiairs </w:t>
            </w:r>
            <w:r w:rsidRPr="000973AF">
              <w:rPr>
                <w:b/>
                <w:bCs/>
                <w:i/>
                <w:iCs/>
                <w:lang w:val="nl-NL"/>
              </w:rPr>
              <w:t>minder geneigd</w:t>
            </w:r>
            <w:r w:rsidRPr="000973AF">
              <w:rPr>
                <w:lang w:val="nl-NL"/>
              </w:rPr>
              <w:t xml:space="preserve"> hun rechten</w:t>
            </w:r>
            <w:r w:rsidRPr="000973AF">
              <w:rPr>
                <w:b/>
                <w:bCs/>
                <w:i/>
                <w:iCs/>
                <w:lang w:val="nl-NL"/>
              </w:rPr>
              <w:t xml:space="preserve"> te</w:t>
            </w:r>
            <w:r w:rsidRPr="000973AF">
              <w:rPr>
                <w:lang w:val="nl-NL"/>
              </w:rPr>
              <w:t xml:space="preserve"> verdedigen vanwege hun kwetsbare positie op de arbeidsmarkt. Het ontbreken, de complexiteit of de diversiteit van de regelgevingskaders voor stages in verschillende lidstaten, naast een ontoereikende handhaving van de nationale wetgeving en het gebrek aan capaciteit voor controles en inspecties, alsook een gebrek aan duidelijkheid over de autoriteit die verantwoordelijk is voor controle en handhaving, behoren tot de belangrijkste factoren die tot problemen bij het gebruik van stages leiden.</w:t>
            </w:r>
          </w:p>
        </w:tc>
        <w:tc>
          <w:tcPr>
            <w:tcW w:w="4876" w:type="dxa"/>
            <w:hideMark/>
          </w:tcPr>
          <w:p w:rsidR="00F412C5" w:rsidRPr="000973AF" w:rsidRDefault="00F412C5" w:rsidP="00131612">
            <w:pPr>
              <w:pStyle w:val="Normal6"/>
              <w:rPr>
                <w:szCs w:val="24"/>
                <w:lang w:val="nl-NL"/>
              </w:rPr>
            </w:pPr>
            <w:r w:rsidRPr="000973AF">
              <w:rPr>
                <w:lang w:val="nl-NL"/>
              </w:rPr>
              <w:t>(7)</w:t>
            </w:r>
            <w:r w:rsidRPr="000973AF">
              <w:rPr>
                <w:lang w:val="nl-NL"/>
              </w:rPr>
              <w:tab/>
              <w:t xml:space="preserve">Bovendien hebben stagiairs </w:t>
            </w:r>
            <w:r w:rsidRPr="000973AF">
              <w:rPr>
                <w:b/>
                <w:bCs/>
                <w:i/>
                <w:iCs/>
                <w:lang w:val="nl-NL"/>
              </w:rPr>
              <w:t>vaak het gevoel dat zij</w:t>
            </w:r>
            <w:r w:rsidRPr="000973AF">
              <w:rPr>
                <w:lang w:val="nl-NL"/>
              </w:rPr>
              <w:t xml:space="preserve"> hun rechten </w:t>
            </w:r>
            <w:r w:rsidRPr="000973AF">
              <w:rPr>
                <w:b/>
                <w:bCs/>
                <w:i/>
                <w:iCs/>
                <w:lang w:val="nl-NL"/>
              </w:rPr>
              <w:t>niet kunnen</w:t>
            </w:r>
            <w:r w:rsidRPr="000973AF">
              <w:rPr>
                <w:lang w:val="nl-NL"/>
              </w:rPr>
              <w:t xml:space="preserve"> verdedigen vanwege hun kwetsbare positie op de arbeidsmarkt. Het ontbreken, de complexiteit of de diversiteit van de regelgevingskaders voor stages in verschillende lidstaten, naast een ontoereikende handhaving van de nationale wetgeving en het gebrek aan capaciteit voor controles en inspecties, alsook een gebrek aan duidelijkheid over de autoriteit die verantwoordelijk is voor controle en handhaving, behoren tot de belangrijkste factoren die tot problemen bij het gebruik van stages leiden.</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lastRenderedPageBreak/>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140</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Catarina Martins, Estrella Galán, Anthony Smith, Konstantinos Arvanitis, Kathleen Funchion, Leila Chaibi</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7</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(7)</w:t>
            </w:r>
            <w:r w:rsidRPr="000973AF">
              <w:rPr>
                <w:lang w:val="nl-NL"/>
              </w:rPr>
              <w:tab/>
            </w:r>
            <w:r w:rsidRPr="000973AF">
              <w:rPr>
                <w:b/>
                <w:bCs/>
                <w:i/>
                <w:iCs/>
                <w:lang w:val="nl-NL"/>
              </w:rPr>
              <w:t>Bovendien</w:t>
            </w:r>
            <w:r w:rsidRPr="000973AF">
              <w:rPr>
                <w:lang w:val="nl-NL"/>
              </w:rPr>
              <w:t xml:space="preserve"> zijn</w:t>
            </w:r>
            <w:r w:rsidRPr="000973AF">
              <w:rPr>
                <w:b/>
                <w:bCs/>
                <w:i/>
                <w:iCs/>
                <w:lang w:val="nl-NL"/>
              </w:rPr>
              <w:t xml:space="preserve"> stagiairs</w:t>
            </w:r>
            <w:r w:rsidRPr="000973AF">
              <w:rPr>
                <w:lang w:val="nl-NL"/>
              </w:rPr>
              <w:t xml:space="preserve"> minder geneigd hun rechten te verdedigen vanwege hun kwetsbare positie op de arbeidsmarkt. Het ontbreken, de complexiteit of de diversiteit van de regelgevingskaders voor stages in verschillende lidstaten, naast een ontoereikende handhaving van de nationale wetgeving en het gebrek aan capaciteit voor controles en inspecties, alsook een gebrek aan duidelijkheid over de autoriteit die verantwoordelijk is voor controle en handhaving, </w:t>
            </w:r>
            <w:r w:rsidRPr="000973AF">
              <w:rPr>
                <w:b/>
                <w:bCs/>
                <w:i/>
                <w:iCs/>
                <w:lang w:val="nl-NL"/>
              </w:rPr>
              <w:t>behoren tot de belangrijkste factoren die tot problemen bij het gebruik</w:t>
            </w:r>
            <w:r w:rsidRPr="000973AF">
              <w:rPr>
                <w:lang w:val="nl-NL"/>
              </w:rPr>
              <w:t xml:space="preserve"> van stages leiden.</w:t>
            </w:r>
          </w:p>
        </w:tc>
        <w:tc>
          <w:tcPr>
            <w:tcW w:w="4876" w:type="dxa"/>
            <w:hideMark/>
          </w:tcPr>
          <w:p w:rsidR="00F412C5" w:rsidRPr="000973AF" w:rsidRDefault="00F412C5" w:rsidP="00131612">
            <w:pPr>
              <w:pStyle w:val="Normal6"/>
              <w:rPr>
                <w:szCs w:val="24"/>
                <w:lang w:val="nl-NL"/>
              </w:rPr>
            </w:pPr>
            <w:r w:rsidRPr="000973AF">
              <w:rPr>
                <w:lang w:val="nl-NL"/>
              </w:rPr>
              <w:t>(7)</w:t>
            </w:r>
            <w:r w:rsidRPr="000973AF">
              <w:rPr>
                <w:lang w:val="nl-NL"/>
              </w:rPr>
              <w:tab/>
            </w:r>
            <w:r w:rsidRPr="000973AF">
              <w:rPr>
                <w:b/>
                <w:bCs/>
                <w:i/>
                <w:iCs/>
                <w:lang w:val="nl-NL"/>
              </w:rPr>
              <w:t xml:space="preserve">Stagiairs </w:t>
            </w:r>
            <w:r w:rsidRPr="000973AF">
              <w:rPr>
                <w:lang w:val="nl-NL"/>
              </w:rPr>
              <w:t>zijn</w:t>
            </w:r>
            <w:r w:rsidRPr="000973AF">
              <w:rPr>
                <w:i/>
                <w:iCs/>
                <w:lang w:val="nl-NL"/>
              </w:rPr>
              <w:t xml:space="preserve"> </w:t>
            </w:r>
            <w:r w:rsidRPr="000973AF">
              <w:rPr>
                <w:lang w:val="nl-NL"/>
              </w:rPr>
              <w:t xml:space="preserve">minder geneigd hun rechten te verdedigen vanwege hun kwetsbare positie op de arbeidsmarkt. Het ontbreken, de complexiteit of de diversiteit van de regelgevingskaders voor stages in verschillende lidstaten, naast een ontoereikende handhaving van de nationale wetgeving en het gebrek aan capaciteit voor controles en inspecties, alsook een gebrek aan duidelijkheid over de autoriteit die verantwoordelijk is voor controle en handhaving, </w:t>
            </w:r>
            <w:r w:rsidRPr="000973AF">
              <w:rPr>
                <w:b/>
                <w:bCs/>
                <w:i/>
                <w:iCs/>
                <w:lang w:val="nl-NL"/>
              </w:rPr>
              <w:t>kunnen tot misbruikpraktijken in het kader</w:t>
            </w:r>
            <w:r w:rsidRPr="000973AF">
              <w:rPr>
                <w:lang w:val="nl-NL"/>
              </w:rPr>
              <w:t xml:space="preserve"> van stages leiden.</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141</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Isabelle Le Callennec</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7</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(7)</w:t>
            </w:r>
            <w:r w:rsidRPr="000973AF">
              <w:rPr>
                <w:lang w:val="nl-NL"/>
              </w:rPr>
              <w:tab/>
              <w:t xml:space="preserve">Bovendien zijn stagiairs minder geneigd hun rechten te verdedigen vanwege hun kwetsbare positie op de arbeidsmarkt. Het ontbreken, de complexiteit of de diversiteit van de regelgevingskaders voor stages in verschillende lidstaten, naast een ontoereikende handhaving van de nationale wetgeving en het gebrek aan capaciteit voor controles en inspecties, alsook een gebrek aan duidelijkheid over de autoriteit </w:t>
            </w:r>
            <w:r w:rsidRPr="000973AF">
              <w:rPr>
                <w:lang w:val="nl-NL"/>
              </w:rPr>
              <w:lastRenderedPageBreak/>
              <w:t>die verantwoordelijk is voor controle en handhaving, behoren tot de belangrijkste factoren die tot problemen bij het gebruik van stages leiden.</w:t>
            </w:r>
          </w:p>
        </w:tc>
        <w:tc>
          <w:tcPr>
            <w:tcW w:w="4876" w:type="dxa"/>
            <w:hideMark/>
          </w:tcPr>
          <w:p w:rsidR="00F412C5" w:rsidRPr="000973AF" w:rsidRDefault="00F412C5" w:rsidP="00131612">
            <w:pPr>
              <w:pStyle w:val="Normal6"/>
              <w:rPr>
                <w:szCs w:val="24"/>
                <w:lang w:val="nl-NL"/>
              </w:rPr>
            </w:pPr>
            <w:r w:rsidRPr="000973AF">
              <w:rPr>
                <w:lang w:val="nl-NL"/>
              </w:rPr>
              <w:lastRenderedPageBreak/>
              <w:t>(7)</w:t>
            </w:r>
            <w:r w:rsidRPr="000973AF">
              <w:rPr>
                <w:lang w:val="nl-NL"/>
              </w:rPr>
              <w:tab/>
              <w:t xml:space="preserve">Bovendien zijn stagiairs </w:t>
            </w:r>
            <w:r w:rsidRPr="000973AF">
              <w:rPr>
                <w:b/>
                <w:i/>
                <w:lang w:val="nl-NL"/>
              </w:rPr>
              <w:t>op de vrije arbeidsmarkt</w:t>
            </w:r>
            <w:r w:rsidRPr="000973AF">
              <w:rPr>
                <w:lang w:val="nl-NL"/>
              </w:rPr>
              <w:t xml:space="preserve"> minder geneigd hun rechten te verdedigen vanwege hun kwetsbare positie op de arbeidsmarkt. Het ontbreken, de complexiteit of de diversiteit van de regelgevingskaders voor stages in verschillende lidstaten, naast een ontoereikende handhaving van de nationale wetgeving en het gebrek aan capaciteit voor controles en inspecties, alsook een gebrek aan duidelijkheid over de autoriteit </w:t>
            </w:r>
            <w:r w:rsidRPr="000973AF">
              <w:rPr>
                <w:lang w:val="nl-NL"/>
              </w:rPr>
              <w:lastRenderedPageBreak/>
              <w:t>die verantwoordelijk is voor controle en handhaving, behoren tot de belangrijkste factoren die tot problemen bij het gebruik van stages leiden.</w:t>
            </w:r>
          </w:p>
        </w:tc>
      </w:tr>
    </w:tbl>
    <w:p w:rsidR="00F412C5" w:rsidRPr="000973AF" w:rsidRDefault="00F412C5" w:rsidP="00F412C5">
      <w:pPr>
        <w:pStyle w:val="Olang"/>
        <w:rPr>
          <w:noProof w:val="0"/>
          <w:lang w:val="nl-NL"/>
        </w:rPr>
      </w:pPr>
      <w:r w:rsidRPr="000973AF">
        <w:rPr>
          <w:noProof w:val="0"/>
          <w:lang w:val="nl-NL"/>
        </w:rPr>
        <w:lastRenderedPageBreak/>
        <w:t xml:space="preserve">Or. </w:t>
      </w:r>
      <w:r w:rsidRPr="000973AF">
        <w:rPr>
          <w:rStyle w:val="HideTWBExt"/>
          <w:lang w:val="nl-NL"/>
        </w:rPr>
        <w:t>&lt;Original&gt;</w:t>
      </w:r>
      <w:r w:rsidRPr="000973AF">
        <w:rPr>
          <w:rStyle w:val="HideTWBInt"/>
          <w:rFonts w:eastAsiaTheme="majorEastAsia"/>
          <w:lang w:val="nl-NL"/>
        </w:rPr>
        <w:t>{FR}</w:t>
      </w:r>
      <w:r w:rsidRPr="000973AF">
        <w:rPr>
          <w:noProof w:val="0"/>
          <w:lang w:val="nl-NL"/>
        </w:rPr>
        <w:t>fr</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142</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Pierfrancesco Maran, Raffaele Topo, Brando Benifei, Cecilia Strada</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7 bis (nieuw)</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tcPr>
          <w:p w:rsidR="00F412C5" w:rsidRPr="000973AF" w:rsidRDefault="00F412C5" w:rsidP="00131612">
            <w:pPr>
              <w:pStyle w:val="Normal6"/>
              <w:rPr>
                <w:lang w:val="nl-NL"/>
              </w:rPr>
            </w:pPr>
          </w:p>
        </w:tc>
        <w:tc>
          <w:tcPr>
            <w:tcW w:w="4876" w:type="dxa"/>
            <w:hideMark/>
          </w:tcPr>
          <w:p w:rsidR="00F412C5" w:rsidRPr="000973AF" w:rsidRDefault="00F412C5" w:rsidP="00131612">
            <w:pPr>
              <w:pStyle w:val="Normal6"/>
              <w:rPr>
                <w:szCs w:val="24"/>
                <w:lang w:val="nl-NL"/>
              </w:rPr>
            </w:pPr>
            <w:r w:rsidRPr="000973AF">
              <w:rPr>
                <w:b/>
                <w:i/>
                <w:lang w:val="nl-NL"/>
              </w:rPr>
              <w:t>(7 bis)</w:t>
            </w:r>
            <w:r w:rsidRPr="000973AF">
              <w:rPr>
                <w:b/>
                <w:i/>
                <w:lang w:val="nl-NL"/>
              </w:rPr>
              <w:tab/>
              <w:t>In sommige lidstaten is de toegang tot specifieke beroepen afhankelijk van het afronden van een wettelijk verplichte stageperiode. Deze stages zijn echter vaak onbetaald, hetgeen een aanzienlijke financiële last met zich meebrengt voor stagiairs en belemmeringen opwerpt voor de toegang van stagiairs die niet over voldoende middelen beschikken. Deze praktijk kan in strijd zijn met de beginselen van billijke beloning en sociale rechtvaardigheid, aangezien personen worden verplicht om zonder beloning te werken terwijl ze voldoen aan de wettelijke voorwaarden voor beroepserkenning. De lidstaten moeten ervoor zorgen dat alle verplichte stages die nodig zijn om toegang tot een beroep te krijgen, billijk worden betaald volgens de beginselen van gelijke behandeling en fatsoenlijke arbeidsomstandigheden.</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143</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Catarina Martins, Estrella Galán, Anthony Smith, Konstantinos Arvanitis, Kathleen Funchion, Leila Chaibi</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lastRenderedPageBreak/>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7 bis (nieuw)</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tcPr>
          <w:p w:rsidR="00F412C5" w:rsidRPr="000973AF" w:rsidRDefault="00F412C5" w:rsidP="00131612">
            <w:pPr>
              <w:pStyle w:val="Normal6"/>
              <w:rPr>
                <w:lang w:val="nl-NL"/>
              </w:rPr>
            </w:pPr>
          </w:p>
        </w:tc>
        <w:tc>
          <w:tcPr>
            <w:tcW w:w="4876" w:type="dxa"/>
            <w:hideMark/>
          </w:tcPr>
          <w:p w:rsidR="00F412C5" w:rsidRPr="000973AF" w:rsidRDefault="00F412C5" w:rsidP="00131612">
            <w:pPr>
              <w:pStyle w:val="Normal6"/>
              <w:rPr>
                <w:szCs w:val="24"/>
                <w:lang w:val="nl-NL"/>
              </w:rPr>
            </w:pPr>
            <w:r w:rsidRPr="000973AF">
              <w:rPr>
                <w:b/>
                <w:i/>
                <w:lang w:val="nl-NL"/>
              </w:rPr>
              <w:t>(7 bis)</w:t>
            </w:r>
            <w:r w:rsidRPr="000973AF">
              <w:rPr>
                <w:b/>
                <w:i/>
                <w:lang w:val="nl-NL"/>
              </w:rPr>
              <w:tab/>
              <w:t>Onbetaalde of slecht betaalde stages kunnen een sterk uitsluitingseffect hebben op jongeren die niet over de financiële middelen beschikken om een stage te volgen. Onbetaalde of slecht betaalde stages kunnen leiden tot directe of indirecte discriminatie op grond van leeftijd, geslacht, ras, huidskleur, etnische en sociale afkomst, handicap en andere factoren. De tweedeling tussen onbetaalde en betaalde stages kan ook leiden tot discriminatie waarbij stagiairs ongelijk behandeld worden.</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144</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Henrik Dahl</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7 bis (nieuw)</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tcPr>
          <w:p w:rsidR="00F412C5" w:rsidRPr="000973AF" w:rsidRDefault="00F412C5" w:rsidP="00131612">
            <w:pPr>
              <w:pStyle w:val="Normal6"/>
              <w:rPr>
                <w:lang w:val="nl-NL"/>
              </w:rPr>
            </w:pPr>
          </w:p>
        </w:tc>
        <w:tc>
          <w:tcPr>
            <w:tcW w:w="4876" w:type="dxa"/>
            <w:hideMark/>
          </w:tcPr>
          <w:p w:rsidR="00F412C5" w:rsidRPr="000973AF" w:rsidRDefault="00F412C5" w:rsidP="00131612">
            <w:pPr>
              <w:pStyle w:val="Normal6"/>
              <w:rPr>
                <w:szCs w:val="24"/>
                <w:lang w:val="nl-NL"/>
              </w:rPr>
            </w:pPr>
            <w:r w:rsidRPr="000973AF">
              <w:rPr>
                <w:b/>
                <w:i/>
                <w:lang w:val="nl-NL"/>
              </w:rPr>
              <w:t>(7 bis)</w:t>
            </w:r>
            <w:r w:rsidRPr="000973AF">
              <w:rPr>
                <w:b/>
                <w:i/>
                <w:lang w:val="nl-NL"/>
              </w:rPr>
              <w:tab/>
              <w:t>Verdere complicaties doen zich voor omdat de meeste stages op de vrije markt in de lidstaten niet of slechts gedeeltelijk gereguleerd zijn. Om die reden kan een gemeenschappelijk EU-rechtskader bijdragen tot meer transparantie, eenvoudigere naleving en betere handhaving met betrekking tot dit type stagiairs, op een gebied dat een belangrijke grensoverschrijdend dimensie heeft.</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lastRenderedPageBreak/>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145</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Benedetta Scuderi</w:t>
      </w:r>
      <w:r w:rsidRPr="000973AF">
        <w:rPr>
          <w:rStyle w:val="HideTWBExt"/>
          <w:b w:val="0"/>
        </w:rPr>
        <w:t>&lt;/Members&gt;</w:t>
      </w:r>
    </w:p>
    <w:p w:rsidR="00F412C5" w:rsidRPr="000973AF" w:rsidRDefault="00F412C5" w:rsidP="00F412C5">
      <w:r w:rsidRPr="000973AF">
        <w:rPr>
          <w:rStyle w:val="HideTWBExt"/>
        </w:rPr>
        <w:t>&lt;AuNomDe&gt;</w:t>
      </w:r>
      <w:r w:rsidRPr="000973AF">
        <w:rPr>
          <w:rStyle w:val="HideTWBInt"/>
        </w:rPr>
        <w:t>{Greens/</w:t>
      </w:r>
      <w:proofErr w:type="gramStart"/>
      <w:r w:rsidRPr="000973AF">
        <w:rPr>
          <w:rStyle w:val="HideTWBInt"/>
        </w:rPr>
        <w:t>EFA}</w:t>
      </w:r>
      <w:r w:rsidRPr="000973AF">
        <w:t>namens</w:t>
      </w:r>
      <w:proofErr w:type="gramEnd"/>
      <w:r w:rsidRPr="000973AF">
        <w:t xml:space="preserve"> de Verts/ALE-Fractie</w:t>
      </w:r>
      <w:r w:rsidRPr="000973AF">
        <w:rPr>
          <w:rStyle w:val="HideTWBExt"/>
        </w:rPr>
        <w:t>&lt;/AuNomDe&gt;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7 bis (nieuw)</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tcPr>
          <w:p w:rsidR="00F412C5" w:rsidRPr="000973AF" w:rsidRDefault="00F412C5" w:rsidP="00131612">
            <w:pPr>
              <w:pStyle w:val="Normal6"/>
              <w:rPr>
                <w:lang w:val="nl-NL"/>
              </w:rPr>
            </w:pPr>
          </w:p>
        </w:tc>
        <w:tc>
          <w:tcPr>
            <w:tcW w:w="4876" w:type="dxa"/>
            <w:hideMark/>
          </w:tcPr>
          <w:p w:rsidR="00F412C5" w:rsidRPr="000973AF" w:rsidRDefault="00F412C5" w:rsidP="00131612">
            <w:pPr>
              <w:pStyle w:val="Normal6"/>
              <w:rPr>
                <w:szCs w:val="24"/>
                <w:lang w:val="nl-NL"/>
              </w:rPr>
            </w:pPr>
            <w:r w:rsidRPr="000973AF">
              <w:rPr>
                <w:b/>
                <w:i/>
                <w:lang w:val="nl-NL"/>
              </w:rPr>
              <w:t>(7 bis)</w:t>
            </w:r>
            <w:r w:rsidRPr="000973AF">
              <w:rPr>
                <w:b/>
                <w:i/>
                <w:lang w:val="nl-NL"/>
              </w:rPr>
              <w:tab/>
              <w:t>Het ontbreken van een gemeenschappelijke definitie van “stage” in de EU heeft geleid tot een gefragmenteerde reeks wettelijke categorieën op grond waarvan personen die grotendeels dezelfde taken uitvoeren, zeer verschillend kunnen worden behandeld, afhankelijk van de nationale wetgeving, collectieve overeenkomsten of praktijken in de verschillende lidstaten.</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146</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Henrik Dahl</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7 ter (nieuw)</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tcPr>
          <w:p w:rsidR="00F412C5" w:rsidRPr="000973AF" w:rsidRDefault="00F412C5" w:rsidP="00131612">
            <w:pPr>
              <w:pStyle w:val="Normal6"/>
              <w:rPr>
                <w:lang w:val="nl-NL"/>
              </w:rPr>
            </w:pPr>
          </w:p>
        </w:tc>
        <w:tc>
          <w:tcPr>
            <w:tcW w:w="4876" w:type="dxa"/>
            <w:hideMark/>
          </w:tcPr>
          <w:p w:rsidR="00F412C5" w:rsidRPr="000973AF" w:rsidRDefault="00F412C5" w:rsidP="00131612">
            <w:pPr>
              <w:pStyle w:val="Normal6"/>
              <w:rPr>
                <w:szCs w:val="24"/>
                <w:lang w:val="nl-NL"/>
              </w:rPr>
            </w:pPr>
            <w:r w:rsidRPr="000973AF">
              <w:rPr>
                <w:b/>
                <w:i/>
                <w:lang w:val="nl-NL"/>
              </w:rPr>
              <w:t>(7 bis)</w:t>
            </w:r>
            <w:r w:rsidRPr="000973AF">
              <w:rPr>
                <w:b/>
                <w:i/>
                <w:lang w:val="nl-NL"/>
              </w:rPr>
              <w:tab/>
              <w:t>Wanneer stages, met name herhaalde stages, in de plaats komen van stabiele banen, en vooral van functies op instapniveau die gewoonlijk aan stagiairs worden aangeboden, ontstaan sociaal-economische kosten.</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147</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Angelika Winzig</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8</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b/>
                <w:i/>
                <w:lang w:val="nl-NL"/>
              </w:rPr>
              <w:t>(8)</w:t>
            </w:r>
            <w:r w:rsidRPr="000973AF">
              <w:rPr>
                <w:b/>
                <w:i/>
                <w:lang w:val="nl-NL"/>
              </w:rPr>
              <w:tab/>
              <w:t>Uit gegevens blijkt dat een aanzienlijk deel van de stagiairs minder gunstige arbeidsomstandigheden heeft dan reguliere werknemers, onder meer wat werktijden, verlofrechten, toegang tot uitrusting en beloning betreft.</w:t>
            </w:r>
          </w:p>
        </w:tc>
        <w:tc>
          <w:tcPr>
            <w:tcW w:w="4876" w:type="dxa"/>
            <w:hideMark/>
          </w:tcPr>
          <w:p w:rsidR="00F412C5" w:rsidRPr="000973AF" w:rsidRDefault="00F412C5" w:rsidP="00131612">
            <w:pPr>
              <w:pStyle w:val="Normal6"/>
              <w:rPr>
                <w:szCs w:val="24"/>
                <w:lang w:val="nl-NL"/>
              </w:rPr>
            </w:pPr>
            <w:r w:rsidRPr="000973AF">
              <w:rPr>
                <w:b/>
                <w:i/>
                <w:lang w:val="nl-NL"/>
              </w:rPr>
              <w:t>Schrappen</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148</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Mélanie Disdier, Rachel Blom, Pál Szekeres, Marie Dauchy</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8</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(8)</w:t>
            </w:r>
            <w:r w:rsidRPr="000973AF">
              <w:rPr>
                <w:lang w:val="nl-NL"/>
              </w:rPr>
              <w:tab/>
              <w:t xml:space="preserve">Uit gegevens blijkt dat een aanzienlijk deel van de stagiairs </w:t>
            </w:r>
            <w:r w:rsidRPr="000973AF">
              <w:rPr>
                <w:b/>
                <w:i/>
                <w:lang w:val="nl-NL"/>
              </w:rPr>
              <w:t>minder gunstige arbeidsomstandigheden heeft dan reguliere werknemers, onder meer wat werktijden, verlofrechten, toegang tot uitrusting en beloning betreft</w:t>
            </w:r>
            <w:r w:rsidRPr="000973AF">
              <w:rPr>
                <w:lang w:val="nl-NL"/>
              </w:rPr>
              <w:t>.</w:t>
            </w:r>
          </w:p>
        </w:tc>
        <w:tc>
          <w:tcPr>
            <w:tcW w:w="4876" w:type="dxa"/>
            <w:hideMark/>
          </w:tcPr>
          <w:p w:rsidR="00F412C5" w:rsidRPr="000973AF" w:rsidRDefault="00F412C5" w:rsidP="00131612">
            <w:pPr>
              <w:pStyle w:val="Normal6"/>
              <w:rPr>
                <w:szCs w:val="24"/>
                <w:lang w:val="nl-NL"/>
              </w:rPr>
            </w:pPr>
            <w:r w:rsidRPr="000973AF">
              <w:rPr>
                <w:lang w:val="nl-NL"/>
              </w:rPr>
              <w:t>(8)</w:t>
            </w:r>
            <w:r w:rsidRPr="000973AF">
              <w:rPr>
                <w:lang w:val="nl-NL"/>
              </w:rPr>
              <w:tab/>
              <w:t xml:space="preserve">Uit gegevens blijkt dat bij een aanzienlijk deel van de </w:t>
            </w:r>
            <w:r w:rsidRPr="000973AF">
              <w:rPr>
                <w:b/>
                <w:i/>
                <w:lang w:val="nl-NL"/>
              </w:rPr>
              <w:t>stages aan</w:t>
            </w:r>
            <w:r w:rsidRPr="000973AF">
              <w:rPr>
                <w:lang w:val="nl-NL"/>
              </w:rPr>
              <w:t xml:space="preserve"> stagiairs </w:t>
            </w:r>
            <w:r w:rsidRPr="000973AF">
              <w:rPr>
                <w:b/>
                <w:i/>
                <w:lang w:val="nl-NL"/>
              </w:rPr>
              <w:t>taken en verantwoordelijkheden worden toegekend die onverenigbaar zijn met de functie van een stage, hetgeen er in werkelijkheid toe leidt dat werknemers beschikbaar zijn voor kosten en voorwaarden die lager zijn dan de regels die gewoonlijk in de lidstaten van toepassing zijn</w:t>
            </w:r>
            <w:r w:rsidRPr="000973AF">
              <w:rPr>
                <w:lang w:val="nl-NL"/>
              </w:rPr>
              <w:t>.</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{FR}</w:t>
      </w:r>
      <w:r w:rsidRPr="000973AF">
        <w:rPr>
          <w:noProof w:val="0"/>
          <w:lang w:val="nl-NL"/>
        </w:rPr>
        <w:t>fr</w:t>
      </w:r>
      <w:r w:rsidRPr="000973AF">
        <w:rPr>
          <w:rStyle w:val="HideTWBExt"/>
          <w:lang w:val="nl-NL"/>
        </w:rPr>
        <w:t>&lt;/Original&gt;</w:t>
      </w:r>
    </w:p>
    <w:p w:rsidR="00F412C5" w:rsidRPr="000973AF" w:rsidRDefault="00F412C5" w:rsidP="00F412C5">
      <w:pPr>
        <w:pStyle w:val="JustificationTitle"/>
        <w:rPr>
          <w:noProof w:val="0"/>
          <w:lang w:val="nl-NL"/>
        </w:rPr>
      </w:pPr>
      <w:r w:rsidRPr="000973AF">
        <w:rPr>
          <w:rStyle w:val="HideTWBExt"/>
          <w:i w:val="0"/>
          <w:lang w:val="nl-NL"/>
        </w:rPr>
        <w:t>&lt;TitreJust&gt;</w:t>
      </w:r>
      <w:r w:rsidRPr="000973AF">
        <w:rPr>
          <w:lang w:val="nl-NL"/>
        </w:rPr>
        <w:t>Motivering</w:t>
      </w:r>
      <w:r w:rsidRPr="000973AF">
        <w:rPr>
          <w:rStyle w:val="HideTWBExt"/>
          <w:i w:val="0"/>
          <w:lang w:val="nl-NL"/>
        </w:rPr>
        <w:t>&lt;/TitreJust&gt;</w:t>
      </w:r>
    </w:p>
    <w:p w:rsidR="00F412C5" w:rsidRPr="000973AF" w:rsidRDefault="00F412C5" w:rsidP="00F412C5">
      <w:pPr>
        <w:pStyle w:val="Normal12Italic"/>
        <w:rPr>
          <w:noProof w:val="0"/>
          <w:lang w:val="nl-NL"/>
        </w:rPr>
      </w:pPr>
      <w:r w:rsidRPr="000973AF">
        <w:rPr>
          <w:lang w:val="nl-NL"/>
        </w:rPr>
        <w:t>Hoewel dit klopt, brengt deze vaststelling geen enkel probleem aan het licht aangaande wat de aard van een stage moet zijn. Het probleem is veeleer te vinden bij de buitensporige eisen die aan sommige stagiairs worden opgelegd.</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149</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Benedetta Scuderi</w:t>
      </w:r>
      <w:r w:rsidRPr="000973AF">
        <w:rPr>
          <w:rStyle w:val="HideTWBExt"/>
          <w:b w:val="0"/>
        </w:rPr>
        <w:t>&lt;/Members&gt;</w:t>
      </w:r>
    </w:p>
    <w:p w:rsidR="00F412C5" w:rsidRPr="000973AF" w:rsidRDefault="00F412C5" w:rsidP="00F412C5">
      <w:r w:rsidRPr="000973AF">
        <w:rPr>
          <w:rStyle w:val="HideTWBExt"/>
        </w:rPr>
        <w:t>&lt;AuNomDe&gt;</w:t>
      </w:r>
      <w:r w:rsidRPr="000973AF">
        <w:rPr>
          <w:rStyle w:val="HideTWBInt"/>
        </w:rPr>
        <w:t>{Greens/</w:t>
      </w:r>
      <w:proofErr w:type="gramStart"/>
      <w:r w:rsidRPr="000973AF">
        <w:rPr>
          <w:rStyle w:val="HideTWBInt"/>
        </w:rPr>
        <w:t>EFA}</w:t>
      </w:r>
      <w:r w:rsidRPr="000973AF">
        <w:t>namens</w:t>
      </w:r>
      <w:proofErr w:type="gramEnd"/>
      <w:r w:rsidRPr="000973AF">
        <w:t xml:space="preserve"> de Verts/ALE-Fractie</w:t>
      </w:r>
      <w:r w:rsidRPr="000973AF">
        <w:rPr>
          <w:rStyle w:val="HideTWBExt"/>
        </w:rPr>
        <w:t>&lt;/AuNomDe&gt;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lastRenderedPageBreak/>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8</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(8)</w:t>
            </w:r>
            <w:r w:rsidRPr="000973AF">
              <w:rPr>
                <w:lang w:val="nl-NL"/>
              </w:rPr>
              <w:tab/>
              <w:t xml:space="preserve">Uit gegevens blijkt dat een aanzienlijk deel van de stagiairs minder gunstige arbeidsomstandigheden heeft dan </w:t>
            </w:r>
            <w:r w:rsidRPr="000973AF">
              <w:rPr>
                <w:b/>
                <w:bCs/>
                <w:i/>
                <w:iCs/>
                <w:lang w:val="nl-NL"/>
              </w:rPr>
              <w:t>reguliere</w:t>
            </w:r>
            <w:r w:rsidRPr="000973AF">
              <w:rPr>
                <w:lang w:val="nl-NL"/>
              </w:rPr>
              <w:t xml:space="preserve"> werknemers, onder meer wat werktijden, verlofrechten, toegang tot uitrusting en beloning betreft.</w:t>
            </w:r>
          </w:p>
        </w:tc>
        <w:tc>
          <w:tcPr>
            <w:tcW w:w="4876" w:type="dxa"/>
            <w:hideMark/>
          </w:tcPr>
          <w:p w:rsidR="00F412C5" w:rsidRPr="000973AF" w:rsidRDefault="00F412C5" w:rsidP="00131612">
            <w:pPr>
              <w:pStyle w:val="Normal6"/>
              <w:rPr>
                <w:szCs w:val="24"/>
                <w:lang w:val="nl-NL"/>
              </w:rPr>
            </w:pPr>
            <w:r w:rsidRPr="000973AF">
              <w:rPr>
                <w:lang w:val="nl-NL"/>
              </w:rPr>
              <w:t>(8)</w:t>
            </w:r>
            <w:r w:rsidRPr="000973AF">
              <w:rPr>
                <w:lang w:val="nl-NL"/>
              </w:rPr>
              <w:tab/>
              <w:t xml:space="preserve">Uit gegevens blijkt dat een aanzienlijk deel van de stagiairs minder gunstige arbeidsomstandigheden heeft dan </w:t>
            </w:r>
            <w:r w:rsidRPr="000973AF">
              <w:rPr>
                <w:b/>
                <w:bCs/>
                <w:i/>
                <w:iCs/>
                <w:lang w:val="nl-NL"/>
              </w:rPr>
              <w:t>andere</w:t>
            </w:r>
            <w:r w:rsidRPr="000973AF">
              <w:rPr>
                <w:lang w:val="nl-NL"/>
              </w:rPr>
              <w:t xml:space="preserve"> werknemers, onder meer wat werktijden, verlofrechten, toegang tot uitrusting en</w:t>
            </w:r>
            <w:r w:rsidRPr="000973AF">
              <w:rPr>
                <w:b/>
                <w:bCs/>
                <w:i/>
                <w:iCs/>
                <w:lang w:val="nl-NL"/>
              </w:rPr>
              <w:t>, het belangrijkst,</w:t>
            </w:r>
            <w:r w:rsidRPr="000973AF">
              <w:rPr>
                <w:lang w:val="nl-NL"/>
              </w:rPr>
              <w:t xml:space="preserve"> beloning betreft.</w:t>
            </w:r>
            <w:r w:rsidRPr="000973AF">
              <w:rPr>
                <w:b/>
                <w:i/>
                <w:lang w:val="nl-NL"/>
              </w:rPr>
              <w:t xml:space="preserve"> Onbetaalde stages belemmeren personen met een kwetsbare sociale achtergrond om de nodige vaardigheden en competenties voor het betreden van de arbeidsmarkt te verwerven, waardoor de sociale ongelijkheid wordt vergroot en kwetsbare jongeren worden gemarginaliseerd.</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150</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Isabelle Le Callennec</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8</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(8)</w:t>
            </w:r>
            <w:r w:rsidRPr="000973AF">
              <w:rPr>
                <w:lang w:val="nl-NL"/>
              </w:rPr>
              <w:tab/>
              <w:t xml:space="preserve">Uit gegevens blijkt dat een aanzienlijk deel van de stagiairs minder gunstige arbeidsomstandigheden heeft dan reguliere werknemers, onder meer wat werktijden, verlofrechten, toegang tot uitrusting en </w:t>
            </w:r>
            <w:r w:rsidRPr="000973AF">
              <w:rPr>
                <w:b/>
                <w:i/>
                <w:lang w:val="nl-NL"/>
              </w:rPr>
              <w:t>beloning</w:t>
            </w:r>
            <w:r w:rsidRPr="000973AF">
              <w:rPr>
                <w:lang w:val="nl-NL"/>
              </w:rPr>
              <w:t xml:space="preserve"> betreft.</w:t>
            </w:r>
          </w:p>
        </w:tc>
        <w:tc>
          <w:tcPr>
            <w:tcW w:w="4876" w:type="dxa"/>
            <w:hideMark/>
          </w:tcPr>
          <w:p w:rsidR="00F412C5" w:rsidRPr="000973AF" w:rsidRDefault="00F412C5" w:rsidP="00131612">
            <w:pPr>
              <w:pStyle w:val="Normal6"/>
              <w:rPr>
                <w:szCs w:val="24"/>
                <w:lang w:val="nl-NL"/>
              </w:rPr>
            </w:pPr>
            <w:r w:rsidRPr="000973AF">
              <w:rPr>
                <w:lang w:val="nl-NL"/>
              </w:rPr>
              <w:t>(8)</w:t>
            </w:r>
            <w:r w:rsidRPr="000973AF">
              <w:rPr>
                <w:lang w:val="nl-NL"/>
              </w:rPr>
              <w:tab/>
              <w:t xml:space="preserve">Uit gegevens blijkt dat een aanzienlijk deel van de stagiairs </w:t>
            </w:r>
            <w:r w:rsidRPr="000973AF">
              <w:rPr>
                <w:b/>
                <w:i/>
                <w:lang w:val="nl-NL"/>
              </w:rPr>
              <w:t>op de vrije arbeidsmarkt</w:t>
            </w:r>
            <w:r w:rsidRPr="000973AF">
              <w:rPr>
                <w:lang w:val="nl-NL"/>
              </w:rPr>
              <w:t xml:space="preserve"> minder gunstige arbeidsomstandigheden heeft dan reguliere werknemers, onder meer wat werktijden, verlofrechten, toegang tot uitrusting en </w:t>
            </w:r>
            <w:r w:rsidRPr="000973AF">
              <w:rPr>
                <w:b/>
                <w:i/>
                <w:lang w:val="nl-NL"/>
              </w:rPr>
              <w:t>vergoeding</w:t>
            </w:r>
            <w:r w:rsidRPr="000973AF">
              <w:rPr>
                <w:lang w:val="nl-NL"/>
              </w:rPr>
              <w:t xml:space="preserve"> betreft.</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{FR}</w:t>
      </w:r>
      <w:r w:rsidRPr="000973AF">
        <w:rPr>
          <w:noProof w:val="0"/>
          <w:lang w:val="nl-NL"/>
        </w:rPr>
        <w:t>fr</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151</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Miriam Lexmann</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8</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(8)</w:t>
            </w:r>
            <w:r w:rsidRPr="000973AF">
              <w:rPr>
                <w:lang w:val="nl-NL"/>
              </w:rPr>
              <w:tab/>
              <w:t>Uit gegevens blijkt dat een aanzienlijk deel van de stagiairs minder gunstige arbeidsomstandigheden heeft dan reguliere werknemers, onder meer wat werktijden, verlofrechten, toegang tot uitrusting en beloning betreft.</w:t>
            </w:r>
          </w:p>
        </w:tc>
        <w:tc>
          <w:tcPr>
            <w:tcW w:w="4876" w:type="dxa"/>
            <w:hideMark/>
          </w:tcPr>
          <w:p w:rsidR="00F412C5" w:rsidRPr="000973AF" w:rsidRDefault="00F412C5" w:rsidP="00131612">
            <w:pPr>
              <w:pStyle w:val="Normal6"/>
              <w:rPr>
                <w:szCs w:val="24"/>
                <w:lang w:val="nl-NL"/>
              </w:rPr>
            </w:pPr>
            <w:r w:rsidRPr="000973AF">
              <w:rPr>
                <w:lang w:val="nl-NL"/>
              </w:rPr>
              <w:t>(8)</w:t>
            </w:r>
            <w:r w:rsidRPr="000973AF">
              <w:rPr>
                <w:lang w:val="nl-NL"/>
              </w:rPr>
              <w:tab/>
              <w:t xml:space="preserve">Uit gegevens blijkt dat een aanzienlijk deel van de stagiairs minder gunstige arbeidsomstandigheden heeft dan reguliere werknemers, onder meer wat werktijden, verlofrechten, toegang tot uitrusting en </w:t>
            </w:r>
            <w:r w:rsidRPr="000973AF">
              <w:rPr>
                <w:b/>
                <w:bCs/>
                <w:i/>
                <w:iCs/>
                <w:lang w:val="nl-NL"/>
              </w:rPr>
              <w:t>billijke</w:t>
            </w:r>
            <w:r w:rsidRPr="000973AF">
              <w:rPr>
                <w:lang w:val="nl-NL"/>
              </w:rPr>
              <w:t xml:space="preserve"> beloning betreft.</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152</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Andrea Wechsler</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8</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(8)</w:t>
            </w:r>
            <w:r w:rsidRPr="000973AF">
              <w:rPr>
                <w:lang w:val="nl-NL"/>
              </w:rPr>
              <w:tab/>
              <w:t>Uit gegevens blijkt dat een aanzienlijk deel van de stagiairs minder gunstige arbeidsomstandigheden heeft dan reguliere werknemers, onder meer wat werktijden, verlofrechten</w:t>
            </w:r>
            <w:r w:rsidRPr="000973AF">
              <w:rPr>
                <w:b/>
                <w:bCs/>
                <w:i/>
                <w:iCs/>
                <w:lang w:val="nl-NL"/>
              </w:rPr>
              <w:t>,</w:t>
            </w:r>
            <w:r w:rsidRPr="000973AF">
              <w:rPr>
                <w:lang w:val="nl-NL"/>
              </w:rPr>
              <w:t xml:space="preserve"> toegang tot uitrusting </w:t>
            </w:r>
            <w:r w:rsidRPr="000973AF">
              <w:rPr>
                <w:b/>
                <w:bCs/>
                <w:i/>
                <w:iCs/>
                <w:lang w:val="nl-NL"/>
              </w:rPr>
              <w:t>en beloning</w:t>
            </w:r>
            <w:r w:rsidRPr="000973AF">
              <w:rPr>
                <w:lang w:val="nl-NL"/>
              </w:rPr>
              <w:t xml:space="preserve"> betreft.</w:t>
            </w:r>
          </w:p>
        </w:tc>
        <w:tc>
          <w:tcPr>
            <w:tcW w:w="4876" w:type="dxa"/>
            <w:hideMark/>
          </w:tcPr>
          <w:p w:rsidR="00F412C5" w:rsidRPr="000973AF" w:rsidRDefault="00F412C5" w:rsidP="00131612">
            <w:pPr>
              <w:pStyle w:val="Normal6"/>
              <w:rPr>
                <w:szCs w:val="24"/>
                <w:lang w:val="nl-NL"/>
              </w:rPr>
            </w:pPr>
            <w:r w:rsidRPr="000973AF">
              <w:rPr>
                <w:lang w:val="nl-NL"/>
              </w:rPr>
              <w:t>(8)</w:t>
            </w:r>
            <w:r w:rsidRPr="000973AF">
              <w:rPr>
                <w:lang w:val="nl-NL"/>
              </w:rPr>
              <w:tab/>
              <w:t xml:space="preserve">Uit gegevens blijkt dat een aanzienlijk deel van de stagiairs minder gunstige arbeidsomstandigheden heeft dan reguliere werknemers, onder meer wat werktijden, verlofrechten </w:t>
            </w:r>
            <w:r w:rsidRPr="000973AF">
              <w:rPr>
                <w:b/>
                <w:bCs/>
                <w:i/>
                <w:iCs/>
                <w:lang w:val="nl-NL"/>
              </w:rPr>
              <w:t>en</w:t>
            </w:r>
            <w:r w:rsidRPr="000973AF">
              <w:rPr>
                <w:lang w:val="nl-NL"/>
              </w:rPr>
              <w:t xml:space="preserve"> toegang tot uitrusting betreft.</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153</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Benedetta Scuderi</w:t>
      </w:r>
      <w:r w:rsidRPr="000973AF">
        <w:rPr>
          <w:rStyle w:val="HideTWBExt"/>
          <w:b w:val="0"/>
        </w:rPr>
        <w:t>&lt;/Members&gt;</w:t>
      </w:r>
    </w:p>
    <w:p w:rsidR="00F412C5" w:rsidRPr="000973AF" w:rsidRDefault="00F412C5" w:rsidP="00F412C5">
      <w:r w:rsidRPr="000973AF">
        <w:rPr>
          <w:rStyle w:val="HideTWBExt"/>
        </w:rPr>
        <w:t>&lt;AuNomDe&gt;</w:t>
      </w:r>
      <w:r w:rsidRPr="000973AF">
        <w:rPr>
          <w:rStyle w:val="HideTWBInt"/>
        </w:rPr>
        <w:t>{Greens/</w:t>
      </w:r>
      <w:proofErr w:type="gramStart"/>
      <w:r w:rsidRPr="000973AF">
        <w:rPr>
          <w:rStyle w:val="HideTWBInt"/>
        </w:rPr>
        <w:t>EFA}</w:t>
      </w:r>
      <w:r w:rsidRPr="000973AF">
        <w:t>namens</w:t>
      </w:r>
      <w:proofErr w:type="gramEnd"/>
      <w:r w:rsidRPr="000973AF">
        <w:t xml:space="preserve"> de Verts/ALE-Fractie</w:t>
      </w:r>
      <w:r w:rsidRPr="000973AF">
        <w:rPr>
          <w:rStyle w:val="HideTWBExt"/>
        </w:rPr>
        <w:t>&lt;/AuNomDe&gt;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8 bis (nieuw)</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tcPr>
          <w:p w:rsidR="00F412C5" w:rsidRPr="000973AF" w:rsidRDefault="00F412C5" w:rsidP="00131612">
            <w:pPr>
              <w:pStyle w:val="Normal6"/>
              <w:rPr>
                <w:lang w:val="nl-NL"/>
              </w:rPr>
            </w:pPr>
          </w:p>
        </w:tc>
        <w:tc>
          <w:tcPr>
            <w:tcW w:w="4876" w:type="dxa"/>
            <w:hideMark/>
          </w:tcPr>
          <w:p w:rsidR="00F412C5" w:rsidRPr="000973AF" w:rsidRDefault="00F412C5" w:rsidP="00131612">
            <w:pPr>
              <w:pStyle w:val="Normal6"/>
              <w:rPr>
                <w:szCs w:val="24"/>
                <w:lang w:val="nl-NL"/>
              </w:rPr>
            </w:pPr>
            <w:r w:rsidRPr="000973AF">
              <w:rPr>
                <w:b/>
                <w:i/>
                <w:lang w:val="nl-NL"/>
              </w:rPr>
              <w:t>(8 bis)</w:t>
            </w:r>
            <w:r w:rsidRPr="000973AF">
              <w:rPr>
                <w:b/>
                <w:i/>
                <w:lang w:val="nl-NL"/>
              </w:rPr>
              <w:tab/>
              <w:t xml:space="preserve">In het Letta-verslag wordt benadrukt dat de negatieve effecten van de emigratie van jongeren naar andere landen op zoek naar betere salarissen en arbeidskansen dringend moeten worden aangepakt, en wordt aangedrongen op een reeks beleidsmaatregelen en sociale </w:t>
            </w:r>
            <w:r w:rsidRPr="000973AF">
              <w:rPr>
                <w:b/>
                <w:i/>
                <w:lang w:val="nl-NL"/>
              </w:rPr>
              <w:lastRenderedPageBreak/>
              <w:t>investeringen om het “recht om te blijven” tot werkelijkheid te maken voor veel jongeren en werknemers in de EU.</w:t>
            </w:r>
          </w:p>
        </w:tc>
      </w:tr>
    </w:tbl>
    <w:p w:rsidR="00F412C5" w:rsidRPr="000973AF" w:rsidRDefault="00F412C5" w:rsidP="00F412C5">
      <w:pPr>
        <w:pStyle w:val="Olang"/>
        <w:rPr>
          <w:noProof w:val="0"/>
          <w:lang w:val="nl-NL"/>
        </w:rPr>
      </w:pPr>
      <w:r w:rsidRPr="000973AF">
        <w:rPr>
          <w:noProof w:val="0"/>
          <w:lang w:val="nl-NL"/>
        </w:rPr>
        <w:lastRenderedPageBreak/>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154</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Benedetta Scuderi</w:t>
      </w:r>
      <w:r w:rsidRPr="000973AF">
        <w:rPr>
          <w:rStyle w:val="HideTWBExt"/>
          <w:b w:val="0"/>
        </w:rPr>
        <w:t>&lt;/Members&gt;</w:t>
      </w:r>
    </w:p>
    <w:p w:rsidR="00F412C5" w:rsidRPr="000973AF" w:rsidRDefault="00F412C5" w:rsidP="00F412C5">
      <w:r w:rsidRPr="000973AF">
        <w:rPr>
          <w:rStyle w:val="HideTWBExt"/>
        </w:rPr>
        <w:t>&lt;AuNomDe&gt;</w:t>
      </w:r>
      <w:r w:rsidRPr="000973AF">
        <w:rPr>
          <w:rStyle w:val="HideTWBInt"/>
        </w:rPr>
        <w:t>{Greens/</w:t>
      </w:r>
      <w:proofErr w:type="gramStart"/>
      <w:r w:rsidRPr="000973AF">
        <w:rPr>
          <w:rStyle w:val="HideTWBInt"/>
        </w:rPr>
        <w:t>EFA}</w:t>
      </w:r>
      <w:r w:rsidRPr="000973AF">
        <w:t>namens</w:t>
      </w:r>
      <w:proofErr w:type="gramEnd"/>
      <w:r w:rsidRPr="000973AF">
        <w:t xml:space="preserve"> de Verts/ALE-Fractie</w:t>
      </w:r>
      <w:r w:rsidRPr="000973AF">
        <w:rPr>
          <w:rStyle w:val="HideTWBExt"/>
        </w:rPr>
        <w:t>&lt;/AuNomDe&gt;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8 ter (nieuw)</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tcPr>
          <w:p w:rsidR="00F412C5" w:rsidRPr="000973AF" w:rsidRDefault="00F412C5" w:rsidP="00131612">
            <w:pPr>
              <w:pStyle w:val="Normal6"/>
              <w:rPr>
                <w:lang w:val="nl-NL"/>
              </w:rPr>
            </w:pPr>
          </w:p>
        </w:tc>
        <w:tc>
          <w:tcPr>
            <w:tcW w:w="4876" w:type="dxa"/>
            <w:hideMark/>
          </w:tcPr>
          <w:p w:rsidR="00F412C5" w:rsidRPr="000973AF" w:rsidRDefault="00F412C5" w:rsidP="00131612">
            <w:pPr>
              <w:pStyle w:val="Normal6"/>
              <w:rPr>
                <w:szCs w:val="24"/>
                <w:lang w:val="nl-NL"/>
              </w:rPr>
            </w:pPr>
            <w:r w:rsidRPr="000973AF">
              <w:rPr>
                <w:b/>
                <w:i/>
                <w:lang w:val="nl-NL"/>
              </w:rPr>
              <w:t>(8 bis)</w:t>
            </w:r>
            <w:r w:rsidRPr="000973AF">
              <w:rPr>
                <w:b/>
                <w:i/>
                <w:lang w:val="nl-NL"/>
              </w:rPr>
              <w:tab/>
              <w:t>Het Europees Parlement heeft herhaaldelijk de praktijk van onbetaalde stages veroordeeld als vorm van uitbuiting van jonge werknemers en als schending van hun rechten, en heeft gepleit voor een gemeenschappelijk wettelijk kader om eerlijke beloning voor stages te waarborgen teneinde uitbuitingspraktijken te voorkomen.</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155</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Benedetta Scuderi</w:t>
      </w:r>
      <w:r w:rsidRPr="000973AF">
        <w:rPr>
          <w:rStyle w:val="HideTWBExt"/>
          <w:b w:val="0"/>
        </w:rPr>
        <w:t>&lt;/Members&gt;</w:t>
      </w:r>
    </w:p>
    <w:p w:rsidR="00F412C5" w:rsidRPr="000973AF" w:rsidRDefault="00F412C5" w:rsidP="00F412C5">
      <w:r w:rsidRPr="000973AF">
        <w:rPr>
          <w:rStyle w:val="HideTWBExt"/>
        </w:rPr>
        <w:t>&lt;AuNomDe&gt;</w:t>
      </w:r>
      <w:r w:rsidRPr="000973AF">
        <w:rPr>
          <w:rStyle w:val="HideTWBInt"/>
        </w:rPr>
        <w:t>{Greens/</w:t>
      </w:r>
      <w:proofErr w:type="gramStart"/>
      <w:r w:rsidRPr="000973AF">
        <w:rPr>
          <w:rStyle w:val="HideTWBInt"/>
        </w:rPr>
        <w:t>EFA}</w:t>
      </w:r>
      <w:r w:rsidRPr="000973AF">
        <w:t>namens</w:t>
      </w:r>
      <w:proofErr w:type="gramEnd"/>
      <w:r w:rsidRPr="000973AF">
        <w:t xml:space="preserve"> de Verts/ALE-Fractie</w:t>
      </w:r>
      <w:r w:rsidRPr="000973AF">
        <w:rPr>
          <w:rStyle w:val="HideTWBExt"/>
        </w:rPr>
        <w:t>&lt;/AuNomDe&gt;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8 quater (nieuw)</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tcPr>
          <w:p w:rsidR="00F412C5" w:rsidRPr="000973AF" w:rsidRDefault="00F412C5" w:rsidP="00131612">
            <w:pPr>
              <w:pStyle w:val="Normal6"/>
              <w:rPr>
                <w:lang w:val="nl-NL"/>
              </w:rPr>
            </w:pPr>
          </w:p>
        </w:tc>
        <w:tc>
          <w:tcPr>
            <w:tcW w:w="4876" w:type="dxa"/>
            <w:hideMark/>
          </w:tcPr>
          <w:p w:rsidR="00F412C5" w:rsidRPr="000973AF" w:rsidRDefault="00F412C5" w:rsidP="00131612">
            <w:pPr>
              <w:pStyle w:val="Normal6"/>
              <w:rPr>
                <w:szCs w:val="24"/>
                <w:lang w:val="nl-NL"/>
              </w:rPr>
            </w:pPr>
            <w:r w:rsidRPr="000973AF">
              <w:rPr>
                <w:b/>
                <w:i/>
                <w:lang w:val="nl-NL"/>
              </w:rPr>
              <w:t>(8 quater)</w:t>
            </w:r>
            <w:r w:rsidRPr="000973AF">
              <w:rPr>
                <w:b/>
                <w:i/>
                <w:lang w:val="nl-NL"/>
              </w:rPr>
              <w:tab/>
              <w:t xml:space="preserve">In de mededeling over het benutten van talent in Europese regio’s is vastgesteld dat als de huidige braindrains binnen de EU niet naar behoren worden aangepakt, dit in de komende jaren ernstige risico’s voor de economische, sociale en territoriale cohesie van de EU met zich mee kan brengen. In de afgelopen decennia hebben veel </w:t>
            </w:r>
            <w:r w:rsidRPr="000973AF">
              <w:rPr>
                <w:b/>
                <w:i/>
                <w:lang w:val="nl-NL"/>
              </w:rPr>
              <w:lastRenderedPageBreak/>
              <w:t>geschoolde jongeren hun over het algemeen armere landen van herkomst verlaten om betere arbeidskansen te zoeken in andere EU-lidstaten. Naarmate steeds meer hoger opgeleide werknemers vertrekken naar economisch sterkere landen, worden regio’s met een toch al zwakke economie geconfronteerd met verlies aan menselijk kapitaal, waardoor hun groei- en ontwikkelingspotentieel wordt beperkt.</w:t>
            </w:r>
          </w:p>
        </w:tc>
      </w:tr>
    </w:tbl>
    <w:p w:rsidR="00F412C5" w:rsidRPr="000973AF" w:rsidRDefault="00F412C5" w:rsidP="00F412C5">
      <w:pPr>
        <w:pStyle w:val="Olang"/>
        <w:rPr>
          <w:noProof w:val="0"/>
          <w:lang w:val="nl-NL"/>
        </w:rPr>
      </w:pPr>
      <w:r w:rsidRPr="000973AF">
        <w:rPr>
          <w:noProof w:val="0"/>
          <w:lang w:val="nl-NL"/>
        </w:rPr>
        <w:lastRenderedPageBreak/>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156</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Benedetta Scuderi</w:t>
      </w:r>
      <w:r w:rsidRPr="000973AF">
        <w:rPr>
          <w:rStyle w:val="HideTWBExt"/>
          <w:b w:val="0"/>
        </w:rPr>
        <w:t>&lt;/Members&gt;</w:t>
      </w:r>
    </w:p>
    <w:p w:rsidR="00F412C5" w:rsidRPr="000973AF" w:rsidRDefault="00F412C5" w:rsidP="00F412C5">
      <w:r w:rsidRPr="000973AF">
        <w:rPr>
          <w:rStyle w:val="HideTWBExt"/>
        </w:rPr>
        <w:t>&lt;AuNomDe&gt;</w:t>
      </w:r>
      <w:r w:rsidRPr="000973AF">
        <w:rPr>
          <w:rStyle w:val="HideTWBInt"/>
        </w:rPr>
        <w:t>{Greens/</w:t>
      </w:r>
      <w:proofErr w:type="gramStart"/>
      <w:r w:rsidRPr="000973AF">
        <w:rPr>
          <w:rStyle w:val="HideTWBInt"/>
        </w:rPr>
        <w:t>EFA}</w:t>
      </w:r>
      <w:r w:rsidRPr="000973AF">
        <w:t>namens</w:t>
      </w:r>
      <w:proofErr w:type="gramEnd"/>
      <w:r w:rsidRPr="000973AF">
        <w:t xml:space="preserve"> de Verts/ALE-Fractie</w:t>
      </w:r>
      <w:r w:rsidRPr="000973AF">
        <w:rPr>
          <w:rStyle w:val="HideTWBExt"/>
        </w:rPr>
        <w:t>&lt;/AuNomDe&gt;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8 quinquies (nieuw)</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tcPr>
          <w:p w:rsidR="00F412C5" w:rsidRPr="000973AF" w:rsidRDefault="00F412C5" w:rsidP="00131612">
            <w:pPr>
              <w:pStyle w:val="Normal6"/>
              <w:rPr>
                <w:lang w:val="nl-NL"/>
              </w:rPr>
            </w:pPr>
          </w:p>
        </w:tc>
        <w:tc>
          <w:tcPr>
            <w:tcW w:w="4876" w:type="dxa"/>
            <w:hideMark/>
          </w:tcPr>
          <w:p w:rsidR="00F412C5" w:rsidRPr="000973AF" w:rsidRDefault="00F412C5" w:rsidP="00131612">
            <w:pPr>
              <w:pStyle w:val="Normal6"/>
              <w:rPr>
                <w:szCs w:val="24"/>
                <w:lang w:val="nl-NL"/>
              </w:rPr>
            </w:pPr>
            <w:r w:rsidRPr="000973AF">
              <w:rPr>
                <w:b/>
                <w:i/>
                <w:lang w:val="nl-NL"/>
              </w:rPr>
              <w:t>(8 quinquies)</w:t>
            </w:r>
            <w:r w:rsidRPr="000973AF">
              <w:rPr>
                <w:b/>
                <w:i/>
                <w:lang w:val="nl-NL"/>
              </w:rPr>
              <w:tab/>
              <w:t>In de jongerenbeleidsdialogen tijdens het Europees Jaar van de Jeugd is de beschikbaarheid van goede banen naar voren gebracht als een van de belangrijkste factoren achter de beslissing van jonge professionals om in hun regio van herkomst te blijven. Aantrekkelijke lonen en betere arbeidsomstandigheden, zoals toegang tot sociale bescherming, stabiel werk, loopbaanperspectieven en inclusieve werkplekken, zijn de belangrijkste factoren voor het aantrekken, behouden en ontwikkelen van talent.</w:t>
            </w:r>
          </w:p>
        </w:tc>
      </w:tr>
      <w:tr w:rsidR="00F412C5" w:rsidRPr="000973AF" w:rsidTr="00131612">
        <w:trPr>
          <w:jc w:val="center"/>
        </w:trPr>
        <w:tc>
          <w:tcPr>
            <w:tcW w:w="4876" w:type="dxa"/>
          </w:tcPr>
          <w:p w:rsidR="00F412C5" w:rsidRPr="000973AF" w:rsidRDefault="00F412C5" w:rsidP="00131612">
            <w:pPr>
              <w:pStyle w:val="Normal6"/>
              <w:rPr>
                <w:lang w:val="nl-NL"/>
              </w:rPr>
            </w:pPr>
          </w:p>
        </w:tc>
        <w:tc>
          <w:tcPr>
            <w:tcW w:w="4876" w:type="dxa"/>
            <w:hideMark/>
          </w:tcPr>
          <w:p w:rsidR="00F412C5" w:rsidRPr="000973AF" w:rsidRDefault="00F412C5" w:rsidP="00131612">
            <w:pPr>
              <w:pStyle w:val="Normal6"/>
              <w:rPr>
                <w:szCs w:val="24"/>
                <w:lang w:val="nl-NL"/>
              </w:rPr>
            </w:pPr>
            <w:r w:rsidRPr="000973AF">
              <w:rPr>
                <w:i/>
                <w:lang w:val="nl-NL"/>
              </w:rPr>
              <w:t>(https://youth.europa.eu/year-of-youth/activities/4413_en)</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lastRenderedPageBreak/>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157</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Isabelle Le Callennec</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9</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(9)</w:t>
            </w:r>
            <w:r w:rsidRPr="000973AF">
              <w:rPr>
                <w:lang w:val="nl-NL"/>
              </w:rPr>
              <w:tab/>
              <w:t>Op Unieniveau voorzien bestaande rechtsinstrumenten in een kader voor de bescherming van werknemers, met name de richtlijnen betreffende transparante en voorspelbare arbeidsvoorwaarden</w:t>
            </w:r>
            <w:r w:rsidRPr="000973AF">
              <w:rPr>
                <w:vertAlign w:val="superscript"/>
                <w:lang w:val="nl-NL"/>
              </w:rPr>
              <w:t>46</w:t>
            </w:r>
            <w:r w:rsidRPr="000973AF">
              <w:rPr>
                <w:lang w:val="nl-NL"/>
              </w:rPr>
              <w:t>, toereikende minimumlonen</w:t>
            </w:r>
            <w:r w:rsidRPr="000973AF">
              <w:rPr>
                <w:vertAlign w:val="superscript"/>
                <w:lang w:val="nl-NL"/>
              </w:rPr>
              <w:t>47</w:t>
            </w:r>
            <w:r w:rsidRPr="000973AF">
              <w:rPr>
                <w:lang w:val="nl-NL"/>
              </w:rPr>
              <w:t>, de arbeidstijd</w:t>
            </w:r>
            <w:r w:rsidRPr="000973AF">
              <w:rPr>
                <w:vertAlign w:val="superscript"/>
                <w:lang w:val="nl-NL"/>
              </w:rPr>
              <w:t>48</w:t>
            </w:r>
            <w:r w:rsidRPr="000973AF">
              <w:rPr>
                <w:lang w:val="nl-NL"/>
              </w:rPr>
              <w:t>, gezondheid en veiligheid op het werk</w:t>
            </w:r>
            <w:r w:rsidRPr="000973AF">
              <w:rPr>
                <w:vertAlign w:val="superscript"/>
                <w:lang w:val="nl-NL"/>
              </w:rPr>
              <w:t>49</w:t>
            </w:r>
            <w:r w:rsidRPr="000973AF">
              <w:rPr>
                <w:lang w:val="nl-NL"/>
              </w:rPr>
              <w:t>, gelijkheid en non-discriminatie</w:t>
            </w:r>
            <w:r w:rsidRPr="000973AF">
              <w:rPr>
                <w:vertAlign w:val="superscript"/>
                <w:lang w:val="nl-NL"/>
              </w:rPr>
              <w:t>50</w:t>
            </w:r>
            <w:r w:rsidRPr="000973AF">
              <w:rPr>
                <w:lang w:val="nl-NL"/>
              </w:rPr>
              <w:t>, het evenwicht tussen werk en privéleven voor ouders en mantelzorgers</w:t>
            </w:r>
            <w:r w:rsidRPr="000973AF">
              <w:rPr>
                <w:vertAlign w:val="superscript"/>
                <w:lang w:val="nl-NL"/>
              </w:rPr>
              <w:t>51</w:t>
            </w:r>
            <w:r w:rsidRPr="000973AF">
              <w:rPr>
                <w:lang w:val="nl-NL"/>
              </w:rPr>
              <w:t>, de informatie en de raadpleging van de werknemers</w:t>
            </w:r>
            <w:r w:rsidRPr="000973AF">
              <w:rPr>
                <w:vertAlign w:val="superscript"/>
                <w:lang w:val="nl-NL"/>
              </w:rPr>
              <w:t>52</w:t>
            </w:r>
            <w:r w:rsidRPr="000973AF">
              <w:rPr>
                <w:lang w:val="nl-NL"/>
              </w:rPr>
              <w:t>, arbeidsovereenkomsten voor bepaalde tijd</w:t>
            </w:r>
            <w:r w:rsidRPr="000973AF">
              <w:rPr>
                <w:vertAlign w:val="superscript"/>
                <w:lang w:val="nl-NL"/>
              </w:rPr>
              <w:t>53</w:t>
            </w:r>
            <w:r w:rsidRPr="000973AF">
              <w:rPr>
                <w:lang w:val="nl-NL"/>
              </w:rPr>
              <w:t>, deeltijdarbeid</w:t>
            </w:r>
            <w:r w:rsidRPr="000973AF">
              <w:rPr>
                <w:vertAlign w:val="superscript"/>
                <w:lang w:val="nl-NL"/>
              </w:rPr>
              <w:t>54</w:t>
            </w:r>
            <w:r w:rsidRPr="000973AF">
              <w:rPr>
                <w:lang w:val="nl-NL"/>
              </w:rPr>
              <w:t>, de terbeschikkingstelling van werknemers</w:t>
            </w:r>
            <w:r w:rsidRPr="000973AF">
              <w:rPr>
                <w:vertAlign w:val="superscript"/>
                <w:lang w:val="nl-NL"/>
              </w:rPr>
              <w:t xml:space="preserve">55 </w:t>
            </w:r>
            <w:r w:rsidRPr="000973AF">
              <w:rPr>
                <w:lang w:val="nl-NL"/>
              </w:rPr>
              <w:t>en uitzendarbeid</w:t>
            </w:r>
            <w:r w:rsidRPr="000973AF">
              <w:rPr>
                <w:vertAlign w:val="superscript"/>
                <w:lang w:val="nl-NL"/>
              </w:rPr>
              <w:t>56</w:t>
            </w:r>
            <w:r w:rsidRPr="000973AF">
              <w:rPr>
                <w:lang w:val="nl-NL"/>
              </w:rPr>
              <w:t xml:space="preserve">. </w:t>
            </w:r>
            <w:r w:rsidRPr="000973AF">
              <w:rPr>
                <w:b/>
                <w:i/>
                <w:lang w:val="nl-NL"/>
              </w:rPr>
              <w:t>Dit juridische kader is volledig van toepassing op stagiairs in de Unie met een arbeidsovereenkomst of -verhouding zoals vastgesteld in de in elke lidstaat geldende wetgeving, collectieve arbeidsovereenkomsten of praktijk, rekening houdend met de rechtspraak van het Hof van Justitie van de Europese Unie.</w:t>
            </w:r>
            <w:r w:rsidRPr="000973AF">
              <w:rPr>
                <w:lang w:val="nl-NL"/>
              </w:rPr>
              <w:t xml:space="preserve"> Het rechtskader van de Unie omvat ook aanbevelingen over de kwaliteit van stages</w:t>
            </w:r>
            <w:r w:rsidRPr="000973AF">
              <w:rPr>
                <w:vertAlign w:val="superscript"/>
                <w:lang w:val="nl-NL"/>
              </w:rPr>
              <w:t>57</w:t>
            </w:r>
            <w:r w:rsidRPr="000973AF">
              <w:rPr>
                <w:lang w:val="nl-NL"/>
              </w:rPr>
              <w:t xml:space="preserve"> en leerlingplaatsen</w:t>
            </w:r>
            <w:r w:rsidRPr="000973AF">
              <w:rPr>
                <w:vertAlign w:val="superscript"/>
                <w:lang w:val="nl-NL"/>
              </w:rPr>
              <w:t>58</w:t>
            </w:r>
            <w:r w:rsidRPr="000973AF">
              <w:rPr>
                <w:lang w:val="nl-NL"/>
              </w:rPr>
              <w:t xml:space="preserve"> en over de toegang tot sociale bescherming voor werknemers en zelfstandigen</w:t>
            </w:r>
            <w:r w:rsidRPr="000973AF">
              <w:rPr>
                <w:vertAlign w:val="superscript"/>
                <w:lang w:val="nl-NL"/>
              </w:rPr>
              <w:t>59</w:t>
            </w:r>
            <w:r w:rsidRPr="000973AF">
              <w:rPr>
                <w:lang w:val="nl-NL"/>
              </w:rPr>
              <w:t>.</w:t>
            </w:r>
          </w:p>
        </w:tc>
        <w:tc>
          <w:tcPr>
            <w:tcW w:w="4876" w:type="dxa"/>
            <w:hideMark/>
          </w:tcPr>
          <w:p w:rsidR="00F412C5" w:rsidRPr="000973AF" w:rsidRDefault="00F412C5" w:rsidP="00131612">
            <w:pPr>
              <w:pStyle w:val="Normal6"/>
              <w:rPr>
                <w:szCs w:val="24"/>
                <w:lang w:val="nl-NL"/>
              </w:rPr>
            </w:pPr>
            <w:r w:rsidRPr="000973AF">
              <w:rPr>
                <w:lang w:val="nl-NL"/>
              </w:rPr>
              <w:t>(9)</w:t>
            </w:r>
            <w:r w:rsidRPr="000973AF">
              <w:rPr>
                <w:lang w:val="nl-NL"/>
              </w:rPr>
              <w:tab/>
              <w:t>Op Unieniveau voorzien bestaande rechtsinstrumenten in een kader voor de bescherming van werknemers, met name de richtlijnen betreffende transparante en voorspelbare arbeidsvoorwaarden</w:t>
            </w:r>
            <w:r w:rsidRPr="000973AF">
              <w:rPr>
                <w:vertAlign w:val="superscript"/>
                <w:lang w:val="nl-NL"/>
              </w:rPr>
              <w:t>46</w:t>
            </w:r>
            <w:r w:rsidRPr="000973AF">
              <w:rPr>
                <w:lang w:val="nl-NL"/>
              </w:rPr>
              <w:t>, toereikende minimumlonen</w:t>
            </w:r>
            <w:r w:rsidRPr="000973AF">
              <w:rPr>
                <w:vertAlign w:val="superscript"/>
                <w:lang w:val="nl-NL"/>
              </w:rPr>
              <w:t>47</w:t>
            </w:r>
            <w:r w:rsidRPr="000973AF">
              <w:rPr>
                <w:lang w:val="nl-NL"/>
              </w:rPr>
              <w:t>, de arbeidstijd</w:t>
            </w:r>
            <w:r w:rsidRPr="000973AF">
              <w:rPr>
                <w:vertAlign w:val="superscript"/>
                <w:lang w:val="nl-NL"/>
              </w:rPr>
              <w:t>48</w:t>
            </w:r>
            <w:r w:rsidRPr="000973AF">
              <w:rPr>
                <w:lang w:val="nl-NL"/>
              </w:rPr>
              <w:t>, gezondheid en veiligheid op het werk</w:t>
            </w:r>
            <w:r w:rsidRPr="000973AF">
              <w:rPr>
                <w:vertAlign w:val="superscript"/>
                <w:lang w:val="nl-NL"/>
              </w:rPr>
              <w:t>49</w:t>
            </w:r>
            <w:r w:rsidRPr="000973AF">
              <w:rPr>
                <w:lang w:val="nl-NL"/>
              </w:rPr>
              <w:t>, gelijkheid en non-discriminatie</w:t>
            </w:r>
            <w:r w:rsidRPr="000973AF">
              <w:rPr>
                <w:vertAlign w:val="superscript"/>
                <w:lang w:val="nl-NL"/>
              </w:rPr>
              <w:t>50</w:t>
            </w:r>
            <w:r w:rsidRPr="000973AF">
              <w:rPr>
                <w:lang w:val="nl-NL"/>
              </w:rPr>
              <w:t>, het evenwicht tussen werk en privéleven voor ouders en mantelzorgers</w:t>
            </w:r>
            <w:r w:rsidRPr="000973AF">
              <w:rPr>
                <w:vertAlign w:val="superscript"/>
                <w:lang w:val="nl-NL"/>
              </w:rPr>
              <w:t>51</w:t>
            </w:r>
            <w:r w:rsidRPr="000973AF">
              <w:rPr>
                <w:lang w:val="nl-NL"/>
              </w:rPr>
              <w:t>, de informatie en de raadpleging van de werknemers</w:t>
            </w:r>
            <w:r w:rsidRPr="000973AF">
              <w:rPr>
                <w:vertAlign w:val="superscript"/>
                <w:lang w:val="nl-NL"/>
              </w:rPr>
              <w:t>52</w:t>
            </w:r>
            <w:r w:rsidRPr="000973AF">
              <w:rPr>
                <w:lang w:val="nl-NL"/>
              </w:rPr>
              <w:t>, arbeidsovereenkomsten voor bepaalde tijd</w:t>
            </w:r>
            <w:r w:rsidRPr="000973AF">
              <w:rPr>
                <w:vertAlign w:val="superscript"/>
                <w:lang w:val="nl-NL"/>
              </w:rPr>
              <w:t>53</w:t>
            </w:r>
            <w:r w:rsidRPr="000973AF">
              <w:rPr>
                <w:lang w:val="nl-NL"/>
              </w:rPr>
              <w:t>, deeltijdarbeid</w:t>
            </w:r>
            <w:r w:rsidRPr="000973AF">
              <w:rPr>
                <w:vertAlign w:val="superscript"/>
                <w:lang w:val="nl-NL"/>
              </w:rPr>
              <w:t>54</w:t>
            </w:r>
            <w:r w:rsidRPr="000973AF">
              <w:rPr>
                <w:lang w:val="nl-NL"/>
              </w:rPr>
              <w:t>, de terbeschikkingstelling van werknemers</w:t>
            </w:r>
            <w:r w:rsidRPr="000973AF">
              <w:rPr>
                <w:vertAlign w:val="superscript"/>
                <w:lang w:val="nl-NL"/>
              </w:rPr>
              <w:t xml:space="preserve">55 </w:t>
            </w:r>
            <w:r w:rsidRPr="000973AF">
              <w:rPr>
                <w:lang w:val="nl-NL"/>
              </w:rPr>
              <w:t>en uitzendarbeid</w:t>
            </w:r>
            <w:r w:rsidRPr="000973AF">
              <w:rPr>
                <w:vertAlign w:val="superscript"/>
                <w:lang w:val="nl-NL"/>
              </w:rPr>
              <w:t>56</w:t>
            </w:r>
            <w:r w:rsidRPr="000973AF">
              <w:rPr>
                <w:lang w:val="nl-NL"/>
              </w:rPr>
              <w:t>. Het rechtskader van de Unie omvat ook aanbevelingen over de kwaliteit van stages</w:t>
            </w:r>
            <w:r w:rsidRPr="000973AF">
              <w:rPr>
                <w:vertAlign w:val="superscript"/>
                <w:lang w:val="nl-NL"/>
              </w:rPr>
              <w:t>57</w:t>
            </w:r>
            <w:r w:rsidRPr="000973AF">
              <w:rPr>
                <w:lang w:val="nl-NL"/>
              </w:rPr>
              <w:t xml:space="preserve"> en leerlingplaatsen</w:t>
            </w:r>
            <w:r w:rsidRPr="000973AF">
              <w:rPr>
                <w:vertAlign w:val="superscript"/>
                <w:lang w:val="nl-NL"/>
              </w:rPr>
              <w:t>58</w:t>
            </w:r>
            <w:r w:rsidRPr="000973AF">
              <w:rPr>
                <w:lang w:val="nl-NL"/>
              </w:rPr>
              <w:t xml:space="preserve"> en over de toegang tot sociale bescherming voor werknemers en zelfstandigen</w:t>
            </w:r>
            <w:r w:rsidRPr="000973AF">
              <w:rPr>
                <w:vertAlign w:val="superscript"/>
                <w:lang w:val="nl-NL"/>
              </w:rPr>
              <w:t>59</w:t>
            </w:r>
            <w:r w:rsidRPr="000973AF">
              <w:rPr>
                <w:lang w:val="nl-NL"/>
              </w:rPr>
              <w: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__________________</w:t>
            </w:r>
          </w:p>
        </w:tc>
        <w:tc>
          <w:tcPr>
            <w:tcW w:w="4876" w:type="dxa"/>
            <w:hideMark/>
          </w:tcPr>
          <w:p w:rsidR="00F412C5" w:rsidRPr="000973AF" w:rsidRDefault="00F412C5" w:rsidP="00131612">
            <w:pPr>
              <w:pStyle w:val="Normal6"/>
              <w:rPr>
                <w:szCs w:val="24"/>
                <w:lang w:val="nl-NL"/>
              </w:rPr>
            </w:pPr>
            <w:r w:rsidRPr="000973AF">
              <w:rPr>
                <w:lang w:val="nl-NL"/>
              </w:rPr>
              <w:t>__________________</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vertAlign w:val="superscript"/>
                <w:lang w:val="nl-NL"/>
              </w:rPr>
              <w:t>46</w:t>
            </w:r>
            <w:r w:rsidRPr="000973AF">
              <w:rPr>
                <w:lang w:val="nl-NL"/>
              </w:rPr>
              <w:t xml:space="preserve"> Richtlijn (EU) 2019/1152 van het Europees Parlement en de Raad van 20 juni 2019 betreffende transparante en voorspelbare arbeidsvoorwaarden in de Europese Unie (PB L 186 van 11.7.2019, blz. 105).</w:t>
            </w:r>
          </w:p>
        </w:tc>
        <w:tc>
          <w:tcPr>
            <w:tcW w:w="4876" w:type="dxa"/>
            <w:hideMark/>
          </w:tcPr>
          <w:p w:rsidR="00F412C5" w:rsidRPr="000973AF" w:rsidRDefault="00F412C5" w:rsidP="00131612">
            <w:pPr>
              <w:pStyle w:val="Normal6"/>
              <w:rPr>
                <w:szCs w:val="24"/>
                <w:lang w:val="nl-NL"/>
              </w:rPr>
            </w:pPr>
            <w:r w:rsidRPr="000973AF">
              <w:rPr>
                <w:vertAlign w:val="superscript"/>
                <w:lang w:val="nl-NL"/>
              </w:rPr>
              <w:t>46</w:t>
            </w:r>
            <w:r w:rsidRPr="000973AF">
              <w:rPr>
                <w:lang w:val="nl-NL"/>
              </w:rPr>
              <w:t xml:space="preserve"> Richtlijn (EU) 2019/1152 van het Europees Parlement en de Raad van 20 juni 2019 betreffende transparante en voorspelbare arbeidsvoorwaarden in de Europese Unie (PB L 186 van 11.7.2019, blz. 105).</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vertAlign w:val="superscript"/>
                <w:lang w:val="nl-NL"/>
              </w:rPr>
              <w:t>47</w:t>
            </w:r>
            <w:r w:rsidRPr="000973AF">
              <w:rPr>
                <w:lang w:val="nl-NL"/>
              </w:rPr>
              <w:t xml:space="preserve"> Richtlijn (EU) 2022/2041 van het Europees Parlement en de Raad van 19 oktober 2022 betreffende toereikende minimumlonen in de Europese Unie (PB </w:t>
            </w:r>
            <w:r w:rsidRPr="000973AF">
              <w:rPr>
                <w:lang w:val="nl-NL"/>
              </w:rPr>
              <w:lastRenderedPageBreak/>
              <w:t>L 275 van 25.10.2022, blz. 33).</w:t>
            </w:r>
          </w:p>
        </w:tc>
        <w:tc>
          <w:tcPr>
            <w:tcW w:w="4876" w:type="dxa"/>
            <w:hideMark/>
          </w:tcPr>
          <w:p w:rsidR="00F412C5" w:rsidRPr="000973AF" w:rsidRDefault="00F412C5" w:rsidP="00131612">
            <w:pPr>
              <w:pStyle w:val="Normal6"/>
              <w:rPr>
                <w:szCs w:val="24"/>
                <w:lang w:val="nl-NL"/>
              </w:rPr>
            </w:pPr>
            <w:r w:rsidRPr="000973AF">
              <w:rPr>
                <w:vertAlign w:val="superscript"/>
                <w:lang w:val="nl-NL"/>
              </w:rPr>
              <w:lastRenderedPageBreak/>
              <w:t>47</w:t>
            </w:r>
            <w:r w:rsidRPr="000973AF">
              <w:rPr>
                <w:lang w:val="nl-NL"/>
              </w:rPr>
              <w:t xml:space="preserve"> Richtlijn (EU) 2022/2041 van het Europees Parlement en de Raad van 19 oktober 2022 betreffende toereikende minimumlonen in de Europese Unie (PB </w:t>
            </w:r>
            <w:r w:rsidRPr="000973AF">
              <w:rPr>
                <w:lang w:val="nl-NL"/>
              </w:rPr>
              <w:lastRenderedPageBreak/>
              <w:t>L 275 van 25.10.2022, blz. 33).</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vertAlign w:val="superscript"/>
                <w:lang w:val="nl-NL"/>
              </w:rPr>
              <w:lastRenderedPageBreak/>
              <w:t>48</w:t>
            </w:r>
            <w:r w:rsidRPr="000973AF">
              <w:rPr>
                <w:lang w:val="nl-NL"/>
              </w:rPr>
              <w:t xml:space="preserve"> Richtlĳn 2003/88/EG van het Europees Parlement en de Raad van 4 november 2003 betreffende een aantal aspecten van de organisatie van de arbeidstĳd (PB L 299 van 18.11.2003, blz. 9).</w:t>
            </w:r>
          </w:p>
        </w:tc>
        <w:tc>
          <w:tcPr>
            <w:tcW w:w="4876" w:type="dxa"/>
            <w:hideMark/>
          </w:tcPr>
          <w:p w:rsidR="00F412C5" w:rsidRPr="000973AF" w:rsidRDefault="00F412C5" w:rsidP="00131612">
            <w:pPr>
              <w:pStyle w:val="Normal6"/>
              <w:rPr>
                <w:szCs w:val="24"/>
                <w:lang w:val="nl-NL"/>
              </w:rPr>
            </w:pPr>
            <w:r w:rsidRPr="000973AF">
              <w:rPr>
                <w:vertAlign w:val="superscript"/>
                <w:lang w:val="nl-NL"/>
              </w:rPr>
              <w:t>48</w:t>
            </w:r>
            <w:r w:rsidRPr="000973AF">
              <w:rPr>
                <w:lang w:val="nl-NL"/>
              </w:rPr>
              <w:t xml:space="preserve"> Richtlĳn 2003/88/EG van het Europees Parlement en de Raad van 4 november 2003 betreffende een aantal aspecten van de organisatie van de arbeidstĳd (PB L 299 van 18.11.2003, blz. 9).</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vertAlign w:val="superscript"/>
                <w:lang w:val="nl-NL"/>
              </w:rPr>
              <w:t>49</w:t>
            </w:r>
            <w:r w:rsidRPr="000973AF">
              <w:rPr>
                <w:lang w:val="nl-NL"/>
              </w:rPr>
              <w:t xml:space="preserve"> Richtlijn 89/391/EEG van de Raad van 12 juni 1989 betreffende de tenuitvoerlegging van maatregelen ter bevordering van de verbetering van de veiligheid en de gezondheid van de werknemers op het werk (PB L 183 van 29.6.1989, blz. 1).</w:t>
            </w:r>
          </w:p>
        </w:tc>
        <w:tc>
          <w:tcPr>
            <w:tcW w:w="4876" w:type="dxa"/>
            <w:hideMark/>
          </w:tcPr>
          <w:p w:rsidR="00F412C5" w:rsidRPr="000973AF" w:rsidRDefault="00F412C5" w:rsidP="00131612">
            <w:pPr>
              <w:pStyle w:val="Normal6"/>
              <w:rPr>
                <w:szCs w:val="24"/>
                <w:lang w:val="nl-NL"/>
              </w:rPr>
            </w:pPr>
            <w:r w:rsidRPr="000973AF">
              <w:rPr>
                <w:vertAlign w:val="superscript"/>
                <w:lang w:val="nl-NL"/>
              </w:rPr>
              <w:t>49</w:t>
            </w:r>
            <w:r w:rsidRPr="000973AF">
              <w:rPr>
                <w:lang w:val="nl-NL"/>
              </w:rPr>
              <w:t xml:space="preserve"> Richtlijn 89/391/EEG van de Raad van 12 juni 1989 betreffende de tenuitvoerlegging van maatregelen ter bevordering van de verbetering van de veiligheid en de gezondheid van de werknemers op het werk (PB L 183 van 29.6.1989, blz. 1).</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vertAlign w:val="superscript"/>
                <w:lang w:val="nl-NL"/>
              </w:rPr>
              <w:t>50</w:t>
            </w:r>
            <w:r w:rsidRPr="000973AF">
              <w:rPr>
                <w:lang w:val="nl-NL"/>
              </w:rPr>
              <w:t xml:space="preserve"> Onder meer: Richtlijn 2000/78/EG van de Raad van 27 november 2000 tot instelling van een algemeen kader voor gelijke behandeling in arbeid en beroep (PB L 303 van 2.12.2000, blz. 16).</w:t>
            </w:r>
          </w:p>
        </w:tc>
        <w:tc>
          <w:tcPr>
            <w:tcW w:w="4876" w:type="dxa"/>
            <w:hideMark/>
          </w:tcPr>
          <w:p w:rsidR="00F412C5" w:rsidRPr="000973AF" w:rsidRDefault="00F412C5" w:rsidP="00131612">
            <w:pPr>
              <w:pStyle w:val="Normal6"/>
              <w:rPr>
                <w:szCs w:val="24"/>
                <w:lang w:val="nl-NL"/>
              </w:rPr>
            </w:pPr>
            <w:r w:rsidRPr="000973AF">
              <w:rPr>
                <w:vertAlign w:val="superscript"/>
                <w:lang w:val="nl-NL"/>
              </w:rPr>
              <w:t>50</w:t>
            </w:r>
            <w:r w:rsidRPr="000973AF">
              <w:rPr>
                <w:lang w:val="nl-NL"/>
              </w:rPr>
              <w:t xml:space="preserve"> Onder meer: Richtlijn 2000/78/EG van de Raad van 27 november 2000 tot instelling van een algemeen kader voor gelijke behandeling in arbeid en beroep (PB L 303 van 2.12.2000, blz. 16).</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vertAlign w:val="superscript"/>
                <w:lang w:val="nl-NL"/>
              </w:rPr>
              <w:t>51</w:t>
            </w:r>
            <w:r w:rsidRPr="000973AF">
              <w:rPr>
                <w:lang w:val="nl-NL"/>
              </w:rPr>
              <w:t xml:space="preserve"> Richtlijn (EU) 2019/1158 van het Europees Parlement en de Raad van 20 juni 2019 betreffende het evenwicht tussen werk en privéleven voor ouders en mantelzorgers (PB L 188 van 12.7.2019, blz. 79).</w:t>
            </w:r>
          </w:p>
        </w:tc>
        <w:tc>
          <w:tcPr>
            <w:tcW w:w="4876" w:type="dxa"/>
            <w:hideMark/>
          </w:tcPr>
          <w:p w:rsidR="00F412C5" w:rsidRPr="000973AF" w:rsidRDefault="00F412C5" w:rsidP="00131612">
            <w:pPr>
              <w:pStyle w:val="Normal6"/>
              <w:rPr>
                <w:szCs w:val="24"/>
                <w:lang w:val="nl-NL"/>
              </w:rPr>
            </w:pPr>
            <w:r w:rsidRPr="000973AF">
              <w:rPr>
                <w:vertAlign w:val="superscript"/>
                <w:lang w:val="nl-NL"/>
              </w:rPr>
              <w:t>51</w:t>
            </w:r>
            <w:r w:rsidRPr="000973AF">
              <w:rPr>
                <w:lang w:val="nl-NL"/>
              </w:rPr>
              <w:t xml:space="preserve"> Richtlijn (EU) 2019/1158 van het Europees Parlement en de Raad van 20 juni 2019 betreffende het evenwicht tussen werk en privéleven voor ouders en mantelzorgers (PB L 188 van 12.7.2019, blz. 79).</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vertAlign w:val="superscript"/>
                <w:lang w:val="nl-NL"/>
              </w:rPr>
              <w:t>52</w:t>
            </w:r>
            <w:r w:rsidRPr="000973AF">
              <w:rPr>
                <w:lang w:val="nl-NL"/>
              </w:rPr>
              <w:t xml:space="preserve"> Richtlĳn 2002/14/EG van het Europees Parlement en de Raad van 11 maart 2002 tot vaststelling van een algemeen kader betreffende de informatie en de raadpleging van de werknemers in de Europese Gemeenschap - Gezamenlĳke verklaring van het Europees Parlement, de Raad en de Commissie over de vertegenwoordiging van de werknemers (PB L 80 van 23.3.2002, blz. 29).</w:t>
            </w:r>
          </w:p>
        </w:tc>
        <w:tc>
          <w:tcPr>
            <w:tcW w:w="4876" w:type="dxa"/>
            <w:hideMark/>
          </w:tcPr>
          <w:p w:rsidR="00F412C5" w:rsidRPr="000973AF" w:rsidRDefault="00F412C5" w:rsidP="00131612">
            <w:pPr>
              <w:pStyle w:val="Normal6"/>
              <w:rPr>
                <w:szCs w:val="24"/>
                <w:lang w:val="nl-NL"/>
              </w:rPr>
            </w:pPr>
            <w:r w:rsidRPr="000973AF">
              <w:rPr>
                <w:vertAlign w:val="superscript"/>
                <w:lang w:val="nl-NL"/>
              </w:rPr>
              <w:t>52</w:t>
            </w:r>
            <w:r w:rsidRPr="000973AF">
              <w:rPr>
                <w:lang w:val="nl-NL"/>
              </w:rPr>
              <w:t xml:space="preserve"> Richtlĳn 2002/14/EG van het Europees Parlement en de Raad van 11 maart 2002 tot vaststelling van een algemeen kader betreffende de informatie en de raadpleging van de werknemers in de Europese Gemeenschap - Gezamenlĳke verklaring van het Europees Parlement, de Raad en de Commissie over de vertegenwoordiging van de werknemers (PB L 80 van 23.3.2002, blz. 29).</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vertAlign w:val="superscript"/>
                <w:lang w:val="nl-NL"/>
              </w:rPr>
              <w:t>53</w:t>
            </w:r>
            <w:r w:rsidRPr="000973AF">
              <w:rPr>
                <w:lang w:val="nl-NL"/>
              </w:rPr>
              <w:t xml:space="preserve"> Richtlijn 1999/70/EG van de Raad van 28 juni 1999 betreffende de door het EVV, de UNICE en het CEEP gesloten raamovereenkomst inzake arbeidsovereenkomsten voor bepaalde tijd (PB L 175 van 10.7.1999, blz. 43).</w:t>
            </w:r>
          </w:p>
        </w:tc>
        <w:tc>
          <w:tcPr>
            <w:tcW w:w="4876" w:type="dxa"/>
            <w:hideMark/>
          </w:tcPr>
          <w:p w:rsidR="00F412C5" w:rsidRPr="000973AF" w:rsidRDefault="00F412C5" w:rsidP="00131612">
            <w:pPr>
              <w:pStyle w:val="Normal6"/>
              <w:rPr>
                <w:szCs w:val="24"/>
                <w:lang w:val="nl-NL"/>
              </w:rPr>
            </w:pPr>
            <w:r w:rsidRPr="000973AF">
              <w:rPr>
                <w:vertAlign w:val="superscript"/>
                <w:lang w:val="nl-NL"/>
              </w:rPr>
              <w:t>53</w:t>
            </w:r>
            <w:r w:rsidRPr="000973AF">
              <w:rPr>
                <w:lang w:val="nl-NL"/>
              </w:rPr>
              <w:t xml:space="preserve"> Richtlijn 1999/70/EG van de Raad van 28 juni 1999 betreffende de door het EVV, de UNICE en het CEEP gesloten raamovereenkomst inzake arbeidsovereenkomsten voor bepaalde tijd (PB L 175 van 10.7.1999, blz. 43).</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vertAlign w:val="superscript"/>
                <w:lang w:val="nl-NL"/>
              </w:rPr>
              <w:t>54</w:t>
            </w:r>
            <w:r w:rsidRPr="000973AF">
              <w:rPr>
                <w:lang w:val="nl-NL"/>
              </w:rPr>
              <w:t xml:space="preserve"> Richtlijn 97/81/EG van de Raad van 15 december 1997 betreffende de door de Unice, het CEEP en het EVV gesloten raamovereenkomst inzake deeltijdarbeid - Bijlage: Kaderovereenkomst inzake </w:t>
            </w:r>
            <w:r w:rsidRPr="000973AF">
              <w:rPr>
                <w:lang w:val="nl-NL"/>
              </w:rPr>
              <w:lastRenderedPageBreak/>
              <w:t>deeltijdarbeid (PB L 14 van 20.1.1998, blz. 9).</w:t>
            </w:r>
          </w:p>
        </w:tc>
        <w:tc>
          <w:tcPr>
            <w:tcW w:w="4876" w:type="dxa"/>
            <w:hideMark/>
          </w:tcPr>
          <w:p w:rsidR="00F412C5" w:rsidRPr="000973AF" w:rsidRDefault="00F412C5" w:rsidP="00131612">
            <w:pPr>
              <w:pStyle w:val="Normal6"/>
              <w:rPr>
                <w:szCs w:val="24"/>
                <w:lang w:val="nl-NL"/>
              </w:rPr>
            </w:pPr>
            <w:r w:rsidRPr="000973AF">
              <w:rPr>
                <w:vertAlign w:val="superscript"/>
                <w:lang w:val="nl-NL"/>
              </w:rPr>
              <w:lastRenderedPageBreak/>
              <w:t>54</w:t>
            </w:r>
            <w:r w:rsidRPr="000973AF">
              <w:rPr>
                <w:lang w:val="nl-NL"/>
              </w:rPr>
              <w:t xml:space="preserve"> Richtlijn 97/81/EG van de Raad van 15 december 1997 betreffende de door de Unice, het CEEP en het EVV gesloten raamovereenkomst inzake deeltijdarbeid - Bijlage: Kaderovereenkomst inzake </w:t>
            </w:r>
            <w:r w:rsidRPr="000973AF">
              <w:rPr>
                <w:lang w:val="nl-NL"/>
              </w:rPr>
              <w:lastRenderedPageBreak/>
              <w:t>deeltijdarbeid (PB L 14 van 20.1.1998, blz. 9).</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vertAlign w:val="superscript"/>
                <w:lang w:val="nl-NL"/>
              </w:rPr>
              <w:lastRenderedPageBreak/>
              <w:t>55</w:t>
            </w:r>
            <w:r w:rsidRPr="000973AF">
              <w:rPr>
                <w:lang w:val="nl-NL"/>
              </w:rPr>
              <w:t xml:space="preserve"> Richtlijn (EU) 2018/957 van het Europees Parlement en de Raad van 28 juni 2018 tot wijziging van Richtlijn 96/71/EG betreffende de terbeschikkingstelling van werknemers met het oog op het verrichten van diensten (PB L 173 van 9.7.2018, blz. 16).</w:t>
            </w:r>
          </w:p>
        </w:tc>
        <w:tc>
          <w:tcPr>
            <w:tcW w:w="4876" w:type="dxa"/>
            <w:hideMark/>
          </w:tcPr>
          <w:p w:rsidR="00F412C5" w:rsidRPr="000973AF" w:rsidRDefault="00F412C5" w:rsidP="00131612">
            <w:pPr>
              <w:pStyle w:val="Normal6"/>
              <w:rPr>
                <w:szCs w:val="24"/>
                <w:lang w:val="nl-NL"/>
              </w:rPr>
            </w:pPr>
            <w:r w:rsidRPr="000973AF">
              <w:rPr>
                <w:vertAlign w:val="superscript"/>
                <w:lang w:val="nl-NL"/>
              </w:rPr>
              <w:t>55</w:t>
            </w:r>
            <w:r w:rsidRPr="000973AF">
              <w:rPr>
                <w:lang w:val="nl-NL"/>
              </w:rPr>
              <w:t xml:space="preserve"> Richtlijn (EU) 2018/957 van het Europees Parlement en de Raad van 28 juni 2018 tot wijziging van Richtlijn 96/71/EG betreffende de terbeschikkingstelling van werknemers met het oog op het verrichten van diensten (PB L 173 van 9.7.2018, blz. 16).</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vertAlign w:val="superscript"/>
                <w:lang w:val="nl-NL"/>
              </w:rPr>
              <w:t>56</w:t>
            </w:r>
            <w:r w:rsidRPr="000973AF">
              <w:rPr>
                <w:lang w:val="nl-NL"/>
              </w:rPr>
              <w:t xml:space="preserve"> Richtlijn 2008/104/EG van het Europees Parlement en de Raad van 19 november 2008 betreffende uitzendarbeid (PB L 327 van 5.12.2008, blz. 9).</w:t>
            </w:r>
          </w:p>
        </w:tc>
        <w:tc>
          <w:tcPr>
            <w:tcW w:w="4876" w:type="dxa"/>
            <w:hideMark/>
          </w:tcPr>
          <w:p w:rsidR="00F412C5" w:rsidRPr="000973AF" w:rsidRDefault="00F412C5" w:rsidP="00131612">
            <w:pPr>
              <w:pStyle w:val="Normal6"/>
              <w:rPr>
                <w:szCs w:val="24"/>
                <w:lang w:val="nl-NL"/>
              </w:rPr>
            </w:pPr>
            <w:r w:rsidRPr="000973AF">
              <w:rPr>
                <w:vertAlign w:val="superscript"/>
                <w:lang w:val="nl-NL"/>
              </w:rPr>
              <w:t>56</w:t>
            </w:r>
            <w:r w:rsidRPr="000973AF">
              <w:rPr>
                <w:lang w:val="nl-NL"/>
              </w:rPr>
              <w:t xml:space="preserve"> Richtlijn 2008/104/EG van het Europees Parlement en de Raad van 19 november 2008 betreffende uitzendarbeid (PB L 327 van 5.12.2008, blz. 9).</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vertAlign w:val="superscript"/>
                <w:lang w:val="nl-NL"/>
              </w:rPr>
              <w:t>57</w:t>
            </w:r>
            <w:r w:rsidRPr="000973AF">
              <w:rPr>
                <w:lang w:val="nl-NL"/>
              </w:rPr>
              <w:t xml:space="preserve"> Aanbeveling van de Raad van 10 maart 2014 inzake een kwaliteitskader voor stages (PB C 88 van 27.3.2014, blz. 1).</w:t>
            </w:r>
          </w:p>
        </w:tc>
        <w:tc>
          <w:tcPr>
            <w:tcW w:w="4876" w:type="dxa"/>
            <w:hideMark/>
          </w:tcPr>
          <w:p w:rsidR="00F412C5" w:rsidRPr="000973AF" w:rsidRDefault="00F412C5" w:rsidP="00131612">
            <w:pPr>
              <w:pStyle w:val="Normal6"/>
              <w:rPr>
                <w:szCs w:val="24"/>
                <w:lang w:val="nl-NL"/>
              </w:rPr>
            </w:pPr>
            <w:r w:rsidRPr="000973AF">
              <w:rPr>
                <w:vertAlign w:val="superscript"/>
                <w:lang w:val="nl-NL"/>
              </w:rPr>
              <w:t>57</w:t>
            </w:r>
            <w:r w:rsidRPr="000973AF">
              <w:rPr>
                <w:lang w:val="nl-NL"/>
              </w:rPr>
              <w:t xml:space="preserve"> Aanbeveling van de Raad van 10 maart 2014 inzake een kwaliteitskader voor stages (PB C 88 van 27.3.2014, blz. 1).</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vertAlign w:val="superscript"/>
                <w:lang w:val="nl-NL"/>
              </w:rPr>
              <w:t>58</w:t>
            </w:r>
            <w:r w:rsidRPr="000973AF">
              <w:rPr>
                <w:lang w:val="nl-NL"/>
              </w:rPr>
              <w:t xml:space="preserve"> Aanbeveling van de Raad van 15 maart 2018 voor een Europees kader voor hoogwaardige en doeltreffende leerlingplaatsen (PB C 153 van 2.5.2018, blz. 1).</w:t>
            </w:r>
          </w:p>
        </w:tc>
        <w:tc>
          <w:tcPr>
            <w:tcW w:w="4876" w:type="dxa"/>
            <w:hideMark/>
          </w:tcPr>
          <w:p w:rsidR="00F412C5" w:rsidRPr="000973AF" w:rsidRDefault="00F412C5" w:rsidP="00131612">
            <w:pPr>
              <w:pStyle w:val="Normal6"/>
              <w:rPr>
                <w:szCs w:val="24"/>
                <w:lang w:val="nl-NL"/>
              </w:rPr>
            </w:pPr>
            <w:r w:rsidRPr="000973AF">
              <w:rPr>
                <w:vertAlign w:val="superscript"/>
                <w:lang w:val="nl-NL"/>
              </w:rPr>
              <w:t>58</w:t>
            </w:r>
            <w:r w:rsidRPr="000973AF">
              <w:rPr>
                <w:lang w:val="nl-NL"/>
              </w:rPr>
              <w:t xml:space="preserve"> Aanbeveling van de Raad van 15 maart 2018 voor een Europees kader voor hoogwaardige en doeltreffende leerlingplaatsen (PB C 153 van 2.5.2018, blz. 1).</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vertAlign w:val="superscript"/>
                <w:lang w:val="nl-NL"/>
              </w:rPr>
              <w:t>59</w:t>
            </w:r>
            <w:r w:rsidRPr="000973AF">
              <w:rPr>
                <w:lang w:val="nl-NL"/>
              </w:rPr>
              <w:t xml:space="preserve"> Aanbeveling van de Raad van 8 november 2019 met betrekking tot de toegang tot sociale bescherming voor werknemers en zelfstandigen (PB C 387 van 15.11.2019, blz. 1).</w:t>
            </w:r>
          </w:p>
        </w:tc>
        <w:tc>
          <w:tcPr>
            <w:tcW w:w="4876" w:type="dxa"/>
            <w:hideMark/>
          </w:tcPr>
          <w:p w:rsidR="00F412C5" w:rsidRPr="000973AF" w:rsidRDefault="00F412C5" w:rsidP="00131612">
            <w:pPr>
              <w:pStyle w:val="Normal6"/>
              <w:rPr>
                <w:szCs w:val="24"/>
                <w:lang w:val="nl-NL"/>
              </w:rPr>
            </w:pPr>
            <w:r w:rsidRPr="000973AF">
              <w:rPr>
                <w:vertAlign w:val="superscript"/>
                <w:lang w:val="nl-NL"/>
              </w:rPr>
              <w:t>59</w:t>
            </w:r>
            <w:r w:rsidRPr="000973AF">
              <w:rPr>
                <w:lang w:val="nl-NL"/>
              </w:rPr>
              <w:t xml:space="preserve"> Aanbeveling van de Raad van 8 november 2019 met betrekking tot de toegang tot sociale bescherming voor werknemers en zelfstandigen (PB C 387 van 15.11.2019, blz. 1).</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{FR}</w:t>
      </w:r>
      <w:r w:rsidRPr="000973AF">
        <w:rPr>
          <w:noProof w:val="0"/>
          <w:lang w:val="nl-NL"/>
        </w:rPr>
        <w:t>fr</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158</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Irena Joveva, Martin Hojsík, Jana Toom, Brigitte van den Berg</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9</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(9)</w:t>
            </w:r>
            <w:r w:rsidRPr="000973AF">
              <w:rPr>
                <w:lang w:val="nl-NL"/>
              </w:rPr>
              <w:tab/>
              <w:t>Op Unieniveau voorzien bestaande rechtsinstrumenten in een kader voor de bescherming van werknemers, met name de richtlijnen betreffende transparante en voorspelbare arbeidsvoorwaarden</w:t>
            </w:r>
            <w:r w:rsidRPr="000973AF">
              <w:rPr>
                <w:vertAlign w:val="superscript"/>
                <w:lang w:val="nl-NL"/>
              </w:rPr>
              <w:t>46</w:t>
            </w:r>
            <w:r w:rsidRPr="000973AF">
              <w:rPr>
                <w:lang w:val="nl-NL"/>
              </w:rPr>
              <w:t>, toereikende minimumlonen</w:t>
            </w:r>
            <w:r w:rsidRPr="000973AF">
              <w:rPr>
                <w:vertAlign w:val="superscript"/>
                <w:lang w:val="nl-NL"/>
              </w:rPr>
              <w:t>47</w:t>
            </w:r>
            <w:r w:rsidRPr="000973AF">
              <w:rPr>
                <w:lang w:val="nl-NL"/>
              </w:rPr>
              <w:t xml:space="preserve">, de </w:t>
            </w:r>
            <w:r w:rsidRPr="000973AF">
              <w:rPr>
                <w:lang w:val="nl-NL"/>
              </w:rPr>
              <w:lastRenderedPageBreak/>
              <w:t>arbeidstijd</w:t>
            </w:r>
            <w:r w:rsidRPr="000973AF">
              <w:rPr>
                <w:vertAlign w:val="superscript"/>
                <w:lang w:val="nl-NL"/>
              </w:rPr>
              <w:t>48</w:t>
            </w:r>
            <w:r w:rsidRPr="000973AF">
              <w:rPr>
                <w:lang w:val="nl-NL"/>
              </w:rPr>
              <w:t>, gezondheid en veiligheid op het werk</w:t>
            </w:r>
            <w:r w:rsidRPr="000973AF">
              <w:rPr>
                <w:vertAlign w:val="superscript"/>
                <w:lang w:val="nl-NL"/>
              </w:rPr>
              <w:t>49</w:t>
            </w:r>
            <w:r w:rsidRPr="000973AF">
              <w:rPr>
                <w:lang w:val="nl-NL"/>
              </w:rPr>
              <w:t>, gelijkheid en non-discriminatie</w:t>
            </w:r>
            <w:r w:rsidRPr="000973AF">
              <w:rPr>
                <w:vertAlign w:val="superscript"/>
                <w:lang w:val="nl-NL"/>
              </w:rPr>
              <w:t>50</w:t>
            </w:r>
            <w:r w:rsidRPr="000973AF">
              <w:rPr>
                <w:lang w:val="nl-NL"/>
              </w:rPr>
              <w:t>, het evenwicht tussen werk en privéleven voor ouders en mantelzorgers</w:t>
            </w:r>
            <w:r w:rsidRPr="000973AF">
              <w:rPr>
                <w:vertAlign w:val="superscript"/>
                <w:lang w:val="nl-NL"/>
              </w:rPr>
              <w:t>51</w:t>
            </w:r>
            <w:r w:rsidRPr="000973AF">
              <w:rPr>
                <w:lang w:val="nl-NL"/>
              </w:rPr>
              <w:t>, de informatie en de raadpleging van de werknemers</w:t>
            </w:r>
            <w:r w:rsidRPr="000973AF">
              <w:rPr>
                <w:vertAlign w:val="superscript"/>
                <w:lang w:val="nl-NL"/>
              </w:rPr>
              <w:t>52</w:t>
            </w:r>
            <w:r w:rsidRPr="000973AF">
              <w:rPr>
                <w:lang w:val="nl-NL"/>
              </w:rPr>
              <w:t>, arbeidsovereenkomsten voor bepaalde tijd</w:t>
            </w:r>
            <w:r w:rsidRPr="000973AF">
              <w:rPr>
                <w:vertAlign w:val="superscript"/>
                <w:lang w:val="nl-NL"/>
              </w:rPr>
              <w:t>53</w:t>
            </w:r>
            <w:r w:rsidRPr="000973AF">
              <w:rPr>
                <w:lang w:val="nl-NL"/>
              </w:rPr>
              <w:t>, deeltijdarbeid</w:t>
            </w:r>
            <w:r w:rsidRPr="000973AF">
              <w:rPr>
                <w:vertAlign w:val="superscript"/>
                <w:lang w:val="nl-NL"/>
              </w:rPr>
              <w:t>54</w:t>
            </w:r>
            <w:r w:rsidRPr="000973AF">
              <w:rPr>
                <w:lang w:val="nl-NL"/>
              </w:rPr>
              <w:t>, de terbeschikkingstelling van werknemers</w:t>
            </w:r>
            <w:r w:rsidRPr="000973AF">
              <w:rPr>
                <w:vertAlign w:val="superscript"/>
                <w:lang w:val="nl-NL"/>
              </w:rPr>
              <w:t>55</w:t>
            </w:r>
            <w:r w:rsidRPr="000973AF">
              <w:rPr>
                <w:lang w:val="nl-NL"/>
              </w:rPr>
              <w:t xml:space="preserve"> en uitzendarbeid</w:t>
            </w:r>
            <w:r w:rsidRPr="000973AF">
              <w:rPr>
                <w:vertAlign w:val="superscript"/>
                <w:lang w:val="nl-NL"/>
              </w:rPr>
              <w:t>56</w:t>
            </w:r>
            <w:r w:rsidRPr="000973AF">
              <w:rPr>
                <w:lang w:val="nl-NL"/>
              </w:rPr>
              <w:t>.</w:t>
            </w:r>
            <w:r w:rsidRPr="000973AF">
              <w:rPr>
                <w:b/>
                <w:i/>
                <w:lang w:val="nl-NL"/>
              </w:rPr>
              <w:t xml:space="preserve"> Dit juridische kader is volledig van toepassing op stagiairs in de Unie met een arbeidsovereenkomst of -verhouding zoals vastgesteld in de in elke lidstaat geldende wetgeving, collectieve arbeidsovereenkomsten of praktijk, rekening houdend met de rechtspraak van het Hof van Justitie van de Europese Unie.</w:t>
            </w:r>
            <w:r w:rsidRPr="000973AF">
              <w:rPr>
                <w:lang w:val="nl-NL"/>
              </w:rPr>
              <w:t xml:space="preserve"> Het rechtskader van de Unie omvat ook aanbevelingen over de kwaliteit van stages</w:t>
            </w:r>
            <w:r w:rsidRPr="000973AF">
              <w:rPr>
                <w:vertAlign w:val="superscript"/>
                <w:lang w:val="nl-NL"/>
              </w:rPr>
              <w:t>57</w:t>
            </w:r>
            <w:r w:rsidRPr="000973AF">
              <w:rPr>
                <w:lang w:val="nl-NL"/>
              </w:rPr>
              <w:t xml:space="preserve"> en leerlingplaatsen</w:t>
            </w:r>
            <w:r w:rsidRPr="000973AF">
              <w:rPr>
                <w:vertAlign w:val="superscript"/>
                <w:lang w:val="nl-NL"/>
              </w:rPr>
              <w:t>58</w:t>
            </w:r>
            <w:r w:rsidRPr="000973AF">
              <w:rPr>
                <w:lang w:val="nl-NL"/>
              </w:rPr>
              <w:t xml:space="preserve"> en over de toegang tot sociale bescherming voor werknemers en zelfstandigen</w:t>
            </w:r>
            <w:r w:rsidRPr="000973AF">
              <w:rPr>
                <w:vertAlign w:val="superscript"/>
                <w:lang w:val="nl-NL"/>
              </w:rPr>
              <w:t>59</w:t>
            </w:r>
            <w:r w:rsidRPr="000973AF">
              <w:rPr>
                <w:lang w:val="nl-NL"/>
              </w:rPr>
              <w:t>.</w:t>
            </w:r>
          </w:p>
        </w:tc>
        <w:tc>
          <w:tcPr>
            <w:tcW w:w="4876" w:type="dxa"/>
            <w:hideMark/>
          </w:tcPr>
          <w:p w:rsidR="00F412C5" w:rsidRPr="000973AF" w:rsidRDefault="00F412C5" w:rsidP="00131612">
            <w:pPr>
              <w:pStyle w:val="Normal6"/>
              <w:rPr>
                <w:szCs w:val="24"/>
                <w:lang w:val="nl-NL"/>
              </w:rPr>
            </w:pPr>
            <w:r w:rsidRPr="000973AF">
              <w:rPr>
                <w:lang w:val="nl-NL"/>
              </w:rPr>
              <w:lastRenderedPageBreak/>
              <w:t>(9)</w:t>
            </w:r>
            <w:r w:rsidRPr="000973AF">
              <w:rPr>
                <w:lang w:val="nl-NL"/>
              </w:rPr>
              <w:tab/>
              <w:t>Op Unieniveau voorzien bestaande rechtsinstrumenten in een kader voor de bescherming van werknemers, met name de richtlijnen betreffende transparante en voorspelbare arbeidsvoorwaarden</w:t>
            </w:r>
            <w:r w:rsidRPr="000973AF">
              <w:rPr>
                <w:vertAlign w:val="superscript"/>
                <w:lang w:val="nl-NL"/>
              </w:rPr>
              <w:t>46</w:t>
            </w:r>
            <w:r w:rsidRPr="000973AF">
              <w:rPr>
                <w:lang w:val="nl-NL"/>
              </w:rPr>
              <w:t>, toereikende minimumlonen</w:t>
            </w:r>
            <w:r w:rsidRPr="000973AF">
              <w:rPr>
                <w:vertAlign w:val="superscript"/>
                <w:lang w:val="nl-NL"/>
              </w:rPr>
              <w:t>47</w:t>
            </w:r>
            <w:r w:rsidRPr="000973AF">
              <w:rPr>
                <w:lang w:val="nl-NL"/>
              </w:rPr>
              <w:t xml:space="preserve">, de </w:t>
            </w:r>
            <w:r w:rsidRPr="000973AF">
              <w:rPr>
                <w:lang w:val="nl-NL"/>
              </w:rPr>
              <w:lastRenderedPageBreak/>
              <w:t>arbeidstijd</w:t>
            </w:r>
            <w:r w:rsidRPr="000973AF">
              <w:rPr>
                <w:vertAlign w:val="superscript"/>
                <w:lang w:val="nl-NL"/>
              </w:rPr>
              <w:t>48</w:t>
            </w:r>
            <w:r w:rsidRPr="000973AF">
              <w:rPr>
                <w:lang w:val="nl-NL"/>
              </w:rPr>
              <w:t>, gezondheid en veiligheid op het werk</w:t>
            </w:r>
            <w:r w:rsidRPr="000973AF">
              <w:rPr>
                <w:vertAlign w:val="superscript"/>
                <w:lang w:val="nl-NL"/>
              </w:rPr>
              <w:t>49</w:t>
            </w:r>
            <w:r w:rsidRPr="000973AF">
              <w:rPr>
                <w:lang w:val="nl-NL"/>
              </w:rPr>
              <w:t>, gelijkheid en non-discriminatie</w:t>
            </w:r>
            <w:r w:rsidRPr="000973AF">
              <w:rPr>
                <w:vertAlign w:val="superscript"/>
                <w:lang w:val="nl-NL"/>
              </w:rPr>
              <w:t>50</w:t>
            </w:r>
            <w:r w:rsidRPr="000973AF">
              <w:rPr>
                <w:lang w:val="nl-NL"/>
              </w:rPr>
              <w:t>, het evenwicht tussen werk en privéleven voor ouders en mantelzorgers</w:t>
            </w:r>
            <w:r w:rsidRPr="000973AF">
              <w:rPr>
                <w:vertAlign w:val="superscript"/>
                <w:lang w:val="nl-NL"/>
              </w:rPr>
              <w:t>51</w:t>
            </w:r>
            <w:r w:rsidRPr="000973AF">
              <w:rPr>
                <w:lang w:val="nl-NL"/>
              </w:rPr>
              <w:t>, de informatie en de raadpleging van de werknemers</w:t>
            </w:r>
            <w:r w:rsidRPr="000973AF">
              <w:rPr>
                <w:vertAlign w:val="superscript"/>
                <w:lang w:val="nl-NL"/>
              </w:rPr>
              <w:t>52</w:t>
            </w:r>
            <w:r w:rsidRPr="000973AF">
              <w:rPr>
                <w:lang w:val="nl-NL"/>
              </w:rPr>
              <w:t>, arbeidsovereenkomsten voor bepaalde tijd</w:t>
            </w:r>
            <w:r w:rsidRPr="000973AF">
              <w:rPr>
                <w:vertAlign w:val="superscript"/>
                <w:lang w:val="nl-NL"/>
              </w:rPr>
              <w:t>53</w:t>
            </w:r>
            <w:r w:rsidRPr="000973AF">
              <w:rPr>
                <w:lang w:val="nl-NL"/>
              </w:rPr>
              <w:t>, deeltijdarbeid</w:t>
            </w:r>
            <w:r w:rsidRPr="000973AF">
              <w:rPr>
                <w:vertAlign w:val="superscript"/>
                <w:lang w:val="nl-NL"/>
              </w:rPr>
              <w:t>54</w:t>
            </w:r>
            <w:r w:rsidRPr="000973AF">
              <w:rPr>
                <w:lang w:val="nl-NL"/>
              </w:rPr>
              <w:t>, de terbeschikkingstelling van werknemers</w:t>
            </w:r>
            <w:r w:rsidRPr="000973AF">
              <w:rPr>
                <w:vertAlign w:val="superscript"/>
                <w:lang w:val="nl-NL"/>
              </w:rPr>
              <w:t>55</w:t>
            </w:r>
            <w:r w:rsidRPr="000973AF">
              <w:rPr>
                <w:lang w:val="nl-NL"/>
              </w:rPr>
              <w:t xml:space="preserve"> en uitzendarbeid</w:t>
            </w:r>
            <w:r w:rsidRPr="000973AF">
              <w:rPr>
                <w:vertAlign w:val="superscript"/>
                <w:lang w:val="nl-NL"/>
              </w:rPr>
              <w:t>56</w:t>
            </w:r>
            <w:r w:rsidRPr="000973AF">
              <w:rPr>
                <w:lang w:val="nl-NL"/>
              </w:rPr>
              <w:t>. Het rechtskader van de Unie omvat ook aanbevelingen over de kwaliteit van stages</w:t>
            </w:r>
            <w:r w:rsidRPr="000973AF">
              <w:rPr>
                <w:vertAlign w:val="superscript"/>
                <w:lang w:val="nl-NL"/>
              </w:rPr>
              <w:t>57</w:t>
            </w:r>
            <w:r w:rsidRPr="000973AF">
              <w:rPr>
                <w:lang w:val="nl-NL"/>
              </w:rPr>
              <w:t xml:space="preserve"> en leerlingplaatsen</w:t>
            </w:r>
            <w:r w:rsidRPr="000973AF">
              <w:rPr>
                <w:vertAlign w:val="superscript"/>
                <w:lang w:val="nl-NL"/>
              </w:rPr>
              <w:t>58</w:t>
            </w:r>
            <w:r w:rsidRPr="000973AF">
              <w:rPr>
                <w:lang w:val="nl-NL"/>
              </w:rPr>
              <w:t xml:space="preserve"> en over de toegang tot sociale bescherming voor werknemers en zelfstandigen</w:t>
            </w:r>
            <w:r w:rsidRPr="000973AF">
              <w:rPr>
                <w:vertAlign w:val="superscript"/>
                <w:lang w:val="nl-NL"/>
              </w:rPr>
              <w:t>59</w:t>
            </w:r>
            <w:r w:rsidRPr="000973AF">
              <w:rPr>
                <w:lang w:val="nl-NL"/>
              </w:rPr>
              <w: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lastRenderedPageBreak/>
              <w:t>__________________</w:t>
            </w:r>
          </w:p>
        </w:tc>
        <w:tc>
          <w:tcPr>
            <w:tcW w:w="4876" w:type="dxa"/>
            <w:hideMark/>
          </w:tcPr>
          <w:p w:rsidR="00F412C5" w:rsidRPr="000973AF" w:rsidRDefault="00F412C5" w:rsidP="00131612">
            <w:pPr>
              <w:pStyle w:val="Normal6"/>
              <w:rPr>
                <w:szCs w:val="24"/>
                <w:lang w:val="nl-NL"/>
              </w:rPr>
            </w:pPr>
            <w:r w:rsidRPr="000973AF">
              <w:rPr>
                <w:lang w:val="nl-NL"/>
              </w:rPr>
              <w:t>__________________</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vertAlign w:val="superscript"/>
                <w:lang w:val="nl-NL"/>
              </w:rPr>
              <w:t>46</w:t>
            </w:r>
            <w:r w:rsidRPr="000973AF">
              <w:rPr>
                <w:lang w:val="nl-NL"/>
              </w:rPr>
              <w:t xml:space="preserve"> Richtlijn (EU) 2019/1152 van het Europees Parlement en de Raad van 20 juni 2019 betreffende transparante en voorspelbare arbeidsvoorwaarden in de Europese Unie (PB L 186 van 11.7.2019, blz. 105).</w:t>
            </w:r>
          </w:p>
        </w:tc>
        <w:tc>
          <w:tcPr>
            <w:tcW w:w="4876" w:type="dxa"/>
            <w:hideMark/>
          </w:tcPr>
          <w:p w:rsidR="00F412C5" w:rsidRPr="000973AF" w:rsidRDefault="00F412C5" w:rsidP="00131612">
            <w:pPr>
              <w:pStyle w:val="Normal6"/>
              <w:rPr>
                <w:szCs w:val="24"/>
                <w:lang w:val="nl-NL"/>
              </w:rPr>
            </w:pPr>
            <w:r w:rsidRPr="000973AF">
              <w:rPr>
                <w:vertAlign w:val="superscript"/>
                <w:lang w:val="nl-NL"/>
              </w:rPr>
              <w:t>46</w:t>
            </w:r>
            <w:r w:rsidRPr="000973AF">
              <w:rPr>
                <w:lang w:val="nl-NL"/>
              </w:rPr>
              <w:t xml:space="preserve"> Richtlijn (EU) 2019/1152 van het Europees Parlement en de Raad van 20 juni 2019 betreffende transparante en voorspelbare arbeidsvoorwaarden in de Europese Unie (PB L 186 van 11.7.2019, blz. 105).</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vertAlign w:val="superscript"/>
                <w:lang w:val="nl-NL"/>
              </w:rPr>
              <w:t>47</w:t>
            </w:r>
            <w:r w:rsidRPr="000973AF">
              <w:rPr>
                <w:lang w:val="nl-NL"/>
              </w:rPr>
              <w:t xml:space="preserve"> Richtlijn (EU) 2022/2041 van het Europees Parlement en de Raad van 19 oktober 2022 betreffende toereikende minimumlonen in de Europese Unie (PB L 275 van 25.10.2022, blz. 33).</w:t>
            </w:r>
          </w:p>
        </w:tc>
        <w:tc>
          <w:tcPr>
            <w:tcW w:w="4876" w:type="dxa"/>
            <w:hideMark/>
          </w:tcPr>
          <w:p w:rsidR="00F412C5" w:rsidRPr="000973AF" w:rsidRDefault="00F412C5" w:rsidP="00131612">
            <w:pPr>
              <w:pStyle w:val="Normal6"/>
              <w:rPr>
                <w:szCs w:val="24"/>
                <w:lang w:val="nl-NL"/>
              </w:rPr>
            </w:pPr>
            <w:r w:rsidRPr="000973AF">
              <w:rPr>
                <w:vertAlign w:val="superscript"/>
                <w:lang w:val="nl-NL"/>
              </w:rPr>
              <w:t>47</w:t>
            </w:r>
            <w:r w:rsidRPr="000973AF">
              <w:rPr>
                <w:lang w:val="nl-NL"/>
              </w:rPr>
              <w:t xml:space="preserve"> Richtlijn (EU) 2022/2041 van het Europees Parlement en de Raad van 19 oktober 2022 betreffende toereikende minimumlonen in de Europese Unie (PB L 275 van 25.10.2022, blz. 33).</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vertAlign w:val="superscript"/>
                <w:lang w:val="nl-NL"/>
              </w:rPr>
              <w:t>48</w:t>
            </w:r>
            <w:r w:rsidRPr="000973AF">
              <w:rPr>
                <w:lang w:val="nl-NL"/>
              </w:rPr>
              <w:t xml:space="preserve"> Richtlĳn 2003/88/EG van het Europees Parlement en de Raad van 4 november 2003 betreffende een aantal aspecten van de organisatie van de arbeidstĳd (PB L 299 van 18.11.2003, blz. 9).</w:t>
            </w:r>
          </w:p>
        </w:tc>
        <w:tc>
          <w:tcPr>
            <w:tcW w:w="4876" w:type="dxa"/>
            <w:hideMark/>
          </w:tcPr>
          <w:p w:rsidR="00F412C5" w:rsidRPr="000973AF" w:rsidRDefault="00F412C5" w:rsidP="00131612">
            <w:pPr>
              <w:pStyle w:val="Normal6"/>
              <w:rPr>
                <w:szCs w:val="24"/>
                <w:lang w:val="nl-NL"/>
              </w:rPr>
            </w:pPr>
            <w:r w:rsidRPr="000973AF">
              <w:rPr>
                <w:vertAlign w:val="superscript"/>
                <w:lang w:val="nl-NL"/>
              </w:rPr>
              <w:t>48</w:t>
            </w:r>
            <w:r w:rsidRPr="000973AF">
              <w:rPr>
                <w:lang w:val="nl-NL"/>
              </w:rPr>
              <w:t xml:space="preserve"> Richtlĳn 2003/88/EG van het Europees Parlement en de Raad van 4 november 2003 betreffende een aantal aspecten van de organisatie van de arbeidstĳd (PB L 299 van 18.11.2003, blz. 9).</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vertAlign w:val="superscript"/>
                <w:lang w:val="nl-NL"/>
              </w:rPr>
              <w:t>49</w:t>
            </w:r>
            <w:r w:rsidRPr="000973AF">
              <w:rPr>
                <w:lang w:val="nl-NL"/>
              </w:rPr>
              <w:t xml:space="preserve"> Richtlijn 89/391/EEG van de Raad van 12 juni 1989 betreffende de tenuitvoerlegging van maatregelen ter bevordering van de verbetering van de veiligheid en de gezondheid van de werknemers op het werk (PB L 183 van </w:t>
            </w:r>
            <w:r w:rsidRPr="000973AF">
              <w:rPr>
                <w:lang w:val="nl-NL"/>
              </w:rPr>
              <w:lastRenderedPageBreak/>
              <w:t>29.6.1989, blz. 1).</w:t>
            </w:r>
          </w:p>
        </w:tc>
        <w:tc>
          <w:tcPr>
            <w:tcW w:w="4876" w:type="dxa"/>
            <w:hideMark/>
          </w:tcPr>
          <w:p w:rsidR="00F412C5" w:rsidRPr="000973AF" w:rsidRDefault="00F412C5" w:rsidP="00131612">
            <w:pPr>
              <w:pStyle w:val="Normal6"/>
              <w:rPr>
                <w:szCs w:val="24"/>
                <w:lang w:val="nl-NL"/>
              </w:rPr>
            </w:pPr>
            <w:r w:rsidRPr="000973AF">
              <w:rPr>
                <w:vertAlign w:val="superscript"/>
                <w:lang w:val="nl-NL"/>
              </w:rPr>
              <w:lastRenderedPageBreak/>
              <w:t>49</w:t>
            </w:r>
            <w:r w:rsidRPr="000973AF">
              <w:rPr>
                <w:lang w:val="nl-NL"/>
              </w:rPr>
              <w:t xml:space="preserve"> Richtlijn 89/391/EEG van de Raad van 12 juni 1989 betreffende de tenuitvoerlegging van maatregelen ter bevordering van de verbetering van de veiligheid en de gezondheid van de werknemers op het werk (PB L 183 van </w:t>
            </w:r>
            <w:r w:rsidRPr="000973AF">
              <w:rPr>
                <w:lang w:val="nl-NL"/>
              </w:rPr>
              <w:lastRenderedPageBreak/>
              <w:t>29.6.1989, blz. 1).</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vertAlign w:val="superscript"/>
                <w:lang w:val="nl-NL"/>
              </w:rPr>
              <w:lastRenderedPageBreak/>
              <w:t>50</w:t>
            </w:r>
            <w:r w:rsidRPr="000973AF">
              <w:rPr>
                <w:lang w:val="nl-NL"/>
              </w:rPr>
              <w:t xml:space="preserve"> Onder meer: Richtlijn 2000/78/EG van de Raad van 27 november 2000 tot instelling van een algemeen kader voor gelijke behandeling in arbeid en beroep (PB L 303 van 2.12.2000, blz. 16).</w:t>
            </w:r>
          </w:p>
        </w:tc>
        <w:tc>
          <w:tcPr>
            <w:tcW w:w="4876" w:type="dxa"/>
            <w:hideMark/>
          </w:tcPr>
          <w:p w:rsidR="00F412C5" w:rsidRPr="000973AF" w:rsidRDefault="00F412C5" w:rsidP="00131612">
            <w:pPr>
              <w:pStyle w:val="Normal6"/>
              <w:rPr>
                <w:szCs w:val="24"/>
                <w:lang w:val="nl-NL"/>
              </w:rPr>
            </w:pPr>
            <w:r w:rsidRPr="000973AF">
              <w:rPr>
                <w:vertAlign w:val="superscript"/>
                <w:lang w:val="nl-NL"/>
              </w:rPr>
              <w:t>50</w:t>
            </w:r>
            <w:r w:rsidRPr="000973AF">
              <w:rPr>
                <w:lang w:val="nl-NL"/>
              </w:rPr>
              <w:t xml:space="preserve"> Onder meer: Richtlijn 2000/78/EG van de Raad van 27 november 2000 tot instelling van een algemeen kader voor gelijke behandeling in arbeid en beroep (PB L 303 van 2.12.2000, blz. 16).</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vertAlign w:val="superscript"/>
                <w:lang w:val="nl-NL"/>
              </w:rPr>
              <w:t>51</w:t>
            </w:r>
            <w:r w:rsidRPr="000973AF">
              <w:rPr>
                <w:lang w:val="nl-NL"/>
              </w:rPr>
              <w:t xml:space="preserve"> Richtlijn (EU) 2019/1158 van het Europees Parlement en de Raad van 20 juni 2019 betreffende het evenwicht tussen werk en privéleven voor ouders en mantelzorgers (PB L 188 van 12.7.2019, blz. 79).</w:t>
            </w:r>
          </w:p>
        </w:tc>
        <w:tc>
          <w:tcPr>
            <w:tcW w:w="4876" w:type="dxa"/>
            <w:hideMark/>
          </w:tcPr>
          <w:p w:rsidR="00F412C5" w:rsidRPr="000973AF" w:rsidRDefault="00F412C5" w:rsidP="00131612">
            <w:pPr>
              <w:pStyle w:val="Normal6"/>
              <w:rPr>
                <w:szCs w:val="24"/>
                <w:lang w:val="nl-NL"/>
              </w:rPr>
            </w:pPr>
            <w:r w:rsidRPr="000973AF">
              <w:rPr>
                <w:vertAlign w:val="superscript"/>
                <w:lang w:val="nl-NL"/>
              </w:rPr>
              <w:t>51</w:t>
            </w:r>
            <w:r w:rsidRPr="000973AF">
              <w:rPr>
                <w:lang w:val="nl-NL"/>
              </w:rPr>
              <w:t xml:space="preserve"> Richtlijn (EU) 2019/1158 van het Europees Parlement en de Raad van 20 juni 2019 betreffende het evenwicht tussen werk en privéleven voor ouders en mantelzorgers (PB L 188 van 12.7.2019, blz. 79).</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vertAlign w:val="superscript"/>
                <w:lang w:val="nl-NL"/>
              </w:rPr>
              <w:t>52</w:t>
            </w:r>
            <w:r w:rsidRPr="000973AF">
              <w:rPr>
                <w:lang w:val="nl-NL"/>
              </w:rPr>
              <w:t xml:space="preserve"> Richtlĳn 2002/14/EG van het Europees Parlement en de Raad van 11 maart 2002 tot vaststelling van een algemeen kader betreffende de informatie en de raadpleging van de werknemers in de Europese Gemeenschap - Gezamenlĳke verklaring van het Europees Parlement, de Raad en de Commissie over de vertegenwoordiging van de werknemers (PB L 80 van 23.3.2002, blz. 29).</w:t>
            </w:r>
          </w:p>
        </w:tc>
        <w:tc>
          <w:tcPr>
            <w:tcW w:w="4876" w:type="dxa"/>
            <w:hideMark/>
          </w:tcPr>
          <w:p w:rsidR="00F412C5" w:rsidRPr="000973AF" w:rsidRDefault="00F412C5" w:rsidP="00131612">
            <w:pPr>
              <w:pStyle w:val="Normal6"/>
              <w:rPr>
                <w:szCs w:val="24"/>
                <w:lang w:val="nl-NL"/>
              </w:rPr>
            </w:pPr>
            <w:r w:rsidRPr="000973AF">
              <w:rPr>
                <w:vertAlign w:val="superscript"/>
                <w:lang w:val="nl-NL"/>
              </w:rPr>
              <w:t>52</w:t>
            </w:r>
            <w:r w:rsidRPr="000973AF">
              <w:rPr>
                <w:lang w:val="nl-NL"/>
              </w:rPr>
              <w:t xml:space="preserve"> Richtlĳn 2002/14/EG van het Europees Parlement en de Raad van 11 maart 2002 tot vaststelling van een algemeen kader betreffende de informatie en de raadpleging van de werknemers in de Europese Gemeenschap - Gezamenlĳke verklaring van het Europees Parlement, de Raad en de Commissie over de vertegenwoordiging van de werknemers (PB L 80 van 23.3.2002, blz. 29).</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vertAlign w:val="superscript"/>
                <w:lang w:val="nl-NL"/>
              </w:rPr>
              <w:t>53</w:t>
            </w:r>
            <w:r w:rsidRPr="000973AF">
              <w:rPr>
                <w:lang w:val="nl-NL"/>
              </w:rPr>
              <w:t xml:space="preserve"> Richtlijn 1999/70/EG van de Raad van 28 juni 1999 betreffende de door het EVV, de UNICE en het CEEP gesloten raamovereenkomst inzake arbeidsovereenkomsten voor bepaalde tijd (PB L 175 van 10.7.1999, blz. 43).</w:t>
            </w:r>
          </w:p>
        </w:tc>
        <w:tc>
          <w:tcPr>
            <w:tcW w:w="4876" w:type="dxa"/>
            <w:hideMark/>
          </w:tcPr>
          <w:p w:rsidR="00F412C5" w:rsidRPr="000973AF" w:rsidRDefault="00F412C5" w:rsidP="00131612">
            <w:pPr>
              <w:pStyle w:val="Normal6"/>
              <w:rPr>
                <w:szCs w:val="24"/>
                <w:lang w:val="nl-NL"/>
              </w:rPr>
            </w:pPr>
            <w:r w:rsidRPr="000973AF">
              <w:rPr>
                <w:vertAlign w:val="superscript"/>
                <w:lang w:val="nl-NL"/>
              </w:rPr>
              <w:t>53</w:t>
            </w:r>
            <w:r w:rsidRPr="000973AF">
              <w:rPr>
                <w:lang w:val="nl-NL"/>
              </w:rPr>
              <w:t xml:space="preserve"> Richtlijn 1999/70/EG van de Raad van 28 juni 1999 betreffende de door het EVV, de UNICE en het CEEP gesloten raamovereenkomst inzake arbeidsovereenkomsten voor bepaalde tijd (PB L 175 van 10.7.1999, blz. 43).</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vertAlign w:val="superscript"/>
                <w:lang w:val="nl-NL"/>
              </w:rPr>
              <w:t>54</w:t>
            </w:r>
            <w:r w:rsidRPr="000973AF">
              <w:rPr>
                <w:lang w:val="nl-NL"/>
              </w:rPr>
              <w:t xml:space="preserve"> Richtlijn 97/81/EG van de Raad van 15 december 1997 betreffende de door de Unice, het CEEP en het EVV gesloten raamovereenkomst inzake deeltijdarbeid - Bijlage: Kaderovereenkomst inzake deeltijdarbeid (PB L 14 van 20.1.1998, blz. 9).</w:t>
            </w:r>
          </w:p>
        </w:tc>
        <w:tc>
          <w:tcPr>
            <w:tcW w:w="4876" w:type="dxa"/>
            <w:hideMark/>
          </w:tcPr>
          <w:p w:rsidR="00F412C5" w:rsidRPr="000973AF" w:rsidRDefault="00F412C5" w:rsidP="00131612">
            <w:pPr>
              <w:pStyle w:val="Normal6"/>
              <w:rPr>
                <w:szCs w:val="24"/>
                <w:lang w:val="nl-NL"/>
              </w:rPr>
            </w:pPr>
            <w:r w:rsidRPr="000973AF">
              <w:rPr>
                <w:vertAlign w:val="superscript"/>
                <w:lang w:val="nl-NL"/>
              </w:rPr>
              <w:t>54</w:t>
            </w:r>
            <w:r w:rsidRPr="000973AF">
              <w:rPr>
                <w:lang w:val="nl-NL"/>
              </w:rPr>
              <w:t xml:space="preserve"> Richtlijn 97/81/EG van de Raad van 15 december 1997 betreffende de door de Unice, het CEEP en het EVV gesloten raamovereenkomst inzake deeltijdarbeid - Bijlage: Kaderovereenkomst inzake deeltijdarbeid (PB L 14 van 20.1.1998, blz. 9).</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vertAlign w:val="superscript"/>
                <w:lang w:val="nl-NL"/>
              </w:rPr>
              <w:t>55</w:t>
            </w:r>
            <w:r w:rsidRPr="000973AF">
              <w:rPr>
                <w:lang w:val="nl-NL"/>
              </w:rPr>
              <w:t xml:space="preserve"> Richtlijn (EU) 2018/957 van het Europees Parlement en de Raad van 28 juni 2018 tot wijziging van Richtlijn 96/71/EG betreffende de terbeschikkingstelling van werknemers met het oog op het verrichten van diensten (PB L 173 van 9.7.2018, blz. 16).</w:t>
            </w:r>
          </w:p>
        </w:tc>
        <w:tc>
          <w:tcPr>
            <w:tcW w:w="4876" w:type="dxa"/>
            <w:hideMark/>
          </w:tcPr>
          <w:p w:rsidR="00F412C5" w:rsidRPr="000973AF" w:rsidRDefault="00F412C5" w:rsidP="00131612">
            <w:pPr>
              <w:pStyle w:val="Normal6"/>
              <w:rPr>
                <w:szCs w:val="24"/>
                <w:lang w:val="nl-NL"/>
              </w:rPr>
            </w:pPr>
            <w:r w:rsidRPr="000973AF">
              <w:rPr>
                <w:vertAlign w:val="superscript"/>
                <w:lang w:val="nl-NL"/>
              </w:rPr>
              <w:t>55</w:t>
            </w:r>
            <w:r w:rsidRPr="000973AF">
              <w:rPr>
                <w:lang w:val="nl-NL"/>
              </w:rPr>
              <w:t xml:space="preserve"> Richtlijn (EU) 2018/957 van het Europees Parlement en de Raad van 28 juni 2018 tot wijziging van Richtlijn 96/71/EG betreffende de terbeschikkingstelling van werknemers met het oog op het verrichten van diensten (PB L 173 van 9.7.2018, blz. 16).</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vertAlign w:val="superscript"/>
                <w:lang w:val="nl-NL"/>
              </w:rPr>
              <w:t>56</w:t>
            </w:r>
            <w:r w:rsidRPr="000973AF">
              <w:rPr>
                <w:lang w:val="nl-NL"/>
              </w:rPr>
              <w:t xml:space="preserve"> Richtlijn 2008/104/EG van het Europees Parlement en de Raad van 19 november 2008 betreffende uitzendarbeid (PB L 327 </w:t>
            </w:r>
            <w:r w:rsidRPr="000973AF">
              <w:rPr>
                <w:lang w:val="nl-NL"/>
              </w:rPr>
              <w:lastRenderedPageBreak/>
              <w:t>van 5.12.2008, blz. 9).</w:t>
            </w:r>
          </w:p>
        </w:tc>
        <w:tc>
          <w:tcPr>
            <w:tcW w:w="4876" w:type="dxa"/>
            <w:hideMark/>
          </w:tcPr>
          <w:p w:rsidR="00F412C5" w:rsidRPr="000973AF" w:rsidRDefault="00F412C5" w:rsidP="00131612">
            <w:pPr>
              <w:pStyle w:val="Normal6"/>
              <w:rPr>
                <w:szCs w:val="24"/>
                <w:lang w:val="nl-NL"/>
              </w:rPr>
            </w:pPr>
            <w:r w:rsidRPr="000973AF">
              <w:rPr>
                <w:vertAlign w:val="superscript"/>
                <w:lang w:val="nl-NL"/>
              </w:rPr>
              <w:lastRenderedPageBreak/>
              <w:t>56</w:t>
            </w:r>
            <w:r w:rsidRPr="000973AF">
              <w:rPr>
                <w:lang w:val="nl-NL"/>
              </w:rPr>
              <w:t xml:space="preserve"> Richtlijn 2008/104/EG van het Europees Parlement en de Raad van 19 november 2008 betreffende uitzendarbeid (PB L 327 </w:t>
            </w:r>
            <w:r w:rsidRPr="000973AF">
              <w:rPr>
                <w:lang w:val="nl-NL"/>
              </w:rPr>
              <w:lastRenderedPageBreak/>
              <w:t>van 5.12.2008, blz. 9).</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vertAlign w:val="superscript"/>
                <w:lang w:val="nl-NL"/>
              </w:rPr>
              <w:lastRenderedPageBreak/>
              <w:t>57</w:t>
            </w:r>
            <w:r w:rsidRPr="000973AF">
              <w:rPr>
                <w:lang w:val="nl-NL"/>
              </w:rPr>
              <w:t xml:space="preserve"> Aanbeveling van de Raad van 10 maart 2014 inzake een kwaliteitskader voor stages (PB C 88 van 27.3.2014, blz. 1).</w:t>
            </w:r>
          </w:p>
        </w:tc>
        <w:tc>
          <w:tcPr>
            <w:tcW w:w="4876" w:type="dxa"/>
            <w:hideMark/>
          </w:tcPr>
          <w:p w:rsidR="00F412C5" w:rsidRPr="000973AF" w:rsidRDefault="00F412C5" w:rsidP="00131612">
            <w:pPr>
              <w:pStyle w:val="Normal6"/>
              <w:rPr>
                <w:szCs w:val="24"/>
                <w:lang w:val="nl-NL"/>
              </w:rPr>
            </w:pPr>
            <w:r w:rsidRPr="000973AF">
              <w:rPr>
                <w:vertAlign w:val="superscript"/>
                <w:lang w:val="nl-NL"/>
              </w:rPr>
              <w:t>57</w:t>
            </w:r>
            <w:r w:rsidRPr="000973AF">
              <w:rPr>
                <w:lang w:val="nl-NL"/>
              </w:rPr>
              <w:t xml:space="preserve"> Aanbeveling van de Raad van 10 maart 2014 inzake een kwaliteitskader voor stages (PB C 88 van 27.3.2014, blz. 1).</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vertAlign w:val="superscript"/>
                <w:lang w:val="nl-NL"/>
              </w:rPr>
              <w:t>58</w:t>
            </w:r>
            <w:r w:rsidRPr="000973AF">
              <w:rPr>
                <w:lang w:val="nl-NL"/>
              </w:rPr>
              <w:t xml:space="preserve"> Aanbeveling van de Raad van 15 maart 2018 voor een Europees kader voor hoogwaardige en doeltreffende leerlingplaatsen (PB C 153 van 2.5.2018, blz. 1).</w:t>
            </w:r>
          </w:p>
        </w:tc>
        <w:tc>
          <w:tcPr>
            <w:tcW w:w="4876" w:type="dxa"/>
            <w:hideMark/>
          </w:tcPr>
          <w:p w:rsidR="00F412C5" w:rsidRPr="000973AF" w:rsidRDefault="00F412C5" w:rsidP="00131612">
            <w:pPr>
              <w:pStyle w:val="Normal6"/>
              <w:rPr>
                <w:szCs w:val="24"/>
                <w:lang w:val="nl-NL"/>
              </w:rPr>
            </w:pPr>
            <w:r w:rsidRPr="000973AF">
              <w:rPr>
                <w:vertAlign w:val="superscript"/>
                <w:lang w:val="nl-NL"/>
              </w:rPr>
              <w:t>58</w:t>
            </w:r>
            <w:r w:rsidRPr="000973AF">
              <w:rPr>
                <w:lang w:val="nl-NL"/>
              </w:rPr>
              <w:t xml:space="preserve"> Aanbeveling van de Raad van 15 maart 2018 voor een Europees kader voor hoogwaardige en doeltreffende leerlingplaatsen (PB C 153 van 2.5.2018, blz. 1).</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vertAlign w:val="superscript"/>
                <w:lang w:val="nl-NL"/>
              </w:rPr>
              <w:t>59</w:t>
            </w:r>
            <w:r w:rsidRPr="000973AF">
              <w:rPr>
                <w:lang w:val="nl-NL"/>
              </w:rPr>
              <w:t xml:space="preserve"> Aanbeveling van de Raad van 8 november 2019 met betrekking tot de toegang tot sociale bescherming voor werknemers en zelfstandigen (PB C 387 van 15.11.2019, blz. 1).</w:t>
            </w:r>
          </w:p>
        </w:tc>
        <w:tc>
          <w:tcPr>
            <w:tcW w:w="4876" w:type="dxa"/>
            <w:hideMark/>
          </w:tcPr>
          <w:p w:rsidR="00F412C5" w:rsidRPr="000973AF" w:rsidRDefault="00F412C5" w:rsidP="00131612">
            <w:pPr>
              <w:pStyle w:val="Normal6"/>
              <w:rPr>
                <w:szCs w:val="24"/>
                <w:lang w:val="nl-NL"/>
              </w:rPr>
            </w:pPr>
            <w:r w:rsidRPr="000973AF">
              <w:rPr>
                <w:vertAlign w:val="superscript"/>
                <w:lang w:val="nl-NL"/>
              </w:rPr>
              <w:t>59</w:t>
            </w:r>
            <w:r w:rsidRPr="000973AF">
              <w:rPr>
                <w:lang w:val="nl-NL"/>
              </w:rPr>
              <w:t xml:space="preserve"> Aanbeveling van de Raad van 8 november 2019 met betrekking tot de toegang tot sociale bescherming voor werknemers en zelfstandigen (PB C 387 van 15.11.2019, blz. 1).</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159</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Benedetta Scuderi</w:t>
      </w:r>
      <w:r w:rsidRPr="000973AF">
        <w:rPr>
          <w:rStyle w:val="HideTWBExt"/>
          <w:b w:val="0"/>
        </w:rPr>
        <w:t>&lt;/Members&gt;</w:t>
      </w:r>
    </w:p>
    <w:p w:rsidR="00F412C5" w:rsidRPr="000973AF" w:rsidRDefault="00F412C5" w:rsidP="00F412C5">
      <w:r w:rsidRPr="000973AF">
        <w:rPr>
          <w:rStyle w:val="HideTWBExt"/>
        </w:rPr>
        <w:t>&lt;AuNomDe&gt;</w:t>
      </w:r>
      <w:r w:rsidRPr="000973AF">
        <w:rPr>
          <w:rStyle w:val="HideTWBInt"/>
        </w:rPr>
        <w:t>{Greens/</w:t>
      </w:r>
      <w:proofErr w:type="gramStart"/>
      <w:r w:rsidRPr="000973AF">
        <w:rPr>
          <w:rStyle w:val="HideTWBInt"/>
        </w:rPr>
        <w:t>EFA}</w:t>
      </w:r>
      <w:r w:rsidRPr="000973AF">
        <w:t>namens</w:t>
      </w:r>
      <w:proofErr w:type="gramEnd"/>
      <w:r w:rsidRPr="000973AF">
        <w:t xml:space="preserve"> de Verts/ALE-Fractie</w:t>
      </w:r>
      <w:r w:rsidRPr="000973AF">
        <w:rPr>
          <w:rStyle w:val="HideTWBExt"/>
        </w:rPr>
        <w:t>&lt;/AuNomDe&gt;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9</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(9)</w:t>
            </w:r>
            <w:r w:rsidRPr="000973AF">
              <w:rPr>
                <w:lang w:val="nl-NL"/>
              </w:rPr>
              <w:tab/>
              <w:t>Op Unieniveau voorzien bestaande rechtsinstrumenten in een kader voor de bescherming van werknemers, met name de richtlijnen betreffende transparante en voorspelbare arbeidsvoorwaarden</w:t>
            </w:r>
            <w:r w:rsidRPr="000973AF">
              <w:rPr>
                <w:vertAlign w:val="superscript"/>
                <w:lang w:val="nl-NL"/>
              </w:rPr>
              <w:t>46</w:t>
            </w:r>
            <w:r w:rsidRPr="000973AF">
              <w:rPr>
                <w:lang w:val="nl-NL"/>
              </w:rPr>
              <w:t>, toereikende minimumlonen</w:t>
            </w:r>
            <w:r w:rsidRPr="000973AF">
              <w:rPr>
                <w:vertAlign w:val="superscript"/>
                <w:lang w:val="nl-NL"/>
              </w:rPr>
              <w:t>47</w:t>
            </w:r>
            <w:r w:rsidRPr="000973AF">
              <w:rPr>
                <w:lang w:val="nl-NL"/>
              </w:rPr>
              <w:t>, de arbeidstijd</w:t>
            </w:r>
            <w:r w:rsidRPr="000973AF">
              <w:rPr>
                <w:vertAlign w:val="superscript"/>
                <w:lang w:val="nl-NL"/>
              </w:rPr>
              <w:t>48</w:t>
            </w:r>
            <w:r w:rsidRPr="000973AF">
              <w:rPr>
                <w:lang w:val="nl-NL"/>
              </w:rPr>
              <w:t>, gezondheid en veiligheid op het werk</w:t>
            </w:r>
            <w:r w:rsidRPr="000973AF">
              <w:rPr>
                <w:vertAlign w:val="superscript"/>
                <w:lang w:val="nl-NL"/>
              </w:rPr>
              <w:t>49</w:t>
            </w:r>
            <w:r w:rsidRPr="000973AF">
              <w:rPr>
                <w:lang w:val="nl-NL"/>
              </w:rPr>
              <w:t>, gelijkheid en non-discriminatie</w:t>
            </w:r>
            <w:r w:rsidRPr="000973AF">
              <w:rPr>
                <w:vertAlign w:val="superscript"/>
                <w:lang w:val="nl-NL"/>
              </w:rPr>
              <w:t>50</w:t>
            </w:r>
            <w:r w:rsidRPr="000973AF">
              <w:rPr>
                <w:lang w:val="nl-NL"/>
              </w:rPr>
              <w:t>, het evenwicht tussen werk en privéleven voor ouders en mantelzorgers</w:t>
            </w:r>
            <w:r w:rsidRPr="000973AF">
              <w:rPr>
                <w:vertAlign w:val="superscript"/>
                <w:lang w:val="nl-NL"/>
              </w:rPr>
              <w:t>51</w:t>
            </w:r>
            <w:r w:rsidRPr="000973AF">
              <w:rPr>
                <w:lang w:val="nl-NL"/>
              </w:rPr>
              <w:t>, de informatie en de raadpleging van de werknemers</w:t>
            </w:r>
            <w:r w:rsidRPr="000973AF">
              <w:rPr>
                <w:vertAlign w:val="superscript"/>
                <w:lang w:val="nl-NL"/>
              </w:rPr>
              <w:t>52</w:t>
            </w:r>
            <w:r w:rsidRPr="000973AF">
              <w:rPr>
                <w:lang w:val="nl-NL"/>
              </w:rPr>
              <w:t>, arbeidsovereenkomsten voor bepaalde tijd</w:t>
            </w:r>
            <w:r w:rsidRPr="000973AF">
              <w:rPr>
                <w:vertAlign w:val="superscript"/>
                <w:lang w:val="nl-NL"/>
              </w:rPr>
              <w:t>53</w:t>
            </w:r>
            <w:r w:rsidRPr="000973AF">
              <w:rPr>
                <w:lang w:val="nl-NL"/>
              </w:rPr>
              <w:t>, deeltijdarbeid</w:t>
            </w:r>
            <w:r w:rsidRPr="000973AF">
              <w:rPr>
                <w:vertAlign w:val="superscript"/>
                <w:lang w:val="nl-NL"/>
              </w:rPr>
              <w:t>54</w:t>
            </w:r>
            <w:r w:rsidRPr="000973AF">
              <w:rPr>
                <w:lang w:val="nl-NL"/>
              </w:rPr>
              <w:t>, de terbeschikkingstelling van werknemers</w:t>
            </w:r>
            <w:r w:rsidRPr="000973AF">
              <w:rPr>
                <w:vertAlign w:val="superscript"/>
                <w:lang w:val="nl-NL"/>
              </w:rPr>
              <w:t>55</w:t>
            </w:r>
            <w:r w:rsidRPr="000973AF">
              <w:rPr>
                <w:lang w:val="nl-NL"/>
              </w:rPr>
              <w:t xml:space="preserve"> en uitzendarbeid</w:t>
            </w:r>
            <w:r w:rsidRPr="000973AF">
              <w:rPr>
                <w:vertAlign w:val="superscript"/>
                <w:lang w:val="nl-NL"/>
              </w:rPr>
              <w:t>56</w:t>
            </w:r>
            <w:r w:rsidRPr="000973AF">
              <w:rPr>
                <w:lang w:val="nl-NL"/>
              </w:rPr>
              <w:t xml:space="preserve">. Dit juridische kader is volledig van toepassing op stagiairs in de Unie </w:t>
            </w:r>
            <w:r w:rsidRPr="000973AF">
              <w:rPr>
                <w:b/>
                <w:bCs/>
                <w:i/>
                <w:iCs/>
                <w:lang w:val="nl-NL"/>
              </w:rPr>
              <w:t xml:space="preserve">met een arbeidsovereenkomst of -verhouding zoals vastgesteld in de in elke </w:t>
            </w:r>
            <w:r w:rsidRPr="000973AF">
              <w:rPr>
                <w:b/>
                <w:bCs/>
                <w:i/>
                <w:iCs/>
                <w:lang w:val="nl-NL"/>
              </w:rPr>
              <w:lastRenderedPageBreak/>
              <w:t>lidstaat geldende wetgeving, collectieve arbeidsovereenkomsten of praktijk, rekening houdend met</w:t>
            </w:r>
            <w:r w:rsidRPr="000973AF">
              <w:rPr>
                <w:lang w:val="nl-NL"/>
              </w:rPr>
              <w:t xml:space="preserve"> de rechtspraak van het Hof van Justitie van de Europese Unie. Het rechtskader van de Unie omvat ook aanbevelingen over de kwaliteit van stages</w:t>
            </w:r>
            <w:r w:rsidRPr="000973AF">
              <w:rPr>
                <w:vertAlign w:val="superscript"/>
                <w:lang w:val="nl-NL"/>
              </w:rPr>
              <w:t>57</w:t>
            </w:r>
            <w:r w:rsidRPr="000973AF">
              <w:rPr>
                <w:lang w:val="nl-NL"/>
              </w:rPr>
              <w:t xml:space="preserve"> en leerlingplaatsen</w:t>
            </w:r>
            <w:r w:rsidRPr="000973AF">
              <w:rPr>
                <w:vertAlign w:val="superscript"/>
                <w:lang w:val="nl-NL"/>
              </w:rPr>
              <w:t>58</w:t>
            </w:r>
            <w:r w:rsidRPr="000973AF">
              <w:rPr>
                <w:lang w:val="nl-NL"/>
              </w:rPr>
              <w:t xml:space="preserve"> en over de toegang tot sociale bescherming voor werknemers en zelfstandigen</w:t>
            </w:r>
            <w:r w:rsidRPr="000973AF">
              <w:rPr>
                <w:vertAlign w:val="superscript"/>
                <w:lang w:val="nl-NL"/>
              </w:rPr>
              <w:t>59</w:t>
            </w:r>
            <w:r w:rsidRPr="000973AF">
              <w:rPr>
                <w:lang w:val="nl-NL"/>
              </w:rPr>
              <w:t>.</w:t>
            </w:r>
          </w:p>
        </w:tc>
        <w:tc>
          <w:tcPr>
            <w:tcW w:w="4876" w:type="dxa"/>
            <w:hideMark/>
          </w:tcPr>
          <w:p w:rsidR="00F412C5" w:rsidRPr="000973AF" w:rsidRDefault="00F412C5" w:rsidP="00131612">
            <w:pPr>
              <w:pStyle w:val="Normal6"/>
              <w:rPr>
                <w:szCs w:val="24"/>
                <w:lang w:val="nl-NL"/>
              </w:rPr>
            </w:pPr>
            <w:r w:rsidRPr="000973AF">
              <w:rPr>
                <w:lang w:val="nl-NL"/>
              </w:rPr>
              <w:lastRenderedPageBreak/>
              <w:t>(9)</w:t>
            </w:r>
            <w:r w:rsidRPr="000973AF">
              <w:rPr>
                <w:lang w:val="nl-NL"/>
              </w:rPr>
              <w:tab/>
              <w:t>Op Unieniveau voorzien bestaande rechtsinstrumenten in een kader voor de bescherming van werknemers, met name de richtlijnen betreffende transparante en voorspelbare arbeidsvoorwaarden</w:t>
            </w:r>
            <w:r w:rsidRPr="000973AF">
              <w:rPr>
                <w:vertAlign w:val="superscript"/>
                <w:lang w:val="nl-NL"/>
              </w:rPr>
              <w:t>46</w:t>
            </w:r>
            <w:r w:rsidRPr="000973AF">
              <w:rPr>
                <w:lang w:val="nl-NL"/>
              </w:rPr>
              <w:t>, toereikende minimumlonen</w:t>
            </w:r>
            <w:r w:rsidRPr="000973AF">
              <w:rPr>
                <w:vertAlign w:val="superscript"/>
                <w:lang w:val="nl-NL"/>
              </w:rPr>
              <w:t>47</w:t>
            </w:r>
            <w:r w:rsidRPr="000973AF">
              <w:rPr>
                <w:lang w:val="nl-NL"/>
              </w:rPr>
              <w:t>, de arbeidstijd</w:t>
            </w:r>
            <w:r w:rsidRPr="000973AF">
              <w:rPr>
                <w:vertAlign w:val="superscript"/>
                <w:lang w:val="nl-NL"/>
              </w:rPr>
              <w:t>48</w:t>
            </w:r>
            <w:r w:rsidRPr="000973AF">
              <w:rPr>
                <w:lang w:val="nl-NL"/>
              </w:rPr>
              <w:t>, gezondheid en veiligheid op het werk</w:t>
            </w:r>
            <w:r w:rsidRPr="000973AF">
              <w:rPr>
                <w:vertAlign w:val="superscript"/>
                <w:lang w:val="nl-NL"/>
              </w:rPr>
              <w:t>49</w:t>
            </w:r>
            <w:r w:rsidRPr="000973AF">
              <w:rPr>
                <w:lang w:val="nl-NL"/>
              </w:rPr>
              <w:t>, gelijkheid en non-discriminatie</w:t>
            </w:r>
            <w:r w:rsidRPr="000973AF">
              <w:rPr>
                <w:vertAlign w:val="superscript"/>
                <w:lang w:val="nl-NL"/>
              </w:rPr>
              <w:t>50</w:t>
            </w:r>
            <w:r w:rsidRPr="000973AF">
              <w:rPr>
                <w:lang w:val="nl-NL"/>
              </w:rPr>
              <w:t>, het evenwicht tussen werk en privéleven voor ouders en mantelzorgers</w:t>
            </w:r>
            <w:r w:rsidRPr="000973AF">
              <w:rPr>
                <w:vertAlign w:val="superscript"/>
                <w:lang w:val="nl-NL"/>
              </w:rPr>
              <w:t>51</w:t>
            </w:r>
            <w:r w:rsidRPr="000973AF">
              <w:rPr>
                <w:lang w:val="nl-NL"/>
              </w:rPr>
              <w:t>, de informatie en de raadpleging van de werknemers</w:t>
            </w:r>
            <w:r w:rsidRPr="000973AF">
              <w:rPr>
                <w:vertAlign w:val="superscript"/>
                <w:lang w:val="nl-NL"/>
              </w:rPr>
              <w:t>52</w:t>
            </w:r>
            <w:r w:rsidRPr="000973AF">
              <w:rPr>
                <w:lang w:val="nl-NL"/>
              </w:rPr>
              <w:t>, arbeidsovereenkomsten voor bepaalde tijd</w:t>
            </w:r>
            <w:r w:rsidRPr="000973AF">
              <w:rPr>
                <w:vertAlign w:val="superscript"/>
                <w:lang w:val="nl-NL"/>
              </w:rPr>
              <w:t>53</w:t>
            </w:r>
            <w:r w:rsidRPr="000973AF">
              <w:rPr>
                <w:lang w:val="nl-NL"/>
              </w:rPr>
              <w:t>, deeltijdarbeid</w:t>
            </w:r>
            <w:r w:rsidRPr="000973AF">
              <w:rPr>
                <w:vertAlign w:val="superscript"/>
                <w:lang w:val="nl-NL"/>
              </w:rPr>
              <w:t>54</w:t>
            </w:r>
            <w:r w:rsidRPr="000973AF">
              <w:rPr>
                <w:lang w:val="nl-NL"/>
              </w:rPr>
              <w:t>, de terbeschikkingstelling van werknemers</w:t>
            </w:r>
            <w:r w:rsidRPr="000973AF">
              <w:rPr>
                <w:vertAlign w:val="superscript"/>
                <w:lang w:val="nl-NL"/>
              </w:rPr>
              <w:t>55</w:t>
            </w:r>
            <w:r w:rsidRPr="000973AF">
              <w:rPr>
                <w:lang w:val="nl-NL"/>
              </w:rPr>
              <w:t xml:space="preserve"> en uitzendarbeid</w:t>
            </w:r>
            <w:r w:rsidRPr="000973AF">
              <w:rPr>
                <w:vertAlign w:val="superscript"/>
                <w:lang w:val="nl-NL"/>
              </w:rPr>
              <w:t>56</w:t>
            </w:r>
            <w:r w:rsidRPr="000973AF">
              <w:rPr>
                <w:lang w:val="nl-NL"/>
              </w:rPr>
              <w:t>. Dit juridische kader is volledig van toepassing op stagiairs in de Unie</w:t>
            </w:r>
            <w:r w:rsidRPr="000973AF">
              <w:rPr>
                <w:b/>
                <w:bCs/>
                <w:i/>
                <w:iCs/>
                <w:lang w:val="nl-NL"/>
              </w:rPr>
              <w:t>,</w:t>
            </w:r>
            <w:r w:rsidRPr="000973AF">
              <w:rPr>
                <w:lang w:val="nl-NL"/>
              </w:rPr>
              <w:t xml:space="preserve"> </w:t>
            </w:r>
            <w:r w:rsidRPr="000973AF">
              <w:rPr>
                <w:b/>
                <w:bCs/>
                <w:i/>
                <w:iCs/>
                <w:lang w:val="nl-NL"/>
              </w:rPr>
              <w:t>met inachtneming van</w:t>
            </w:r>
            <w:r w:rsidRPr="000973AF">
              <w:rPr>
                <w:lang w:val="nl-NL"/>
              </w:rPr>
              <w:t xml:space="preserve"> de rechtspraak van het Hof van Justitie van de </w:t>
            </w:r>
            <w:r w:rsidRPr="000973AF">
              <w:rPr>
                <w:lang w:val="nl-NL"/>
              </w:rPr>
              <w:lastRenderedPageBreak/>
              <w:t>Europese Unie. Het rechtskader van de Unie omvat ook aanbevelingen over de kwaliteit van stages</w:t>
            </w:r>
            <w:r w:rsidRPr="000973AF">
              <w:rPr>
                <w:vertAlign w:val="superscript"/>
                <w:lang w:val="nl-NL"/>
              </w:rPr>
              <w:t>57</w:t>
            </w:r>
            <w:r w:rsidRPr="000973AF">
              <w:rPr>
                <w:lang w:val="nl-NL"/>
              </w:rPr>
              <w:t xml:space="preserve"> en leerlingplaatsen</w:t>
            </w:r>
            <w:r w:rsidRPr="000973AF">
              <w:rPr>
                <w:vertAlign w:val="superscript"/>
                <w:lang w:val="nl-NL"/>
              </w:rPr>
              <w:t>58</w:t>
            </w:r>
            <w:r w:rsidRPr="000973AF">
              <w:rPr>
                <w:lang w:val="nl-NL"/>
              </w:rPr>
              <w:t xml:space="preserve"> en over de toegang tot sociale bescherming voor werknemers en zelfstandigen</w:t>
            </w:r>
            <w:r w:rsidRPr="000973AF">
              <w:rPr>
                <w:vertAlign w:val="superscript"/>
                <w:lang w:val="nl-NL"/>
              </w:rPr>
              <w:t>59</w:t>
            </w:r>
            <w:r w:rsidRPr="000973AF">
              <w:rPr>
                <w:lang w:val="nl-NL"/>
              </w:rPr>
              <w: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lastRenderedPageBreak/>
              <w:t>__________________</w:t>
            </w:r>
          </w:p>
        </w:tc>
        <w:tc>
          <w:tcPr>
            <w:tcW w:w="4876" w:type="dxa"/>
            <w:hideMark/>
          </w:tcPr>
          <w:p w:rsidR="00F412C5" w:rsidRPr="000973AF" w:rsidRDefault="00F412C5" w:rsidP="00131612">
            <w:pPr>
              <w:pStyle w:val="Normal6"/>
              <w:rPr>
                <w:szCs w:val="24"/>
                <w:lang w:val="nl-NL"/>
              </w:rPr>
            </w:pPr>
            <w:r w:rsidRPr="000973AF">
              <w:rPr>
                <w:lang w:val="nl-NL"/>
              </w:rPr>
              <w:t>__________________</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vertAlign w:val="superscript"/>
                <w:lang w:val="nl-NL"/>
              </w:rPr>
              <w:t>46</w:t>
            </w:r>
            <w:r w:rsidRPr="000973AF">
              <w:rPr>
                <w:lang w:val="nl-NL"/>
              </w:rPr>
              <w:t xml:space="preserve"> Richtlijn (EU) 2019/1152 van het Europees Parlement en de Raad van 20 juni 2019 betreffende transparante en voorspelbare arbeidsvoorwaarden in de Europese Unie (PB L 186 van 11.7.2019, blz. 105).</w:t>
            </w:r>
          </w:p>
        </w:tc>
        <w:tc>
          <w:tcPr>
            <w:tcW w:w="4876" w:type="dxa"/>
            <w:hideMark/>
          </w:tcPr>
          <w:p w:rsidR="00F412C5" w:rsidRPr="000973AF" w:rsidRDefault="00F412C5" w:rsidP="00131612">
            <w:pPr>
              <w:pStyle w:val="Normal6"/>
              <w:rPr>
                <w:szCs w:val="24"/>
                <w:lang w:val="nl-NL"/>
              </w:rPr>
            </w:pPr>
            <w:r w:rsidRPr="000973AF">
              <w:rPr>
                <w:vertAlign w:val="superscript"/>
                <w:lang w:val="nl-NL"/>
              </w:rPr>
              <w:t>46</w:t>
            </w:r>
            <w:r w:rsidRPr="000973AF">
              <w:rPr>
                <w:lang w:val="nl-NL"/>
              </w:rPr>
              <w:t xml:space="preserve"> Richtlijn (EU) 2019/1152 van het Europees Parlement en de Raad van 20 juni 2019 betreffende transparante en voorspelbare arbeidsvoorwaarden in de Europese Unie (PB L 186 van 11.7.2019, blz. 105).</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vertAlign w:val="superscript"/>
                <w:lang w:val="nl-NL"/>
              </w:rPr>
              <w:t>47</w:t>
            </w:r>
            <w:r w:rsidRPr="000973AF">
              <w:rPr>
                <w:lang w:val="nl-NL"/>
              </w:rPr>
              <w:t xml:space="preserve"> Richtlijn (EU) 2022/2041 van het Europees Parlement en de Raad van 19 oktober 2022 betreffende toereikende minimumlonen in de Europese Unie (PB L 275 van 25.10.2022, blz. 33).</w:t>
            </w:r>
          </w:p>
        </w:tc>
        <w:tc>
          <w:tcPr>
            <w:tcW w:w="4876" w:type="dxa"/>
            <w:hideMark/>
          </w:tcPr>
          <w:p w:rsidR="00F412C5" w:rsidRPr="000973AF" w:rsidRDefault="00F412C5" w:rsidP="00131612">
            <w:pPr>
              <w:pStyle w:val="Normal6"/>
              <w:rPr>
                <w:szCs w:val="24"/>
                <w:lang w:val="nl-NL"/>
              </w:rPr>
            </w:pPr>
            <w:r w:rsidRPr="000973AF">
              <w:rPr>
                <w:vertAlign w:val="superscript"/>
                <w:lang w:val="nl-NL"/>
              </w:rPr>
              <w:t>47</w:t>
            </w:r>
            <w:r w:rsidRPr="000973AF">
              <w:rPr>
                <w:lang w:val="nl-NL"/>
              </w:rPr>
              <w:t xml:space="preserve"> Richtlijn (EU) 2022/2041 van het Europees Parlement en de Raad van 19 oktober 2022 betreffende toereikende minimumlonen in de Europese Unie (PB L 275 van 25.10.2022, blz. 33).</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vertAlign w:val="superscript"/>
                <w:lang w:val="nl-NL"/>
              </w:rPr>
              <w:t>48</w:t>
            </w:r>
            <w:r w:rsidRPr="000973AF">
              <w:rPr>
                <w:lang w:val="nl-NL"/>
              </w:rPr>
              <w:t xml:space="preserve"> Richtlĳn 2003/88/EG van het Europees Parlement en de Raad van 4 november 2003 betreffende een aantal aspecten van de organisatie van de arbeidstĳd (PB L 299 van 18.11.2003, blz. 9).</w:t>
            </w:r>
          </w:p>
        </w:tc>
        <w:tc>
          <w:tcPr>
            <w:tcW w:w="4876" w:type="dxa"/>
            <w:hideMark/>
          </w:tcPr>
          <w:p w:rsidR="00F412C5" w:rsidRPr="000973AF" w:rsidRDefault="00F412C5" w:rsidP="00131612">
            <w:pPr>
              <w:pStyle w:val="Normal6"/>
              <w:rPr>
                <w:szCs w:val="24"/>
                <w:lang w:val="nl-NL"/>
              </w:rPr>
            </w:pPr>
            <w:r w:rsidRPr="000973AF">
              <w:rPr>
                <w:vertAlign w:val="superscript"/>
                <w:lang w:val="nl-NL"/>
              </w:rPr>
              <w:t>48</w:t>
            </w:r>
            <w:r w:rsidRPr="000973AF">
              <w:rPr>
                <w:lang w:val="nl-NL"/>
              </w:rPr>
              <w:t xml:space="preserve"> Richtlĳn 2003/88/EG van het Europees Parlement en de Raad van 4 november 2003 betreffende een aantal aspecten van de organisatie van de arbeidstĳd (PB L 299 van 18.11.2003, blz. 9).</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vertAlign w:val="superscript"/>
                <w:lang w:val="nl-NL"/>
              </w:rPr>
              <w:t>49</w:t>
            </w:r>
            <w:r w:rsidRPr="000973AF">
              <w:rPr>
                <w:lang w:val="nl-NL"/>
              </w:rPr>
              <w:t xml:space="preserve"> Richtlijn 89/391/EEG van de Raad van 12 juni 1989 betreffende de tenuitvoerlegging van maatregelen ter bevordering van de verbetering van de veiligheid en de gezondheid van de werknemers op het werk (PB L 183 van 29.6.1989, blz. 1).</w:t>
            </w:r>
          </w:p>
        </w:tc>
        <w:tc>
          <w:tcPr>
            <w:tcW w:w="4876" w:type="dxa"/>
            <w:hideMark/>
          </w:tcPr>
          <w:p w:rsidR="00F412C5" w:rsidRPr="000973AF" w:rsidRDefault="00F412C5" w:rsidP="00131612">
            <w:pPr>
              <w:pStyle w:val="Normal6"/>
              <w:rPr>
                <w:szCs w:val="24"/>
                <w:lang w:val="nl-NL"/>
              </w:rPr>
            </w:pPr>
            <w:r w:rsidRPr="000973AF">
              <w:rPr>
                <w:vertAlign w:val="superscript"/>
                <w:lang w:val="nl-NL"/>
              </w:rPr>
              <w:t>49</w:t>
            </w:r>
            <w:r w:rsidRPr="000973AF">
              <w:rPr>
                <w:lang w:val="nl-NL"/>
              </w:rPr>
              <w:t xml:space="preserve"> Richtlijn 89/391/EEG van de Raad van 12 juni 1989 betreffende de tenuitvoerlegging van maatregelen ter bevordering van de verbetering van de veiligheid en de gezondheid van de werknemers op het werk (PB L 183 van 29.6.1989, blz. 1).</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vertAlign w:val="superscript"/>
                <w:lang w:val="nl-NL"/>
              </w:rPr>
              <w:t>50</w:t>
            </w:r>
            <w:r w:rsidRPr="000973AF">
              <w:rPr>
                <w:lang w:val="nl-NL"/>
              </w:rPr>
              <w:t xml:space="preserve"> Onder meer: Richtlijn 2000/78/EG van de Raad van 27 november 2000 tot instelling van een algemeen kader voor gelijke behandeling in arbeid en beroep (PB L 303 van 2.12.2000, blz. 16).</w:t>
            </w:r>
          </w:p>
        </w:tc>
        <w:tc>
          <w:tcPr>
            <w:tcW w:w="4876" w:type="dxa"/>
            <w:hideMark/>
          </w:tcPr>
          <w:p w:rsidR="00F412C5" w:rsidRPr="000973AF" w:rsidRDefault="00F412C5" w:rsidP="00131612">
            <w:pPr>
              <w:pStyle w:val="Normal6"/>
              <w:rPr>
                <w:szCs w:val="24"/>
                <w:lang w:val="nl-NL"/>
              </w:rPr>
            </w:pPr>
            <w:r w:rsidRPr="000973AF">
              <w:rPr>
                <w:vertAlign w:val="superscript"/>
                <w:lang w:val="nl-NL"/>
              </w:rPr>
              <w:t>50</w:t>
            </w:r>
            <w:r w:rsidRPr="000973AF">
              <w:rPr>
                <w:lang w:val="nl-NL"/>
              </w:rPr>
              <w:t xml:space="preserve"> Onder meer: Richtlijn 2000/78/EG van de Raad van 27 november 2000 tot instelling van een algemeen kader voor gelijke behandeling in arbeid en beroep (PB L 303 van 2.12.2000, blz. 16).</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vertAlign w:val="superscript"/>
                <w:lang w:val="nl-NL"/>
              </w:rPr>
              <w:t>51</w:t>
            </w:r>
            <w:r w:rsidRPr="000973AF">
              <w:rPr>
                <w:lang w:val="nl-NL"/>
              </w:rPr>
              <w:t xml:space="preserve"> Richtlijn (EU) 2019/1158 van het Europees Parlement en de Raad van 20 juni 2019 betreffende het evenwicht tussen werk en privéleven voor ouders en mantelzorgers (PB L 188 van 12.7.2019, blz. 79).</w:t>
            </w:r>
          </w:p>
        </w:tc>
        <w:tc>
          <w:tcPr>
            <w:tcW w:w="4876" w:type="dxa"/>
            <w:hideMark/>
          </w:tcPr>
          <w:p w:rsidR="00F412C5" w:rsidRPr="000973AF" w:rsidRDefault="00F412C5" w:rsidP="00131612">
            <w:pPr>
              <w:pStyle w:val="Normal6"/>
              <w:rPr>
                <w:szCs w:val="24"/>
                <w:lang w:val="nl-NL"/>
              </w:rPr>
            </w:pPr>
            <w:r w:rsidRPr="000973AF">
              <w:rPr>
                <w:vertAlign w:val="superscript"/>
                <w:lang w:val="nl-NL"/>
              </w:rPr>
              <w:t>51</w:t>
            </w:r>
            <w:r w:rsidRPr="000973AF">
              <w:rPr>
                <w:lang w:val="nl-NL"/>
              </w:rPr>
              <w:t xml:space="preserve"> Richtlijn (EU) 2019/1158 van het Europees Parlement en de Raad van 20 juni 2019 betreffende het evenwicht tussen werk en privéleven voor ouders en mantelzorgers (PB L 188 van 12.7.2019, blz. 79).</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vertAlign w:val="superscript"/>
                <w:lang w:val="nl-NL"/>
              </w:rPr>
              <w:lastRenderedPageBreak/>
              <w:t>52</w:t>
            </w:r>
            <w:r w:rsidRPr="000973AF">
              <w:rPr>
                <w:lang w:val="nl-NL"/>
              </w:rPr>
              <w:t xml:space="preserve"> Richtlĳn 2002/14/EG van het Europees Parlement en de Raad van 11 maart 2002 tot vaststelling van een algemeen kader betreffende de informatie en de raadpleging van de werknemers in de Europese Gemeenschap - Gezamenlĳke verklaring van het Europees Parlement, de Raad en de Commissie over de vertegenwoordiging van de werknemers (PB L 80 van 23.3.2002, blz. 29).</w:t>
            </w:r>
          </w:p>
        </w:tc>
        <w:tc>
          <w:tcPr>
            <w:tcW w:w="4876" w:type="dxa"/>
            <w:hideMark/>
          </w:tcPr>
          <w:p w:rsidR="00F412C5" w:rsidRPr="000973AF" w:rsidRDefault="00F412C5" w:rsidP="00131612">
            <w:pPr>
              <w:pStyle w:val="Normal6"/>
              <w:rPr>
                <w:szCs w:val="24"/>
                <w:lang w:val="nl-NL"/>
              </w:rPr>
            </w:pPr>
            <w:r w:rsidRPr="000973AF">
              <w:rPr>
                <w:vertAlign w:val="superscript"/>
                <w:lang w:val="nl-NL"/>
              </w:rPr>
              <w:t>52</w:t>
            </w:r>
            <w:r w:rsidRPr="000973AF">
              <w:rPr>
                <w:lang w:val="nl-NL"/>
              </w:rPr>
              <w:t xml:space="preserve"> Richtlĳn 2002/14/EG van het Europees Parlement en de Raad van 11 maart 2002 tot vaststelling van een algemeen kader betreffende de informatie en de raadpleging van de werknemers in de Europese Gemeenschap - Gezamenlĳke verklaring van het Europees Parlement, de Raad en de Commissie over de vertegenwoordiging van de werknemers (PB L 80 van 23.3.2002, blz. 29).</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vertAlign w:val="superscript"/>
                <w:lang w:val="nl-NL"/>
              </w:rPr>
              <w:t>53</w:t>
            </w:r>
            <w:r w:rsidRPr="000973AF">
              <w:rPr>
                <w:lang w:val="nl-NL"/>
              </w:rPr>
              <w:t xml:space="preserve"> Richtlijn 1999/70/EG van de Raad van 28 juni 1999 betreffende de door het EVV, de UNICE en het CEEP gesloten raamovereenkomst inzake arbeidsovereenkomsten voor bepaalde tijd (PB L 175 van 10.7.1999, blz. 43).</w:t>
            </w:r>
          </w:p>
        </w:tc>
        <w:tc>
          <w:tcPr>
            <w:tcW w:w="4876" w:type="dxa"/>
            <w:hideMark/>
          </w:tcPr>
          <w:p w:rsidR="00F412C5" w:rsidRPr="000973AF" w:rsidRDefault="00F412C5" w:rsidP="00131612">
            <w:pPr>
              <w:pStyle w:val="Normal6"/>
              <w:rPr>
                <w:szCs w:val="24"/>
                <w:lang w:val="nl-NL"/>
              </w:rPr>
            </w:pPr>
            <w:r w:rsidRPr="000973AF">
              <w:rPr>
                <w:vertAlign w:val="superscript"/>
                <w:lang w:val="nl-NL"/>
              </w:rPr>
              <w:t>53</w:t>
            </w:r>
            <w:r w:rsidRPr="000973AF">
              <w:rPr>
                <w:lang w:val="nl-NL"/>
              </w:rPr>
              <w:t xml:space="preserve"> Richtlijn 1999/70/EG van de Raad van 28 juni 1999 betreffende de door het EVV, de UNICE en het CEEP gesloten raamovereenkomst inzake arbeidsovereenkomsten voor bepaalde tijd (PB L 175 van 10.7.1999, blz. 43).</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vertAlign w:val="superscript"/>
                <w:lang w:val="nl-NL"/>
              </w:rPr>
              <w:t>54</w:t>
            </w:r>
            <w:r w:rsidRPr="000973AF">
              <w:rPr>
                <w:lang w:val="nl-NL"/>
              </w:rPr>
              <w:t xml:space="preserve"> Richtlijn 97/81/EG van de Raad van 15 december 1997 betreffende de door de Unice, het CEEP en het EVV gesloten raamovereenkomst inzake deeltijdarbeid - Bijlage: Kaderovereenkomst inzake deeltijdarbeid (PB L 14 van 20.1.1998, blz. 9).</w:t>
            </w:r>
          </w:p>
        </w:tc>
        <w:tc>
          <w:tcPr>
            <w:tcW w:w="4876" w:type="dxa"/>
            <w:hideMark/>
          </w:tcPr>
          <w:p w:rsidR="00F412C5" w:rsidRPr="000973AF" w:rsidRDefault="00F412C5" w:rsidP="00131612">
            <w:pPr>
              <w:pStyle w:val="Normal6"/>
              <w:rPr>
                <w:szCs w:val="24"/>
                <w:lang w:val="nl-NL"/>
              </w:rPr>
            </w:pPr>
            <w:r w:rsidRPr="000973AF">
              <w:rPr>
                <w:vertAlign w:val="superscript"/>
                <w:lang w:val="nl-NL"/>
              </w:rPr>
              <w:t>54</w:t>
            </w:r>
            <w:r w:rsidRPr="000973AF">
              <w:rPr>
                <w:lang w:val="nl-NL"/>
              </w:rPr>
              <w:t xml:space="preserve"> Richtlijn 97/81/EG van de Raad van 15 december 1997 betreffende de door de Unice, het CEEP en het EVV gesloten raamovereenkomst inzake deeltijdarbeid - Bijlage: Kaderovereenkomst inzake deeltijdarbeid (PB L 14 van 20.1.1998, blz. 9).</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vertAlign w:val="superscript"/>
                <w:lang w:val="nl-NL"/>
              </w:rPr>
              <w:t>55</w:t>
            </w:r>
            <w:r w:rsidRPr="000973AF">
              <w:rPr>
                <w:lang w:val="nl-NL"/>
              </w:rPr>
              <w:t xml:space="preserve"> Richtlijn (EU) 2018/957 van het Europees Parlement en de Raad van 28 juni 2018 tot wijziging van Richtlijn 96/71/EG betreffende de terbeschikkingstelling van werknemers met het oog op het verrichten van diensten (PB L 173 van 9.7.2018, blz. 16).</w:t>
            </w:r>
          </w:p>
        </w:tc>
        <w:tc>
          <w:tcPr>
            <w:tcW w:w="4876" w:type="dxa"/>
            <w:hideMark/>
          </w:tcPr>
          <w:p w:rsidR="00F412C5" w:rsidRPr="000973AF" w:rsidRDefault="00F412C5" w:rsidP="00131612">
            <w:pPr>
              <w:pStyle w:val="Normal6"/>
              <w:rPr>
                <w:szCs w:val="24"/>
                <w:lang w:val="nl-NL"/>
              </w:rPr>
            </w:pPr>
            <w:r w:rsidRPr="000973AF">
              <w:rPr>
                <w:vertAlign w:val="superscript"/>
                <w:lang w:val="nl-NL"/>
              </w:rPr>
              <w:t>55</w:t>
            </w:r>
            <w:r w:rsidRPr="000973AF">
              <w:rPr>
                <w:lang w:val="nl-NL"/>
              </w:rPr>
              <w:t xml:space="preserve"> Richtlijn (EU) 2018/957 van het Europees Parlement en de Raad van 28 juni 2018 tot wijziging van Richtlijn 96/71/EG betreffende de terbeschikkingstelling van werknemers met het oog op het verrichten van diensten (PB L 173 van 9.7.2018, blz. 16).</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vertAlign w:val="superscript"/>
                <w:lang w:val="nl-NL"/>
              </w:rPr>
              <w:t>56</w:t>
            </w:r>
            <w:r w:rsidRPr="000973AF">
              <w:rPr>
                <w:lang w:val="nl-NL"/>
              </w:rPr>
              <w:t xml:space="preserve"> Richtlijn 2008/104/EG van het Europees Parlement en de Raad van 19 november 2008 betreffende uitzendarbeid (PB L 327 van 5.12.2008, blz. 9).</w:t>
            </w:r>
          </w:p>
        </w:tc>
        <w:tc>
          <w:tcPr>
            <w:tcW w:w="4876" w:type="dxa"/>
            <w:hideMark/>
          </w:tcPr>
          <w:p w:rsidR="00F412C5" w:rsidRPr="000973AF" w:rsidRDefault="00F412C5" w:rsidP="00131612">
            <w:pPr>
              <w:pStyle w:val="Normal6"/>
              <w:rPr>
                <w:szCs w:val="24"/>
                <w:lang w:val="nl-NL"/>
              </w:rPr>
            </w:pPr>
            <w:r w:rsidRPr="000973AF">
              <w:rPr>
                <w:vertAlign w:val="superscript"/>
                <w:lang w:val="nl-NL"/>
              </w:rPr>
              <w:t>56</w:t>
            </w:r>
            <w:r w:rsidRPr="000973AF">
              <w:rPr>
                <w:lang w:val="nl-NL"/>
              </w:rPr>
              <w:t xml:space="preserve"> Richtlijn 2008/104/EG van het Europees Parlement en de Raad van 19 november 2008 betreffende uitzendarbeid (PB L 327 van 5.12.2008, blz. 9).</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vertAlign w:val="superscript"/>
                <w:lang w:val="nl-NL"/>
              </w:rPr>
              <w:t>57</w:t>
            </w:r>
            <w:r w:rsidRPr="000973AF">
              <w:rPr>
                <w:lang w:val="nl-NL"/>
              </w:rPr>
              <w:t xml:space="preserve"> Aanbeveling van de Raad van 10 maart 2014 inzake een kwaliteitskader voor stages (PB C 88 van 27.3.2014, blz. 1).</w:t>
            </w:r>
          </w:p>
        </w:tc>
        <w:tc>
          <w:tcPr>
            <w:tcW w:w="4876" w:type="dxa"/>
            <w:hideMark/>
          </w:tcPr>
          <w:p w:rsidR="00F412C5" w:rsidRPr="000973AF" w:rsidRDefault="00F412C5" w:rsidP="00131612">
            <w:pPr>
              <w:pStyle w:val="Normal6"/>
              <w:rPr>
                <w:szCs w:val="24"/>
                <w:lang w:val="nl-NL"/>
              </w:rPr>
            </w:pPr>
            <w:r w:rsidRPr="000973AF">
              <w:rPr>
                <w:vertAlign w:val="superscript"/>
                <w:lang w:val="nl-NL"/>
              </w:rPr>
              <w:t>57</w:t>
            </w:r>
            <w:r w:rsidRPr="000973AF">
              <w:rPr>
                <w:lang w:val="nl-NL"/>
              </w:rPr>
              <w:t xml:space="preserve"> Aanbeveling van de Raad van 10 maart 2014 inzake een kwaliteitskader voor stages (PB C 88 van 27.3.2014, blz. 1).</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vertAlign w:val="superscript"/>
                <w:lang w:val="nl-NL"/>
              </w:rPr>
              <w:t>58</w:t>
            </w:r>
            <w:r w:rsidRPr="000973AF">
              <w:rPr>
                <w:lang w:val="nl-NL"/>
              </w:rPr>
              <w:t xml:space="preserve"> Aanbeveling van de Raad van 15 maart 2018 voor een Europees kader voor hoogwaardige en doeltreffende leerlingplaatsen (PB C 153 van 2.5.2018, blz. 1).</w:t>
            </w:r>
          </w:p>
        </w:tc>
        <w:tc>
          <w:tcPr>
            <w:tcW w:w="4876" w:type="dxa"/>
            <w:hideMark/>
          </w:tcPr>
          <w:p w:rsidR="00F412C5" w:rsidRPr="000973AF" w:rsidRDefault="00F412C5" w:rsidP="00131612">
            <w:pPr>
              <w:pStyle w:val="Normal6"/>
              <w:rPr>
                <w:szCs w:val="24"/>
                <w:lang w:val="nl-NL"/>
              </w:rPr>
            </w:pPr>
            <w:r w:rsidRPr="000973AF">
              <w:rPr>
                <w:vertAlign w:val="superscript"/>
                <w:lang w:val="nl-NL"/>
              </w:rPr>
              <w:t>58</w:t>
            </w:r>
            <w:r w:rsidRPr="000973AF">
              <w:rPr>
                <w:lang w:val="nl-NL"/>
              </w:rPr>
              <w:t xml:space="preserve"> Aanbeveling van de Raad van 15 maart 2018 voor een Europees kader voor hoogwaardige en doeltreffende leerlingplaatsen (PB C 153 van 2.5.2018, blz. 1).</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vertAlign w:val="superscript"/>
                <w:lang w:val="nl-NL"/>
              </w:rPr>
              <w:t>59</w:t>
            </w:r>
            <w:r w:rsidRPr="000973AF">
              <w:rPr>
                <w:lang w:val="nl-NL"/>
              </w:rPr>
              <w:t xml:space="preserve"> Aanbeveling van de Raad van 8 november 2019 met betrekking tot de toegang tot sociale bescherming voor </w:t>
            </w:r>
            <w:r w:rsidRPr="000973AF">
              <w:rPr>
                <w:lang w:val="nl-NL"/>
              </w:rPr>
              <w:lastRenderedPageBreak/>
              <w:t>werknemers en zelfstandigen (PB C 387 van 15.11.2019, blz. 1).</w:t>
            </w:r>
          </w:p>
        </w:tc>
        <w:tc>
          <w:tcPr>
            <w:tcW w:w="4876" w:type="dxa"/>
            <w:hideMark/>
          </w:tcPr>
          <w:p w:rsidR="00F412C5" w:rsidRPr="000973AF" w:rsidRDefault="00F412C5" w:rsidP="00131612">
            <w:pPr>
              <w:pStyle w:val="Normal6"/>
              <w:rPr>
                <w:szCs w:val="24"/>
                <w:lang w:val="nl-NL"/>
              </w:rPr>
            </w:pPr>
            <w:r w:rsidRPr="000973AF">
              <w:rPr>
                <w:vertAlign w:val="superscript"/>
                <w:lang w:val="nl-NL"/>
              </w:rPr>
              <w:lastRenderedPageBreak/>
              <w:t>59</w:t>
            </w:r>
            <w:r w:rsidRPr="000973AF">
              <w:rPr>
                <w:lang w:val="nl-NL"/>
              </w:rPr>
              <w:t xml:space="preserve"> Aanbeveling van de Raad van 8 november 2019 met betrekking tot de toegang tot sociale bescherming voor </w:t>
            </w:r>
            <w:r w:rsidRPr="000973AF">
              <w:rPr>
                <w:lang w:val="nl-NL"/>
              </w:rPr>
              <w:lastRenderedPageBreak/>
              <w:t>werknemers en zelfstandigen (PB C 387 van 15.11.2019, blz. 1).</w:t>
            </w:r>
          </w:p>
        </w:tc>
      </w:tr>
    </w:tbl>
    <w:p w:rsidR="00F412C5" w:rsidRPr="000973AF" w:rsidRDefault="00F412C5" w:rsidP="00F412C5">
      <w:pPr>
        <w:pStyle w:val="Olang"/>
        <w:rPr>
          <w:noProof w:val="0"/>
          <w:lang w:val="nl-NL"/>
        </w:rPr>
      </w:pPr>
      <w:r w:rsidRPr="000973AF">
        <w:rPr>
          <w:noProof w:val="0"/>
          <w:lang w:val="nl-NL"/>
        </w:rPr>
        <w:lastRenderedPageBreak/>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160</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Mélanie Disdier, Rachel Blom, Pál Szekeres, Marie Dauchy, Séverine Werbrouck</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9</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(9)</w:t>
            </w:r>
            <w:r w:rsidRPr="000973AF">
              <w:rPr>
                <w:lang w:val="nl-NL"/>
              </w:rPr>
              <w:tab/>
              <w:t>Op Unieniveau voorzien bestaande rechtsinstrumenten in een kader voor de bescherming van werknemers, met name de richtlijnen betreffende transparante en voorspelbare arbeidsvoorwaarden</w:t>
            </w:r>
            <w:r w:rsidRPr="000973AF">
              <w:rPr>
                <w:vertAlign w:val="superscript"/>
                <w:lang w:val="nl-NL"/>
              </w:rPr>
              <w:t>46</w:t>
            </w:r>
            <w:r w:rsidRPr="000973AF">
              <w:rPr>
                <w:lang w:val="nl-NL"/>
              </w:rPr>
              <w:t>, toereikende minimumlonen</w:t>
            </w:r>
            <w:r w:rsidRPr="000973AF">
              <w:rPr>
                <w:vertAlign w:val="superscript"/>
                <w:lang w:val="nl-NL"/>
              </w:rPr>
              <w:t>47</w:t>
            </w:r>
            <w:r w:rsidRPr="000973AF">
              <w:rPr>
                <w:lang w:val="nl-NL"/>
              </w:rPr>
              <w:t>, de arbeidstijd</w:t>
            </w:r>
            <w:r w:rsidRPr="000973AF">
              <w:rPr>
                <w:vertAlign w:val="superscript"/>
                <w:lang w:val="nl-NL"/>
              </w:rPr>
              <w:t>48</w:t>
            </w:r>
            <w:r w:rsidRPr="000973AF">
              <w:rPr>
                <w:lang w:val="nl-NL"/>
              </w:rPr>
              <w:t>, gezondheid en veiligheid op het werk</w:t>
            </w:r>
            <w:r w:rsidRPr="000973AF">
              <w:rPr>
                <w:vertAlign w:val="superscript"/>
                <w:lang w:val="nl-NL"/>
              </w:rPr>
              <w:t>49</w:t>
            </w:r>
            <w:r w:rsidRPr="000973AF">
              <w:rPr>
                <w:lang w:val="nl-NL"/>
              </w:rPr>
              <w:t>, gelijkheid en non-discriminatie</w:t>
            </w:r>
            <w:r w:rsidRPr="000973AF">
              <w:rPr>
                <w:vertAlign w:val="superscript"/>
                <w:lang w:val="nl-NL"/>
              </w:rPr>
              <w:t>50</w:t>
            </w:r>
            <w:r w:rsidRPr="000973AF">
              <w:rPr>
                <w:lang w:val="nl-NL"/>
              </w:rPr>
              <w:t>, het evenwicht tussen werk en privéleven voor ouders en mantelzorgers</w:t>
            </w:r>
            <w:r w:rsidRPr="000973AF">
              <w:rPr>
                <w:vertAlign w:val="superscript"/>
                <w:lang w:val="nl-NL"/>
              </w:rPr>
              <w:t>51</w:t>
            </w:r>
            <w:r w:rsidRPr="000973AF">
              <w:rPr>
                <w:lang w:val="nl-NL"/>
              </w:rPr>
              <w:t>, de informatie en de raadpleging van de werknemers</w:t>
            </w:r>
            <w:r w:rsidRPr="000973AF">
              <w:rPr>
                <w:vertAlign w:val="superscript"/>
                <w:lang w:val="nl-NL"/>
              </w:rPr>
              <w:t>52</w:t>
            </w:r>
            <w:r w:rsidRPr="000973AF">
              <w:rPr>
                <w:lang w:val="nl-NL"/>
              </w:rPr>
              <w:t>, arbeidsovereenkomsten voor bepaalde tijd</w:t>
            </w:r>
            <w:r w:rsidRPr="000973AF">
              <w:rPr>
                <w:vertAlign w:val="superscript"/>
                <w:lang w:val="nl-NL"/>
              </w:rPr>
              <w:t>53</w:t>
            </w:r>
            <w:r w:rsidRPr="000973AF">
              <w:rPr>
                <w:lang w:val="nl-NL"/>
              </w:rPr>
              <w:t>, deeltijdarbeid</w:t>
            </w:r>
            <w:r w:rsidRPr="000973AF">
              <w:rPr>
                <w:vertAlign w:val="superscript"/>
                <w:lang w:val="nl-NL"/>
              </w:rPr>
              <w:t>54</w:t>
            </w:r>
            <w:r w:rsidRPr="000973AF">
              <w:rPr>
                <w:lang w:val="nl-NL"/>
              </w:rPr>
              <w:t>, de terbeschikkingstelling van werknemers</w:t>
            </w:r>
            <w:r w:rsidRPr="000973AF">
              <w:rPr>
                <w:vertAlign w:val="superscript"/>
                <w:lang w:val="nl-NL"/>
              </w:rPr>
              <w:t xml:space="preserve">55 </w:t>
            </w:r>
            <w:r w:rsidRPr="000973AF">
              <w:rPr>
                <w:lang w:val="nl-NL"/>
              </w:rPr>
              <w:t>en uitzendarbeid</w:t>
            </w:r>
            <w:r w:rsidRPr="000973AF">
              <w:rPr>
                <w:vertAlign w:val="superscript"/>
                <w:lang w:val="nl-NL"/>
              </w:rPr>
              <w:t>56</w:t>
            </w:r>
            <w:r w:rsidRPr="000973AF">
              <w:rPr>
                <w:lang w:val="nl-NL"/>
              </w:rPr>
              <w:t xml:space="preserve">. Dit juridische kader </w:t>
            </w:r>
            <w:r w:rsidRPr="000973AF">
              <w:rPr>
                <w:b/>
                <w:i/>
                <w:lang w:val="nl-NL"/>
              </w:rPr>
              <w:t>is volledig</w:t>
            </w:r>
            <w:r w:rsidRPr="000973AF">
              <w:rPr>
                <w:lang w:val="nl-NL"/>
              </w:rPr>
              <w:t xml:space="preserve"> van toepassing op stagiairs in de Unie </w:t>
            </w:r>
            <w:r w:rsidRPr="000973AF">
              <w:rPr>
                <w:b/>
                <w:i/>
                <w:lang w:val="nl-NL"/>
              </w:rPr>
              <w:t>met een</w:t>
            </w:r>
            <w:r w:rsidRPr="000973AF">
              <w:rPr>
                <w:lang w:val="nl-NL"/>
              </w:rPr>
              <w:t xml:space="preserve"> arbeidsovereenkomst </w:t>
            </w:r>
            <w:r w:rsidRPr="000973AF">
              <w:rPr>
                <w:b/>
                <w:i/>
                <w:lang w:val="nl-NL"/>
              </w:rPr>
              <w:t>of</w:t>
            </w:r>
            <w:r w:rsidRPr="000973AF">
              <w:rPr>
                <w:lang w:val="nl-NL"/>
              </w:rPr>
              <w:t xml:space="preserve"> -verhouding </w:t>
            </w:r>
            <w:r w:rsidRPr="000973AF">
              <w:rPr>
                <w:b/>
                <w:i/>
                <w:lang w:val="nl-NL"/>
              </w:rPr>
              <w:t>zoals</w:t>
            </w:r>
            <w:r w:rsidRPr="000973AF">
              <w:rPr>
                <w:lang w:val="nl-NL"/>
              </w:rPr>
              <w:t xml:space="preserve"> vastgesteld in de in elke lidstaat geldende wetgeving, collectieve arbeidsovereenkomsten of praktijk, rekening houdend met de rechtspraak van het Hof van Justitie van de Europese Unie. Het rechtskader van de Unie omvat </w:t>
            </w:r>
            <w:r w:rsidRPr="000973AF">
              <w:rPr>
                <w:b/>
                <w:bCs/>
                <w:i/>
                <w:iCs/>
                <w:lang w:val="nl-NL"/>
              </w:rPr>
              <w:t>ook</w:t>
            </w:r>
            <w:r w:rsidRPr="000973AF">
              <w:rPr>
                <w:lang w:val="nl-NL"/>
              </w:rPr>
              <w:t xml:space="preserve"> aanbevelingen over de kwaliteit van stages</w:t>
            </w:r>
            <w:r w:rsidRPr="000973AF">
              <w:rPr>
                <w:vertAlign w:val="superscript"/>
                <w:lang w:val="nl-NL"/>
              </w:rPr>
              <w:t>57</w:t>
            </w:r>
            <w:r w:rsidRPr="000973AF">
              <w:rPr>
                <w:lang w:val="nl-NL"/>
              </w:rPr>
              <w:t xml:space="preserve"> en leerlingplaatsen</w:t>
            </w:r>
            <w:r w:rsidRPr="000973AF">
              <w:rPr>
                <w:vertAlign w:val="superscript"/>
                <w:lang w:val="nl-NL"/>
              </w:rPr>
              <w:t>58</w:t>
            </w:r>
            <w:r w:rsidRPr="000973AF">
              <w:rPr>
                <w:lang w:val="nl-NL"/>
              </w:rPr>
              <w:t xml:space="preserve"> en over de toegang tot sociale bescherming voor werknemers en zelfstandigen</w:t>
            </w:r>
            <w:r w:rsidRPr="000973AF">
              <w:rPr>
                <w:vertAlign w:val="superscript"/>
                <w:lang w:val="nl-NL"/>
              </w:rPr>
              <w:t>59</w:t>
            </w:r>
            <w:r w:rsidRPr="000973AF">
              <w:rPr>
                <w:lang w:val="nl-NL"/>
              </w:rPr>
              <w:t>.</w:t>
            </w:r>
          </w:p>
        </w:tc>
        <w:tc>
          <w:tcPr>
            <w:tcW w:w="4876" w:type="dxa"/>
            <w:hideMark/>
          </w:tcPr>
          <w:p w:rsidR="00F412C5" w:rsidRPr="000973AF" w:rsidRDefault="00F412C5" w:rsidP="00131612">
            <w:pPr>
              <w:pStyle w:val="Normal6"/>
              <w:rPr>
                <w:szCs w:val="24"/>
                <w:lang w:val="nl-NL"/>
              </w:rPr>
            </w:pPr>
            <w:r w:rsidRPr="000973AF">
              <w:rPr>
                <w:lang w:val="nl-NL"/>
              </w:rPr>
              <w:t>(9)</w:t>
            </w:r>
            <w:r w:rsidRPr="000973AF">
              <w:rPr>
                <w:lang w:val="nl-NL"/>
              </w:rPr>
              <w:tab/>
              <w:t>Op Unieniveau voorzien bestaande rechtsinstrumenten in een kader voor de bescherming van werknemers, met name de richtlijnen betreffende transparante en voorspelbare arbeidsvoorwaarden</w:t>
            </w:r>
            <w:r w:rsidRPr="000973AF">
              <w:rPr>
                <w:vertAlign w:val="superscript"/>
                <w:lang w:val="nl-NL"/>
              </w:rPr>
              <w:t>46</w:t>
            </w:r>
            <w:r w:rsidRPr="000973AF">
              <w:rPr>
                <w:lang w:val="nl-NL"/>
              </w:rPr>
              <w:t>, toereikende minimumlonen</w:t>
            </w:r>
            <w:r w:rsidRPr="000973AF">
              <w:rPr>
                <w:vertAlign w:val="superscript"/>
                <w:lang w:val="nl-NL"/>
              </w:rPr>
              <w:t>47</w:t>
            </w:r>
            <w:r w:rsidRPr="000973AF">
              <w:rPr>
                <w:lang w:val="nl-NL"/>
              </w:rPr>
              <w:t>, de arbeidstijd</w:t>
            </w:r>
            <w:r w:rsidRPr="000973AF">
              <w:rPr>
                <w:vertAlign w:val="superscript"/>
                <w:lang w:val="nl-NL"/>
              </w:rPr>
              <w:t>48</w:t>
            </w:r>
            <w:r w:rsidRPr="000973AF">
              <w:rPr>
                <w:lang w:val="nl-NL"/>
              </w:rPr>
              <w:t>, gezondheid en veiligheid op het werk</w:t>
            </w:r>
            <w:r w:rsidRPr="000973AF">
              <w:rPr>
                <w:vertAlign w:val="superscript"/>
                <w:lang w:val="nl-NL"/>
              </w:rPr>
              <w:t>49</w:t>
            </w:r>
            <w:r w:rsidRPr="000973AF">
              <w:rPr>
                <w:lang w:val="nl-NL"/>
              </w:rPr>
              <w:t>, gelijkheid en non-discriminatie</w:t>
            </w:r>
            <w:r w:rsidRPr="000973AF">
              <w:rPr>
                <w:vertAlign w:val="superscript"/>
                <w:lang w:val="nl-NL"/>
              </w:rPr>
              <w:t>50</w:t>
            </w:r>
            <w:r w:rsidRPr="000973AF">
              <w:rPr>
                <w:lang w:val="nl-NL"/>
              </w:rPr>
              <w:t>, het evenwicht tussen werk en privéleven voor ouders en mantelzorgers</w:t>
            </w:r>
            <w:r w:rsidRPr="000973AF">
              <w:rPr>
                <w:vertAlign w:val="superscript"/>
                <w:lang w:val="nl-NL"/>
              </w:rPr>
              <w:t>51</w:t>
            </w:r>
            <w:r w:rsidRPr="000973AF">
              <w:rPr>
                <w:lang w:val="nl-NL"/>
              </w:rPr>
              <w:t>, de informatie en de raadpleging van de werknemers</w:t>
            </w:r>
            <w:r w:rsidRPr="000973AF">
              <w:rPr>
                <w:vertAlign w:val="superscript"/>
                <w:lang w:val="nl-NL"/>
              </w:rPr>
              <w:t>52</w:t>
            </w:r>
            <w:r w:rsidRPr="000973AF">
              <w:rPr>
                <w:lang w:val="nl-NL"/>
              </w:rPr>
              <w:t>, arbeidsovereenkomsten voor bepaalde tijd</w:t>
            </w:r>
            <w:r w:rsidRPr="000973AF">
              <w:rPr>
                <w:vertAlign w:val="superscript"/>
                <w:lang w:val="nl-NL"/>
              </w:rPr>
              <w:t>53</w:t>
            </w:r>
            <w:r w:rsidRPr="000973AF">
              <w:rPr>
                <w:lang w:val="nl-NL"/>
              </w:rPr>
              <w:t>, deeltijdarbeid</w:t>
            </w:r>
            <w:r w:rsidRPr="000973AF">
              <w:rPr>
                <w:vertAlign w:val="superscript"/>
                <w:lang w:val="nl-NL"/>
              </w:rPr>
              <w:t>54</w:t>
            </w:r>
            <w:r w:rsidRPr="000973AF">
              <w:rPr>
                <w:lang w:val="nl-NL"/>
              </w:rPr>
              <w:t>, de terbeschikkingstelling van werknemers</w:t>
            </w:r>
            <w:r w:rsidRPr="000973AF">
              <w:rPr>
                <w:vertAlign w:val="superscript"/>
                <w:lang w:val="nl-NL"/>
              </w:rPr>
              <w:t xml:space="preserve">55 </w:t>
            </w:r>
            <w:r w:rsidRPr="000973AF">
              <w:rPr>
                <w:lang w:val="nl-NL"/>
              </w:rPr>
              <w:t>en uitzendarbeid</w:t>
            </w:r>
            <w:r w:rsidRPr="000973AF">
              <w:rPr>
                <w:vertAlign w:val="superscript"/>
                <w:lang w:val="nl-NL"/>
              </w:rPr>
              <w:t>56</w:t>
            </w:r>
            <w:r w:rsidRPr="000973AF">
              <w:rPr>
                <w:lang w:val="nl-NL"/>
              </w:rPr>
              <w:t xml:space="preserve">. </w:t>
            </w:r>
            <w:r w:rsidRPr="000973AF">
              <w:rPr>
                <w:b/>
                <w:i/>
                <w:lang w:val="nl-NL"/>
              </w:rPr>
              <w:t>Volgens het thans geldende verdragenrecht kan</w:t>
            </w:r>
            <w:r w:rsidRPr="000973AF">
              <w:rPr>
                <w:lang w:val="nl-NL"/>
              </w:rPr>
              <w:t xml:space="preserve"> dit juridische kader </w:t>
            </w:r>
            <w:r w:rsidRPr="000973AF">
              <w:rPr>
                <w:b/>
                <w:i/>
                <w:lang w:val="nl-NL"/>
              </w:rPr>
              <w:t>niet</w:t>
            </w:r>
            <w:r w:rsidRPr="000973AF">
              <w:rPr>
                <w:lang w:val="nl-NL"/>
              </w:rPr>
              <w:t xml:space="preserve"> van toepassing </w:t>
            </w:r>
            <w:r w:rsidRPr="000973AF">
              <w:rPr>
                <w:b/>
                <w:i/>
                <w:lang w:val="nl-NL"/>
              </w:rPr>
              <w:t>zijn</w:t>
            </w:r>
            <w:r w:rsidRPr="000973AF">
              <w:rPr>
                <w:lang w:val="nl-NL"/>
              </w:rPr>
              <w:t xml:space="preserve"> op stagiairs in de Unie </w:t>
            </w:r>
            <w:r w:rsidRPr="000973AF">
              <w:rPr>
                <w:b/>
                <w:i/>
                <w:lang w:val="nl-NL"/>
              </w:rPr>
              <w:t>van wie de</w:t>
            </w:r>
            <w:r w:rsidRPr="000973AF">
              <w:rPr>
                <w:lang w:val="nl-NL"/>
              </w:rPr>
              <w:t xml:space="preserve"> arbeidsovereenkomst </w:t>
            </w:r>
            <w:r w:rsidRPr="000973AF">
              <w:rPr>
                <w:b/>
                <w:i/>
                <w:lang w:val="nl-NL"/>
              </w:rPr>
              <w:t>en</w:t>
            </w:r>
            <w:r w:rsidRPr="000973AF">
              <w:rPr>
                <w:lang w:val="nl-NL"/>
              </w:rPr>
              <w:t xml:space="preserve"> -verhouding </w:t>
            </w:r>
            <w:r w:rsidRPr="000973AF">
              <w:rPr>
                <w:b/>
                <w:i/>
                <w:lang w:val="nl-NL"/>
              </w:rPr>
              <w:t>verschillen van die welke zijn</w:t>
            </w:r>
            <w:r w:rsidRPr="000973AF">
              <w:rPr>
                <w:lang w:val="nl-NL"/>
              </w:rPr>
              <w:t xml:space="preserve"> vastgesteld in de in elke lidstaat geldende wetgeving, collectieve arbeidsovereenkomsten of praktijk, rekening houdend met de rechtspraak van het Hof van Justitie van de Europese Unie. Het rechtskader van de Unie omvat </w:t>
            </w:r>
            <w:r w:rsidRPr="000973AF">
              <w:rPr>
                <w:b/>
                <w:bCs/>
                <w:i/>
                <w:iCs/>
                <w:lang w:val="nl-NL"/>
              </w:rPr>
              <w:t>niettemin</w:t>
            </w:r>
            <w:r w:rsidRPr="000973AF">
              <w:rPr>
                <w:lang w:val="nl-NL"/>
              </w:rPr>
              <w:t xml:space="preserve"> aanbevelingen over de kwaliteit van stages</w:t>
            </w:r>
            <w:r w:rsidRPr="000973AF">
              <w:rPr>
                <w:vertAlign w:val="superscript"/>
                <w:lang w:val="nl-NL"/>
              </w:rPr>
              <w:t>57</w:t>
            </w:r>
            <w:r w:rsidRPr="000973AF">
              <w:rPr>
                <w:lang w:val="nl-NL"/>
              </w:rPr>
              <w:t xml:space="preserve"> en leerlingplaatsen</w:t>
            </w:r>
            <w:r w:rsidRPr="000973AF">
              <w:rPr>
                <w:vertAlign w:val="superscript"/>
                <w:lang w:val="nl-NL"/>
              </w:rPr>
              <w:t>58</w:t>
            </w:r>
            <w:r w:rsidRPr="000973AF">
              <w:rPr>
                <w:lang w:val="nl-NL"/>
              </w:rPr>
              <w:t xml:space="preserve"> en over de toegang tot sociale bescherming voor werknemers en zelfstandigen</w:t>
            </w:r>
            <w:r w:rsidRPr="000973AF">
              <w:rPr>
                <w:vertAlign w:val="superscript"/>
                <w:lang w:val="nl-NL"/>
              </w:rPr>
              <w:t>59</w:t>
            </w:r>
            <w:r w:rsidRPr="000973AF">
              <w:rPr>
                <w:lang w:val="nl-NL"/>
              </w:rPr>
              <w: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lastRenderedPageBreak/>
              <w:t>__________________</w:t>
            </w:r>
          </w:p>
        </w:tc>
        <w:tc>
          <w:tcPr>
            <w:tcW w:w="4876" w:type="dxa"/>
            <w:hideMark/>
          </w:tcPr>
          <w:p w:rsidR="00F412C5" w:rsidRPr="000973AF" w:rsidRDefault="00F412C5" w:rsidP="00131612">
            <w:pPr>
              <w:pStyle w:val="Normal6"/>
              <w:rPr>
                <w:szCs w:val="24"/>
                <w:lang w:val="nl-NL"/>
              </w:rPr>
            </w:pPr>
            <w:r w:rsidRPr="000973AF">
              <w:rPr>
                <w:lang w:val="nl-NL"/>
              </w:rPr>
              <w:t>__________________</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vertAlign w:val="superscript"/>
                <w:lang w:val="nl-NL"/>
              </w:rPr>
              <w:t>46</w:t>
            </w:r>
            <w:r w:rsidRPr="000973AF">
              <w:rPr>
                <w:lang w:val="nl-NL"/>
              </w:rPr>
              <w:t xml:space="preserve"> Richtlijn (EU) 2019/1152 van het Europees Parlement en de Raad van 20 juni 2019 betreffende transparante en voorspelbare arbeidsvoorwaarden in de Europese Unie (PB L 186 van 11.7.2019, blz. 105).</w:t>
            </w:r>
          </w:p>
        </w:tc>
        <w:tc>
          <w:tcPr>
            <w:tcW w:w="4876" w:type="dxa"/>
            <w:hideMark/>
          </w:tcPr>
          <w:p w:rsidR="00F412C5" w:rsidRPr="000973AF" w:rsidRDefault="00F412C5" w:rsidP="00131612">
            <w:pPr>
              <w:pStyle w:val="Normal6"/>
              <w:rPr>
                <w:szCs w:val="24"/>
                <w:lang w:val="nl-NL"/>
              </w:rPr>
            </w:pPr>
            <w:r w:rsidRPr="000973AF">
              <w:rPr>
                <w:vertAlign w:val="superscript"/>
                <w:lang w:val="nl-NL"/>
              </w:rPr>
              <w:t>46</w:t>
            </w:r>
            <w:r w:rsidRPr="000973AF">
              <w:rPr>
                <w:lang w:val="nl-NL"/>
              </w:rPr>
              <w:t xml:space="preserve"> Richtlijn (EU) 2019/1152 van het Europees Parlement en de Raad van 20 juni 2019 betreffende transparante en voorspelbare arbeidsvoorwaarden in de Europese Unie (PB L 186 van 11.7.2019, blz. 105).</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vertAlign w:val="superscript"/>
                <w:lang w:val="nl-NL"/>
              </w:rPr>
              <w:t>47</w:t>
            </w:r>
            <w:r w:rsidRPr="000973AF">
              <w:rPr>
                <w:lang w:val="nl-NL"/>
              </w:rPr>
              <w:t xml:space="preserve"> Richtlijn (EU) 2022/2041 van het Europees Parlement en de Raad van 19 oktober 2022 betreffende toereikende minimumlonen in de Europese Unie (PB L 275 van 25.10.2022, blz. 33).</w:t>
            </w:r>
          </w:p>
        </w:tc>
        <w:tc>
          <w:tcPr>
            <w:tcW w:w="4876" w:type="dxa"/>
            <w:hideMark/>
          </w:tcPr>
          <w:p w:rsidR="00F412C5" w:rsidRPr="000973AF" w:rsidRDefault="00F412C5" w:rsidP="00131612">
            <w:pPr>
              <w:pStyle w:val="Normal6"/>
              <w:rPr>
                <w:szCs w:val="24"/>
                <w:lang w:val="nl-NL"/>
              </w:rPr>
            </w:pPr>
            <w:r w:rsidRPr="000973AF">
              <w:rPr>
                <w:vertAlign w:val="superscript"/>
                <w:lang w:val="nl-NL"/>
              </w:rPr>
              <w:t>47</w:t>
            </w:r>
            <w:r w:rsidRPr="000973AF">
              <w:rPr>
                <w:lang w:val="nl-NL"/>
              </w:rPr>
              <w:t xml:space="preserve"> Richtlijn (EU) 2022/2041 van het Europees Parlement en de Raad van 19 oktober 2022 betreffende toereikende minimumlonen in de Europese Unie (PB L 275 van 25.10.2022, blz. 33).</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vertAlign w:val="superscript"/>
                <w:lang w:val="nl-NL"/>
              </w:rPr>
              <w:t>48</w:t>
            </w:r>
            <w:r w:rsidRPr="000973AF">
              <w:rPr>
                <w:lang w:val="nl-NL"/>
              </w:rPr>
              <w:t xml:space="preserve"> Richtlĳn 2003/88/EG van het Europees Parlement en de Raad van 4 november 2003 betreffende een aantal aspecten van de organisatie van de arbeidstĳd (PB L 299 van 18.11.2003, blz. 9).</w:t>
            </w:r>
          </w:p>
        </w:tc>
        <w:tc>
          <w:tcPr>
            <w:tcW w:w="4876" w:type="dxa"/>
            <w:hideMark/>
          </w:tcPr>
          <w:p w:rsidR="00F412C5" w:rsidRPr="000973AF" w:rsidRDefault="00F412C5" w:rsidP="00131612">
            <w:pPr>
              <w:pStyle w:val="Normal6"/>
              <w:rPr>
                <w:szCs w:val="24"/>
                <w:lang w:val="nl-NL"/>
              </w:rPr>
            </w:pPr>
            <w:r w:rsidRPr="000973AF">
              <w:rPr>
                <w:vertAlign w:val="superscript"/>
                <w:lang w:val="nl-NL"/>
              </w:rPr>
              <w:t>48</w:t>
            </w:r>
            <w:r w:rsidRPr="000973AF">
              <w:rPr>
                <w:lang w:val="nl-NL"/>
              </w:rPr>
              <w:t xml:space="preserve"> Richtlĳn 2003/88/EG van het Europees Parlement en de Raad van 4 november 2003 betreffende een aantal aspecten van de organisatie van de arbeidstĳd (PB L 299 van 18.11.2003, blz. 9).</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vertAlign w:val="superscript"/>
                <w:lang w:val="nl-NL"/>
              </w:rPr>
              <w:t>49</w:t>
            </w:r>
            <w:r w:rsidRPr="000973AF">
              <w:rPr>
                <w:lang w:val="nl-NL"/>
              </w:rPr>
              <w:t xml:space="preserve"> Richtlijn 89/391/EEG van de Raad van 12 juni 1989 betreffende de tenuitvoerlegging van maatregelen ter bevordering van de verbetering van de veiligheid en de gezondheid van de werknemers op het werk (PB L 183 van 29.6.1989, blz. 1).</w:t>
            </w:r>
          </w:p>
        </w:tc>
        <w:tc>
          <w:tcPr>
            <w:tcW w:w="4876" w:type="dxa"/>
            <w:hideMark/>
          </w:tcPr>
          <w:p w:rsidR="00F412C5" w:rsidRPr="000973AF" w:rsidRDefault="00F412C5" w:rsidP="00131612">
            <w:pPr>
              <w:pStyle w:val="Normal6"/>
              <w:rPr>
                <w:szCs w:val="24"/>
                <w:lang w:val="nl-NL"/>
              </w:rPr>
            </w:pPr>
            <w:r w:rsidRPr="000973AF">
              <w:rPr>
                <w:vertAlign w:val="superscript"/>
                <w:lang w:val="nl-NL"/>
              </w:rPr>
              <w:t>49</w:t>
            </w:r>
            <w:r w:rsidRPr="000973AF">
              <w:rPr>
                <w:lang w:val="nl-NL"/>
              </w:rPr>
              <w:t xml:space="preserve"> Richtlijn 89/391/EEG van de Raad van 12 juni 1989 betreffende de tenuitvoerlegging van maatregelen ter bevordering van de verbetering van de veiligheid en de gezondheid van de werknemers op het werk (PB L 183 van 29.6.1989, blz. 1).</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vertAlign w:val="superscript"/>
                <w:lang w:val="nl-NL"/>
              </w:rPr>
              <w:t>50</w:t>
            </w:r>
            <w:r w:rsidRPr="000973AF">
              <w:rPr>
                <w:lang w:val="nl-NL"/>
              </w:rPr>
              <w:t xml:space="preserve"> Onder meer: Richtlijn 2000/78/EG van de Raad van 27 november 2000 tot instelling van een algemeen kader voor gelijke behandeling in arbeid en beroep (PB L 303 van 2.12.2000, blz. 16).</w:t>
            </w:r>
          </w:p>
        </w:tc>
        <w:tc>
          <w:tcPr>
            <w:tcW w:w="4876" w:type="dxa"/>
            <w:hideMark/>
          </w:tcPr>
          <w:p w:rsidR="00F412C5" w:rsidRPr="000973AF" w:rsidRDefault="00F412C5" w:rsidP="00131612">
            <w:pPr>
              <w:pStyle w:val="Normal6"/>
              <w:rPr>
                <w:szCs w:val="24"/>
                <w:lang w:val="nl-NL"/>
              </w:rPr>
            </w:pPr>
            <w:r w:rsidRPr="000973AF">
              <w:rPr>
                <w:vertAlign w:val="superscript"/>
                <w:lang w:val="nl-NL"/>
              </w:rPr>
              <w:t>50</w:t>
            </w:r>
            <w:r w:rsidRPr="000973AF">
              <w:rPr>
                <w:lang w:val="nl-NL"/>
              </w:rPr>
              <w:t xml:space="preserve"> Onder meer: Richtlijn 2000/78/EG van de Raad van 27 november 2000 tot instelling van een algemeen kader voor gelijke behandeling in arbeid en beroep (PB L 303 van 2.12.2000, blz. 16).</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vertAlign w:val="superscript"/>
                <w:lang w:val="nl-NL"/>
              </w:rPr>
              <w:t>51</w:t>
            </w:r>
            <w:r w:rsidRPr="000973AF">
              <w:rPr>
                <w:lang w:val="nl-NL"/>
              </w:rPr>
              <w:t xml:space="preserve"> Richtlijn (EU) 2019/1158 van het Europees Parlement en de Raad van 20 juni 2019 betreffende het evenwicht tussen werk en privéleven voor ouders en mantelzorgers (PB L 188 van 12.7.2019, blz. 79).</w:t>
            </w:r>
          </w:p>
        </w:tc>
        <w:tc>
          <w:tcPr>
            <w:tcW w:w="4876" w:type="dxa"/>
            <w:hideMark/>
          </w:tcPr>
          <w:p w:rsidR="00F412C5" w:rsidRPr="000973AF" w:rsidRDefault="00F412C5" w:rsidP="00131612">
            <w:pPr>
              <w:pStyle w:val="Normal6"/>
              <w:rPr>
                <w:szCs w:val="24"/>
                <w:lang w:val="nl-NL"/>
              </w:rPr>
            </w:pPr>
            <w:r w:rsidRPr="000973AF">
              <w:rPr>
                <w:vertAlign w:val="superscript"/>
                <w:lang w:val="nl-NL"/>
              </w:rPr>
              <w:t>51</w:t>
            </w:r>
            <w:r w:rsidRPr="000973AF">
              <w:rPr>
                <w:lang w:val="nl-NL"/>
              </w:rPr>
              <w:t xml:space="preserve"> Richtlijn (EU) 2019/1158 van het Europees Parlement en de Raad van 20 juni 2019 betreffende het evenwicht tussen werk en privéleven voor ouders en mantelzorgers (PB L 188 van 12.7.2019, blz. 79).</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vertAlign w:val="superscript"/>
                <w:lang w:val="nl-NL"/>
              </w:rPr>
              <w:t>52</w:t>
            </w:r>
            <w:r w:rsidRPr="000973AF">
              <w:rPr>
                <w:lang w:val="nl-NL"/>
              </w:rPr>
              <w:t xml:space="preserve"> Richtlĳn 2002/14/EG van het Europees Parlement en de Raad van 11 maart 2002 tot vaststelling van een algemeen kader betreffende de informatie en de raadpleging van de werknemers in de Europese Gemeenschap - Gezamenlĳke verklaring van het Europees Parlement, de Raad en de Commissie over de vertegenwoordiging van de werknemers </w:t>
            </w:r>
            <w:r w:rsidRPr="000973AF">
              <w:rPr>
                <w:lang w:val="nl-NL"/>
              </w:rPr>
              <w:lastRenderedPageBreak/>
              <w:t>(PB L 80 van 23.3.2002, blz. 29).</w:t>
            </w:r>
          </w:p>
        </w:tc>
        <w:tc>
          <w:tcPr>
            <w:tcW w:w="4876" w:type="dxa"/>
            <w:hideMark/>
          </w:tcPr>
          <w:p w:rsidR="00F412C5" w:rsidRPr="000973AF" w:rsidRDefault="00F412C5" w:rsidP="00131612">
            <w:pPr>
              <w:pStyle w:val="Normal6"/>
              <w:rPr>
                <w:szCs w:val="24"/>
                <w:lang w:val="nl-NL"/>
              </w:rPr>
            </w:pPr>
            <w:r w:rsidRPr="000973AF">
              <w:rPr>
                <w:vertAlign w:val="superscript"/>
                <w:lang w:val="nl-NL"/>
              </w:rPr>
              <w:lastRenderedPageBreak/>
              <w:t>52</w:t>
            </w:r>
            <w:r w:rsidRPr="000973AF">
              <w:rPr>
                <w:lang w:val="nl-NL"/>
              </w:rPr>
              <w:t xml:space="preserve"> Richtlĳn 2002/14/EG van het Europees Parlement en de Raad van 11 maart 2002 tot vaststelling van een algemeen kader betreffende de informatie en de raadpleging van de werknemers in de Europese Gemeenschap - Gezamenlĳke verklaring van het Europees Parlement, de Raad en de Commissie over de vertegenwoordiging van de werknemers </w:t>
            </w:r>
            <w:r w:rsidRPr="000973AF">
              <w:rPr>
                <w:lang w:val="nl-NL"/>
              </w:rPr>
              <w:lastRenderedPageBreak/>
              <w:t>(PB L 80 van 23.3.2002, blz. 29).</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vertAlign w:val="superscript"/>
                <w:lang w:val="nl-NL"/>
              </w:rPr>
              <w:lastRenderedPageBreak/>
              <w:t>53</w:t>
            </w:r>
            <w:r w:rsidRPr="000973AF">
              <w:rPr>
                <w:lang w:val="nl-NL"/>
              </w:rPr>
              <w:t xml:space="preserve"> Richtlijn 1999/70/EG van de Raad van 28 juni 1999 betreffende de door het EVV, de UNICE en het CEEP gesloten raamovereenkomst inzake arbeidsovereenkomsten voor bepaalde tijd (PB L 175 van 10.7.1999, blz. 43).</w:t>
            </w:r>
          </w:p>
        </w:tc>
        <w:tc>
          <w:tcPr>
            <w:tcW w:w="4876" w:type="dxa"/>
            <w:hideMark/>
          </w:tcPr>
          <w:p w:rsidR="00F412C5" w:rsidRPr="000973AF" w:rsidRDefault="00F412C5" w:rsidP="00131612">
            <w:pPr>
              <w:pStyle w:val="Normal6"/>
              <w:rPr>
                <w:szCs w:val="24"/>
                <w:lang w:val="nl-NL"/>
              </w:rPr>
            </w:pPr>
            <w:r w:rsidRPr="000973AF">
              <w:rPr>
                <w:vertAlign w:val="superscript"/>
                <w:lang w:val="nl-NL"/>
              </w:rPr>
              <w:t>53</w:t>
            </w:r>
            <w:r w:rsidRPr="000973AF">
              <w:rPr>
                <w:lang w:val="nl-NL"/>
              </w:rPr>
              <w:t xml:space="preserve"> Richtlijn 1999/70/EG van de Raad van 28 juni 1999 betreffende de door het EVV, de UNICE en het CEEP gesloten raamovereenkomst inzake arbeidsovereenkomsten voor bepaalde tijd (PB L 175 van 10.7.1999, blz. 43).</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vertAlign w:val="superscript"/>
                <w:lang w:val="nl-NL"/>
              </w:rPr>
              <w:t>54</w:t>
            </w:r>
            <w:r w:rsidRPr="000973AF">
              <w:rPr>
                <w:lang w:val="nl-NL"/>
              </w:rPr>
              <w:t xml:space="preserve"> Richtlijn 97/81/EG van de Raad van 15 december 1997 betreffende de door de Unice, het CEEP en het EVV gesloten raamovereenkomst inzake deeltijdarbeid - Bijlage: Kaderovereenkomst inzake deeltijdarbeid (PB L 14 van 20.1.1998, blz. 9).</w:t>
            </w:r>
          </w:p>
        </w:tc>
        <w:tc>
          <w:tcPr>
            <w:tcW w:w="4876" w:type="dxa"/>
            <w:hideMark/>
          </w:tcPr>
          <w:p w:rsidR="00F412C5" w:rsidRPr="000973AF" w:rsidRDefault="00F412C5" w:rsidP="00131612">
            <w:pPr>
              <w:pStyle w:val="Normal6"/>
              <w:rPr>
                <w:szCs w:val="24"/>
                <w:lang w:val="nl-NL"/>
              </w:rPr>
            </w:pPr>
            <w:r w:rsidRPr="000973AF">
              <w:rPr>
                <w:vertAlign w:val="superscript"/>
                <w:lang w:val="nl-NL"/>
              </w:rPr>
              <w:t>54</w:t>
            </w:r>
            <w:r w:rsidRPr="000973AF">
              <w:rPr>
                <w:lang w:val="nl-NL"/>
              </w:rPr>
              <w:t xml:space="preserve"> Richtlijn 97/81/EG van de Raad van 15 december 1997 betreffende de door de Unice, het CEEP en het EVV gesloten raamovereenkomst inzake deeltijdarbeid - Bijlage: Kaderovereenkomst inzake deeltijdarbeid (PB L 14 van 20.1.1998, blz. 9).</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vertAlign w:val="superscript"/>
                <w:lang w:val="nl-NL"/>
              </w:rPr>
              <w:t>55</w:t>
            </w:r>
            <w:r w:rsidRPr="000973AF">
              <w:rPr>
                <w:lang w:val="nl-NL"/>
              </w:rPr>
              <w:t xml:space="preserve"> Richtlijn (EU) 2018/957 van het Europees Parlement en de Raad van 28 juni 2018 tot wijziging van Richtlijn 96/71/EG betreffende de terbeschikkingstelling van werknemers met het oog op het verrichten van diensten (PB L 173 van 9.7.2018, blz. 16).</w:t>
            </w:r>
          </w:p>
        </w:tc>
        <w:tc>
          <w:tcPr>
            <w:tcW w:w="4876" w:type="dxa"/>
            <w:hideMark/>
          </w:tcPr>
          <w:p w:rsidR="00F412C5" w:rsidRPr="000973AF" w:rsidRDefault="00F412C5" w:rsidP="00131612">
            <w:pPr>
              <w:pStyle w:val="Normal6"/>
              <w:rPr>
                <w:szCs w:val="24"/>
                <w:lang w:val="nl-NL"/>
              </w:rPr>
            </w:pPr>
            <w:r w:rsidRPr="000973AF">
              <w:rPr>
                <w:vertAlign w:val="superscript"/>
                <w:lang w:val="nl-NL"/>
              </w:rPr>
              <w:t>55</w:t>
            </w:r>
            <w:r w:rsidRPr="000973AF">
              <w:rPr>
                <w:lang w:val="nl-NL"/>
              </w:rPr>
              <w:t xml:space="preserve"> Richtlijn (EU) 2018/957 van het Europees Parlement en de Raad van 28 juni 2018 tot wijziging van Richtlijn 96/71/EG betreffende de terbeschikkingstelling van werknemers met het oog op het verrichten van diensten (PB L 173 van 9.7.2018, blz. 16).</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vertAlign w:val="superscript"/>
                <w:lang w:val="nl-NL"/>
              </w:rPr>
              <w:t>56</w:t>
            </w:r>
            <w:r w:rsidRPr="000973AF">
              <w:rPr>
                <w:lang w:val="nl-NL"/>
              </w:rPr>
              <w:t xml:space="preserve"> Richtlijn 2008/104/EG van het Europees Parlement en de Raad van 19 november 2008 betreffende uitzendarbeid (PB L 327 van 5.12.2008, blz. 9).</w:t>
            </w:r>
          </w:p>
        </w:tc>
        <w:tc>
          <w:tcPr>
            <w:tcW w:w="4876" w:type="dxa"/>
            <w:hideMark/>
          </w:tcPr>
          <w:p w:rsidR="00F412C5" w:rsidRPr="000973AF" w:rsidRDefault="00F412C5" w:rsidP="00131612">
            <w:pPr>
              <w:pStyle w:val="Normal6"/>
              <w:rPr>
                <w:szCs w:val="24"/>
                <w:lang w:val="nl-NL"/>
              </w:rPr>
            </w:pPr>
            <w:r w:rsidRPr="000973AF">
              <w:rPr>
                <w:vertAlign w:val="superscript"/>
                <w:lang w:val="nl-NL"/>
              </w:rPr>
              <w:t>56</w:t>
            </w:r>
            <w:r w:rsidRPr="000973AF">
              <w:rPr>
                <w:lang w:val="nl-NL"/>
              </w:rPr>
              <w:t xml:space="preserve"> Richtlijn 2008/104/EG van het Europees Parlement en de Raad van 19 november 2008 betreffende uitzendarbeid (PB L 327 van 5.12.2008, blz. 9).</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vertAlign w:val="superscript"/>
                <w:lang w:val="nl-NL"/>
              </w:rPr>
              <w:t>57</w:t>
            </w:r>
            <w:r w:rsidRPr="000973AF">
              <w:rPr>
                <w:lang w:val="nl-NL"/>
              </w:rPr>
              <w:t xml:space="preserve"> Aanbeveling van de Raad van 10 maart 2014 inzake een kwaliteitskader voor stages (PB C 88 van 27.3.2014, blz. 1).</w:t>
            </w:r>
          </w:p>
        </w:tc>
        <w:tc>
          <w:tcPr>
            <w:tcW w:w="4876" w:type="dxa"/>
            <w:hideMark/>
          </w:tcPr>
          <w:p w:rsidR="00F412C5" w:rsidRPr="000973AF" w:rsidRDefault="00F412C5" w:rsidP="00131612">
            <w:pPr>
              <w:pStyle w:val="Normal6"/>
              <w:rPr>
                <w:szCs w:val="24"/>
                <w:lang w:val="nl-NL"/>
              </w:rPr>
            </w:pPr>
            <w:r w:rsidRPr="000973AF">
              <w:rPr>
                <w:vertAlign w:val="superscript"/>
                <w:lang w:val="nl-NL"/>
              </w:rPr>
              <w:t>57</w:t>
            </w:r>
            <w:r w:rsidRPr="000973AF">
              <w:rPr>
                <w:lang w:val="nl-NL"/>
              </w:rPr>
              <w:t xml:space="preserve"> Aanbeveling van de Raad van 10 maart 2014 inzake een kwaliteitskader voor stages (PB C 88 van 27.3.2014, blz. 1).</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vertAlign w:val="superscript"/>
                <w:lang w:val="nl-NL"/>
              </w:rPr>
              <w:t>58</w:t>
            </w:r>
            <w:r w:rsidRPr="000973AF">
              <w:rPr>
                <w:lang w:val="nl-NL"/>
              </w:rPr>
              <w:t xml:space="preserve"> Aanbeveling van de Raad van 15 maart 2018 voor een Europees kader voor hoogwaardige en doeltreffende leerlingplaatsen (PB C 153 van 2.5.2018, blz. 1).</w:t>
            </w:r>
          </w:p>
        </w:tc>
        <w:tc>
          <w:tcPr>
            <w:tcW w:w="4876" w:type="dxa"/>
            <w:hideMark/>
          </w:tcPr>
          <w:p w:rsidR="00F412C5" w:rsidRPr="000973AF" w:rsidRDefault="00F412C5" w:rsidP="00131612">
            <w:pPr>
              <w:pStyle w:val="Normal6"/>
              <w:rPr>
                <w:szCs w:val="24"/>
                <w:lang w:val="nl-NL"/>
              </w:rPr>
            </w:pPr>
            <w:r w:rsidRPr="000973AF">
              <w:rPr>
                <w:vertAlign w:val="superscript"/>
                <w:lang w:val="nl-NL"/>
              </w:rPr>
              <w:t>58</w:t>
            </w:r>
            <w:r w:rsidRPr="000973AF">
              <w:rPr>
                <w:lang w:val="nl-NL"/>
              </w:rPr>
              <w:t xml:space="preserve"> Aanbeveling van de Raad van 15 maart 2018 voor een Europees kader voor hoogwaardige en doeltreffende leerlingplaatsen (PB C 153 van 2.5.2018, blz. 1).</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vertAlign w:val="superscript"/>
                <w:lang w:val="nl-NL"/>
              </w:rPr>
              <w:t>59</w:t>
            </w:r>
            <w:r w:rsidRPr="000973AF">
              <w:rPr>
                <w:lang w:val="nl-NL"/>
              </w:rPr>
              <w:t xml:space="preserve"> Aanbeveling van de Raad van 8 november 2019 met betrekking tot de toegang tot sociale bescherming voor werknemers en zelfstandigen (PB C 387 van 15.11.2019, blz. 1).</w:t>
            </w:r>
          </w:p>
        </w:tc>
        <w:tc>
          <w:tcPr>
            <w:tcW w:w="4876" w:type="dxa"/>
            <w:hideMark/>
          </w:tcPr>
          <w:p w:rsidR="00F412C5" w:rsidRPr="000973AF" w:rsidRDefault="00F412C5" w:rsidP="00131612">
            <w:pPr>
              <w:pStyle w:val="Normal6"/>
              <w:rPr>
                <w:szCs w:val="24"/>
                <w:lang w:val="nl-NL"/>
              </w:rPr>
            </w:pPr>
            <w:r w:rsidRPr="000973AF">
              <w:rPr>
                <w:vertAlign w:val="superscript"/>
                <w:lang w:val="nl-NL"/>
              </w:rPr>
              <w:t>59</w:t>
            </w:r>
            <w:r w:rsidRPr="000973AF">
              <w:rPr>
                <w:lang w:val="nl-NL"/>
              </w:rPr>
              <w:t xml:space="preserve"> Aanbeveling van de Raad van 8 november 2019 met betrekking tot de toegang tot sociale bescherming voor werknemers en zelfstandigen (PB C 387 van 15.11.2019, blz. 1).</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{FR}</w:t>
      </w:r>
      <w:r w:rsidRPr="000973AF">
        <w:rPr>
          <w:noProof w:val="0"/>
          <w:lang w:val="nl-NL"/>
        </w:rPr>
        <w:t>fr</w:t>
      </w:r>
      <w:r w:rsidRPr="000973AF">
        <w:rPr>
          <w:rStyle w:val="HideTWBExt"/>
          <w:lang w:val="nl-NL"/>
        </w:rPr>
        <w:t>&lt;/Original&gt;</w:t>
      </w:r>
    </w:p>
    <w:p w:rsidR="00F412C5" w:rsidRPr="000973AF" w:rsidRDefault="00F412C5" w:rsidP="00F412C5">
      <w:pPr>
        <w:pStyle w:val="JustificationTitle"/>
        <w:rPr>
          <w:noProof w:val="0"/>
          <w:lang w:val="nl-NL"/>
        </w:rPr>
      </w:pPr>
      <w:r w:rsidRPr="000973AF">
        <w:rPr>
          <w:rStyle w:val="HideTWBExt"/>
          <w:i w:val="0"/>
          <w:lang w:val="nl-NL"/>
        </w:rPr>
        <w:t>&lt;TitreJust&gt;</w:t>
      </w:r>
      <w:r w:rsidRPr="000973AF">
        <w:rPr>
          <w:lang w:val="nl-NL"/>
        </w:rPr>
        <w:t>Motivering</w:t>
      </w:r>
      <w:r w:rsidRPr="000973AF">
        <w:rPr>
          <w:rStyle w:val="HideTWBExt"/>
          <w:i w:val="0"/>
          <w:lang w:val="nl-NL"/>
        </w:rPr>
        <w:t>&lt;/TitreJust&gt;</w:t>
      </w:r>
    </w:p>
    <w:p w:rsidR="00F412C5" w:rsidRPr="000973AF" w:rsidRDefault="00F412C5" w:rsidP="00F412C5">
      <w:pPr>
        <w:pStyle w:val="Normal12Italic"/>
        <w:rPr>
          <w:noProof w:val="0"/>
          <w:lang w:val="nl-NL"/>
        </w:rPr>
      </w:pPr>
      <w:r w:rsidRPr="000973AF">
        <w:rPr>
          <w:lang w:val="nl-NL"/>
        </w:rPr>
        <w:t xml:space="preserve">Van nature worden stagiaires niet verondersteld een productieve kracht voor een bedrijf te zijn. De stagiair is een leerling die gebruikmaakt van een professioneel kader om zich te </w:t>
      </w:r>
      <w:r w:rsidRPr="000973AF">
        <w:rPr>
          <w:lang w:val="nl-NL"/>
        </w:rPr>
        <w:lastRenderedPageBreak/>
        <w:t>scholen. Hierdoor verschillen zij met name van een “traditionele” werknemer wiens aanwezigheid in een bedrijf alleen wordt gerechtvaardigd door wat die hem (tegen beloning) kan bieden. Daarbij mogen niet alle regels met betrekking tot de rechten van werknemers van toepassing zijn.</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161</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Pierfrancesco Maran, Raffaele Topo, Brando Benifei, Cecilia Strada</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9 bis (nieuw)</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tcPr>
          <w:p w:rsidR="00F412C5" w:rsidRPr="000973AF" w:rsidRDefault="00F412C5" w:rsidP="00131612">
            <w:pPr>
              <w:pStyle w:val="Normal6"/>
              <w:rPr>
                <w:lang w:val="nl-NL"/>
              </w:rPr>
            </w:pPr>
          </w:p>
        </w:tc>
        <w:tc>
          <w:tcPr>
            <w:tcW w:w="4876" w:type="dxa"/>
            <w:hideMark/>
          </w:tcPr>
          <w:p w:rsidR="00F412C5" w:rsidRPr="000973AF" w:rsidRDefault="00F412C5" w:rsidP="00131612">
            <w:pPr>
              <w:pStyle w:val="Normal6"/>
              <w:rPr>
                <w:szCs w:val="24"/>
                <w:lang w:val="nl-NL"/>
              </w:rPr>
            </w:pPr>
            <w:r w:rsidRPr="000973AF">
              <w:rPr>
                <w:b/>
                <w:i/>
                <w:lang w:val="nl-NL"/>
              </w:rPr>
              <w:t>(9 bis)</w:t>
            </w:r>
            <w:r w:rsidRPr="000973AF">
              <w:rPr>
                <w:b/>
                <w:i/>
                <w:lang w:val="nl-NL"/>
              </w:rPr>
              <w:tab/>
              <w:t>Het Europees Parlement heeft herhaaldelijk de praktijk van onbetaalde stages veroordeeld als vorm van uitbuiting van jonge werknemers en als schending van hun rechten, en heeft gepleit voor een gemeenschappelijk wettelijk kader om eerlijke beloning voor stages te waarborgen teneinde uitbuitingspraktijken te voorkomen</w:t>
            </w:r>
            <w:r w:rsidRPr="000973AF">
              <w:rPr>
                <w:b/>
                <w:i/>
                <w:vertAlign w:val="superscript"/>
                <w:lang w:val="nl-NL"/>
              </w:rPr>
              <w:t>1 bis</w:t>
            </w:r>
            <w:r w:rsidRPr="000973AF">
              <w:rPr>
                <w:b/>
                <w:i/>
                <w:lang w:val="nl-NL"/>
              </w:rPr>
              <w:t>.</w:t>
            </w:r>
          </w:p>
        </w:tc>
      </w:tr>
      <w:tr w:rsidR="00F412C5" w:rsidRPr="000973AF" w:rsidTr="00131612">
        <w:trPr>
          <w:jc w:val="center"/>
        </w:trPr>
        <w:tc>
          <w:tcPr>
            <w:tcW w:w="4876" w:type="dxa"/>
          </w:tcPr>
          <w:p w:rsidR="00F412C5" w:rsidRPr="000973AF" w:rsidRDefault="00F412C5" w:rsidP="00131612">
            <w:pPr>
              <w:pStyle w:val="Normal6"/>
              <w:rPr>
                <w:lang w:val="nl-NL"/>
              </w:rPr>
            </w:pPr>
          </w:p>
        </w:tc>
        <w:tc>
          <w:tcPr>
            <w:tcW w:w="4876" w:type="dxa"/>
            <w:hideMark/>
          </w:tcPr>
          <w:p w:rsidR="00F412C5" w:rsidRPr="000973AF" w:rsidRDefault="00F412C5" w:rsidP="00131612">
            <w:pPr>
              <w:pStyle w:val="Normal6"/>
              <w:rPr>
                <w:szCs w:val="24"/>
                <w:lang w:val="nl-NL"/>
              </w:rPr>
            </w:pPr>
            <w:r w:rsidRPr="000973AF">
              <w:rPr>
                <w:b/>
                <w:i/>
                <w:lang w:val="nl-NL"/>
              </w:rPr>
              <w:t>__________________</w:t>
            </w:r>
          </w:p>
        </w:tc>
      </w:tr>
      <w:tr w:rsidR="00F412C5" w:rsidRPr="000973AF" w:rsidTr="00131612">
        <w:trPr>
          <w:jc w:val="center"/>
        </w:trPr>
        <w:tc>
          <w:tcPr>
            <w:tcW w:w="4876" w:type="dxa"/>
          </w:tcPr>
          <w:p w:rsidR="00F412C5" w:rsidRPr="000973AF" w:rsidRDefault="00F412C5" w:rsidP="00131612">
            <w:pPr>
              <w:pStyle w:val="Normal6"/>
              <w:rPr>
                <w:lang w:val="nl-NL"/>
              </w:rPr>
            </w:pPr>
          </w:p>
        </w:tc>
        <w:tc>
          <w:tcPr>
            <w:tcW w:w="4876" w:type="dxa"/>
            <w:hideMark/>
          </w:tcPr>
          <w:p w:rsidR="00F412C5" w:rsidRPr="000973AF" w:rsidRDefault="00F412C5" w:rsidP="00131612">
            <w:pPr>
              <w:pStyle w:val="Normal6"/>
              <w:rPr>
                <w:szCs w:val="24"/>
                <w:lang w:val="nl-NL"/>
              </w:rPr>
            </w:pPr>
            <w:r w:rsidRPr="000973AF">
              <w:rPr>
                <w:b/>
                <w:i/>
                <w:vertAlign w:val="superscript"/>
                <w:lang w:val="nl-NL"/>
              </w:rPr>
              <w:t>1 bis</w:t>
            </w:r>
            <w:r w:rsidRPr="000973AF">
              <w:rPr>
                <w:lang w:val="nl-NL"/>
              </w:rPr>
              <w:t xml:space="preserve"> </w:t>
            </w:r>
            <w:r w:rsidRPr="000973AF">
              <w:rPr>
                <w:b/>
                <w:i/>
                <w:lang w:val="nl-NL"/>
              </w:rPr>
              <w:t>Resolutie van het Europees Parlement van 17 februari 2022 over de empowerment van Europese jongeren: werkgelegenheid en sociaal herstel na de pandemie (PB C 342 van 6.9.2022, blz. 265); resolutie van het Europees Parlement van 14 juni 2023 met aanbevelingen aan de Commissie betreffende hoogwaardige stages in de EU (2020/2005(INL).</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162</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Mélanie Disdier, Rachel Blom, Pál Szekeres, Marie Dauchy, Séverine Werbrouck</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10</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(10)</w:t>
            </w:r>
            <w:r w:rsidRPr="000973AF">
              <w:rPr>
                <w:lang w:val="nl-NL"/>
              </w:rPr>
              <w:tab/>
              <w:t>De Conferentie over de toekomst van Europa</w:t>
            </w:r>
            <w:r w:rsidRPr="000973AF">
              <w:rPr>
                <w:vertAlign w:val="superscript"/>
                <w:lang w:val="nl-NL"/>
              </w:rPr>
              <w:t>60</w:t>
            </w:r>
            <w:r w:rsidRPr="000973AF">
              <w:rPr>
                <w:lang w:val="nl-NL"/>
              </w:rPr>
              <w:t xml:space="preserve"> heeft een voorstel ingediend om ervoor te zorgen dat stages en banen van jongeren voldoen aan kwaliteitsnormen, onder meer op het gebied van beloning</w:t>
            </w:r>
            <w:r w:rsidRPr="000973AF">
              <w:rPr>
                <w:b/>
                <w:i/>
                <w:lang w:val="nl-NL"/>
              </w:rPr>
              <w:t>, en om onbezoldigde stages op de arbeidsmarkt en buiten het formele onderwijs te verbieden</w:t>
            </w:r>
            <w:r w:rsidRPr="000973AF">
              <w:rPr>
                <w:lang w:val="nl-NL"/>
              </w:rPr>
              <w:t>.</w:t>
            </w:r>
          </w:p>
        </w:tc>
        <w:tc>
          <w:tcPr>
            <w:tcW w:w="4876" w:type="dxa"/>
            <w:hideMark/>
          </w:tcPr>
          <w:p w:rsidR="00F412C5" w:rsidRPr="000973AF" w:rsidRDefault="00F412C5" w:rsidP="00131612">
            <w:pPr>
              <w:pStyle w:val="Normal6"/>
              <w:rPr>
                <w:szCs w:val="24"/>
                <w:lang w:val="nl-NL"/>
              </w:rPr>
            </w:pPr>
            <w:r w:rsidRPr="000973AF">
              <w:rPr>
                <w:lang w:val="nl-NL"/>
              </w:rPr>
              <w:t>(10)</w:t>
            </w:r>
            <w:r w:rsidRPr="000973AF">
              <w:rPr>
                <w:lang w:val="nl-NL"/>
              </w:rPr>
              <w:tab/>
              <w:t>De Conferentie over de toekomst van Europa</w:t>
            </w:r>
            <w:r w:rsidRPr="000973AF">
              <w:rPr>
                <w:vertAlign w:val="superscript"/>
                <w:lang w:val="nl-NL"/>
              </w:rPr>
              <w:t>60</w:t>
            </w:r>
            <w:r w:rsidRPr="000973AF">
              <w:rPr>
                <w:b/>
                <w:i/>
                <w:lang w:val="nl-NL"/>
              </w:rPr>
              <w:t>, die buiten elk in de Verdragen vastgelegd institutioneel kader is georganiseerd,</w:t>
            </w:r>
            <w:r w:rsidRPr="000973AF">
              <w:rPr>
                <w:lang w:val="nl-NL"/>
              </w:rPr>
              <w:t xml:space="preserve"> heeft een voorstel ingediend om ervoor te zorgen dat stages en banen van jongeren voldoen aan kwaliteitsnormen, onder meer op het gebied van beloning.</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__________________</w:t>
            </w:r>
          </w:p>
        </w:tc>
        <w:tc>
          <w:tcPr>
            <w:tcW w:w="4876" w:type="dxa"/>
            <w:hideMark/>
          </w:tcPr>
          <w:p w:rsidR="00F412C5" w:rsidRPr="000973AF" w:rsidRDefault="00F412C5" w:rsidP="00131612">
            <w:pPr>
              <w:pStyle w:val="Normal6"/>
              <w:rPr>
                <w:szCs w:val="24"/>
                <w:lang w:val="nl-NL"/>
              </w:rPr>
            </w:pPr>
            <w:r w:rsidRPr="000973AF">
              <w:rPr>
                <w:lang w:val="nl-NL"/>
              </w:rPr>
              <w:t>__________________</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vertAlign w:val="superscript"/>
                <w:lang w:val="nl-NL"/>
              </w:rPr>
              <w:t>60</w:t>
            </w:r>
            <w:r w:rsidRPr="000973AF">
              <w:rPr>
                <w:lang w:val="nl-NL"/>
              </w:rPr>
              <w:t xml:space="preserve"> Verslag over het eindresultaat (mei 2022).</w:t>
            </w:r>
          </w:p>
        </w:tc>
        <w:tc>
          <w:tcPr>
            <w:tcW w:w="4876" w:type="dxa"/>
            <w:hideMark/>
          </w:tcPr>
          <w:p w:rsidR="00F412C5" w:rsidRPr="000973AF" w:rsidRDefault="00F412C5" w:rsidP="00131612">
            <w:pPr>
              <w:pStyle w:val="Normal6"/>
              <w:rPr>
                <w:szCs w:val="24"/>
                <w:lang w:val="nl-NL"/>
              </w:rPr>
            </w:pPr>
            <w:r w:rsidRPr="000973AF">
              <w:rPr>
                <w:vertAlign w:val="superscript"/>
                <w:lang w:val="nl-NL"/>
              </w:rPr>
              <w:t>60</w:t>
            </w:r>
            <w:r w:rsidRPr="000973AF">
              <w:rPr>
                <w:lang w:val="nl-NL"/>
              </w:rPr>
              <w:t xml:space="preserve"> Verslag over het eindresultaat (mei 2022).</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{FR}</w:t>
      </w:r>
      <w:r w:rsidRPr="000973AF">
        <w:rPr>
          <w:noProof w:val="0"/>
          <w:lang w:val="nl-NL"/>
        </w:rPr>
        <w:t>fr</w:t>
      </w:r>
      <w:r w:rsidRPr="000973AF">
        <w:rPr>
          <w:rStyle w:val="HideTWBExt"/>
          <w:lang w:val="nl-NL"/>
        </w:rPr>
        <w:t>&lt;/Original&gt;</w:t>
      </w:r>
    </w:p>
    <w:p w:rsidR="00F412C5" w:rsidRPr="000973AF" w:rsidRDefault="00F412C5" w:rsidP="00F412C5">
      <w:pPr>
        <w:pStyle w:val="JustificationTitle"/>
        <w:rPr>
          <w:noProof w:val="0"/>
          <w:lang w:val="nl-NL"/>
        </w:rPr>
      </w:pPr>
      <w:r w:rsidRPr="000973AF">
        <w:rPr>
          <w:rStyle w:val="HideTWBExt"/>
          <w:i w:val="0"/>
          <w:lang w:val="nl-NL"/>
        </w:rPr>
        <w:t>&lt;TitreJust&gt;</w:t>
      </w:r>
      <w:r w:rsidRPr="000973AF">
        <w:rPr>
          <w:lang w:val="nl-NL"/>
        </w:rPr>
        <w:t>Motivering</w:t>
      </w:r>
      <w:r w:rsidRPr="000973AF">
        <w:rPr>
          <w:rStyle w:val="HideTWBExt"/>
          <w:i w:val="0"/>
          <w:lang w:val="nl-NL"/>
        </w:rPr>
        <w:t>&lt;/TitreJust&gt;</w:t>
      </w:r>
    </w:p>
    <w:p w:rsidR="00F412C5" w:rsidRPr="000973AF" w:rsidRDefault="00F412C5" w:rsidP="00F412C5">
      <w:pPr>
        <w:pStyle w:val="Normal12Italic"/>
        <w:rPr>
          <w:noProof w:val="0"/>
          <w:lang w:val="nl-NL"/>
        </w:rPr>
      </w:pPr>
      <w:r w:rsidRPr="000973AF">
        <w:rPr>
          <w:lang w:val="nl-NL"/>
        </w:rPr>
        <w:t>Aangezien deze richtlijn beoogt te voorkomen dat stagiairs in plaats van “echte” werknemers worden gebruikt, is het tegenstrijdig te spreken van stages op de arbeidsmarkt.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163</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Mélanie Disdier, Rachel Blom, Pál Szekeres, Marie Dauchy, Séverine Werbrouck</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11</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(11)</w:t>
            </w:r>
            <w:r w:rsidRPr="000973AF">
              <w:rPr>
                <w:lang w:val="nl-NL"/>
              </w:rPr>
              <w:tab/>
              <w:t>Het Europees Parlement heeft in juni 2023 op grond van artikel 225 VWEU een resolutie aangenomen met aanbevelingen aan de Commissie over hoogwaardige stages</w:t>
            </w:r>
            <w:r w:rsidRPr="000973AF">
              <w:rPr>
                <w:vertAlign w:val="superscript"/>
                <w:lang w:val="nl-NL"/>
              </w:rPr>
              <w:t>61</w:t>
            </w:r>
            <w:r w:rsidRPr="000973AF">
              <w:rPr>
                <w:lang w:val="nl-NL"/>
              </w:rPr>
              <w:t>. In zijn resolutie riep het de Commissie op het kwaliteitskader voor stages van 2014 “te actualiseren en te verstevigen en er een krachtiger wetgevingsinstrument van te maken”</w:t>
            </w:r>
            <w:r w:rsidRPr="000973AF">
              <w:rPr>
                <w:b/>
                <w:i/>
                <w:lang w:val="nl-NL"/>
              </w:rPr>
              <w:t>. Het Europees Parlement heeft</w:t>
            </w:r>
            <w:r w:rsidRPr="000973AF">
              <w:rPr>
                <w:lang w:val="nl-NL"/>
              </w:rPr>
              <w:t xml:space="preserve"> de Commissie </w:t>
            </w:r>
            <w:r w:rsidRPr="000973AF">
              <w:rPr>
                <w:b/>
                <w:i/>
                <w:lang w:val="nl-NL"/>
              </w:rPr>
              <w:t xml:space="preserve">met name verzocht “een voorstel in te dienen voor een richtlijn inzake stages op de vrije arbeidsmarkt, stages in het kader van actief arbeidsmarktbeleid en stages als verplicht </w:t>
            </w:r>
            <w:r w:rsidRPr="000973AF">
              <w:rPr>
                <w:b/>
                <w:i/>
                <w:lang w:val="nl-NL"/>
              </w:rPr>
              <w:lastRenderedPageBreak/>
              <w:t>onderdeel van beroepsopleidingen, om te zorgen voor minimale kwaliteitsnormen, met inbegrip van regels inzake de duur van de stages, toegang tot sociale bescherming in overeenstemming met de nationale wetgeving en praktijk, alsook een beloning die een fatsoenlijke levensstandaard waarborgt om uitbuiting te voorkomen”</w:t>
            </w:r>
            <w:r w:rsidRPr="000973AF">
              <w:rPr>
                <w:lang w:val="nl-NL"/>
              </w:rPr>
              <w:t>.</w:t>
            </w:r>
          </w:p>
        </w:tc>
        <w:tc>
          <w:tcPr>
            <w:tcW w:w="4876" w:type="dxa"/>
            <w:hideMark/>
          </w:tcPr>
          <w:p w:rsidR="00F412C5" w:rsidRPr="000973AF" w:rsidRDefault="00F412C5" w:rsidP="00131612">
            <w:pPr>
              <w:pStyle w:val="Normal6"/>
              <w:rPr>
                <w:szCs w:val="24"/>
                <w:lang w:val="nl-NL"/>
              </w:rPr>
            </w:pPr>
            <w:r w:rsidRPr="000973AF">
              <w:rPr>
                <w:lang w:val="nl-NL"/>
              </w:rPr>
              <w:lastRenderedPageBreak/>
              <w:t>(11)</w:t>
            </w:r>
            <w:r w:rsidRPr="000973AF">
              <w:rPr>
                <w:lang w:val="nl-NL"/>
              </w:rPr>
              <w:tab/>
              <w:t>Het Europees Parlement heeft in juni 2023 op grond van artikel 225 VWEU een resolutie aangenomen met aanbevelingen aan de Commissie over hoogwaardige stages</w:t>
            </w:r>
            <w:r w:rsidRPr="000973AF">
              <w:rPr>
                <w:vertAlign w:val="superscript"/>
                <w:lang w:val="nl-NL"/>
              </w:rPr>
              <w:t>61</w:t>
            </w:r>
            <w:r w:rsidRPr="000973AF">
              <w:rPr>
                <w:lang w:val="nl-NL"/>
              </w:rPr>
              <w:t>. In zijn resolutie riep het de Commissie op het kwaliteitskader voor stages van 2014 “te actualiseren en te verstevigen en er een krachtiger wetgevingsinstrument van te maken”</w:t>
            </w:r>
            <w:r w:rsidRPr="000973AF">
              <w:rPr>
                <w:b/>
                <w:i/>
                <w:lang w:val="nl-NL"/>
              </w:rPr>
              <w:t xml:space="preserve"> met overschrijding van de bevoegdheden van</w:t>
            </w:r>
            <w:r w:rsidRPr="000973AF">
              <w:rPr>
                <w:lang w:val="nl-NL"/>
              </w:rPr>
              <w:t xml:space="preserve"> de Commissie </w:t>
            </w:r>
            <w:r w:rsidRPr="000973AF">
              <w:rPr>
                <w:b/>
                <w:i/>
                <w:lang w:val="nl-NL"/>
              </w:rPr>
              <w:t>op het gebied van onderwijs- en opleidingsbeleid</w:t>
            </w:r>
            <w:r w:rsidRPr="000973AF">
              <w:rPr>
                <w:lang w:val="nl-NL"/>
              </w:rPr>
              <w: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__________________</w:t>
            </w:r>
          </w:p>
        </w:tc>
        <w:tc>
          <w:tcPr>
            <w:tcW w:w="4876" w:type="dxa"/>
            <w:hideMark/>
          </w:tcPr>
          <w:p w:rsidR="00F412C5" w:rsidRPr="000973AF" w:rsidRDefault="00F412C5" w:rsidP="00131612">
            <w:pPr>
              <w:pStyle w:val="Normal6"/>
              <w:rPr>
                <w:szCs w:val="24"/>
                <w:lang w:val="nl-NL"/>
              </w:rPr>
            </w:pPr>
            <w:r w:rsidRPr="000973AF">
              <w:rPr>
                <w:lang w:val="nl-NL"/>
              </w:rPr>
              <w:t>__________________</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vertAlign w:val="superscript"/>
                <w:lang w:val="nl-NL"/>
              </w:rPr>
              <w:t>61</w:t>
            </w:r>
            <w:r w:rsidRPr="000973AF">
              <w:rPr>
                <w:lang w:val="nl-NL"/>
              </w:rPr>
              <w:t xml:space="preserve"> Resolutie van het Europees Parlement van 14 juni 2023 met aanbevelingen aan de Commissie betreffende hoogwaardige stages in de Unie (2020/2005(INL)).</w:t>
            </w:r>
          </w:p>
        </w:tc>
        <w:tc>
          <w:tcPr>
            <w:tcW w:w="4876" w:type="dxa"/>
            <w:hideMark/>
          </w:tcPr>
          <w:p w:rsidR="00F412C5" w:rsidRPr="000973AF" w:rsidRDefault="00F412C5" w:rsidP="00131612">
            <w:pPr>
              <w:pStyle w:val="Normal6"/>
              <w:rPr>
                <w:szCs w:val="24"/>
                <w:lang w:val="nl-NL"/>
              </w:rPr>
            </w:pPr>
            <w:r w:rsidRPr="000973AF">
              <w:rPr>
                <w:vertAlign w:val="superscript"/>
                <w:lang w:val="nl-NL"/>
              </w:rPr>
              <w:t>61</w:t>
            </w:r>
            <w:r w:rsidRPr="000973AF">
              <w:rPr>
                <w:lang w:val="nl-NL"/>
              </w:rPr>
              <w:t xml:space="preserve"> Resolutie van het Europees Parlement van 14 juni 2023 met aanbevelingen aan de Commissie betreffende hoogwaardige stages in de Unie (2020/2005(INL)).</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{FR}</w:t>
      </w:r>
      <w:r w:rsidRPr="000973AF">
        <w:rPr>
          <w:noProof w:val="0"/>
          <w:lang w:val="nl-NL"/>
        </w:rPr>
        <w:t>fr</w:t>
      </w:r>
      <w:r w:rsidRPr="000973AF">
        <w:rPr>
          <w:rStyle w:val="HideTWBExt"/>
          <w:lang w:val="nl-NL"/>
        </w:rPr>
        <w:t>&lt;/Original&gt;</w:t>
      </w:r>
    </w:p>
    <w:p w:rsidR="00F412C5" w:rsidRPr="000973AF" w:rsidRDefault="00F412C5" w:rsidP="00F412C5">
      <w:pPr>
        <w:pStyle w:val="JustificationTitle"/>
        <w:rPr>
          <w:noProof w:val="0"/>
          <w:lang w:val="nl-NL"/>
        </w:rPr>
      </w:pPr>
      <w:r w:rsidRPr="000973AF">
        <w:rPr>
          <w:rStyle w:val="HideTWBExt"/>
          <w:i w:val="0"/>
          <w:lang w:val="nl-NL"/>
        </w:rPr>
        <w:t>&lt;TitreJust&gt;</w:t>
      </w:r>
      <w:r w:rsidRPr="000973AF">
        <w:rPr>
          <w:lang w:val="nl-NL"/>
        </w:rPr>
        <w:t>Motivering</w:t>
      </w:r>
      <w:r w:rsidRPr="000973AF">
        <w:rPr>
          <w:rStyle w:val="HideTWBExt"/>
          <w:i w:val="0"/>
          <w:lang w:val="nl-NL"/>
        </w:rPr>
        <w:t>&lt;/TitreJust&gt;</w:t>
      </w:r>
    </w:p>
    <w:p w:rsidR="00F412C5" w:rsidRPr="000973AF" w:rsidRDefault="00F412C5" w:rsidP="00F412C5">
      <w:pPr>
        <w:pStyle w:val="Normal12Italic"/>
        <w:rPr>
          <w:noProof w:val="0"/>
          <w:lang w:val="nl-NL"/>
        </w:rPr>
      </w:pPr>
      <w:r w:rsidRPr="000973AF">
        <w:rPr>
          <w:lang w:val="nl-NL"/>
        </w:rPr>
        <w:t>Het is tegenstrijdig te spreken over de arbeidsmarkt voor een stagiair terwijl die niet geacht wordt de rol van werknemer te vervullen.</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164</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Isabelle Le Callennec</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12</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(12)</w:t>
            </w:r>
            <w:r w:rsidRPr="000973AF">
              <w:rPr>
                <w:lang w:val="nl-NL"/>
              </w:rPr>
              <w:tab/>
              <w:t>De Commissie heeft overeenkomstig artikel 154 VWEU de sociale partners op Unieniveau in twee fasen geraadpleegd over de noodzaak, de doelstellingen en de wettelijke mogelijkheden voor potentiële maatregelen om de kwaliteit van stages verder te verbeteren. Er was geen overeenstemming tussen de sociale partners om daarover onderhandelingen aan te gaan. Het is echter belangrijk om op Unieniveau maatregelen te nemen op dit gebied door het huidige kader voor stages aan te passen en daarbij rekening te houden met de resultaten van de raadpleging van de sociale partners.</w:t>
            </w:r>
          </w:p>
        </w:tc>
        <w:tc>
          <w:tcPr>
            <w:tcW w:w="4876" w:type="dxa"/>
            <w:hideMark/>
          </w:tcPr>
          <w:p w:rsidR="00F412C5" w:rsidRPr="000973AF" w:rsidRDefault="00F412C5" w:rsidP="00131612">
            <w:pPr>
              <w:pStyle w:val="Normal6"/>
              <w:rPr>
                <w:szCs w:val="24"/>
                <w:lang w:val="nl-NL"/>
              </w:rPr>
            </w:pPr>
            <w:r w:rsidRPr="000973AF">
              <w:rPr>
                <w:lang w:val="nl-NL"/>
              </w:rPr>
              <w:t>(12)</w:t>
            </w:r>
            <w:r w:rsidRPr="000973AF">
              <w:rPr>
                <w:lang w:val="nl-NL"/>
              </w:rPr>
              <w:tab/>
              <w:t xml:space="preserve">De Commissie heeft overeenkomstig artikel 154 VWEU de sociale partners op Unieniveau in twee fasen geraadpleegd over de noodzaak, de doelstellingen en de wettelijke mogelijkheden voor potentiële maatregelen om de kwaliteit van stages verder te verbeteren. Er was geen overeenstemming tussen de sociale partners om daarover onderhandelingen aan te gaan. Het is echter belangrijk om op Unieniveau maatregelen te nemen op dit gebied door het huidige kader voor stages </w:t>
            </w:r>
            <w:r w:rsidRPr="000973AF">
              <w:rPr>
                <w:b/>
                <w:i/>
                <w:lang w:val="nl-NL"/>
              </w:rPr>
              <w:t>op de vrije arbeidsmarkt</w:t>
            </w:r>
            <w:r w:rsidRPr="000973AF">
              <w:rPr>
                <w:lang w:val="nl-NL"/>
              </w:rPr>
              <w:t xml:space="preserve"> aan te passen en daarbij rekening te houden met de resultaten van de raadpleging van </w:t>
            </w:r>
            <w:r w:rsidRPr="000973AF">
              <w:rPr>
                <w:lang w:val="nl-NL"/>
              </w:rPr>
              <w:lastRenderedPageBreak/>
              <w:t>de sociale partners.</w:t>
            </w:r>
          </w:p>
        </w:tc>
      </w:tr>
    </w:tbl>
    <w:p w:rsidR="00F412C5" w:rsidRPr="000973AF" w:rsidRDefault="00F412C5" w:rsidP="00F412C5">
      <w:pPr>
        <w:pStyle w:val="Olang"/>
        <w:rPr>
          <w:noProof w:val="0"/>
          <w:lang w:val="nl-NL"/>
        </w:rPr>
      </w:pPr>
      <w:r w:rsidRPr="000973AF">
        <w:rPr>
          <w:noProof w:val="0"/>
          <w:lang w:val="nl-NL"/>
        </w:rPr>
        <w:lastRenderedPageBreak/>
        <w:t xml:space="preserve">Or. </w:t>
      </w:r>
      <w:r w:rsidRPr="000973AF">
        <w:rPr>
          <w:rStyle w:val="HideTWBExt"/>
          <w:lang w:val="nl-NL"/>
        </w:rPr>
        <w:t>&lt;Original&gt;</w:t>
      </w:r>
      <w:r w:rsidRPr="000973AF">
        <w:rPr>
          <w:rStyle w:val="HideTWBInt"/>
          <w:rFonts w:eastAsiaTheme="majorEastAsia"/>
          <w:lang w:val="nl-NL"/>
        </w:rPr>
        <w:t>{FR}</w:t>
      </w:r>
      <w:r w:rsidRPr="000973AF">
        <w:rPr>
          <w:noProof w:val="0"/>
          <w:lang w:val="nl-NL"/>
        </w:rPr>
        <w:t>fr</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165</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Benedetta Scuderi</w:t>
      </w:r>
      <w:r w:rsidRPr="000973AF">
        <w:rPr>
          <w:rStyle w:val="HideTWBExt"/>
          <w:b w:val="0"/>
        </w:rPr>
        <w:t>&lt;/Members&gt;</w:t>
      </w:r>
    </w:p>
    <w:p w:rsidR="00F412C5" w:rsidRPr="000973AF" w:rsidRDefault="00F412C5" w:rsidP="00F412C5">
      <w:r w:rsidRPr="000973AF">
        <w:rPr>
          <w:rStyle w:val="HideTWBExt"/>
        </w:rPr>
        <w:t>&lt;AuNomDe&gt;</w:t>
      </w:r>
      <w:r w:rsidRPr="000973AF">
        <w:rPr>
          <w:rStyle w:val="HideTWBInt"/>
        </w:rPr>
        <w:t>{Greens/</w:t>
      </w:r>
      <w:proofErr w:type="gramStart"/>
      <w:r w:rsidRPr="000973AF">
        <w:rPr>
          <w:rStyle w:val="HideTWBInt"/>
        </w:rPr>
        <w:t>EFA}</w:t>
      </w:r>
      <w:r w:rsidRPr="000973AF">
        <w:t>namens</w:t>
      </w:r>
      <w:proofErr w:type="gramEnd"/>
      <w:r w:rsidRPr="000973AF">
        <w:t xml:space="preserve"> de Verts/ALE-Fractie</w:t>
      </w:r>
      <w:r w:rsidRPr="000973AF">
        <w:rPr>
          <w:rStyle w:val="HideTWBExt"/>
        </w:rPr>
        <w:t>&lt;/AuNomDe&gt;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12</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(12)</w:t>
            </w:r>
            <w:r w:rsidRPr="000973AF">
              <w:rPr>
                <w:lang w:val="nl-NL"/>
              </w:rPr>
              <w:tab/>
              <w:t>De Commissie heeft overeenkomstig artikel 154 VWEU de sociale partners op Unieniveau in twee fasen geraadpleegd over de noodzaak, de doelstellingen en de wettelijke mogelijkheden voor potentiële maatregelen om de kwaliteit van stages verder te verbeteren. Er was geen overeenstemming tussen de sociale partners om daarover onderhandelingen aan te gaan. Het is echter belangrijk om op Unieniveau maatregelen te nemen op dit gebied door het huidige kader voor stages aan te passen en daarbij rekening te houden met de resultaten van de raadpleging van de sociale partners.</w:t>
            </w:r>
          </w:p>
        </w:tc>
        <w:tc>
          <w:tcPr>
            <w:tcW w:w="4876" w:type="dxa"/>
            <w:hideMark/>
          </w:tcPr>
          <w:p w:rsidR="00F412C5" w:rsidRPr="000973AF" w:rsidRDefault="00F412C5" w:rsidP="00131612">
            <w:pPr>
              <w:pStyle w:val="Normal6"/>
              <w:rPr>
                <w:szCs w:val="24"/>
                <w:lang w:val="nl-NL"/>
              </w:rPr>
            </w:pPr>
            <w:r w:rsidRPr="000973AF">
              <w:rPr>
                <w:lang w:val="nl-NL"/>
              </w:rPr>
              <w:t>(12)</w:t>
            </w:r>
            <w:r w:rsidRPr="000973AF">
              <w:rPr>
                <w:lang w:val="nl-NL"/>
              </w:rPr>
              <w:tab/>
              <w:t xml:space="preserve">De Commissie heeft overeenkomstig artikel 154 VWEU de sociale partners op Unieniveau in twee fasen geraadpleegd over de noodzaak, de doelstellingen en de wettelijke mogelijkheden voor potentiële maatregelen om de kwaliteit </w:t>
            </w:r>
            <w:r w:rsidRPr="000973AF">
              <w:rPr>
                <w:b/>
                <w:bCs/>
                <w:i/>
                <w:iCs/>
                <w:lang w:val="nl-NL"/>
              </w:rPr>
              <w:t xml:space="preserve">en toegankelijkheid </w:t>
            </w:r>
            <w:r w:rsidRPr="000973AF">
              <w:rPr>
                <w:lang w:val="nl-NL"/>
              </w:rPr>
              <w:t>van stages verder te verbeteren. Er was geen overeenstemming tussen de sociale partners om daarover onderhandelingen aan te gaan. Het is echter belangrijk om op Unieniveau maatregelen te nemen op dit gebied door het huidige kader voor stages aan te passen en daarbij rekening te houden met de resultaten van de raadpleging van de sociale partners.</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166</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Benedetta Scuderi</w:t>
      </w:r>
      <w:r w:rsidRPr="000973AF">
        <w:rPr>
          <w:rStyle w:val="HideTWBExt"/>
          <w:b w:val="0"/>
        </w:rPr>
        <w:t>&lt;/Members&gt;</w:t>
      </w:r>
    </w:p>
    <w:p w:rsidR="00F412C5" w:rsidRPr="000973AF" w:rsidRDefault="00F412C5" w:rsidP="00F412C5">
      <w:r w:rsidRPr="000973AF">
        <w:rPr>
          <w:rStyle w:val="HideTWBExt"/>
        </w:rPr>
        <w:t>&lt;AuNomDe&gt;</w:t>
      </w:r>
      <w:r w:rsidRPr="000973AF">
        <w:rPr>
          <w:rStyle w:val="HideTWBInt"/>
        </w:rPr>
        <w:t>{Greens/</w:t>
      </w:r>
      <w:proofErr w:type="gramStart"/>
      <w:r w:rsidRPr="000973AF">
        <w:rPr>
          <w:rStyle w:val="HideTWBInt"/>
        </w:rPr>
        <w:t>EFA}</w:t>
      </w:r>
      <w:r w:rsidRPr="000973AF">
        <w:t>namens</w:t>
      </w:r>
      <w:proofErr w:type="gramEnd"/>
      <w:r w:rsidRPr="000973AF">
        <w:t xml:space="preserve"> de Verts/ALE-Fractie</w:t>
      </w:r>
      <w:r w:rsidRPr="000973AF">
        <w:rPr>
          <w:rStyle w:val="HideTWBExt"/>
        </w:rPr>
        <w:t>&lt;/AuNomDe&gt;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14 bis (nieuw)</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tcPr>
          <w:p w:rsidR="00F412C5" w:rsidRPr="000973AF" w:rsidRDefault="00F412C5" w:rsidP="00131612">
            <w:pPr>
              <w:pStyle w:val="Normal6"/>
              <w:rPr>
                <w:lang w:val="nl-NL"/>
              </w:rPr>
            </w:pPr>
          </w:p>
        </w:tc>
        <w:tc>
          <w:tcPr>
            <w:tcW w:w="4876" w:type="dxa"/>
            <w:hideMark/>
          </w:tcPr>
          <w:p w:rsidR="00F412C5" w:rsidRPr="000973AF" w:rsidRDefault="00F412C5" w:rsidP="00131612">
            <w:pPr>
              <w:pStyle w:val="Normal6"/>
              <w:rPr>
                <w:szCs w:val="24"/>
                <w:lang w:val="nl-NL"/>
              </w:rPr>
            </w:pPr>
            <w:r w:rsidRPr="000973AF">
              <w:rPr>
                <w:b/>
                <w:i/>
                <w:lang w:val="nl-NL"/>
              </w:rPr>
              <w:t>(14 bis)</w:t>
            </w:r>
            <w:r w:rsidRPr="000973AF">
              <w:rPr>
                <w:b/>
                <w:i/>
                <w:lang w:val="nl-NL"/>
              </w:rPr>
              <w:tab/>
              <w:t xml:space="preserve">Het Europees Hof van Justitie heeft herhaaldelijk geoordeeld dat het begrip “werknemer” in de zin van artikel 45 VWEU zich uitstrekt tot een </w:t>
            </w:r>
            <w:r w:rsidRPr="000973AF">
              <w:rPr>
                <w:b/>
                <w:i/>
                <w:lang w:val="nl-NL"/>
              </w:rPr>
              <w:lastRenderedPageBreak/>
              <w:t>persoon die een stage volgt. In de rechtspraak van het Hof van Justitie is vastgesteld dat er sprake is van een arbeidsverhouding in de vier belangrijkste soorten stages: stages op de vrije markt, stages die verplicht zijn voor het verkrijgen van toegang tot een beroep, stages die deel uitmaken van actief arbeidsmarktbeleid, en stages die moeten worden gevolgd voor het verkrijgen van een academische of beroepskwalificatie. Bij de uitvoering van deze richtlijn moet rekening worden gehouden met de interpretatie door het Hof van Justitie in zijn rechtspraak</w:t>
            </w:r>
            <w:r w:rsidRPr="000973AF">
              <w:rPr>
                <w:b/>
                <w:bCs/>
                <w:i/>
                <w:lang w:val="nl-NL"/>
              </w:rPr>
              <w:t>.</w:t>
            </w:r>
          </w:p>
        </w:tc>
      </w:tr>
    </w:tbl>
    <w:p w:rsidR="00F412C5" w:rsidRPr="000973AF" w:rsidRDefault="00F412C5" w:rsidP="00F412C5">
      <w:pPr>
        <w:pStyle w:val="Olang"/>
        <w:rPr>
          <w:noProof w:val="0"/>
          <w:lang w:val="nl-NL"/>
        </w:rPr>
      </w:pPr>
      <w:r w:rsidRPr="000973AF">
        <w:rPr>
          <w:noProof w:val="0"/>
          <w:lang w:val="nl-NL"/>
        </w:rPr>
        <w:lastRenderedPageBreak/>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167</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Mélanie Disdier, Rachel Blom, Pál Szekeres, Marie Dauchy, Séverine Werbrouck</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14 bis (nieuw)</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tcPr>
          <w:p w:rsidR="00F412C5" w:rsidRPr="000973AF" w:rsidRDefault="00F412C5" w:rsidP="00131612">
            <w:pPr>
              <w:pStyle w:val="Normal6"/>
              <w:rPr>
                <w:lang w:val="nl-NL"/>
              </w:rPr>
            </w:pPr>
          </w:p>
        </w:tc>
        <w:tc>
          <w:tcPr>
            <w:tcW w:w="4876" w:type="dxa"/>
            <w:hideMark/>
          </w:tcPr>
          <w:p w:rsidR="00F412C5" w:rsidRPr="000973AF" w:rsidRDefault="00F412C5" w:rsidP="00131612">
            <w:pPr>
              <w:pStyle w:val="Normal6"/>
              <w:rPr>
                <w:szCs w:val="24"/>
                <w:lang w:val="nl-NL"/>
              </w:rPr>
            </w:pPr>
            <w:r w:rsidRPr="000973AF">
              <w:rPr>
                <w:b/>
                <w:i/>
                <w:lang w:val="nl-NL"/>
              </w:rPr>
              <w:t>(14 bis)</w:t>
            </w:r>
            <w:r w:rsidRPr="000973AF">
              <w:rPr>
                <w:b/>
                <w:i/>
                <w:lang w:val="nl-NL"/>
              </w:rPr>
              <w:tab/>
              <w:t>In artikel 165, lid 4, van het Verdrag betreffende de werking van de Europese Unie wordt “harmonisatie van de wettelijke en bestuursrechtelijke bepalingen van de lidstaten” op het gebied van onderwijs of beroepsopleiding uitgesloten.</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{FR}</w:t>
      </w:r>
      <w:r w:rsidRPr="000973AF">
        <w:rPr>
          <w:noProof w:val="0"/>
          <w:lang w:val="nl-NL"/>
        </w:rPr>
        <w:t>fr</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168</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Arba Kokalari, Henrik Dahl</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15</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(15)</w:t>
            </w:r>
            <w:r w:rsidRPr="000973AF">
              <w:rPr>
                <w:lang w:val="nl-NL"/>
              </w:rPr>
              <w:tab/>
              <w:t xml:space="preserve">Gezien de aanhoudende uitdagingen </w:t>
            </w:r>
            <w:r w:rsidRPr="000973AF">
              <w:rPr>
                <w:b/>
                <w:bCs/>
                <w:i/>
                <w:iCs/>
                <w:lang w:val="nl-NL"/>
              </w:rPr>
              <w:t>in verband met</w:t>
            </w:r>
            <w:r w:rsidRPr="000973AF">
              <w:rPr>
                <w:lang w:val="nl-NL"/>
              </w:rPr>
              <w:t xml:space="preserve"> het </w:t>
            </w:r>
            <w:r w:rsidRPr="000973AF">
              <w:rPr>
                <w:b/>
                <w:bCs/>
                <w:i/>
                <w:iCs/>
                <w:lang w:val="nl-NL"/>
              </w:rPr>
              <w:t>problematische</w:t>
            </w:r>
            <w:r w:rsidRPr="000973AF">
              <w:rPr>
                <w:lang w:val="nl-NL"/>
              </w:rPr>
              <w:t xml:space="preserve"> gebruik van stages </w:t>
            </w:r>
            <w:r w:rsidRPr="000973AF">
              <w:rPr>
                <w:b/>
                <w:bCs/>
                <w:i/>
                <w:iCs/>
                <w:lang w:val="nl-NL"/>
              </w:rPr>
              <w:t>in</w:t>
            </w:r>
            <w:r w:rsidRPr="000973AF">
              <w:rPr>
                <w:lang w:val="nl-NL"/>
              </w:rPr>
              <w:t xml:space="preserve"> de Unie </w:t>
            </w:r>
            <w:r w:rsidRPr="000973AF">
              <w:rPr>
                <w:b/>
                <w:bCs/>
                <w:i/>
                <w:iCs/>
                <w:lang w:val="nl-NL"/>
              </w:rPr>
              <w:t>zijn verdere maatregelen nodig om reguliere arbeidsverhoudingen die als stages worden verhuld, te bestrijden en om ervoor te zorgen dat het desbetreffende op werknemers</w:t>
            </w:r>
            <w:r w:rsidRPr="000973AF">
              <w:rPr>
                <w:lang w:val="nl-NL"/>
              </w:rPr>
              <w:t xml:space="preserve"> toepasselijke </w:t>
            </w:r>
            <w:r w:rsidRPr="000973AF">
              <w:rPr>
                <w:b/>
                <w:bCs/>
                <w:i/>
                <w:iCs/>
                <w:lang w:val="nl-NL"/>
              </w:rPr>
              <w:t>Unie- en nationale recht</w:t>
            </w:r>
            <w:r w:rsidRPr="000973AF">
              <w:rPr>
                <w:lang w:val="nl-NL"/>
              </w:rPr>
              <w:t xml:space="preserve"> volledig wordt uitgevoerd en gehandhaafd met betrekking tot stagiairs.</w:t>
            </w:r>
            <w:r w:rsidRPr="000973AF">
              <w:rPr>
                <w:b/>
                <w:i/>
                <w:lang w:val="nl-NL"/>
              </w:rPr>
              <w:t xml:space="preserve"> </w:t>
            </w:r>
            <w:r w:rsidRPr="000973AF">
              <w:rPr>
                <w:b/>
                <w:bCs/>
                <w:i/>
                <w:iCs/>
                <w:lang w:val="nl-NL"/>
              </w:rPr>
              <w:t>Deze richtlijn pakt deze uitdagingen aan door</w:t>
            </w:r>
            <w:r w:rsidRPr="000973AF">
              <w:rPr>
                <w:i/>
                <w:iCs/>
                <w:lang w:val="nl-NL"/>
              </w:rPr>
              <w:t xml:space="preserve"> </w:t>
            </w:r>
            <w:r w:rsidRPr="000973AF">
              <w:rPr>
                <w:lang w:val="nl-NL"/>
              </w:rPr>
              <w:t xml:space="preserve">minimumvoorschriften </w:t>
            </w:r>
            <w:r w:rsidRPr="000973AF">
              <w:rPr>
                <w:b/>
                <w:bCs/>
                <w:i/>
                <w:iCs/>
                <w:lang w:val="nl-NL"/>
              </w:rPr>
              <w:t>vast te stellen om de arbeidsomstandigheden van stagiairs in de Unie te verbeteren en te handhaven en om als stage verhulde arbeidsverhoudingen te bestrijden, door een gemeenschappelijk kader van beginselen en maatregelen vast te stellen die nodig zijn om gelijke behandeling te waarborgen en om het op werknemers toepasselijke Unie- en nationale recht doeltreffender uit te voeren en te handhaven</w:t>
            </w:r>
            <w:r w:rsidRPr="000973AF">
              <w:rPr>
                <w:lang w:val="nl-NL"/>
              </w:rPr>
              <w:t>.</w:t>
            </w:r>
          </w:p>
        </w:tc>
        <w:tc>
          <w:tcPr>
            <w:tcW w:w="4876" w:type="dxa"/>
            <w:hideMark/>
          </w:tcPr>
          <w:p w:rsidR="00F412C5" w:rsidRPr="000973AF" w:rsidRDefault="00F412C5" w:rsidP="00131612">
            <w:pPr>
              <w:pStyle w:val="Normal6"/>
              <w:rPr>
                <w:szCs w:val="24"/>
                <w:lang w:val="nl-NL"/>
              </w:rPr>
            </w:pPr>
            <w:r w:rsidRPr="000973AF">
              <w:rPr>
                <w:lang w:val="nl-NL"/>
              </w:rPr>
              <w:t>(15)</w:t>
            </w:r>
            <w:r w:rsidRPr="000973AF">
              <w:rPr>
                <w:lang w:val="nl-NL"/>
              </w:rPr>
              <w:tab/>
              <w:t xml:space="preserve">Gezien de aanhoudende uitdagingen </w:t>
            </w:r>
            <w:r w:rsidRPr="000973AF">
              <w:rPr>
                <w:b/>
                <w:bCs/>
                <w:i/>
                <w:iCs/>
                <w:lang w:val="nl-NL"/>
              </w:rPr>
              <w:t>en misbruikpraktijken bij</w:t>
            </w:r>
            <w:r w:rsidRPr="000973AF">
              <w:rPr>
                <w:lang w:val="nl-NL"/>
              </w:rPr>
              <w:t xml:space="preserve"> het gebruik van stages </w:t>
            </w:r>
            <w:r w:rsidRPr="000973AF">
              <w:rPr>
                <w:b/>
                <w:bCs/>
                <w:i/>
                <w:iCs/>
                <w:lang w:val="nl-NL"/>
              </w:rPr>
              <w:t>binnen</w:t>
            </w:r>
            <w:r w:rsidRPr="000973AF">
              <w:rPr>
                <w:lang w:val="nl-NL"/>
              </w:rPr>
              <w:t xml:space="preserve"> de Unie</w:t>
            </w:r>
            <w:r w:rsidRPr="000973AF">
              <w:rPr>
                <w:b/>
                <w:bCs/>
                <w:i/>
                <w:iCs/>
                <w:lang w:val="nl-NL"/>
              </w:rPr>
              <w:t>, moeten de lidstaten ervoor zorgen dat de op stagiaires</w:t>
            </w:r>
            <w:r w:rsidRPr="000973AF">
              <w:rPr>
                <w:lang w:val="nl-NL"/>
              </w:rPr>
              <w:t xml:space="preserve"> toepasselijke </w:t>
            </w:r>
            <w:r w:rsidRPr="000973AF">
              <w:rPr>
                <w:b/>
                <w:bCs/>
                <w:i/>
                <w:iCs/>
                <w:lang w:val="nl-NL"/>
              </w:rPr>
              <w:t>nationale en Uniewetgeving</w:t>
            </w:r>
            <w:r w:rsidRPr="000973AF">
              <w:rPr>
                <w:lang w:val="nl-NL"/>
              </w:rPr>
              <w:t xml:space="preserve"> volledig wordt uitgevoerd en gehandhaafd.</w:t>
            </w:r>
            <w:r w:rsidRPr="000973AF">
              <w:rPr>
                <w:b/>
                <w:i/>
                <w:lang w:val="nl-NL"/>
              </w:rPr>
              <w:t xml:space="preserve"> Dit moet gebeuren in overeenstemming met de geldende collectieve arbeidsovereenkomsten en arbeidsmarktmodellen in elke lidstaat, voor zover van toepassing. </w:t>
            </w:r>
            <w:r w:rsidRPr="000973AF">
              <w:rPr>
                <w:b/>
                <w:bCs/>
                <w:i/>
                <w:iCs/>
                <w:lang w:val="nl-NL"/>
              </w:rPr>
              <w:t>De</w:t>
            </w:r>
            <w:r w:rsidRPr="000973AF">
              <w:rPr>
                <w:lang w:val="nl-NL"/>
              </w:rPr>
              <w:t xml:space="preserve"> minimumvoorschriften </w:t>
            </w:r>
            <w:r w:rsidRPr="000973AF">
              <w:rPr>
                <w:b/>
                <w:bCs/>
                <w:i/>
                <w:iCs/>
                <w:lang w:val="nl-NL"/>
              </w:rPr>
              <w:t>van de EU</w:t>
            </w:r>
            <w:r w:rsidRPr="000973AF">
              <w:rPr>
                <w:i/>
                <w:iCs/>
                <w:lang w:val="nl-NL"/>
              </w:rPr>
              <w:t xml:space="preserve"> </w:t>
            </w:r>
            <w:r w:rsidRPr="000973AF">
              <w:rPr>
                <w:b/>
                <w:bCs/>
                <w:i/>
                <w:iCs/>
                <w:lang w:val="nl-NL"/>
              </w:rPr>
              <w:t>mogen niet in de plaats komen van of afbreuk doen aan voorwaarden die via collectieve arbeidsovereenkomsten zijn overeengekomen</w:t>
            </w:r>
            <w:r w:rsidRPr="000973AF">
              <w:rPr>
                <w:lang w:val="nl-NL"/>
              </w:rPr>
              <w:t>.</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169</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Miriam Lexmann</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15</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(15)</w:t>
            </w:r>
            <w:r w:rsidRPr="000973AF">
              <w:rPr>
                <w:lang w:val="nl-NL"/>
              </w:rPr>
              <w:tab/>
              <w:t xml:space="preserve">Gezien de aanhoudende uitdagingen in verband met het problematische gebruik van stages in de Unie zijn verdere maatregelen nodig om reguliere arbeidsverhoudingen die als stages worden verhuld, te bestrijden en om ervoor te zorgen dat het desbetreffende op werknemers toepasselijke Unie- en </w:t>
            </w:r>
            <w:r w:rsidRPr="000973AF">
              <w:rPr>
                <w:lang w:val="nl-NL"/>
              </w:rPr>
              <w:lastRenderedPageBreak/>
              <w:t>nationale recht volledig wordt uitgevoerd en gehandhaafd met betrekking tot stagiairs. Deze richtlijn pakt deze uitdagingen aan door minimumvoorschriften vast te stellen om de arbeidsomstandigheden van stagiairs in de Unie te verbeteren en te handhaven en om als stage verhulde arbeidsverhoudingen te bestrijden, door een gemeenschappelijk kader van beginselen en maatregelen vast te stellen die nodig zijn om gelijke behandeling te waarborgen en om het op werknemers toepasselijke Unie- en nationale recht doeltreffender uit te voeren en te handhaven.</w:t>
            </w:r>
          </w:p>
        </w:tc>
        <w:tc>
          <w:tcPr>
            <w:tcW w:w="4876" w:type="dxa"/>
            <w:hideMark/>
          </w:tcPr>
          <w:p w:rsidR="00F412C5" w:rsidRPr="000973AF" w:rsidRDefault="00F412C5" w:rsidP="00131612">
            <w:pPr>
              <w:pStyle w:val="Normal6"/>
              <w:rPr>
                <w:szCs w:val="24"/>
                <w:lang w:val="nl-NL"/>
              </w:rPr>
            </w:pPr>
            <w:r w:rsidRPr="000973AF">
              <w:rPr>
                <w:lang w:val="nl-NL"/>
              </w:rPr>
              <w:lastRenderedPageBreak/>
              <w:t>(15)</w:t>
            </w:r>
            <w:r w:rsidRPr="000973AF">
              <w:rPr>
                <w:lang w:val="nl-NL"/>
              </w:rPr>
              <w:tab/>
              <w:t xml:space="preserve">Gezien de aanhoudende uitdagingen in verband met het problematische gebruik van stages in de Unie zijn verdere maatregelen </w:t>
            </w:r>
            <w:r w:rsidRPr="000973AF">
              <w:rPr>
                <w:b/>
                <w:bCs/>
                <w:i/>
                <w:iCs/>
                <w:lang w:val="nl-NL"/>
              </w:rPr>
              <w:t xml:space="preserve">op basis van het subsidiariteitsbeginsel </w:t>
            </w:r>
            <w:r w:rsidRPr="000973AF">
              <w:rPr>
                <w:lang w:val="nl-NL"/>
              </w:rPr>
              <w:t xml:space="preserve">nodig om reguliere arbeidsverhoudingen die als stages worden verhuld, te bestrijden en om ervoor te zorgen dat het desbetreffende op </w:t>
            </w:r>
            <w:r w:rsidRPr="000973AF">
              <w:rPr>
                <w:lang w:val="nl-NL"/>
              </w:rPr>
              <w:lastRenderedPageBreak/>
              <w:t xml:space="preserve">werknemers toepasselijke Unie- en nationale recht volledig wordt uitgevoerd en gehandhaafd met betrekking tot stagiairs. Deze richtlijn pakt deze uitdagingen aan door minimumvoorschriften vast te stellen om de arbeidsomstandigheden van stagiairs in de Unie te verbeteren en te handhaven en om als stage verhulde arbeidsverhoudingen te bestrijden, door een gemeenschappelijk kader van beginselen en maatregelen vast te stellen die nodig zijn om gelijke behandeling te waarborgen en om het op werknemers toepasselijke Unie- en nationale recht doeltreffender uit te voeren en te handhaven. </w:t>
            </w:r>
            <w:r w:rsidRPr="000973AF">
              <w:rPr>
                <w:b/>
                <w:i/>
                <w:lang w:val="nl-NL"/>
              </w:rPr>
              <w:t>Herinnert er echter aan dat duidelijk onderscheid moet worden gemaakt tussen stages als onlosmakelijk onderdeel van formeel onderwijs of een formele opleiding in overeenstemming met de nationale onderwijsstelsels.</w:t>
            </w:r>
          </w:p>
        </w:tc>
      </w:tr>
    </w:tbl>
    <w:p w:rsidR="00F412C5" w:rsidRPr="000973AF" w:rsidRDefault="00F412C5" w:rsidP="00F412C5">
      <w:pPr>
        <w:pStyle w:val="Olang"/>
        <w:rPr>
          <w:noProof w:val="0"/>
          <w:lang w:val="nl-NL"/>
        </w:rPr>
      </w:pPr>
      <w:r w:rsidRPr="000973AF">
        <w:rPr>
          <w:noProof w:val="0"/>
          <w:lang w:val="nl-NL"/>
        </w:rPr>
        <w:lastRenderedPageBreak/>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170</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Andrea Wechsler</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15</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(15)</w:t>
            </w:r>
            <w:r w:rsidRPr="000973AF">
              <w:rPr>
                <w:lang w:val="nl-NL"/>
              </w:rPr>
              <w:tab/>
              <w:t xml:space="preserve">Gezien de aanhoudende uitdagingen in verband met het problematische gebruik van stages in de Unie zijn verdere maatregelen nodig om reguliere arbeidsverhoudingen die als stages worden verhuld, te bestrijden </w:t>
            </w:r>
            <w:r w:rsidRPr="000973AF">
              <w:rPr>
                <w:b/>
                <w:bCs/>
                <w:i/>
                <w:iCs/>
                <w:lang w:val="nl-NL"/>
              </w:rPr>
              <w:t>en om ervoor te zorgen dat het desbetreffende op werknemers toepasselijke Unie- en nationale recht volledig wordt uitgevoerd en gehandhaafd met betrekking tot stagiairs</w:t>
            </w:r>
            <w:r w:rsidRPr="000973AF">
              <w:rPr>
                <w:lang w:val="nl-NL"/>
              </w:rPr>
              <w:t xml:space="preserve">. Deze richtlijn pakt deze uitdagingen aan door minimumvoorschriften vast te stellen om de arbeidsomstandigheden van stagiairs in </w:t>
            </w:r>
            <w:r w:rsidRPr="000973AF">
              <w:rPr>
                <w:lang w:val="nl-NL"/>
              </w:rPr>
              <w:lastRenderedPageBreak/>
              <w:t xml:space="preserve">de Unie te verbeteren en te handhaven en om als stage verhulde arbeidsverhoudingen te bestrijden, door een gemeenschappelijk kader van beginselen en maatregelen vast te stellen die nodig zijn om </w:t>
            </w:r>
            <w:r w:rsidRPr="000973AF">
              <w:rPr>
                <w:b/>
                <w:bCs/>
                <w:i/>
                <w:iCs/>
                <w:lang w:val="nl-NL"/>
              </w:rPr>
              <w:t>gelijke behandeling te waarborgen en om</w:t>
            </w:r>
            <w:r w:rsidRPr="000973AF">
              <w:rPr>
                <w:lang w:val="nl-NL"/>
              </w:rPr>
              <w:t xml:space="preserve"> het op werknemers toepasselijke Unie- en nationale recht doeltreffender uit te voeren en te handhaven.</w:t>
            </w:r>
          </w:p>
        </w:tc>
        <w:tc>
          <w:tcPr>
            <w:tcW w:w="4876" w:type="dxa"/>
            <w:hideMark/>
          </w:tcPr>
          <w:p w:rsidR="00F412C5" w:rsidRPr="000973AF" w:rsidRDefault="00F412C5" w:rsidP="00131612">
            <w:pPr>
              <w:pStyle w:val="Normal6"/>
              <w:rPr>
                <w:szCs w:val="24"/>
                <w:lang w:val="nl-NL"/>
              </w:rPr>
            </w:pPr>
            <w:r w:rsidRPr="000973AF">
              <w:rPr>
                <w:lang w:val="nl-NL"/>
              </w:rPr>
              <w:lastRenderedPageBreak/>
              <w:t>(15)</w:t>
            </w:r>
            <w:r w:rsidRPr="000973AF">
              <w:rPr>
                <w:lang w:val="nl-NL"/>
              </w:rPr>
              <w:tab/>
              <w:t>Gezien de aanhoudende uitdagingen in verband met het problematische gebruik van stages in de Unie zijn verdere maatregelen nodig om reguliere arbeidsverhoudingen die als stages worden verhuld, te bestrijden. Deze richtlijn pakt deze uitdagingen aan door minimumvoorschriften vast te stellen om de arbeidsomstandigheden van stagiairs</w:t>
            </w:r>
            <w:r w:rsidRPr="000973AF">
              <w:rPr>
                <w:b/>
                <w:bCs/>
                <w:i/>
                <w:iCs/>
                <w:lang w:val="nl-NL"/>
              </w:rPr>
              <w:t xml:space="preserve"> op de vrije markt</w:t>
            </w:r>
            <w:r w:rsidRPr="000973AF">
              <w:rPr>
                <w:lang w:val="nl-NL"/>
              </w:rPr>
              <w:t xml:space="preserve"> in de Unie te verbeteren en te handhaven en om als stage </w:t>
            </w:r>
            <w:r w:rsidRPr="000973AF">
              <w:rPr>
                <w:b/>
                <w:bCs/>
                <w:i/>
                <w:iCs/>
                <w:lang w:val="nl-NL"/>
              </w:rPr>
              <w:t>op de vrije markt</w:t>
            </w:r>
            <w:r w:rsidRPr="000973AF">
              <w:rPr>
                <w:lang w:val="nl-NL"/>
              </w:rPr>
              <w:t xml:space="preserve"> verhulde arbeidsverhoudingen te bestrijden, door een gemeenschappelijk kader van beginselen en maatregelen vast </w:t>
            </w:r>
            <w:r w:rsidRPr="000973AF">
              <w:rPr>
                <w:lang w:val="nl-NL"/>
              </w:rPr>
              <w:lastRenderedPageBreak/>
              <w:t>te stellen die nodig zijn om het op werknemers toepasselijke Unie- en nationale recht doeltreffender uit te voeren en te handhaven.</w:t>
            </w:r>
          </w:p>
        </w:tc>
      </w:tr>
    </w:tbl>
    <w:p w:rsidR="00F412C5" w:rsidRPr="000973AF" w:rsidRDefault="00F412C5" w:rsidP="00F412C5">
      <w:pPr>
        <w:pStyle w:val="Olang"/>
        <w:rPr>
          <w:noProof w:val="0"/>
          <w:lang w:val="nl-NL"/>
        </w:rPr>
      </w:pPr>
      <w:r w:rsidRPr="000973AF">
        <w:rPr>
          <w:noProof w:val="0"/>
          <w:lang w:val="nl-NL"/>
        </w:rPr>
        <w:lastRenderedPageBreak/>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171</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Benedetta Scuderi</w:t>
      </w:r>
      <w:r w:rsidRPr="000973AF">
        <w:rPr>
          <w:rStyle w:val="HideTWBExt"/>
          <w:b w:val="0"/>
        </w:rPr>
        <w:t>&lt;/Members&gt;</w:t>
      </w:r>
    </w:p>
    <w:p w:rsidR="00F412C5" w:rsidRPr="000973AF" w:rsidRDefault="00F412C5" w:rsidP="00F412C5">
      <w:r w:rsidRPr="000973AF">
        <w:rPr>
          <w:rStyle w:val="HideTWBExt"/>
        </w:rPr>
        <w:t>&lt;AuNomDe&gt;</w:t>
      </w:r>
      <w:r w:rsidRPr="000973AF">
        <w:rPr>
          <w:rStyle w:val="HideTWBInt"/>
        </w:rPr>
        <w:t>{Greens/</w:t>
      </w:r>
      <w:proofErr w:type="gramStart"/>
      <w:r w:rsidRPr="000973AF">
        <w:rPr>
          <w:rStyle w:val="HideTWBInt"/>
        </w:rPr>
        <w:t>EFA}</w:t>
      </w:r>
      <w:r w:rsidRPr="000973AF">
        <w:t>namens</w:t>
      </w:r>
      <w:proofErr w:type="gramEnd"/>
      <w:r w:rsidRPr="000973AF">
        <w:t xml:space="preserve"> de Verts/ALE-Fractie</w:t>
      </w:r>
      <w:r w:rsidRPr="000973AF">
        <w:rPr>
          <w:rStyle w:val="HideTWBExt"/>
        </w:rPr>
        <w:t>&lt;/AuNomDe&gt;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15</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(15)</w:t>
            </w:r>
            <w:r w:rsidRPr="000973AF">
              <w:rPr>
                <w:lang w:val="nl-NL"/>
              </w:rPr>
              <w:tab/>
              <w:t xml:space="preserve">Gezien de aanhoudende uitdagingen in verband met </w:t>
            </w:r>
            <w:r w:rsidRPr="000973AF">
              <w:rPr>
                <w:b/>
                <w:bCs/>
                <w:i/>
                <w:iCs/>
                <w:lang w:val="nl-NL"/>
              </w:rPr>
              <w:t>het</w:t>
            </w:r>
            <w:r w:rsidRPr="000973AF">
              <w:rPr>
                <w:lang w:val="nl-NL"/>
              </w:rPr>
              <w:t xml:space="preserve"> </w:t>
            </w:r>
            <w:r w:rsidRPr="000973AF">
              <w:rPr>
                <w:b/>
                <w:bCs/>
                <w:i/>
                <w:iCs/>
                <w:lang w:val="nl-NL"/>
              </w:rPr>
              <w:t>problematische</w:t>
            </w:r>
            <w:r w:rsidRPr="000973AF">
              <w:rPr>
                <w:lang w:val="nl-NL"/>
              </w:rPr>
              <w:t xml:space="preserve"> </w:t>
            </w:r>
            <w:r w:rsidRPr="000973AF">
              <w:rPr>
                <w:b/>
                <w:bCs/>
                <w:i/>
                <w:iCs/>
                <w:lang w:val="nl-NL"/>
              </w:rPr>
              <w:t>gebruik</w:t>
            </w:r>
            <w:r w:rsidRPr="000973AF">
              <w:rPr>
                <w:lang w:val="nl-NL"/>
              </w:rPr>
              <w:t xml:space="preserve"> van stages in de Unie zijn verdere maatregelen nodig om </w:t>
            </w:r>
            <w:r w:rsidRPr="000973AF">
              <w:rPr>
                <w:b/>
                <w:bCs/>
                <w:i/>
                <w:iCs/>
                <w:lang w:val="nl-NL"/>
              </w:rPr>
              <w:t>reguliere arbeidsverhoudingen die als</w:t>
            </w:r>
            <w:r w:rsidRPr="000973AF">
              <w:rPr>
                <w:lang w:val="nl-NL"/>
              </w:rPr>
              <w:t xml:space="preserve"> stages </w:t>
            </w:r>
            <w:r w:rsidRPr="000973AF">
              <w:rPr>
                <w:b/>
                <w:bCs/>
                <w:i/>
                <w:iCs/>
                <w:lang w:val="nl-NL"/>
              </w:rPr>
              <w:t>worden verhuld,</w:t>
            </w:r>
            <w:r w:rsidRPr="000973AF">
              <w:rPr>
                <w:lang w:val="nl-NL"/>
              </w:rPr>
              <w:t xml:space="preserve"> te bestrijden en om ervoor te zorgen dat het desbetreffende op werknemers toepasselijke Unie- en nationale recht volledig wordt uitgevoerd en gehandhaafd met betrekking tot stagiairs. Deze richtlijn pakt deze uitdagingen aan door minimumvoorschriften vast te stellen om de arbeidsomstandigheden van stagiairs in de Unie te verbeteren en te handhaven en om </w:t>
            </w:r>
            <w:r w:rsidRPr="000973AF">
              <w:rPr>
                <w:b/>
                <w:bCs/>
                <w:i/>
                <w:iCs/>
                <w:lang w:val="nl-NL"/>
              </w:rPr>
              <w:t>als stage verhulde arbeidsverhoudingen</w:t>
            </w:r>
            <w:r w:rsidRPr="000973AF">
              <w:rPr>
                <w:lang w:val="nl-NL"/>
              </w:rPr>
              <w:t xml:space="preserve"> te bestrijden, door een gemeenschappelijk kader van beginselen en maatregelen vast te stellen die nodig zijn om gelijke behandeling te waarborgen en om het op werknemers toepasselijke Unie- en nationale recht doeltreffender uit te voeren en te handhaven.</w:t>
            </w:r>
          </w:p>
        </w:tc>
        <w:tc>
          <w:tcPr>
            <w:tcW w:w="4876" w:type="dxa"/>
            <w:hideMark/>
          </w:tcPr>
          <w:p w:rsidR="00F412C5" w:rsidRPr="000973AF" w:rsidRDefault="00F412C5" w:rsidP="00131612">
            <w:pPr>
              <w:pStyle w:val="Normal6"/>
              <w:rPr>
                <w:szCs w:val="24"/>
                <w:lang w:val="nl-NL"/>
              </w:rPr>
            </w:pPr>
            <w:r w:rsidRPr="000973AF">
              <w:rPr>
                <w:lang w:val="nl-NL"/>
              </w:rPr>
              <w:t>(15)</w:t>
            </w:r>
            <w:r w:rsidRPr="000973AF">
              <w:rPr>
                <w:lang w:val="nl-NL"/>
              </w:rPr>
              <w:tab/>
              <w:t xml:space="preserve">Gezien de aanhoudende uitdagingen in verband met </w:t>
            </w:r>
            <w:r w:rsidRPr="000973AF">
              <w:rPr>
                <w:b/>
                <w:bCs/>
                <w:i/>
                <w:iCs/>
                <w:lang w:val="nl-NL"/>
              </w:rPr>
              <w:t>misbruik</w:t>
            </w:r>
            <w:r w:rsidRPr="000973AF">
              <w:rPr>
                <w:lang w:val="nl-NL"/>
              </w:rPr>
              <w:t xml:space="preserve"> van stages in de Unie zijn verdere maatregelen nodig om </w:t>
            </w:r>
            <w:r w:rsidRPr="000973AF">
              <w:rPr>
                <w:b/>
                <w:bCs/>
                <w:i/>
                <w:iCs/>
                <w:lang w:val="nl-NL"/>
              </w:rPr>
              <w:t>frauduleuze</w:t>
            </w:r>
            <w:r w:rsidRPr="000973AF">
              <w:rPr>
                <w:lang w:val="nl-NL"/>
              </w:rPr>
              <w:t xml:space="preserve"> stages te bestrijden en om ervoor te zorgen dat het desbetreffende op werknemers toepasselijke Unie- en nationale recht volledig wordt uitgevoerd en gehandhaafd met betrekking tot stagiairs. Deze richtlijn pakt deze uitdagingen aan door minimumvoorschriften vast te stellen om de arbeidsomstandigheden van stagiairs in de Unie te verbeteren en te handhaven en om </w:t>
            </w:r>
            <w:r w:rsidRPr="000973AF">
              <w:rPr>
                <w:b/>
                <w:bCs/>
                <w:i/>
                <w:iCs/>
                <w:lang w:val="nl-NL"/>
              </w:rPr>
              <w:t>misbruikpraktijken in het kader van frauduleuze stages</w:t>
            </w:r>
            <w:r w:rsidRPr="000973AF">
              <w:rPr>
                <w:lang w:val="nl-NL"/>
              </w:rPr>
              <w:t xml:space="preserve"> te bestrijden, door een gemeenschappelijk kader van beginselen en maatregelen vast te stellen die nodig zijn om gelijke behandeling te waarborgen en om het op werknemers toepasselijke Unie- en nationale recht doeltreffender uit te voeren en te handhaven.</w:t>
            </w:r>
          </w:p>
        </w:tc>
      </w:tr>
    </w:tbl>
    <w:p w:rsidR="00F412C5" w:rsidRPr="000973AF" w:rsidRDefault="00F412C5" w:rsidP="00F412C5">
      <w:pPr>
        <w:pStyle w:val="Olang"/>
        <w:rPr>
          <w:noProof w:val="0"/>
          <w:lang w:val="nl-NL"/>
        </w:rPr>
      </w:pPr>
      <w:r w:rsidRPr="000973AF">
        <w:rPr>
          <w:noProof w:val="0"/>
          <w:lang w:val="nl-NL"/>
        </w:rPr>
        <w:lastRenderedPageBreak/>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172</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Raúl de la Hoz Quintano, Rosa Estaràs Ferragut, Maravillas Abadía Jover</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15</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(15)</w:t>
            </w:r>
            <w:r w:rsidRPr="000973AF">
              <w:rPr>
                <w:lang w:val="nl-NL"/>
              </w:rPr>
              <w:tab/>
              <w:t xml:space="preserve">Gezien de aanhoudende uitdagingen in verband met het problematische gebruik van stages in de Unie zijn verdere maatregelen nodig om reguliere arbeidsverhoudingen die als stages worden verhuld, te bestrijden en om ervoor te zorgen dat het desbetreffende op werknemers toepasselijke Unie- en nationale recht volledig wordt uitgevoerd en gehandhaafd met betrekking tot stagiairs. Deze richtlijn pakt deze uitdagingen aan door </w:t>
            </w:r>
            <w:r w:rsidRPr="000973AF">
              <w:rPr>
                <w:b/>
                <w:bCs/>
                <w:i/>
                <w:iCs/>
                <w:lang w:val="nl-NL"/>
              </w:rPr>
              <w:t>minimumvoorschriften</w:t>
            </w:r>
            <w:r w:rsidRPr="000973AF">
              <w:rPr>
                <w:lang w:val="nl-NL"/>
              </w:rPr>
              <w:t xml:space="preserve"> vast te stellen om de arbeidsomstandigheden van stagiairs in de Unie te verbeteren en te handhaven en om als stage verhulde arbeidsverhoudingen te bestrijden, door </w:t>
            </w:r>
            <w:r w:rsidRPr="000973AF">
              <w:rPr>
                <w:b/>
                <w:bCs/>
                <w:i/>
                <w:iCs/>
                <w:lang w:val="nl-NL"/>
              </w:rPr>
              <w:t>een gemeenschappelijk kader van</w:t>
            </w:r>
            <w:r w:rsidRPr="000973AF">
              <w:rPr>
                <w:lang w:val="nl-NL"/>
              </w:rPr>
              <w:t xml:space="preserve"> beginselen en maatregelen vast te stellen die nodig zijn om gelijke behandeling te waarborgen en om het op werknemers toepasselijke Unie- en nationale recht doeltreffender uit te voeren en te handhaven.</w:t>
            </w:r>
          </w:p>
        </w:tc>
        <w:tc>
          <w:tcPr>
            <w:tcW w:w="4876" w:type="dxa"/>
            <w:hideMark/>
          </w:tcPr>
          <w:p w:rsidR="00F412C5" w:rsidRPr="000973AF" w:rsidRDefault="00F412C5" w:rsidP="00131612">
            <w:pPr>
              <w:pStyle w:val="Normal6"/>
              <w:rPr>
                <w:szCs w:val="24"/>
                <w:lang w:val="nl-NL"/>
              </w:rPr>
            </w:pPr>
            <w:r w:rsidRPr="000973AF">
              <w:rPr>
                <w:lang w:val="nl-NL"/>
              </w:rPr>
              <w:t>(15)</w:t>
            </w:r>
            <w:r w:rsidRPr="000973AF">
              <w:rPr>
                <w:lang w:val="nl-NL"/>
              </w:rPr>
              <w:tab/>
              <w:t xml:space="preserve">Gezien de aanhoudende uitdagingen in verband met het problematische gebruik van stages in de Unie zijn verdere maatregelen nodig om reguliere arbeidsverhoudingen die als stages worden verhuld, te bestrijden en om ervoor te zorgen dat het desbetreffende op werknemers toepasselijke Unie- en nationale recht volledig wordt uitgevoerd en gehandhaafd met betrekking tot stagiairs. Deze richtlijn pakt deze uitdagingen aan door </w:t>
            </w:r>
            <w:r w:rsidRPr="000973AF">
              <w:rPr>
                <w:b/>
                <w:bCs/>
                <w:i/>
                <w:iCs/>
                <w:lang w:val="nl-NL"/>
              </w:rPr>
              <w:t>een gemeenschappelijk kader</w:t>
            </w:r>
            <w:r w:rsidRPr="000973AF">
              <w:rPr>
                <w:lang w:val="nl-NL"/>
              </w:rPr>
              <w:t xml:space="preserve"> vast te stellen om de arbeidsomstandigheden van stagiairs in de Unie te verbeteren en te handhaven en om als stage verhulde arbeidsverhoudingen te bestrijden, door beginselen en maatregelen vast te stellen die nodig zijn om gelijke behandeling te waarborgen en om het op werknemers toepasselijke Unie- en nationale recht doeltreffender uit te voeren en te handhaven.</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{ES}</w:t>
      </w:r>
      <w:r w:rsidRPr="000973AF">
        <w:rPr>
          <w:noProof w:val="0"/>
          <w:lang w:val="nl-NL"/>
        </w:rPr>
        <w:t>es</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173</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Mélanie Disdier, Rachel Blom, Pál Szekeres, Marie Dauchy, Séverine Werbrouck</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15</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(15)</w:t>
            </w:r>
            <w:r w:rsidRPr="000973AF">
              <w:rPr>
                <w:lang w:val="nl-NL"/>
              </w:rPr>
              <w:tab/>
              <w:t xml:space="preserve">Gezien de aanhoudende uitdagingen in verband met het problematische gebruik van stages in de Unie zijn verdere maatregelen nodig om reguliere arbeidsverhoudingen die als stages worden verhuld, te bestrijden en om ervoor te zorgen dat het desbetreffende op werknemers toepasselijke Unie- en nationale recht volledig wordt uitgevoerd en gehandhaafd met betrekking tot stagiairs. Deze richtlijn pakt deze uitdagingen aan door </w:t>
            </w:r>
            <w:r w:rsidRPr="000973AF">
              <w:rPr>
                <w:b/>
                <w:i/>
                <w:lang w:val="nl-NL"/>
              </w:rPr>
              <w:t>minimumvoorschriften</w:t>
            </w:r>
            <w:r w:rsidRPr="000973AF">
              <w:rPr>
                <w:lang w:val="nl-NL"/>
              </w:rPr>
              <w:t xml:space="preserve"> vast te stellen om </w:t>
            </w:r>
            <w:r w:rsidRPr="000973AF">
              <w:rPr>
                <w:b/>
                <w:i/>
                <w:lang w:val="nl-NL"/>
              </w:rPr>
              <w:t>de arbeidsomstandigheden van stagiairs in de Unie te verbeteren en te handhaven en om</w:t>
            </w:r>
            <w:r w:rsidRPr="000973AF">
              <w:rPr>
                <w:lang w:val="nl-NL"/>
              </w:rPr>
              <w:t xml:space="preserve"> als stage verhulde arbeidsverhoudingen te bestrijden</w:t>
            </w:r>
            <w:r w:rsidRPr="000973AF">
              <w:rPr>
                <w:b/>
                <w:i/>
                <w:lang w:val="nl-NL"/>
              </w:rPr>
              <w:t>, door een gemeenschappelijk kader van beginselen</w:t>
            </w:r>
            <w:r w:rsidRPr="000973AF">
              <w:rPr>
                <w:lang w:val="nl-NL"/>
              </w:rPr>
              <w:t xml:space="preserve"> en </w:t>
            </w:r>
            <w:r w:rsidRPr="000973AF">
              <w:rPr>
                <w:b/>
                <w:i/>
                <w:lang w:val="nl-NL"/>
              </w:rPr>
              <w:t>maatregelen vast te stellen die nodig zijn om gelijke behandeling te waarborgen en om</w:t>
            </w:r>
            <w:r w:rsidRPr="000973AF">
              <w:rPr>
                <w:lang w:val="nl-NL"/>
              </w:rPr>
              <w:t xml:space="preserve"> het op werknemers toepasselijke Unie- en nationale recht doeltreffender </w:t>
            </w:r>
            <w:r w:rsidRPr="000973AF">
              <w:rPr>
                <w:b/>
                <w:i/>
                <w:lang w:val="nl-NL"/>
              </w:rPr>
              <w:t>uit te voeren en</w:t>
            </w:r>
            <w:r w:rsidRPr="000973AF">
              <w:rPr>
                <w:lang w:val="nl-NL"/>
              </w:rPr>
              <w:t xml:space="preserve"> te handhaven.</w:t>
            </w:r>
          </w:p>
        </w:tc>
        <w:tc>
          <w:tcPr>
            <w:tcW w:w="4876" w:type="dxa"/>
            <w:hideMark/>
          </w:tcPr>
          <w:p w:rsidR="00F412C5" w:rsidRPr="000973AF" w:rsidRDefault="00F412C5" w:rsidP="00131612">
            <w:pPr>
              <w:pStyle w:val="Normal6"/>
              <w:rPr>
                <w:szCs w:val="24"/>
                <w:lang w:val="nl-NL"/>
              </w:rPr>
            </w:pPr>
            <w:r w:rsidRPr="000973AF">
              <w:rPr>
                <w:lang w:val="nl-NL"/>
              </w:rPr>
              <w:t>(15)</w:t>
            </w:r>
            <w:r w:rsidRPr="000973AF">
              <w:rPr>
                <w:lang w:val="nl-NL"/>
              </w:rPr>
              <w:tab/>
              <w:t xml:space="preserve">Gezien de aanhoudende uitdagingen in verband met het problematische gebruik van stages in de Unie zijn verdere maatregelen nodig om reguliere arbeidsverhoudingen die als stages worden verhuld, te bestrijden en om ervoor te zorgen dat het desbetreffende op werknemers toepasselijke Unie- en nationale recht volledig wordt uitgevoerd en gehandhaafd met betrekking tot stagiairs. Deze richtlijn pakt deze uitdagingen aan door </w:t>
            </w:r>
            <w:r w:rsidRPr="000973AF">
              <w:rPr>
                <w:b/>
                <w:i/>
                <w:lang w:val="nl-NL"/>
              </w:rPr>
              <w:t>precieze grenzen</w:t>
            </w:r>
            <w:r w:rsidRPr="000973AF">
              <w:rPr>
                <w:lang w:val="nl-NL"/>
              </w:rPr>
              <w:t xml:space="preserve"> vast te stellen om </w:t>
            </w:r>
            <w:r w:rsidRPr="000973AF">
              <w:rPr>
                <w:b/>
                <w:i/>
                <w:lang w:val="nl-NL"/>
              </w:rPr>
              <w:t>onderscheid te maken tussen traditionele arbeidsverhoudingen en stages</w:t>
            </w:r>
            <w:r w:rsidRPr="000973AF">
              <w:rPr>
                <w:lang w:val="nl-NL"/>
              </w:rPr>
              <w:t xml:space="preserve"> om als stage verhulde arbeidsverhoudingen te bestrijden en </w:t>
            </w:r>
            <w:r w:rsidRPr="000973AF">
              <w:rPr>
                <w:b/>
                <w:i/>
                <w:lang w:val="nl-NL"/>
              </w:rPr>
              <w:t>duidelijk af te bakenen wat onder de bevoegdheden van de Unie en wat onder de bevoegdheden van de lidstaten valt op het gebied van stages, teneinde</w:t>
            </w:r>
            <w:r w:rsidRPr="000973AF">
              <w:rPr>
                <w:lang w:val="nl-NL"/>
              </w:rPr>
              <w:t xml:space="preserve"> het op werknemers </w:t>
            </w:r>
            <w:r w:rsidRPr="000973AF">
              <w:rPr>
                <w:b/>
                <w:i/>
                <w:lang w:val="nl-NL"/>
              </w:rPr>
              <w:t>en op stagiairs</w:t>
            </w:r>
            <w:r w:rsidRPr="000973AF">
              <w:rPr>
                <w:lang w:val="nl-NL"/>
              </w:rPr>
              <w:t xml:space="preserve"> toepasselijke Unie- en nationale recht doeltreffender te handhaven.</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{FR}</w:t>
      </w:r>
      <w:r w:rsidRPr="000973AF">
        <w:rPr>
          <w:noProof w:val="0"/>
          <w:lang w:val="nl-NL"/>
        </w:rPr>
        <w:t>fr</w:t>
      </w:r>
      <w:r w:rsidRPr="000973AF">
        <w:rPr>
          <w:rStyle w:val="HideTWBExt"/>
          <w:lang w:val="nl-NL"/>
        </w:rPr>
        <w:t>&lt;/Original&gt;</w:t>
      </w:r>
    </w:p>
    <w:p w:rsidR="00F412C5" w:rsidRPr="000973AF" w:rsidRDefault="00F412C5" w:rsidP="00F412C5">
      <w:pPr>
        <w:pStyle w:val="JustificationTitle"/>
        <w:rPr>
          <w:noProof w:val="0"/>
          <w:lang w:val="nl-NL"/>
        </w:rPr>
      </w:pPr>
      <w:r w:rsidRPr="000973AF">
        <w:rPr>
          <w:rStyle w:val="HideTWBExt"/>
          <w:i w:val="0"/>
          <w:lang w:val="nl-NL"/>
        </w:rPr>
        <w:t>&lt;TitreJust&gt;</w:t>
      </w:r>
      <w:r w:rsidRPr="000973AF">
        <w:rPr>
          <w:lang w:val="nl-NL"/>
        </w:rPr>
        <w:t>Motivering</w:t>
      </w:r>
      <w:r w:rsidRPr="000973AF">
        <w:rPr>
          <w:rStyle w:val="HideTWBExt"/>
          <w:i w:val="0"/>
          <w:lang w:val="nl-NL"/>
        </w:rPr>
        <w:t>&lt;/TitreJust&gt;</w:t>
      </w:r>
    </w:p>
    <w:p w:rsidR="00F412C5" w:rsidRPr="000973AF" w:rsidRDefault="00F412C5" w:rsidP="00F412C5">
      <w:pPr>
        <w:pStyle w:val="Normal12Italic"/>
        <w:rPr>
          <w:noProof w:val="0"/>
          <w:lang w:val="nl-NL"/>
        </w:rPr>
      </w:pPr>
      <w:r w:rsidRPr="000973AF">
        <w:rPr>
          <w:lang w:val="nl-NL"/>
        </w:rPr>
        <w:t>Het expliciet regelen van de situatie van stagiairs zou leiden tot een duidelijke schending van de bevoegdheidsverdeling tussen de Europese Unie en de lidstaten door deze richtlijn. Omgekeerd kan de nadruk op de afbakening tussen een stagiair en een werknemer nog steeds onder de bevoegdheden van de Unie vallen en dezelfde gevolgen hebben op het gebied van bescherming tegen misbruik.</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174</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Chiara Gemma, Georgiana Teodorescu, Francesco Torselli, Mariateresa Vivaldini, Elena Donazzan</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15</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(15)</w:t>
            </w:r>
            <w:r w:rsidRPr="000973AF">
              <w:rPr>
                <w:lang w:val="nl-NL"/>
              </w:rPr>
              <w:tab/>
              <w:t>Gezien de aanhoudende uitdagingen in verband met het problematische gebruik van stages in de Unie zijn verdere maatregelen nodig om reguliere arbeidsverhoudingen die als stages worden verhuld, te bestrijden en om ervoor te zorgen dat het desbetreffende op werknemers toepasselijke Unie- en nationale recht volledig wordt uitgevoerd en gehandhaafd met betrekking tot stagiairs. Deze richtlijn pakt deze uitdagingen aan door minimumvoorschriften vast te stellen om de arbeidsomstandigheden van stagiairs in de Unie te verbeteren en te handhaven en om als stage verhulde arbeidsverhoudingen te bestrijden, door een gemeenschappelijk kader van beginselen en maatregelen vast te stellen die nodig zijn om gelijke behandeling te waarborgen en om het op werknemers toepasselijke Unie- en nationale recht doeltreffender uit te voeren en te handhaven.</w:t>
            </w:r>
          </w:p>
        </w:tc>
        <w:tc>
          <w:tcPr>
            <w:tcW w:w="4876" w:type="dxa"/>
            <w:hideMark/>
          </w:tcPr>
          <w:p w:rsidR="00F412C5" w:rsidRPr="000973AF" w:rsidRDefault="00F412C5" w:rsidP="00131612">
            <w:pPr>
              <w:pStyle w:val="Normal6"/>
              <w:rPr>
                <w:szCs w:val="24"/>
                <w:lang w:val="nl-NL"/>
              </w:rPr>
            </w:pPr>
            <w:r w:rsidRPr="000973AF">
              <w:rPr>
                <w:lang w:val="nl-NL"/>
              </w:rPr>
              <w:t>(15)</w:t>
            </w:r>
            <w:r w:rsidRPr="000973AF">
              <w:rPr>
                <w:lang w:val="nl-NL"/>
              </w:rPr>
              <w:tab/>
              <w:t>Gezien de aanhoudende uitdagingen in verband met het problematische gebruik van stages in de Unie zijn verdere maatregelen nodig om reguliere arbeidsverhoudingen die als stages worden verhuld, te bestrijden en om ervoor te zorgen dat het desbetreffende op werknemers toepasselijke Unie- en nationale recht volledig wordt uitgevoerd en gehandhaafd met betrekking tot stagiairs</w:t>
            </w:r>
            <w:r w:rsidRPr="000973AF">
              <w:rPr>
                <w:b/>
                <w:bCs/>
                <w:i/>
                <w:iCs/>
                <w:lang w:val="nl-NL"/>
              </w:rPr>
              <w:t>, waarbij de flexibiliteit wordt behouden en onnodige lasten voor micro-, kleine en middelgrote ondernemingen worden vermeden</w:t>
            </w:r>
            <w:r w:rsidRPr="000973AF">
              <w:rPr>
                <w:lang w:val="nl-NL"/>
              </w:rPr>
              <w:t>. Deze richtlijn pakt deze uitdagingen aan door minimumvoorschriften vast te stellen om de arbeidsomstandigheden van stagiairs in de Unie te verbeteren en te handhaven en om als stage verhulde arbeidsverhoudingen te bestrijden, door een gemeenschappelijk kader van beginselen en maatregelen vast te stellen die nodig zijn om gelijke behandeling te waarborgen en om het op werknemers toepasselijke Unie- en nationale recht doeltreffender uit te voeren en te handhaven.</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175</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Irena Joveva, Martin Hojsík, Jana Toom, Brigitte van den Berg</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15</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(15)</w:t>
            </w:r>
            <w:r w:rsidRPr="000973AF">
              <w:rPr>
                <w:lang w:val="nl-NL"/>
              </w:rPr>
              <w:tab/>
              <w:t xml:space="preserve">Gezien de aanhoudende uitdagingen in verband met het problematische gebruik van stages in de Unie zijn verdere maatregelen nodig om reguliere arbeidsverhoudingen die als </w:t>
            </w:r>
            <w:r w:rsidRPr="000973AF">
              <w:rPr>
                <w:lang w:val="nl-NL"/>
              </w:rPr>
              <w:lastRenderedPageBreak/>
              <w:t>stages worden verhuld, te bestrijden en om ervoor te zorgen dat het desbetreffende op werknemers toepasselijke Unie- en nationale recht volledig wordt uitgevoerd en gehandhaafd met betrekking tot stagiairs. Deze richtlijn pakt deze uitdagingen aan door minimumvoorschriften vast te stellen om de arbeidsomstandigheden van stagiairs in de Unie te verbeteren en te handhaven en om als stage verhulde arbeidsverhoudingen te bestrijden, door een gemeenschappelijk kader van beginselen en maatregelen vast te stellen die nodig zijn om gelijke behandeling te waarborgen en om het op werknemers toepasselijke Unie- en nationale recht doeltreffender uit te voeren en te handhaven.</w:t>
            </w:r>
          </w:p>
        </w:tc>
        <w:tc>
          <w:tcPr>
            <w:tcW w:w="4876" w:type="dxa"/>
            <w:hideMark/>
          </w:tcPr>
          <w:p w:rsidR="00F412C5" w:rsidRPr="000973AF" w:rsidRDefault="00F412C5" w:rsidP="00131612">
            <w:pPr>
              <w:pStyle w:val="Normal6"/>
              <w:rPr>
                <w:szCs w:val="24"/>
                <w:lang w:val="nl-NL"/>
              </w:rPr>
            </w:pPr>
            <w:r w:rsidRPr="000973AF">
              <w:rPr>
                <w:lang w:val="nl-NL"/>
              </w:rPr>
              <w:lastRenderedPageBreak/>
              <w:t>(15)</w:t>
            </w:r>
            <w:r w:rsidRPr="000973AF">
              <w:rPr>
                <w:lang w:val="nl-NL"/>
              </w:rPr>
              <w:tab/>
              <w:t xml:space="preserve">Gezien de aanhoudende uitdagingen in verband met het problematische gebruik van stages in de Unie zijn verdere maatregelen nodig om </w:t>
            </w:r>
            <w:r w:rsidRPr="000973AF">
              <w:rPr>
                <w:b/>
                <w:bCs/>
                <w:i/>
                <w:iCs/>
                <w:lang w:val="nl-NL"/>
              </w:rPr>
              <w:t xml:space="preserve">de arbeidsomstandigheden van stagiaires en </w:t>
            </w:r>
            <w:r w:rsidRPr="000973AF">
              <w:rPr>
                <w:b/>
                <w:bCs/>
                <w:i/>
                <w:iCs/>
                <w:lang w:val="nl-NL"/>
              </w:rPr>
              <w:lastRenderedPageBreak/>
              <w:t>de kwaliteit en toegankelijkheid van stages te verbeteren,</w:t>
            </w:r>
            <w:r w:rsidRPr="000973AF">
              <w:rPr>
                <w:lang w:val="nl-NL"/>
              </w:rPr>
              <w:t xml:space="preserve"> reguliere arbeidsverhoudingen die als stages worden verhuld, te bestrijden en om ervoor te zorgen dat het desbetreffende op werknemers toepasselijke Unie- en nationale recht volledig wordt uitgevoerd en gehandhaafd met betrekking tot stagiairs. Deze richtlijn pakt deze uitdagingen aan door minimumvoorschriften vast te stellen om de arbeidsomstandigheden van stagiairs in de Unie te verbeteren en te handhaven en om als stage verhulde arbeidsverhoudingen te bestrijden, door een gemeenschappelijk kader van beginselen en maatregelen vast te stellen die nodig zijn om gelijke behandeling te waarborgen en om het op werknemers toepasselijke Unie- en nationale recht doeltreffender uit te voeren en te handhaven.</w:t>
            </w:r>
          </w:p>
        </w:tc>
      </w:tr>
    </w:tbl>
    <w:p w:rsidR="00F412C5" w:rsidRPr="000973AF" w:rsidRDefault="00F412C5" w:rsidP="00F412C5">
      <w:pPr>
        <w:pStyle w:val="Olang"/>
        <w:rPr>
          <w:noProof w:val="0"/>
          <w:lang w:val="nl-NL"/>
        </w:rPr>
      </w:pPr>
      <w:r w:rsidRPr="000973AF">
        <w:rPr>
          <w:noProof w:val="0"/>
          <w:lang w:val="nl-NL"/>
        </w:rPr>
        <w:lastRenderedPageBreak/>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176</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Isabelle Le Callennec</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15</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(15)</w:t>
            </w:r>
            <w:r w:rsidRPr="000973AF">
              <w:rPr>
                <w:lang w:val="nl-NL"/>
              </w:rPr>
              <w:tab/>
              <w:t xml:space="preserve">Gezien de aanhoudende uitdagingen in verband met het problematische gebruik van stages in de Unie zijn verdere maatregelen nodig om reguliere arbeidsverhoudingen die als stages worden verhuld, te bestrijden en om ervoor te zorgen dat het desbetreffende op werknemers toepasselijke Unie- en nationale recht volledig wordt uitgevoerd en gehandhaafd met betrekking tot stagiairs. Deze richtlijn pakt deze uitdagingen aan door minimumvoorschriften vast te stellen om de arbeidsomstandigheden van stagiairs in </w:t>
            </w:r>
            <w:r w:rsidRPr="000973AF">
              <w:rPr>
                <w:lang w:val="nl-NL"/>
              </w:rPr>
              <w:lastRenderedPageBreak/>
              <w:t>de Unie te verbeteren en te handhaven en om als stage verhulde arbeidsverhoudingen te bestrijden, door een gemeenschappelijk kader van beginselen en maatregelen vast te stellen die nodig zijn om gelijke behandeling te waarborgen en om het op werknemers toepasselijke Unie- en nationale recht doeltreffender uit te voeren en te handhaven.</w:t>
            </w:r>
          </w:p>
        </w:tc>
        <w:tc>
          <w:tcPr>
            <w:tcW w:w="4876" w:type="dxa"/>
            <w:hideMark/>
          </w:tcPr>
          <w:p w:rsidR="00F412C5" w:rsidRPr="000973AF" w:rsidRDefault="00F412C5" w:rsidP="00131612">
            <w:pPr>
              <w:pStyle w:val="Normal6"/>
              <w:rPr>
                <w:szCs w:val="24"/>
                <w:lang w:val="nl-NL"/>
              </w:rPr>
            </w:pPr>
            <w:r w:rsidRPr="000973AF">
              <w:rPr>
                <w:lang w:val="nl-NL"/>
              </w:rPr>
              <w:lastRenderedPageBreak/>
              <w:t>(15)</w:t>
            </w:r>
            <w:r w:rsidRPr="000973AF">
              <w:rPr>
                <w:lang w:val="nl-NL"/>
              </w:rPr>
              <w:tab/>
              <w:t xml:space="preserve">Gezien de aanhoudende uitdagingen in verband met het problematische gebruik van stages </w:t>
            </w:r>
            <w:r w:rsidRPr="000973AF">
              <w:rPr>
                <w:b/>
                <w:i/>
                <w:lang w:val="nl-NL"/>
              </w:rPr>
              <w:t>op de vrije arbeidsmarkt</w:t>
            </w:r>
            <w:r w:rsidRPr="000973AF">
              <w:rPr>
                <w:lang w:val="nl-NL"/>
              </w:rPr>
              <w:t xml:space="preserve"> in de Unie zijn verdere maatregelen nodig om reguliere arbeidsverhoudingen die als stages worden verhuld, te bestrijden en om ervoor te zorgen dat het desbetreffende op werknemers toepasselijke Unie- en nationale recht volledig wordt uitgevoerd en gehandhaafd met betrekking tot stagiairs </w:t>
            </w:r>
            <w:r w:rsidRPr="000973AF">
              <w:rPr>
                <w:b/>
                <w:i/>
                <w:lang w:val="nl-NL"/>
              </w:rPr>
              <w:t>op de vrije arbeidsmarkt</w:t>
            </w:r>
            <w:r w:rsidRPr="000973AF">
              <w:rPr>
                <w:lang w:val="nl-NL"/>
              </w:rPr>
              <w:t xml:space="preserve">. Deze richtlijn pakt deze uitdagingen aan door minimumvoorschriften vast te stellen om </w:t>
            </w:r>
            <w:r w:rsidRPr="000973AF">
              <w:rPr>
                <w:lang w:val="nl-NL"/>
              </w:rPr>
              <w:lastRenderedPageBreak/>
              <w:t>de arbeidsomstandigheden van stagiairs in de Unie te verbeteren en te handhaven en om als stage verhulde arbeidsverhoudingen te bestrijden, door een gemeenschappelijk kader van beginselen en maatregelen vast te stellen die nodig zijn om gelijke behandeling te waarborgen en om het op werknemers toepasselijke Unie- en nationale recht doeltreffender uit te voeren en te handhaven.</w:t>
            </w:r>
          </w:p>
        </w:tc>
      </w:tr>
    </w:tbl>
    <w:p w:rsidR="00F412C5" w:rsidRPr="000973AF" w:rsidRDefault="00F412C5" w:rsidP="00F412C5">
      <w:pPr>
        <w:pStyle w:val="Olang"/>
        <w:rPr>
          <w:noProof w:val="0"/>
          <w:lang w:val="nl-NL"/>
        </w:rPr>
      </w:pPr>
      <w:r w:rsidRPr="000973AF">
        <w:rPr>
          <w:noProof w:val="0"/>
          <w:lang w:val="nl-NL"/>
        </w:rPr>
        <w:lastRenderedPageBreak/>
        <w:t xml:space="preserve">Or. </w:t>
      </w:r>
      <w:r w:rsidRPr="000973AF">
        <w:rPr>
          <w:rStyle w:val="HideTWBExt"/>
          <w:lang w:val="nl-NL"/>
        </w:rPr>
        <w:t>&lt;Original&gt;</w:t>
      </w:r>
      <w:r w:rsidRPr="000973AF">
        <w:rPr>
          <w:rStyle w:val="HideTWBInt"/>
          <w:rFonts w:eastAsiaTheme="majorEastAsia"/>
          <w:lang w:val="nl-NL"/>
        </w:rPr>
        <w:t>{FR}</w:t>
      </w:r>
      <w:r w:rsidRPr="000973AF">
        <w:rPr>
          <w:noProof w:val="0"/>
          <w:lang w:val="nl-NL"/>
        </w:rPr>
        <w:t>fr</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177</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David Casa</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15</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(15)</w:t>
            </w:r>
            <w:r w:rsidRPr="000973AF">
              <w:rPr>
                <w:lang w:val="nl-NL"/>
              </w:rPr>
              <w:tab/>
              <w:t>Gezien de aanhoudende uitdagingen in verband met het problematische gebruik van stages in de Unie zijn verdere maatregelen nodig om reguliere arbeidsverhoudingen die als stages worden verhuld, te bestrijden en om ervoor te zorgen dat het desbetreffende op werknemers toepasselijke Unie- en nationale recht volledig wordt uitgevoerd en gehandhaafd met betrekking tot stagiairs. Deze richtlijn pakt deze uitdagingen aan door minimumvoorschriften vast te stellen om de arbeidsomstandigheden van stagiairs in de Unie te verbeteren en te handhaven en om als stage verhulde arbeidsverhoudingen te bestrijden, door een gemeenschappelijk kader van beginselen en maatregelen vast te stellen die nodig zijn om gelijke behandeling te waarborgen en om het op werknemers toepasselijke Unie- en nationale recht doeltreffender uit te voeren en te handhaven.</w:t>
            </w:r>
          </w:p>
        </w:tc>
        <w:tc>
          <w:tcPr>
            <w:tcW w:w="4876" w:type="dxa"/>
            <w:hideMark/>
          </w:tcPr>
          <w:p w:rsidR="00F412C5" w:rsidRPr="000973AF" w:rsidRDefault="00F412C5" w:rsidP="00131612">
            <w:pPr>
              <w:pStyle w:val="Normal6"/>
              <w:rPr>
                <w:szCs w:val="24"/>
                <w:lang w:val="nl-NL"/>
              </w:rPr>
            </w:pPr>
            <w:r w:rsidRPr="000973AF">
              <w:rPr>
                <w:lang w:val="nl-NL"/>
              </w:rPr>
              <w:t>(15)</w:t>
            </w:r>
            <w:r w:rsidRPr="000973AF">
              <w:rPr>
                <w:lang w:val="nl-NL"/>
              </w:rPr>
              <w:tab/>
              <w:t xml:space="preserve">Gezien de aanhoudende uitdagingen in verband met het problematische gebruik van stages in de Unie zijn verdere maatregelen nodig om reguliere arbeidsverhoudingen die als stages worden verhuld, te bestrijden en om ervoor te zorgen dat het desbetreffende op werknemers toepasselijke Unie- en nationale recht volledig wordt uitgevoerd en gehandhaafd met betrekking tot stagiairs. Deze richtlijn pakt deze uitdagingen aan door minimumvoorschriften vast te stellen om de arbeidsomstandigheden van stagiairs in de Unie </w:t>
            </w:r>
            <w:r w:rsidRPr="000973AF">
              <w:rPr>
                <w:b/>
                <w:bCs/>
                <w:i/>
                <w:iCs/>
                <w:lang w:val="nl-NL"/>
              </w:rPr>
              <w:t>die een stage op de vrije markt volgen</w:t>
            </w:r>
            <w:r w:rsidRPr="000973AF">
              <w:rPr>
                <w:lang w:val="nl-NL"/>
              </w:rPr>
              <w:t xml:space="preserve"> te verbeteren en te handhaven en om als stage verhulde arbeidsverhoudingen te bestrijden, door een gemeenschappelijk kader van beginselen en maatregelen vast te stellen die nodig zijn om gelijke behandeling te waarborgen en om het op werknemers toepasselijke Unie- en nationale recht doeltreffender uit te voeren en te handhaven.</w:t>
            </w:r>
          </w:p>
        </w:tc>
      </w:tr>
    </w:tbl>
    <w:p w:rsidR="00F412C5" w:rsidRPr="000973AF" w:rsidRDefault="00F412C5" w:rsidP="00F412C5">
      <w:pPr>
        <w:pStyle w:val="Olang"/>
        <w:rPr>
          <w:noProof w:val="0"/>
          <w:lang w:val="nl-NL"/>
        </w:rPr>
      </w:pPr>
      <w:r w:rsidRPr="000973AF">
        <w:rPr>
          <w:noProof w:val="0"/>
          <w:lang w:val="nl-NL"/>
        </w:rPr>
        <w:lastRenderedPageBreak/>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178</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Angelika Winzig</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15</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(15)</w:t>
            </w:r>
            <w:r w:rsidRPr="000973AF">
              <w:rPr>
                <w:lang w:val="nl-NL"/>
              </w:rPr>
              <w:tab/>
              <w:t xml:space="preserve">Gezien de aanhoudende uitdagingen in verband met het problematische gebruik van stages in de Unie zijn verdere maatregelen nodig om reguliere arbeidsverhoudingen die als stages worden verhuld, te bestrijden en om ervoor te zorgen dat het desbetreffende op werknemers toepasselijke Unie- en nationale recht volledig wordt uitgevoerd en gehandhaafd met betrekking tot stagiairs. Deze richtlijn pakt deze uitdagingen aan door minimumvoorschriften vast te stellen om de </w:t>
            </w:r>
            <w:r w:rsidRPr="000973AF">
              <w:rPr>
                <w:b/>
                <w:bCs/>
                <w:i/>
                <w:iCs/>
                <w:lang w:val="nl-NL"/>
              </w:rPr>
              <w:t>arbeidsomstandigheden van stagiairs</w:t>
            </w:r>
            <w:r w:rsidRPr="000973AF">
              <w:rPr>
                <w:lang w:val="nl-NL"/>
              </w:rPr>
              <w:t xml:space="preserve"> in de Unie te verbeteren en te handhaven en om als stage verhulde arbeidsverhoudingen te bestrijden, door een gemeenschappelijk kader van beginselen en maatregelen vast te stellen die nodig zijn om gelijke behandeling te waarborgen en om het op werknemers toepasselijke Unie- en nationale recht doeltreffender uit te voeren en te handhaven.</w:t>
            </w:r>
          </w:p>
        </w:tc>
        <w:tc>
          <w:tcPr>
            <w:tcW w:w="4876" w:type="dxa"/>
            <w:hideMark/>
          </w:tcPr>
          <w:p w:rsidR="00F412C5" w:rsidRPr="000973AF" w:rsidRDefault="00F412C5" w:rsidP="00131612">
            <w:pPr>
              <w:pStyle w:val="Normal6"/>
              <w:rPr>
                <w:szCs w:val="24"/>
                <w:lang w:val="nl-NL"/>
              </w:rPr>
            </w:pPr>
            <w:r w:rsidRPr="000973AF">
              <w:rPr>
                <w:lang w:val="nl-NL"/>
              </w:rPr>
              <w:t>(15)</w:t>
            </w:r>
            <w:r w:rsidRPr="000973AF">
              <w:rPr>
                <w:lang w:val="nl-NL"/>
              </w:rPr>
              <w:tab/>
              <w:t xml:space="preserve">Gezien de aanhoudende uitdagingen in verband met het problematische gebruik van stages in de Unie zijn verdere maatregelen nodig om reguliere arbeidsverhoudingen die als stages worden verhuld, te bestrijden en om ervoor te zorgen dat het desbetreffende op werknemers toepasselijke Unie- en nationale recht volledig wordt uitgevoerd en gehandhaafd met betrekking tot stagiairs. Deze richtlijn pakt deze uitdagingen aan door minimumvoorschriften vast te stellen om de </w:t>
            </w:r>
            <w:r w:rsidRPr="000973AF">
              <w:rPr>
                <w:b/>
                <w:bCs/>
                <w:i/>
                <w:iCs/>
                <w:lang w:val="nl-NL"/>
              </w:rPr>
              <w:t>stage-omstandigheden</w:t>
            </w:r>
            <w:r w:rsidRPr="000973AF">
              <w:rPr>
                <w:lang w:val="nl-NL"/>
              </w:rPr>
              <w:t xml:space="preserve"> in de Unie te verbeteren en te handhaven en om als stage verhulde arbeidsverhoudingen te bestrijden, door een gemeenschappelijk kader van beginselen en maatregelen vast te stellen die nodig zijn om gelijke behandeling te waarborgen en om het op werknemers toepasselijke Unie- en nationale recht doeltreffender uit te voeren en te handhaven.</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179</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Pierfrancesco Maran, Raffaele Topo, Brando Benifei, Cecilia Strada</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15 bis (nieuw)</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tcPr>
          <w:p w:rsidR="00F412C5" w:rsidRPr="000973AF" w:rsidRDefault="00F412C5" w:rsidP="00131612">
            <w:pPr>
              <w:pStyle w:val="Normal6"/>
              <w:rPr>
                <w:lang w:val="nl-NL"/>
              </w:rPr>
            </w:pPr>
          </w:p>
        </w:tc>
        <w:tc>
          <w:tcPr>
            <w:tcW w:w="4876" w:type="dxa"/>
            <w:hideMark/>
          </w:tcPr>
          <w:p w:rsidR="00F412C5" w:rsidRPr="000973AF" w:rsidRDefault="00F412C5" w:rsidP="00131612">
            <w:pPr>
              <w:pStyle w:val="Normal6"/>
              <w:rPr>
                <w:szCs w:val="24"/>
                <w:lang w:val="nl-NL"/>
              </w:rPr>
            </w:pPr>
            <w:r w:rsidRPr="000973AF">
              <w:rPr>
                <w:b/>
                <w:i/>
                <w:lang w:val="nl-NL"/>
              </w:rPr>
              <w:t>(15 bis)</w:t>
            </w:r>
            <w:r w:rsidRPr="000973AF">
              <w:rPr>
                <w:b/>
                <w:i/>
                <w:lang w:val="nl-NL"/>
              </w:rPr>
              <w:tab/>
              <w:t>De lidstaten moeten ervoor zorgen dat alle stagiairs een schriftelijke en betaalde arbeidsovereenkomst voor bepaalde tijd hebben, die betrekking heeft op een stage op de vrije markt, een stage in het kader van actief arbeidsmarktbeleid, een stage die een verplicht onderdeel van een beroepsopleiding is, of een stage die deel uitmaakt van leerplannen voor formeel onderwijs en formele opleiding.</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180</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Henrik Dahl</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15 bis (nieuw)</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tcPr>
          <w:p w:rsidR="00F412C5" w:rsidRPr="000973AF" w:rsidRDefault="00F412C5" w:rsidP="00131612">
            <w:pPr>
              <w:pStyle w:val="Normal6"/>
              <w:rPr>
                <w:lang w:val="nl-NL"/>
              </w:rPr>
            </w:pPr>
          </w:p>
        </w:tc>
        <w:tc>
          <w:tcPr>
            <w:tcW w:w="4876" w:type="dxa"/>
            <w:hideMark/>
          </w:tcPr>
          <w:p w:rsidR="00F412C5" w:rsidRPr="000973AF" w:rsidRDefault="00F412C5" w:rsidP="00131612">
            <w:pPr>
              <w:pStyle w:val="Normal6"/>
              <w:rPr>
                <w:szCs w:val="24"/>
                <w:lang w:val="nl-NL"/>
              </w:rPr>
            </w:pPr>
            <w:r w:rsidRPr="000973AF">
              <w:rPr>
                <w:b/>
                <w:i/>
                <w:lang w:val="nl-NL"/>
              </w:rPr>
              <w:t>(15 bis)</w:t>
            </w:r>
            <w:r w:rsidRPr="000973AF">
              <w:rPr>
                <w:b/>
                <w:i/>
                <w:lang w:val="nl-NL"/>
              </w:rPr>
              <w:tab/>
              <w:t>Mede gelet op de aanhoudende tekorten aan arbeidskrachten, die de komende jaren naar verwachting alleen maar zullen toenemen als gevolg van demografische uitdagingen, en de rol van stages op de vrije markt bij het aanpakken van deze uitdagingen erkennend, heeft deze richtlijn tot doel om het aantal stages in de Unie te verhogen en tegelijkertijd de duurzaamheid van stageregelingen te waarborgen door stages van goede kwaliteit met fatsoenlijke arbeidsomstandigheden te waarborgen.</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pPr>
        <w:pStyle w:val="JustificationTitle"/>
        <w:rPr>
          <w:noProof w:val="0"/>
          <w:lang w:val="nl-NL"/>
        </w:rPr>
      </w:pPr>
      <w:r w:rsidRPr="000973AF">
        <w:rPr>
          <w:rStyle w:val="HideTWBExt"/>
          <w:i w:val="0"/>
          <w:lang w:val="nl-NL"/>
        </w:rPr>
        <w:t>&lt;TitreJust&gt;</w:t>
      </w:r>
      <w:r w:rsidRPr="000973AF">
        <w:rPr>
          <w:lang w:val="nl-NL"/>
        </w:rPr>
        <w:t>Motivering</w:t>
      </w:r>
      <w:r w:rsidRPr="000973AF">
        <w:rPr>
          <w:rStyle w:val="HideTWBExt"/>
          <w:i w:val="0"/>
          <w:lang w:val="nl-NL"/>
        </w:rPr>
        <w:t>&lt;/TitreJust&gt;</w:t>
      </w:r>
    </w:p>
    <w:p w:rsidR="00F412C5" w:rsidRPr="000973AF" w:rsidRDefault="00F412C5" w:rsidP="00F412C5">
      <w:pPr>
        <w:pStyle w:val="Normal12Italic"/>
        <w:rPr>
          <w:noProof w:val="0"/>
          <w:lang w:val="nl-NL"/>
        </w:rPr>
      </w:pPr>
      <w:r w:rsidRPr="000973AF">
        <w:rPr>
          <w:lang w:val="nl-NL"/>
        </w:rPr>
        <w:t xml:space="preserve">Stages zijn over het algemeen een maatschappelijk gezien positief element van de Europese arbeidsmarkten, en deze richtlijn moet het werk ondersteunen om stages te vergemakkelijken </w:t>
      </w:r>
      <w:r w:rsidRPr="000973AF">
        <w:rPr>
          <w:lang w:val="nl-NL"/>
        </w:rPr>
        <w:lastRenderedPageBreak/>
        <w:t>en het aantal te verhogen om de geschoolde arbeidskrachten van morgen veilig te stellen, hetgeen van groot belang is in de EU. De EU staat onder demografische druk en heeft tekorten aan een aantal belangrijke vaardigheden waar veel vraag naar is. De EU moet de mogelijkheden die stages bieden, benutten om de kloof tussen werkloosheid en vast werk te overbruggen en om werknemers bij en om te scholen.</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181</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Mélanie Disdier, Rachel Blom, Pál Szekeres, Marie Dauchy, Séverine Werbrouck</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16</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b/>
                <w:i/>
                <w:lang w:val="nl-NL"/>
              </w:rPr>
              <w:t>(16)</w:t>
            </w:r>
            <w:r w:rsidRPr="000973AF">
              <w:rPr>
                <w:b/>
                <w:i/>
                <w:lang w:val="nl-NL"/>
              </w:rPr>
              <w:tab/>
              <w:t>Deze richtlijn zou van toepassing moeten zijn op stagiairs in de Unie met een arbeidsovereenkomst of -verhouding zoals vastgesteld in de in de lidstaten geldende wetgeving, collectieve arbeidsovereenkomsten of praktijk, rekening houdend met de rechtspraak van het Hof van Justitie van de Europese Unie. In zijn rechtspraak heeft het Hof van Justitie criteria vastgesteld om de arbeidssituatie van een werknemer te bepalen, welke moet gebaseerd zijn op een analyse van elk individueel geval.</w:t>
            </w:r>
          </w:p>
        </w:tc>
        <w:tc>
          <w:tcPr>
            <w:tcW w:w="4876" w:type="dxa"/>
            <w:hideMark/>
          </w:tcPr>
          <w:p w:rsidR="00F412C5" w:rsidRPr="000973AF" w:rsidRDefault="00F412C5" w:rsidP="00131612">
            <w:pPr>
              <w:pStyle w:val="Normal6"/>
              <w:rPr>
                <w:szCs w:val="24"/>
                <w:lang w:val="nl-NL"/>
              </w:rPr>
            </w:pPr>
            <w:r w:rsidRPr="000973AF">
              <w:rPr>
                <w:b/>
                <w:i/>
                <w:lang w:val="nl-NL"/>
              </w:rPr>
              <w:t>Schrappen</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{FR}</w:t>
      </w:r>
      <w:r w:rsidRPr="000973AF">
        <w:rPr>
          <w:noProof w:val="0"/>
          <w:lang w:val="nl-NL"/>
        </w:rPr>
        <w:t>fr</w:t>
      </w:r>
      <w:r w:rsidRPr="000973AF">
        <w:rPr>
          <w:rStyle w:val="HideTWBExt"/>
          <w:lang w:val="nl-NL"/>
        </w:rPr>
        <w:t>&lt;/Original&gt;</w:t>
      </w:r>
    </w:p>
    <w:p w:rsidR="00F412C5" w:rsidRPr="000973AF" w:rsidRDefault="00F412C5" w:rsidP="00F412C5">
      <w:pPr>
        <w:pStyle w:val="JustificationTitle"/>
        <w:rPr>
          <w:noProof w:val="0"/>
          <w:lang w:val="nl-NL"/>
        </w:rPr>
      </w:pPr>
      <w:r w:rsidRPr="000973AF">
        <w:rPr>
          <w:rStyle w:val="HideTWBExt"/>
          <w:i w:val="0"/>
          <w:lang w:val="nl-NL"/>
        </w:rPr>
        <w:t>&lt;TitreJust&gt;</w:t>
      </w:r>
      <w:r w:rsidRPr="000973AF">
        <w:rPr>
          <w:lang w:val="nl-NL"/>
        </w:rPr>
        <w:t>Motivering</w:t>
      </w:r>
      <w:r w:rsidRPr="000973AF">
        <w:rPr>
          <w:rStyle w:val="HideTWBExt"/>
          <w:i w:val="0"/>
          <w:lang w:val="nl-NL"/>
        </w:rPr>
        <w:t>&lt;/TitreJust&gt;</w:t>
      </w:r>
    </w:p>
    <w:p w:rsidR="00F412C5" w:rsidRPr="000973AF" w:rsidRDefault="00F412C5" w:rsidP="00F412C5">
      <w:pPr>
        <w:pStyle w:val="Normal12Italic"/>
        <w:rPr>
          <w:noProof w:val="0"/>
          <w:lang w:val="nl-NL"/>
        </w:rPr>
      </w:pPr>
      <w:r w:rsidRPr="000973AF">
        <w:rPr>
          <w:lang w:val="nl-NL"/>
        </w:rPr>
        <w:t>Geen enkele tekst van de Europese Unie mag van toepassing zijn op een stagiair op grond van zijn status van stagiair die onder het onderwijs- en opleidingsbeleid valt waarvoor de lidstaten exclusief bevoegd zijn. Het concept van stagiair bestaat bovendien juist om het van een traditionele arbeidsverhouding te onderscheiden.</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182</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Chiara Gemma, Georgiana Teodorescu, Francesco Torselli, Mariateresa Vivaldini, Elena Donazzan</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16</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b/>
                <w:i/>
                <w:lang w:val="nl-NL"/>
              </w:rPr>
              <w:t>(16)</w:t>
            </w:r>
            <w:r w:rsidRPr="000973AF">
              <w:rPr>
                <w:b/>
                <w:i/>
                <w:lang w:val="nl-NL"/>
              </w:rPr>
              <w:tab/>
              <w:t>Deze richtlijn zou van toepassing moeten zijn op stagiairs in de Unie met een arbeidsovereenkomst of -verhouding zoals vastgesteld in de in de lidstaten geldende wetgeving, collectieve arbeidsovereenkomsten of praktijk, rekening houdend met de rechtspraak van het Hof van Justitie van de Europese Unie. In zijn rechtspraak heeft het Hof van Justitie criteria vastgesteld om de arbeidssituatie van een werknemer te bepalen, welke moet gebaseerd zijn op een analyse van elk individueel geval.</w:t>
            </w:r>
          </w:p>
        </w:tc>
        <w:tc>
          <w:tcPr>
            <w:tcW w:w="4876" w:type="dxa"/>
            <w:hideMark/>
          </w:tcPr>
          <w:p w:rsidR="00F412C5" w:rsidRPr="000973AF" w:rsidRDefault="00F412C5" w:rsidP="00131612">
            <w:pPr>
              <w:pStyle w:val="Normal6"/>
              <w:rPr>
                <w:szCs w:val="24"/>
                <w:lang w:val="nl-NL"/>
              </w:rPr>
            </w:pPr>
            <w:r w:rsidRPr="000973AF">
              <w:rPr>
                <w:b/>
                <w:i/>
                <w:lang w:val="nl-NL"/>
              </w:rPr>
              <w:t>Schrappen</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pPr>
        <w:pStyle w:val="JustificationTitle"/>
        <w:rPr>
          <w:noProof w:val="0"/>
          <w:lang w:val="nl-NL"/>
        </w:rPr>
      </w:pPr>
      <w:r w:rsidRPr="000973AF">
        <w:rPr>
          <w:rStyle w:val="HideTWBExt"/>
          <w:i w:val="0"/>
          <w:lang w:val="nl-NL"/>
        </w:rPr>
        <w:t>&lt;TitreJust&gt;</w:t>
      </w:r>
      <w:r w:rsidRPr="000973AF">
        <w:rPr>
          <w:lang w:val="nl-NL"/>
        </w:rPr>
        <w:t>Motivering</w:t>
      </w:r>
      <w:r w:rsidRPr="000973AF">
        <w:rPr>
          <w:rStyle w:val="HideTWBExt"/>
          <w:i w:val="0"/>
          <w:lang w:val="nl-NL"/>
        </w:rPr>
        <w:t>&lt;/TitreJust&gt;</w:t>
      </w:r>
    </w:p>
    <w:p w:rsidR="00F412C5" w:rsidRPr="000973AF" w:rsidRDefault="00F412C5" w:rsidP="00F412C5">
      <w:pPr>
        <w:pStyle w:val="Normal12Italic"/>
        <w:rPr>
          <w:noProof w:val="0"/>
          <w:lang w:val="nl-NL"/>
        </w:rPr>
      </w:pPr>
      <w:r w:rsidRPr="000973AF">
        <w:rPr>
          <w:lang w:val="nl-NL"/>
        </w:rPr>
        <w:t>Het is essentieel om de rol van de stagiair te definiëren en hem/haar duidelijk te onderscheiden van werknemers. Stages zijn geen vorm van arbeidsverhouding, aangezien het hoofddoel ervan is om de praktische toepassing van theoretische kennis in een professionele omgeving mogelijk te maken. Om deze reden moeten ze los van arbeidsovereenkomsten worden beschouwd. Ook gezien de verschillende regelingen die in de verschillende lidstaten van toepassing zijn, moeten mogelijke onzekerheden en overlappingen in de regelgeving waardoor stageperioden binnen het toepassingsgebied van arbeidsverhoudingen zouden kunnen worden gebracht, worden vermeden.</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183</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Benedetta Scuderi</w:t>
      </w:r>
      <w:r w:rsidRPr="000973AF">
        <w:rPr>
          <w:rStyle w:val="HideTWBExt"/>
          <w:b w:val="0"/>
        </w:rPr>
        <w:t>&lt;/Members&gt;</w:t>
      </w:r>
    </w:p>
    <w:p w:rsidR="00F412C5" w:rsidRPr="000973AF" w:rsidRDefault="00F412C5" w:rsidP="00F412C5">
      <w:r w:rsidRPr="000973AF">
        <w:rPr>
          <w:rStyle w:val="HideTWBExt"/>
        </w:rPr>
        <w:t>&lt;AuNomDe&gt;</w:t>
      </w:r>
      <w:r w:rsidRPr="000973AF">
        <w:rPr>
          <w:rStyle w:val="HideTWBInt"/>
        </w:rPr>
        <w:t>{Greens/</w:t>
      </w:r>
      <w:proofErr w:type="gramStart"/>
      <w:r w:rsidRPr="000973AF">
        <w:rPr>
          <w:rStyle w:val="HideTWBInt"/>
        </w:rPr>
        <w:t>EFA}</w:t>
      </w:r>
      <w:r w:rsidRPr="000973AF">
        <w:t>namens</w:t>
      </w:r>
      <w:proofErr w:type="gramEnd"/>
      <w:r w:rsidRPr="000973AF">
        <w:t xml:space="preserve"> de Verts/ALE-Fractie</w:t>
      </w:r>
      <w:r w:rsidRPr="000973AF">
        <w:rPr>
          <w:rStyle w:val="HideTWBExt"/>
        </w:rPr>
        <w:t>&lt;/AuNomDe&gt;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16</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(16)</w:t>
            </w:r>
            <w:r w:rsidRPr="000973AF">
              <w:rPr>
                <w:lang w:val="nl-NL"/>
              </w:rPr>
              <w:tab/>
              <w:t xml:space="preserve">Deze richtlijn </w:t>
            </w:r>
            <w:r w:rsidRPr="000973AF">
              <w:rPr>
                <w:b/>
                <w:bCs/>
                <w:i/>
                <w:iCs/>
                <w:lang w:val="nl-NL"/>
              </w:rPr>
              <w:t>zou van toepassing moeten zijn op</w:t>
            </w:r>
            <w:r w:rsidRPr="000973AF">
              <w:rPr>
                <w:lang w:val="nl-NL"/>
              </w:rPr>
              <w:t xml:space="preserve"> stagiairs </w:t>
            </w:r>
            <w:r w:rsidRPr="000973AF">
              <w:rPr>
                <w:b/>
                <w:bCs/>
                <w:i/>
                <w:iCs/>
                <w:lang w:val="nl-NL"/>
              </w:rPr>
              <w:t xml:space="preserve">in de Unie met een arbeidsovereenkomst of -verhouding zoals vastgesteld in de in de lidstaten geldende wetgeving, collectieve arbeidsovereenkomsten of praktijk, rekening houdend met de rechtspraak van het Hof van Justitie van de Europese </w:t>
            </w:r>
            <w:r w:rsidRPr="000973AF">
              <w:rPr>
                <w:b/>
                <w:bCs/>
                <w:i/>
                <w:iCs/>
                <w:lang w:val="nl-NL"/>
              </w:rPr>
              <w:lastRenderedPageBreak/>
              <w:t>Unie</w:t>
            </w:r>
            <w:r w:rsidRPr="000973AF">
              <w:rPr>
                <w:lang w:val="nl-NL"/>
              </w:rPr>
              <w:t>.</w:t>
            </w:r>
            <w:r w:rsidRPr="000973AF">
              <w:rPr>
                <w:b/>
                <w:i/>
                <w:lang w:val="nl-NL"/>
              </w:rPr>
              <w:t xml:space="preserve"> In zijn rechtspraak heeft het Hof van Justitie criteria vastgesteld om de arbeidssituatie van een werknemer te bepalen, welke moet gebaseerd zijn op een analyse van elk individueel geval.</w:t>
            </w:r>
          </w:p>
        </w:tc>
        <w:tc>
          <w:tcPr>
            <w:tcW w:w="4876" w:type="dxa"/>
            <w:hideMark/>
          </w:tcPr>
          <w:p w:rsidR="00F412C5" w:rsidRPr="000973AF" w:rsidRDefault="00F412C5" w:rsidP="00131612">
            <w:pPr>
              <w:pStyle w:val="Normal6"/>
              <w:rPr>
                <w:szCs w:val="24"/>
                <w:lang w:val="nl-NL"/>
              </w:rPr>
            </w:pPr>
            <w:r w:rsidRPr="000973AF">
              <w:rPr>
                <w:lang w:val="nl-NL"/>
              </w:rPr>
              <w:lastRenderedPageBreak/>
              <w:t>(16)</w:t>
            </w:r>
            <w:r w:rsidRPr="000973AF">
              <w:rPr>
                <w:lang w:val="nl-NL"/>
              </w:rPr>
              <w:tab/>
              <w:t xml:space="preserve">Deze richtlijn </w:t>
            </w:r>
            <w:r w:rsidRPr="000973AF">
              <w:rPr>
                <w:b/>
                <w:bCs/>
                <w:i/>
                <w:iCs/>
                <w:lang w:val="nl-NL"/>
              </w:rPr>
              <w:t>voorziet in een gemeenschappelijke definitie van “stage” en stelt gemeenschappelijke regels vast om misbruik in het kader van frauduleuze stages te voorkomen. Deze richtlijn regelt derhalve de arbeidsomstandigheden van werkzaamheden op instapniveau die</w:t>
            </w:r>
            <w:r w:rsidRPr="000973AF">
              <w:rPr>
                <w:i/>
                <w:iCs/>
                <w:lang w:val="nl-NL"/>
              </w:rPr>
              <w:t xml:space="preserve"> </w:t>
            </w:r>
            <w:r w:rsidRPr="000973AF">
              <w:rPr>
                <w:lang w:val="nl-NL"/>
              </w:rPr>
              <w:t xml:space="preserve">stagiairs </w:t>
            </w:r>
            <w:r w:rsidRPr="000973AF">
              <w:rPr>
                <w:b/>
                <w:bCs/>
                <w:i/>
                <w:iCs/>
                <w:lang w:val="nl-NL"/>
              </w:rPr>
              <w:t xml:space="preserve">verrichten tijdens de </w:t>
            </w:r>
            <w:r w:rsidRPr="000973AF">
              <w:rPr>
                <w:b/>
                <w:bCs/>
                <w:i/>
                <w:iCs/>
                <w:lang w:val="nl-NL"/>
              </w:rPr>
              <w:lastRenderedPageBreak/>
              <w:t>stageperiode</w:t>
            </w:r>
            <w:r w:rsidRPr="000973AF">
              <w:rPr>
                <w:lang w:val="nl-NL"/>
              </w:rPr>
              <w:t>.</w:t>
            </w:r>
          </w:p>
        </w:tc>
      </w:tr>
    </w:tbl>
    <w:p w:rsidR="00F412C5" w:rsidRPr="000973AF" w:rsidRDefault="00F412C5" w:rsidP="00F412C5">
      <w:pPr>
        <w:pStyle w:val="Olang"/>
        <w:rPr>
          <w:noProof w:val="0"/>
          <w:lang w:val="nl-NL"/>
        </w:rPr>
      </w:pPr>
      <w:r w:rsidRPr="000973AF">
        <w:rPr>
          <w:noProof w:val="0"/>
          <w:lang w:val="nl-NL"/>
        </w:rPr>
        <w:lastRenderedPageBreak/>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184</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Angelika Winzig</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16</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(16)</w:t>
            </w:r>
            <w:r w:rsidRPr="000973AF">
              <w:rPr>
                <w:lang w:val="nl-NL"/>
              </w:rPr>
              <w:tab/>
              <w:t xml:space="preserve">Deze richtlijn zou van toepassing moeten zijn op </w:t>
            </w:r>
            <w:r w:rsidRPr="000973AF">
              <w:rPr>
                <w:b/>
                <w:bCs/>
                <w:i/>
                <w:iCs/>
                <w:lang w:val="nl-NL"/>
              </w:rPr>
              <w:t>stagiairs</w:t>
            </w:r>
            <w:r w:rsidRPr="000973AF">
              <w:rPr>
                <w:lang w:val="nl-NL"/>
              </w:rPr>
              <w:t xml:space="preserve"> in de Unie</w:t>
            </w:r>
            <w:r w:rsidRPr="000973AF">
              <w:rPr>
                <w:b/>
                <w:bCs/>
                <w:i/>
                <w:iCs/>
                <w:lang w:val="nl-NL"/>
              </w:rPr>
              <w:t xml:space="preserve"> met een arbeidsovereenkomst of -verhouding</w:t>
            </w:r>
            <w:r w:rsidRPr="000973AF">
              <w:rPr>
                <w:lang w:val="nl-NL"/>
              </w:rPr>
              <w:t xml:space="preserve"> zoals vastgesteld </w:t>
            </w:r>
            <w:r w:rsidRPr="000973AF">
              <w:rPr>
                <w:b/>
                <w:bCs/>
                <w:i/>
                <w:iCs/>
                <w:lang w:val="nl-NL"/>
              </w:rPr>
              <w:t>in de in de lidstaten geldende wetgeving</w:t>
            </w:r>
            <w:r w:rsidRPr="000973AF">
              <w:rPr>
                <w:lang w:val="nl-NL"/>
              </w:rPr>
              <w:t xml:space="preserve">, collectieve arbeidsovereenkomsten of praktijk, rekening houdend met de rechtspraak van het Hof van Justitie van de Europese Unie. </w:t>
            </w:r>
            <w:r w:rsidRPr="000973AF">
              <w:rPr>
                <w:b/>
                <w:bCs/>
                <w:i/>
                <w:iCs/>
                <w:lang w:val="nl-NL"/>
              </w:rPr>
              <w:t>In zijn</w:t>
            </w:r>
            <w:r w:rsidRPr="000973AF">
              <w:rPr>
                <w:lang w:val="nl-NL"/>
              </w:rPr>
              <w:t xml:space="preserve"> rechtspraak </w:t>
            </w:r>
            <w:r w:rsidRPr="000973AF">
              <w:rPr>
                <w:b/>
                <w:bCs/>
                <w:i/>
                <w:iCs/>
                <w:lang w:val="nl-NL"/>
              </w:rPr>
              <w:t>heeft</w:t>
            </w:r>
            <w:r w:rsidRPr="000973AF">
              <w:rPr>
                <w:i/>
                <w:iCs/>
                <w:lang w:val="nl-NL"/>
              </w:rPr>
              <w:t xml:space="preserve"> </w:t>
            </w:r>
            <w:r w:rsidRPr="000973AF">
              <w:rPr>
                <w:lang w:val="nl-NL"/>
              </w:rPr>
              <w:t xml:space="preserve">het Hof van Justitie </w:t>
            </w:r>
            <w:r w:rsidRPr="000973AF">
              <w:rPr>
                <w:b/>
                <w:bCs/>
                <w:i/>
                <w:iCs/>
                <w:lang w:val="nl-NL"/>
              </w:rPr>
              <w:t xml:space="preserve">criteria vastgesteld om </w:t>
            </w:r>
            <w:r w:rsidRPr="000973AF">
              <w:rPr>
                <w:lang w:val="nl-NL"/>
              </w:rPr>
              <w:t>de arbeidssituatie</w:t>
            </w:r>
            <w:r w:rsidRPr="000973AF">
              <w:rPr>
                <w:b/>
                <w:bCs/>
                <w:i/>
                <w:iCs/>
                <w:lang w:val="nl-NL"/>
              </w:rPr>
              <w:t xml:space="preserve"> van een werknemer te bepalen, welke moet gebaseerd zijn op</w:t>
            </w:r>
            <w:r w:rsidRPr="000973AF">
              <w:rPr>
                <w:lang w:val="nl-NL"/>
              </w:rPr>
              <w:t xml:space="preserve"> een analyse van elk individueel geval.</w:t>
            </w:r>
          </w:p>
        </w:tc>
        <w:tc>
          <w:tcPr>
            <w:tcW w:w="4876" w:type="dxa"/>
            <w:hideMark/>
          </w:tcPr>
          <w:p w:rsidR="00F412C5" w:rsidRPr="000973AF" w:rsidRDefault="00F412C5" w:rsidP="00131612">
            <w:pPr>
              <w:pStyle w:val="Normal6"/>
              <w:rPr>
                <w:szCs w:val="24"/>
                <w:lang w:val="nl-NL"/>
              </w:rPr>
            </w:pPr>
            <w:r w:rsidRPr="000973AF">
              <w:rPr>
                <w:lang w:val="nl-NL"/>
              </w:rPr>
              <w:t>(16)</w:t>
            </w:r>
            <w:r w:rsidRPr="000973AF">
              <w:rPr>
                <w:lang w:val="nl-NL"/>
              </w:rPr>
              <w:tab/>
              <w:t xml:space="preserve">Deze richtlijn zou van toepassing moeten zijn op </w:t>
            </w:r>
            <w:r w:rsidRPr="000973AF">
              <w:rPr>
                <w:b/>
                <w:bCs/>
                <w:i/>
                <w:iCs/>
                <w:lang w:val="nl-NL"/>
              </w:rPr>
              <w:t>stages op de vrije markt</w:t>
            </w:r>
            <w:r w:rsidRPr="000973AF">
              <w:rPr>
                <w:lang w:val="nl-NL"/>
              </w:rPr>
              <w:t xml:space="preserve"> in de Unie, zoals vastgesteld </w:t>
            </w:r>
            <w:r w:rsidRPr="000973AF">
              <w:rPr>
                <w:b/>
                <w:bCs/>
                <w:i/>
                <w:iCs/>
                <w:lang w:val="nl-NL"/>
              </w:rPr>
              <w:t>bij nationaal recht</w:t>
            </w:r>
            <w:r w:rsidRPr="000973AF">
              <w:rPr>
                <w:lang w:val="nl-NL"/>
              </w:rPr>
              <w:t xml:space="preserve">, collectieve arbeidsovereenkomsten of </w:t>
            </w:r>
            <w:r w:rsidRPr="000973AF">
              <w:rPr>
                <w:b/>
                <w:bCs/>
                <w:i/>
                <w:iCs/>
                <w:lang w:val="nl-NL"/>
              </w:rPr>
              <w:t xml:space="preserve">de vaste </w:t>
            </w:r>
            <w:r w:rsidRPr="000973AF">
              <w:rPr>
                <w:lang w:val="nl-NL"/>
              </w:rPr>
              <w:t xml:space="preserve">praktijk </w:t>
            </w:r>
            <w:r w:rsidRPr="000973AF">
              <w:rPr>
                <w:b/>
                <w:bCs/>
                <w:i/>
                <w:iCs/>
                <w:lang w:val="nl-NL"/>
              </w:rPr>
              <w:t>in de respectieve lidstaat</w:t>
            </w:r>
            <w:r w:rsidRPr="000973AF">
              <w:rPr>
                <w:lang w:val="nl-NL"/>
              </w:rPr>
              <w:t xml:space="preserve">, </w:t>
            </w:r>
            <w:r w:rsidRPr="000973AF">
              <w:rPr>
                <w:b/>
                <w:bCs/>
                <w:i/>
                <w:iCs/>
                <w:lang w:val="nl-NL"/>
              </w:rPr>
              <w:t xml:space="preserve">naar behoren </w:t>
            </w:r>
            <w:r w:rsidRPr="000973AF">
              <w:rPr>
                <w:lang w:val="nl-NL"/>
              </w:rPr>
              <w:t xml:space="preserve">rekening houdend met de rechtspraak van het Hof van Justitie van de Europese Unie. </w:t>
            </w:r>
            <w:r w:rsidRPr="000973AF">
              <w:rPr>
                <w:b/>
                <w:bCs/>
                <w:i/>
                <w:iCs/>
                <w:lang w:val="nl-NL"/>
              </w:rPr>
              <w:t>Het is aan de lidstaten om overeenkomstig hun nationale stelsels te bepalen of en in hoeverre een stage een arbeidsverhouding vormt.</w:t>
            </w:r>
            <w:r w:rsidRPr="000973AF">
              <w:rPr>
                <w:b/>
                <w:i/>
                <w:lang w:val="nl-NL"/>
              </w:rPr>
              <w:t xml:space="preserve"> </w:t>
            </w:r>
            <w:r w:rsidRPr="000973AF">
              <w:rPr>
                <w:b/>
                <w:bCs/>
                <w:i/>
                <w:iCs/>
                <w:lang w:val="nl-NL"/>
              </w:rPr>
              <w:t>De</w:t>
            </w:r>
            <w:r w:rsidRPr="000973AF">
              <w:rPr>
                <w:lang w:val="nl-NL"/>
              </w:rPr>
              <w:t xml:space="preserve"> rechtspraak </w:t>
            </w:r>
            <w:r w:rsidRPr="000973AF">
              <w:rPr>
                <w:b/>
                <w:bCs/>
                <w:i/>
                <w:iCs/>
                <w:lang w:val="nl-NL"/>
              </w:rPr>
              <w:t>van</w:t>
            </w:r>
            <w:r w:rsidRPr="000973AF">
              <w:rPr>
                <w:lang w:val="nl-NL"/>
              </w:rPr>
              <w:t xml:space="preserve"> het Hof van Justitie </w:t>
            </w:r>
            <w:r w:rsidRPr="000973AF">
              <w:rPr>
                <w:b/>
                <w:bCs/>
                <w:i/>
                <w:iCs/>
                <w:lang w:val="nl-NL"/>
              </w:rPr>
              <w:t xml:space="preserve">kan in voorkomend geval als referentie dienen, op basis van de vaststelling van </w:t>
            </w:r>
            <w:r w:rsidRPr="000973AF">
              <w:rPr>
                <w:lang w:val="nl-NL"/>
              </w:rPr>
              <w:t>de arbeidssituatie</w:t>
            </w:r>
            <w:r w:rsidRPr="000973AF">
              <w:rPr>
                <w:b/>
                <w:bCs/>
                <w:i/>
                <w:iCs/>
                <w:lang w:val="nl-NL"/>
              </w:rPr>
              <w:t xml:space="preserve"> van de werknemer aan de hand van </w:t>
            </w:r>
            <w:r w:rsidRPr="000973AF">
              <w:rPr>
                <w:lang w:val="nl-NL"/>
              </w:rPr>
              <w:t>een analyse van</w:t>
            </w:r>
            <w:r w:rsidRPr="000973AF">
              <w:rPr>
                <w:b/>
                <w:bCs/>
                <w:i/>
                <w:iCs/>
                <w:lang w:val="nl-NL"/>
              </w:rPr>
              <w:t xml:space="preserve"> de feitelijke elementen van </w:t>
            </w:r>
            <w:r w:rsidRPr="000973AF">
              <w:rPr>
                <w:lang w:val="nl-NL"/>
              </w:rPr>
              <w:t>elk individueel geval.</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pPr>
        <w:pStyle w:val="JustificationTitle"/>
        <w:rPr>
          <w:noProof w:val="0"/>
          <w:lang w:val="nl-NL"/>
        </w:rPr>
      </w:pPr>
      <w:r w:rsidRPr="000973AF">
        <w:rPr>
          <w:rStyle w:val="HideTWBExt"/>
          <w:i w:val="0"/>
          <w:lang w:val="nl-NL"/>
        </w:rPr>
        <w:t>&lt;TitreJust&gt;</w:t>
      </w:r>
      <w:r w:rsidRPr="000973AF">
        <w:rPr>
          <w:lang w:val="nl-NL"/>
        </w:rPr>
        <w:t>Motivering</w:t>
      </w:r>
      <w:r w:rsidRPr="000973AF">
        <w:rPr>
          <w:rStyle w:val="HideTWBExt"/>
          <w:i w:val="0"/>
          <w:lang w:val="nl-NL"/>
        </w:rPr>
        <w:t>&lt;/TitreJust&gt;</w:t>
      </w:r>
    </w:p>
    <w:p w:rsidR="00F412C5" w:rsidRPr="000973AF" w:rsidRDefault="00F412C5" w:rsidP="00F412C5">
      <w:pPr>
        <w:pStyle w:val="Normal12Italic"/>
        <w:rPr>
          <w:noProof w:val="0"/>
          <w:lang w:val="nl-NL"/>
        </w:rPr>
      </w:pPr>
      <w:r w:rsidRPr="000973AF">
        <w:rPr>
          <w:lang w:val="nl-NL"/>
        </w:rPr>
        <w:t>In deze overweging wordt verduidelijkt dat de definitie en de wettelijke kwalificatie van stages een nationale bevoegdheid blijven. De diversiteit van de rechts- en arbeidsmarktstelsels in de Unie wordt geëerbiedigd, terwijl de rechtspraak van het Hof wordt erkend als interpretatieve richtsnoer, niet als bindende uitlegging.</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lastRenderedPageBreak/>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185</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Irena Joveva, Martin Hojsík, Jana Toom, Brigitte van den Berg</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16</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(16)</w:t>
            </w:r>
            <w:r w:rsidRPr="000973AF">
              <w:rPr>
                <w:lang w:val="nl-NL"/>
              </w:rPr>
              <w:tab/>
              <w:t xml:space="preserve">Deze richtlijn zou van toepassing moeten zijn op stagiairs in de Unie </w:t>
            </w:r>
            <w:r w:rsidRPr="000973AF">
              <w:rPr>
                <w:b/>
                <w:bCs/>
                <w:i/>
                <w:iCs/>
                <w:lang w:val="nl-NL"/>
              </w:rPr>
              <w:t>met een arbeidsovereenkomst of -verhouding zoals vastgesteld in de in de lidstaten geldende wetgeving, collectieve arbeidsovereenkomsten of praktijk, rekening houdend met</w:t>
            </w:r>
            <w:r w:rsidRPr="000973AF">
              <w:rPr>
                <w:lang w:val="nl-NL"/>
              </w:rPr>
              <w:t xml:space="preserve"> </w:t>
            </w:r>
            <w:r w:rsidRPr="000973AF">
              <w:rPr>
                <w:b/>
                <w:bCs/>
                <w:i/>
                <w:iCs/>
                <w:lang w:val="nl-NL"/>
              </w:rPr>
              <w:t>de rechtspraak van het Hof van Justitie van de Europese Unie</w:t>
            </w:r>
            <w:r w:rsidRPr="000973AF">
              <w:rPr>
                <w:lang w:val="nl-NL"/>
              </w:rPr>
              <w:t>.</w:t>
            </w:r>
            <w:r w:rsidRPr="000973AF">
              <w:rPr>
                <w:b/>
                <w:i/>
                <w:lang w:val="nl-NL"/>
              </w:rPr>
              <w:t xml:space="preserve"> </w:t>
            </w:r>
            <w:r w:rsidRPr="000973AF">
              <w:rPr>
                <w:lang w:val="nl-NL"/>
              </w:rPr>
              <w:t>In zijn rechtspraak heeft het Hof van Justitie criteria vastgesteld om de arbeidssituatie van een werknemer te bepalen, welke moet gebaseerd zijn op een analyse van elk individueel geval.</w:t>
            </w:r>
          </w:p>
        </w:tc>
        <w:tc>
          <w:tcPr>
            <w:tcW w:w="4876" w:type="dxa"/>
            <w:hideMark/>
          </w:tcPr>
          <w:p w:rsidR="00F412C5" w:rsidRPr="000973AF" w:rsidRDefault="00F412C5" w:rsidP="00131612">
            <w:pPr>
              <w:pStyle w:val="Normal6"/>
              <w:rPr>
                <w:szCs w:val="24"/>
                <w:lang w:val="nl-NL"/>
              </w:rPr>
            </w:pPr>
            <w:r w:rsidRPr="000973AF">
              <w:rPr>
                <w:lang w:val="nl-NL"/>
              </w:rPr>
              <w:t>(16)</w:t>
            </w:r>
            <w:r w:rsidRPr="000973AF">
              <w:rPr>
                <w:lang w:val="nl-NL"/>
              </w:rPr>
              <w:tab/>
              <w:t xml:space="preserve">Deze richtlijn zou van toepassing moeten zijn op </w:t>
            </w:r>
            <w:r w:rsidRPr="000973AF">
              <w:rPr>
                <w:b/>
                <w:bCs/>
                <w:i/>
                <w:iCs/>
                <w:lang w:val="nl-NL"/>
              </w:rPr>
              <w:t xml:space="preserve">alle </w:t>
            </w:r>
            <w:r w:rsidRPr="000973AF">
              <w:rPr>
                <w:lang w:val="nl-NL"/>
              </w:rPr>
              <w:t xml:space="preserve">stagiairs in de Unie </w:t>
            </w:r>
            <w:r w:rsidRPr="000973AF">
              <w:rPr>
                <w:b/>
                <w:bCs/>
                <w:i/>
                <w:iCs/>
                <w:lang w:val="nl-NL"/>
              </w:rPr>
              <w:t>die een stage volgen die geen deel uitmaakt van een leerplan van formeel onderwijs of een formele opleiding</w:t>
            </w:r>
            <w:r w:rsidRPr="000973AF">
              <w:rPr>
                <w:lang w:val="nl-NL"/>
              </w:rPr>
              <w:t>. In zijn rechtspraak heeft het Hof van Justitie criteria vastgesteld om de arbeidssituatie van een werknemer te bepalen, welke moet gebaseerd zijn op een analyse van elk individueel geval.</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186</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David Casa</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16</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(16)</w:t>
            </w:r>
            <w:r w:rsidRPr="000973AF">
              <w:rPr>
                <w:lang w:val="nl-NL"/>
              </w:rPr>
              <w:tab/>
              <w:t>Deze richtlijn zou van toepassing moeten zijn op stagiairs in de Unie met een arbeidsovereenkomst of -verhouding zoals vastgesteld in de in de lidstaten geldende wetgeving, collectieve arbeidsovereenkomsten of praktijk, rekening houdend met de rechtspraak van het Hof van Justitie van de Europese Unie. In zijn rechtspraak heeft het Hof van Justitie criteria vastgesteld om de arbeidssituatie van een werknemer te bepalen, welke moet gebaseerd zijn op een analyse van elk individueel geval.</w:t>
            </w:r>
          </w:p>
        </w:tc>
        <w:tc>
          <w:tcPr>
            <w:tcW w:w="4876" w:type="dxa"/>
            <w:hideMark/>
          </w:tcPr>
          <w:p w:rsidR="00F412C5" w:rsidRPr="000973AF" w:rsidRDefault="00F412C5" w:rsidP="00131612">
            <w:pPr>
              <w:pStyle w:val="Normal6"/>
              <w:rPr>
                <w:szCs w:val="24"/>
                <w:lang w:val="nl-NL"/>
              </w:rPr>
            </w:pPr>
            <w:r w:rsidRPr="000973AF">
              <w:rPr>
                <w:lang w:val="nl-NL"/>
              </w:rPr>
              <w:t>(16)</w:t>
            </w:r>
            <w:r w:rsidRPr="000973AF">
              <w:rPr>
                <w:lang w:val="nl-NL"/>
              </w:rPr>
              <w:tab/>
              <w:t xml:space="preserve">Deze richtlijn zou van toepassing moeten zijn op stagiairs </w:t>
            </w:r>
            <w:r w:rsidRPr="000973AF">
              <w:rPr>
                <w:b/>
                <w:bCs/>
                <w:i/>
                <w:iCs/>
                <w:lang w:val="nl-NL"/>
              </w:rPr>
              <w:t>die een stage op de vrije markt volgen</w:t>
            </w:r>
            <w:r w:rsidRPr="000973AF">
              <w:rPr>
                <w:lang w:val="nl-NL"/>
              </w:rPr>
              <w:t xml:space="preserve"> in de Unie met een arbeidsovereenkomst of -verhouding zoals vastgesteld in de in de lidstaten geldende wetgeving, collectieve arbeidsovereenkomsten of praktijk, rekening houdend met de rechtspraak van het Hof van Justitie van de Europese Unie. In zijn rechtspraak heeft het Hof van Justitie criteria vastgesteld om de arbeidssituatie van een werknemer te bepalen, welke moet gebaseerd zijn op een </w:t>
            </w:r>
            <w:r w:rsidRPr="000973AF">
              <w:rPr>
                <w:lang w:val="nl-NL"/>
              </w:rPr>
              <w:lastRenderedPageBreak/>
              <w:t>analyse van elk individueel geval.</w:t>
            </w:r>
          </w:p>
        </w:tc>
      </w:tr>
    </w:tbl>
    <w:p w:rsidR="00F412C5" w:rsidRPr="000973AF" w:rsidRDefault="00F412C5" w:rsidP="00F412C5">
      <w:pPr>
        <w:pStyle w:val="Olang"/>
        <w:rPr>
          <w:noProof w:val="0"/>
          <w:lang w:val="nl-NL"/>
        </w:rPr>
      </w:pPr>
      <w:r w:rsidRPr="000973AF">
        <w:rPr>
          <w:noProof w:val="0"/>
          <w:lang w:val="nl-NL"/>
        </w:rPr>
        <w:lastRenderedPageBreak/>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187</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Isabelle Le Callennec</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16</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(16)</w:t>
            </w:r>
            <w:r w:rsidRPr="000973AF">
              <w:rPr>
                <w:lang w:val="nl-NL"/>
              </w:rPr>
              <w:tab/>
              <w:t>Deze richtlijn zou van toepassing moeten zijn op stagiairs in de Unie met een arbeidsovereenkomst of -verhouding zoals vastgesteld in de in de lidstaten geldende wetgeving, collectieve arbeidsovereenkomsten of praktijk, rekening houdend met de rechtspraak van het Hof van Justitie van de Europese Unie. In zijn rechtspraak heeft het Hof van Justitie criteria vastgesteld om de arbeidssituatie van een werknemer te bepalen, welke moet gebaseerd zijn op een analyse van elk individueel geval.</w:t>
            </w:r>
          </w:p>
        </w:tc>
        <w:tc>
          <w:tcPr>
            <w:tcW w:w="4876" w:type="dxa"/>
            <w:hideMark/>
          </w:tcPr>
          <w:p w:rsidR="00F412C5" w:rsidRPr="000973AF" w:rsidRDefault="00F412C5" w:rsidP="00131612">
            <w:pPr>
              <w:pStyle w:val="Normal6"/>
              <w:rPr>
                <w:szCs w:val="24"/>
                <w:lang w:val="nl-NL"/>
              </w:rPr>
            </w:pPr>
            <w:r w:rsidRPr="000973AF">
              <w:rPr>
                <w:lang w:val="nl-NL"/>
              </w:rPr>
              <w:t>(16)</w:t>
            </w:r>
            <w:r w:rsidRPr="000973AF">
              <w:rPr>
                <w:lang w:val="nl-NL"/>
              </w:rPr>
              <w:tab/>
              <w:t xml:space="preserve">Deze richtlijn zou van toepassing moeten zijn op stagiairs </w:t>
            </w:r>
            <w:r w:rsidRPr="000973AF">
              <w:rPr>
                <w:b/>
                <w:i/>
                <w:lang w:val="nl-NL"/>
              </w:rPr>
              <w:t>op de vrije arbeidsmarkt</w:t>
            </w:r>
            <w:r w:rsidRPr="000973AF">
              <w:rPr>
                <w:lang w:val="nl-NL"/>
              </w:rPr>
              <w:t xml:space="preserve"> in de Unie met een arbeidsovereenkomst of -verhouding zoals vastgesteld in de in de lidstaten geldende wetgeving, collectieve arbeidsovereenkomsten of praktijk, rekening houdend met de rechtspraak van het Hof van Justitie van de Europese Unie. In zijn rechtspraak heeft het Hof van Justitie criteria vastgesteld om de arbeidssituatie van een werknemer te bepalen, welke moet gebaseerd zijn op een analyse van elk individueel geval.</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{FR}</w:t>
      </w:r>
      <w:r w:rsidRPr="000973AF">
        <w:rPr>
          <w:noProof w:val="0"/>
          <w:lang w:val="nl-NL"/>
        </w:rPr>
        <w:t>fr</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188</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Andrea Wechsler</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16</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(16)</w:t>
            </w:r>
            <w:r w:rsidRPr="000973AF">
              <w:rPr>
                <w:lang w:val="nl-NL"/>
              </w:rPr>
              <w:tab/>
              <w:t xml:space="preserve">Deze richtlijn zou van toepassing moeten zijn op stagiairs in de Unie met een arbeidsovereenkomst of -verhouding zoals vastgesteld in de in de lidstaten geldende wetgeving, collectieve arbeidsovereenkomsten of praktijk, rekening houdend met de rechtspraak van het Hof van Justitie van de Europese Unie. </w:t>
            </w:r>
            <w:r w:rsidRPr="000973AF">
              <w:rPr>
                <w:lang w:val="nl-NL"/>
              </w:rPr>
              <w:lastRenderedPageBreak/>
              <w:t>In zijn rechtspraak heeft het Hof van Justitie criteria vastgesteld om de arbeidssituatie van een werknemer te bepalen, welke moet gebaseerd zijn op een analyse van elk individueel geval.</w:t>
            </w:r>
          </w:p>
        </w:tc>
        <w:tc>
          <w:tcPr>
            <w:tcW w:w="4876" w:type="dxa"/>
            <w:hideMark/>
          </w:tcPr>
          <w:p w:rsidR="00F412C5" w:rsidRPr="000973AF" w:rsidRDefault="00F412C5" w:rsidP="00131612">
            <w:pPr>
              <w:pStyle w:val="Normal6"/>
              <w:rPr>
                <w:szCs w:val="24"/>
                <w:lang w:val="nl-NL"/>
              </w:rPr>
            </w:pPr>
            <w:r w:rsidRPr="000973AF">
              <w:rPr>
                <w:lang w:val="nl-NL"/>
              </w:rPr>
              <w:lastRenderedPageBreak/>
              <w:t>(16)</w:t>
            </w:r>
            <w:r w:rsidRPr="000973AF">
              <w:rPr>
                <w:lang w:val="nl-NL"/>
              </w:rPr>
              <w:tab/>
              <w:t xml:space="preserve">Deze richtlijn zou van toepassing moeten zijn op stagiairs </w:t>
            </w:r>
            <w:r w:rsidRPr="000973AF">
              <w:rPr>
                <w:b/>
                <w:bCs/>
                <w:i/>
                <w:iCs/>
                <w:lang w:val="nl-NL"/>
              </w:rPr>
              <w:t>op de vrije markt</w:t>
            </w:r>
            <w:r w:rsidRPr="000973AF">
              <w:rPr>
                <w:lang w:val="nl-NL"/>
              </w:rPr>
              <w:t xml:space="preserve"> in de Unie met een arbeidsovereenkomst of -verhouding zoals vastgesteld in de in de lidstaten geldende wetgeving, collectieve arbeidsovereenkomsten of praktijk, rekening houdend met de rechtspraak van het Hof van Justitie van de Europese Unie. </w:t>
            </w:r>
            <w:r w:rsidRPr="000973AF">
              <w:rPr>
                <w:lang w:val="nl-NL"/>
              </w:rPr>
              <w:lastRenderedPageBreak/>
              <w:t>In zijn rechtspraak heeft het Hof van Justitie criteria vastgesteld om de arbeidssituatie van een werknemer te bepalen, welke moet gebaseerd zijn op een analyse van elk individueel geval.</w:t>
            </w:r>
          </w:p>
        </w:tc>
      </w:tr>
    </w:tbl>
    <w:p w:rsidR="00F412C5" w:rsidRPr="000973AF" w:rsidRDefault="00F412C5" w:rsidP="00F412C5">
      <w:pPr>
        <w:pStyle w:val="Olang"/>
        <w:rPr>
          <w:noProof w:val="0"/>
          <w:lang w:val="nl-NL"/>
        </w:rPr>
      </w:pPr>
      <w:r w:rsidRPr="000973AF">
        <w:rPr>
          <w:noProof w:val="0"/>
          <w:lang w:val="nl-NL"/>
        </w:rPr>
        <w:lastRenderedPageBreak/>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189</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Arba Kokalari, Henrik Dahl</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16</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(16)</w:t>
            </w:r>
            <w:r w:rsidRPr="000973AF">
              <w:rPr>
                <w:lang w:val="nl-NL"/>
              </w:rPr>
              <w:tab/>
              <w:t>Deze richtlijn zou van toepassing moeten zijn op stagiairs in de Unie met een arbeidsovereenkomst of -verhouding zoals vastgesteld in de in de lidstaten geldende wetgeving, collectieve arbeidsovereenkomsten of praktijk, rekening houdend met de rechtspraak van het Hof van Justitie van de Europese Unie. In zijn rechtspraak heeft het Hof van Justitie criteria vastgesteld om de arbeidssituatie van een werknemer te bepalen, welke moet gebaseerd zijn op een analyse van elk individueel geval.</w:t>
            </w:r>
          </w:p>
        </w:tc>
        <w:tc>
          <w:tcPr>
            <w:tcW w:w="4876" w:type="dxa"/>
            <w:hideMark/>
          </w:tcPr>
          <w:p w:rsidR="00F412C5" w:rsidRPr="000973AF" w:rsidRDefault="00F412C5" w:rsidP="00131612">
            <w:pPr>
              <w:pStyle w:val="Normal6"/>
              <w:rPr>
                <w:szCs w:val="24"/>
                <w:lang w:val="nl-NL"/>
              </w:rPr>
            </w:pPr>
            <w:r w:rsidRPr="000973AF">
              <w:rPr>
                <w:lang w:val="nl-NL"/>
              </w:rPr>
              <w:t>(16)</w:t>
            </w:r>
            <w:r w:rsidRPr="000973AF">
              <w:rPr>
                <w:lang w:val="nl-NL"/>
              </w:rPr>
              <w:tab/>
              <w:t xml:space="preserve">Deze richtlijn zou van toepassing moeten zijn op stagiairs </w:t>
            </w:r>
            <w:r w:rsidRPr="000973AF">
              <w:rPr>
                <w:b/>
                <w:bCs/>
                <w:i/>
                <w:iCs/>
                <w:lang w:val="nl-NL"/>
              </w:rPr>
              <w:t>op de vrije markt</w:t>
            </w:r>
            <w:r w:rsidRPr="000973AF">
              <w:rPr>
                <w:lang w:val="nl-NL"/>
              </w:rPr>
              <w:t xml:space="preserve"> in de Unie met een arbeidsovereenkomst of -verhouding zoals vastgesteld in de in de lidstaten geldende wetgeving, collectieve arbeidsovereenkomsten of praktijk, rekening houdend met de rechtspraak van het Hof van Justitie van de Europese Unie. In zijn rechtspraak heeft het Hof van Justitie criteria vastgesteld om de arbeidssituatie van een werknemer te bepalen, welke moet gebaseerd zijn op een analyse van elk individueel geval.</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190</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Henrik Dahl</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16 bis (nieuw)</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tcPr>
          <w:p w:rsidR="00F412C5" w:rsidRPr="000973AF" w:rsidRDefault="00F412C5" w:rsidP="00131612">
            <w:pPr>
              <w:pStyle w:val="Normal6"/>
              <w:rPr>
                <w:lang w:val="nl-NL"/>
              </w:rPr>
            </w:pPr>
          </w:p>
        </w:tc>
        <w:tc>
          <w:tcPr>
            <w:tcW w:w="4876" w:type="dxa"/>
            <w:hideMark/>
          </w:tcPr>
          <w:p w:rsidR="00F412C5" w:rsidRPr="000973AF" w:rsidRDefault="00F412C5" w:rsidP="00131612">
            <w:pPr>
              <w:pStyle w:val="Normal6"/>
              <w:rPr>
                <w:szCs w:val="24"/>
                <w:lang w:val="nl-NL"/>
              </w:rPr>
            </w:pPr>
            <w:r w:rsidRPr="000973AF">
              <w:rPr>
                <w:b/>
                <w:i/>
                <w:lang w:val="nl-NL"/>
              </w:rPr>
              <w:t>(16 bis)</w:t>
            </w:r>
            <w:r w:rsidRPr="000973AF">
              <w:rPr>
                <w:b/>
                <w:i/>
                <w:lang w:val="nl-NL"/>
              </w:rPr>
              <w:tab/>
              <w:t>In deze richtlijn wordt het begrip “stage” gedefinieerd als “stage op de vrije markt”</w:t>
            </w:r>
            <w:r w:rsidRPr="000973AF">
              <w:rPr>
                <w:b/>
                <w:i/>
                <w:vertAlign w:val="superscript"/>
                <w:lang w:val="nl-NL"/>
              </w:rPr>
              <w:t>1 bis</w:t>
            </w:r>
            <w:r w:rsidRPr="000973AF">
              <w:rPr>
                <w:b/>
                <w:i/>
                <w:lang w:val="nl-NL"/>
              </w:rPr>
              <w:t xml:space="preserve">, d.w.z. een stage op basis van een niet-verplichte, bilaterale en particuliere overeenkomst tussen een </w:t>
            </w:r>
            <w:r w:rsidRPr="000973AF">
              <w:rPr>
                <w:b/>
                <w:i/>
                <w:lang w:val="nl-NL"/>
              </w:rPr>
              <w:lastRenderedPageBreak/>
              <w:t>stagiair en een stageaanbieder inzake een beperkte werkperiode zonder formeel verband met onderwijs of opleiding en zonder de betrokkenheid van een derde partij, met als doel dat de stagiair praktijk- en beroepservaring kan opdoen om zijn of haar inzetbaarheid te vergroten en de overgang naar een reguliere arbeidsverhouding te vergemakkelijken, op basis van een schriftelijke arbeidsovereenkomst tussen de stagiair en een stageaanbieder.</w:t>
            </w:r>
          </w:p>
        </w:tc>
      </w:tr>
      <w:tr w:rsidR="00F412C5" w:rsidRPr="000973AF" w:rsidTr="00131612">
        <w:trPr>
          <w:jc w:val="center"/>
        </w:trPr>
        <w:tc>
          <w:tcPr>
            <w:tcW w:w="4876" w:type="dxa"/>
          </w:tcPr>
          <w:p w:rsidR="00F412C5" w:rsidRPr="000973AF" w:rsidRDefault="00F412C5" w:rsidP="00131612">
            <w:pPr>
              <w:pStyle w:val="Normal6"/>
              <w:rPr>
                <w:lang w:val="nl-NL"/>
              </w:rPr>
            </w:pPr>
          </w:p>
        </w:tc>
        <w:tc>
          <w:tcPr>
            <w:tcW w:w="4876" w:type="dxa"/>
            <w:hideMark/>
          </w:tcPr>
          <w:p w:rsidR="00F412C5" w:rsidRPr="000973AF" w:rsidRDefault="00F412C5" w:rsidP="00131612">
            <w:pPr>
              <w:pStyle w:val="Normal6"/>
              <w:rPr>
                <w:szCs w:val="24"/>
                <w:lang w:val="nl-NL"/>
              </w:rPr>
            </w:pPr>
            <w:r w:rsidRPr="000973AF">
              <w:rPr>
                <w:b/>
                <w:i/>
                <w:lang w:val="nl-NL"/>
              </w:rPr>
              <w:t>__________________</w:t>
            </w:r>
          </w:p>
        </w:tc>
      </w:tr>
      <w:tr w:rsidR="00F412C5" w:rsidRPr="000973AF" w:rsidTr="00131612">
        <w:trPr>
          <w:jc w:val="center"/>
        </w:trPr>
        <w:tc>
          <w:tcPr>
            <w:tcW w:w="4876" w:type="dxa"/>
          </w:tcPr>
          <w:p w:rsidR="00F412C5" w:rsidRPr="000973AF" w:rsidRDefault="00F412C5" w:rsidP="00131612">
            <w:pPr>
              <w:pStyle w:val="Normal6"/>
              <w:rPr>
                <w:lang w:val="nl-NL"/>
              </w:rPr>
            </w:pPr>
          </w:p>
        </w:tc>
        <w:tc>
          <w:tcPr>
            <w:tcW w:w="4876" w:type="dxa"/>
            <w:hideMark/>
          </w:tcPr>
          <w:p w:rsidR="00F412C5" w:rsidRPr="000973AF" w:rsidRDefault="00F412C5" w:rsidP="00131612">
            <w:pPr>
              <w:pStyle w:val="Normal6"/>
              <w:rPr>
                <w:szCs w:val="24"/>
                <w:lang w:val="nl-NL"/>
              </w:rPr>
            </w:pPr>
            <w:r w:rsidRPr="000973AF">
              <w:rPr>
                <w:b/>
                <w:i/>
                <w:vertAlign w:val="superscript"/>
                <w:lang w:val="nl-NL"/>
              </w:rPr>
              <w:t>1 bis</w:t>
            </w:r>
            <w:r w:rsidRPr="000973AF">
              <w:rPr>
                <w:b/>
                <w:i/>
                <w:lang w:val="nl-NL"/>
              </w:rPr>
              <w:t xml:space="preserve"> eur-lex.europa.eu/legal-content/EN/TXT/PDF/?uri=CELEX:52016SC0324.</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pPr>
        <w:pStyle w:val="JustificationTitle"/>
        <w:rPr>
          <w:noProof w:val="0"/>
          <w:lang w:val="nl-NL"/>
        </w:rPr>
      </w:pPr>
      <w:r w:rsidRPr="000973AF">
        <w:rPr>
          <w:rStyle w:val="HideTWBExt"/>
          <w:i w:val="0"/>
          <w:lang w:val="nl-NL"/>
        </w:rPr>
        <w:t>&lt;TitreJust&gt;</w:t>
      </w:r>
      <w:r w:rsidRPr="000973AF">
        <w:rPr>
          <w:lang w:val="nl-NL"/>
        </w:rPr>
        <w:t>Motivering</w:t>
      </w:r>
      <w:r w:rsidRPr="000973AF">
        <w:rPr>
          <w:rStyle w:val="HideTWBExt"/>
          <w:i w:val="0"/>
          <w:lang w:val="nl-NL"/>
        </w:rPr>
        <w:t>&lt;/TitreJust&gt;</w:t>
      </w:r>
    </w:p>
    <w:p w:rsidR="00F412C5" w:rsidRPr="000973AF" w:rsidRDefault="00F412C5" w:rsidP="00F412C5">
      <w:pPr>
        <w:pStyle w:val="Normal12Italic"/>
        <w:rPr>
          <w:noProof w:val="0"/>
          <w:lang w:val="nl-NL"/>
        </w:rPr>
      </w:pPr>
      <w:r w:rsidRPr="000973AF">
        <w:rPr>
          <w:lang w:val="nl-NL"/>
        </w:rPr>
        <w:t>Dit voorstel voor een richtlijn moet alleen betrekking hebben op stages op de vrije markt; zie hierboven. De definitie van “stage op de vrije markt” moet duidelijk zijn en moet in overeenstemming zijn met het kwaliteitskader voor stages (Europese Commissie, 2014), waarin dit begrip wordt gedefinieerd als een stage op basis van een niet-verplichte, bilaterale en particuliere overeenkomst tussen een stagiair en een werkgever, zonder dat er een formele band is met onderwijs of opleiding. De vele begunstigden van stages zijn studenten, afgestudeerden of werknemers die op zoek zijn naar praktische opleiding op het werk, terwijl ook werkgevers ervan kunnen profiteren.</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191</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Catarina Martins, Estrella Galán, Anthony Smith, Konstantinos Arvanitis, Kathleen Funchion, Leila Chaibi</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16 bis (nieuw)</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tcPr>
          <w:p w:rsidR="00F412C5" w:rsidRPr="000973AF" w:rsidRDefault="00F412C5" w:rsidP="00131612">
            <w:pPr>
              <w:pStyle w:val="Normal6"/>
              <w:rPr>
                <w:lang w:val="nl-NL"/>
              </w:rPr>
            </w:pPr>
          </w:p>
        </w:tc>
        <w:tc>
          <w:tcPr>
            <w:tcW w:w="4876" w:type="dxa"/>
            <w:hideMark/>
          </w:tcPr>
          <w:p w:rsidR="00F412C5" w:rsidRPr="000973AF" w:rsidRDefault="00F412C5" w:rsidP="00131612">
            <w:pPr>
              <w:pStyle w:val="Normal6"/>
              <w:rPr>
                <w:szCs w:val="24"/>
                <w:lang w:val="nl-NL"/>
              </w:rPr>
            </w:pPr>
            <w:r w:rsidRPr="000973AF">
              <w:rPr>
                <w:b/>
                <w:i/>
                <w:lang w:val="nl-NL"/>
              </w:rPr>
              <w:t>(16 bis)</w:t>
            </w:r>
            <w:r w:rsidRPr="000973AF">
              <w:rPr>
                <w:b/>
                <w:i/>
                <w:lang w:val="nl-NL"/>
              </w:rPr>
              <w:tab/>
              <w:t xml:space="preserve">In deze richtlijn wordt een stage gedefinieerd als een beperkte periode van werk op instapniveau met als doel praktische en beroepsvaardigheden te verschaffen door middel van een substantiële opleiding om de overgang naar een stabiele baan of de toegang tot </w:t>
            </w:r>
            <w:r w:rsidRPr="000973AF">
              <w:rPr>
                <w:b/>
                <w:i/>
                <w:lang w:val="nl-NL"/>
              </w:rPr>
              <w:lastRenderedPageBreak/>
              <w:t>een beroep te vergemakkelijken, op basis van een schriftelijke overeenkomst tussen de stagiair en de stageaanbieder, waarvoor een beloning wordt uitgekeerd in overeenstemming met Richtlijn (EU) 2022/2041.</w:t>
            </w:r>
          </w:p>
        </w:tc>
      </w:tr>
    </w:tbl>
    <w:p w:rsidR="00F412C5" w:rsidRPr="000973AF" w:rsidRDefault="00F412C5" w:rsidP="00F412C5">
      <w:pPr>
        <w:pStyle w:val="Olang"/>
        <w:rPr>
          <w:noProof w:val="0"/>
          <w:lang w:val="nl-NL"/>
        </w:rPr>
      </w:pPr>
      <w:r w:rsidRPr="000973AF">
        <w:rPr>
          <w:noProof w:val="0"/>
          <w:lang w:val="nl-NL"/>
        </w:rPr>
        <w:lastRenderedPageBreak/>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192</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Benedetta Scuderi</w:t>
      </w:r>
      <w:r w:rsidRPr="000973AF">
        <w:rPr>
          <w:rStyle w:val="HideTWBExt"/>
          <w:b w:val="0"/>
        </w:rPr>
        <w:t>&lt;/Members&gt;</w:t>
      </w:r>
    </w:p>
    <w:p w:rsidR="00F412C5" w:rsidRPr="000973AF" w:rsidRDefault="00F412C5" w:rsidP="00F412C5">
      <w:r w:rsidRPr="000973AF">
        <w:rPr>
          <w:rStyle w:val="HideTWBExt"/>
        </w:rPr>
        <w:t>&lt;AuNomDe&gt;</w:t>
      </w:r>
      <w:r w:rsidRPr="000973AF">
        <w:rPr>
          <w:rStyle w:val="HideTWBInt"/>
        </w:rPr>
        <w:t>{Greens/</w:t>
      </w:r>
      <w:proofErr w:type="gramStart"/>
      <w:r w:rsidRPr="000973AF">
        <w:rPr>
          <w:rStyle w:val="HideTWBInt"/>
        </w:rPr>
        <w:t>EFA}</w:t>
      </w:r>
      <w:r w:rsidRPr="000973AF">
        <w:t>namens</w:t>
      </w:r>
      <w:proofErr w:type="gramEnd"/>
      <w:r w:rsidRPr="000973AF">
        <w:t xml:space="preserve"> de Verts/ALE-Fractie</w:t>
      </w:r>
      <w:r w:rsidRPr="000973AF">
        <w:rPr>
          <w:rStyle w:val="HideTWBExt"/>
        </w:rPr>
        <w:t>&lt;/AuNomDe&gt;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16 bis (nieuw)</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tcPr>
          <w:p w:rsidR="00F412C5" w:rsidRPr="000973AF" w:rsidRDefault="00F412C5" w:rsidP="00131612">
            <w:pPr>
              <w:pStyle w:val="Normal6"/>
              <w:rPr>
                <w:lang w:val="nl-NL"/>
              </w:rPr>
            </w:pPr>
          </w:p>
        </w:tc>
        <w:tc>
          <w:tcPr>
            <w:tcW w:w="4876" w:type="dxa"/>
            <w:hideMark/>
          </w:tcPr>
          <w:p w:rsidR="00F412C5" w:rsidRPr="000973AF" w:rsidRDefault="00F412C5" w:rsidP="00131612">
            <w:pPr>
              <w:pStyle w:val="Normal6"/>
              <w:rPr>
                <w:szCs w:val="24"/>
                <w:lang w:val="nl-NL"/>
              </w:rPr>
            </w:pPr>
            <w:r w:rsidRPr="000973AF">
              <w:rPr>
                <w:b/>
                <w:i/>
                <w:lang w:val="nl-NL"/>
              </w:rPr>
              <w:t>(16 bis)</w:t>
            </w:r>
            <w:r w:rsidRPr="000973AF">
              <w:rPr>
                <w:b/>
                <w:i/>
                <w:lang w:val="nl-NL"/>
              </w:rPr>
              <w:tab/>
              <w:t>In deze richtlijn wordt een stage gedefinieerd als een beperkte periode van werk op instapniveau met als doel praktische en beroepsvaardigheden te verschaffen door middel van een substantiële opleiding om de overgang naar een stabiele baan of de toegang tot een beroep te vergemakkelijken, op basis van een schriftelijke overeenkomst tussen de stagiair en de stageaanbieder.</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193</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Benedetta Scuderi</w:t>
      </w:r>
      <w:r w:rsidRPr="000973AF">
        <w:rPr>
          <w:rStyle w:val="HideTWBExt"/>
          <w:b w:val="0"/>
        </w:rPr>
        <w:t>&lt;/Members&gt;</w:t>
      </w:r>
    </w:p>
    <w:p w:rsidR="00F412C5" w:rsidRPr="000973AF" w:rsidRDefault="00F412C5" w:rsidP="00F412C5">
      <w:r w:rsidRPr="000973AF">
        <w:rPr>
          <w:rStyle w:val="HideTWBExt"/>
        </w:rPr>
        <w:t>&lt;AuNomDe&gt;</w:t>
      </w:r>
      <w:r w:rsidRPr="000973AF">
        <w:rPr>
          <w:rStyle w:val="HideTWBInt"/>
        </w:rPr>
        <w:t>{Greens/</w:t>
      </w:r>
      <w:proofErr w:type="gramStart"/>
      <w:r w:rsidRPr="000973AF">
        <w:rPr>
          <w:rStyle w:val="HideTWBInt"/>
        </w:rPr>
        <w:t>EFA}</w:t>
      </w:r>
      <w:r w:rsidRPr="000973AF">
        <w:t>namens</w:t>
      </w:r>
      <w:proofErr w:type="gramEnd"/>
      <w:r w:rsidRPr="000973AF">
        <w:t xml:space="preserve"> de Verts/ALE-Fractie</w:t>
      </w:r>
      <w:r w:rsidRPr="000973AF">
        <w:rPr>
          <w:rStyle w:val="HideTWBExt"/>
        </w:rPr>
        <w:t>&lt;/AuNomDe&gt;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16 ter (nieuw)</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tcPr>
          <w:p w:rsidR="00F412C5" w:rsidRPr="000973AF" w:rsidRDefault="00F412C5" w:rsidP="00131612">
            <w:pPr>
              <w:pStyle w:val="Normal6"/>
              <w:rPr>
                <w:lang w:val="nl-NL"/>
              </w:rPr>
            </w:pPr>
          </w:p>
        </w:tc>
        <w:tc>
          <w:tcPr>
            <w:tcW w:w="4876" w:type="dxa"/>
            <w:hideMark/>
          </w:tcPr>
          <w:p w:rsidR="00F412C5" w:rsidRPr="000973AF" w:rsidRDefault="00F412C5" w:rsidP="00131612">
            <w:pPr>
              <w:pStyle w:val="Normal6"/>
              <w:rPr>
                <w:szCs w:val="24"/>
                <w:lang w:val="nl-NL"/>
              </w:rPr>
            </w:pPr>
            <w:r w:rsidRPr="000973AF">
              <w:rPr>
                <w:b/>
                <w:bCs/>
                <w:i/>
                <w:iCs/>
                <w:lang w:val="nl-NL"/>
              </w:rPr>
              <w:t>(16 ter)</w:t>
            </w:r>
            <w:r w:rsidRPr="000973AF">
              <w:rPr>
                <w:b/>
                <w:bCs/>
                <w:i/>
                <w:iCs/>
                <w:lang w:val="nl-NL"/>
              </w:rPr>
              <w:tab/>
              <w:t xml:space="preserve">Deze richtlijn zorgt ervoor dat het non-discriminatiebeginsel, dat is neergelegd in artikel 21 van het Handvest, evenals Richtlijn 2006/54/EG van het Europees Parlement en de Raad, </w:t>
            </w:r>
            <w:r w:rsidRPr="000973AF">
              <w:rPr>
                <w:b/>
                <w:bCs/>
                <w:i/>
                <w:iCs/>
                <w:lang w:val="nl-NL"/>
              </w:rPr>
              <w:lastRenderedPageBreak/>
              <w:t>Richtlijn 2000/43/EG van de Raad en Richtlijn 2000/78/EG, worden toegepast op stages met betrekking tot de toegang ertoe en de arbeidsomstandigheden, met inbegrip van beloning.</w:t>
            </w:r>
            <w:r w:rsidRPr="000973AF">
              <w:rPr>
                <w:b/>
                <w:i/>
                <w:lang w:val="nl-NL"/>
              </w:rPr>
              <w:t xml:space="preserve"> Hiermee worden de zorgen over de discriminerende effecten van stages weggenomen en wordt de inclusiviteit van stages bevorderd.</w:t>
            </w:r>
          </w:p>
        </w:tc>
      </w:tr>
    </w:tbl>
    <w:p w:rsidR="00F412C5" w:rsidRPr="000973AF" w:rsidRDefault="00F412C5" w:rsidP="00F412C5">
      <w:pPr>
        <w:pStyle w:val="Olang"/>
        <w:rPr>
          <w:noProof w:val="0"/>
          <w:lang w:val="nl-NL"/>
        </w:rPr>
      </w:pPr>
      <w:r w:rsidRPr="000973AF">
        <w:rPr>
          <w:noProof w:val="0"/>
          <w:lang w:val="nl-NL"/>
        </w:rPr>
        <w:lastRenderedPageBreak/>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194</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Henrik Dahl</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16 ter (nieuw)</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tcPr>
          <w:p w:rsidR="00F412C5" w:rsidRPr="000973AF" w:rsidRDefault="00F412C5" w:rsidP="00131612">
            <w:pPr>
              <w:pStyle w:val="Normal6"/>
              <w:rPr>
                <w:lang w:val="nl-NL"/>
              </w:rPr>
            </w:pPr>
          </w:p>
        </w:tc>
        <w:tc>
          <w:tcPr>
            <w:tcW w:w="4876" w:type="dxa"/>
            <w:hideMark/>
          </w:tcPr>
          <w:p w:rsidR="00F412C5" w:rsidRPr="000973AF" w:rsidRDefault="00F412C5" w:rsidP="00131612">
            <w:pPr>
              <w:pStyle w:val="Normal6"/>
              <w:rPr>
                <w:szCs w:val="24"/>
                <w:lang w:val="nl-NL"/>
              </w:rPr>
            </w:pPr>
            <w:r w:rsidRPr="000973AF">
              <w:rPr>
                <w:b/>
                <w:i/>
                <w:lang w:val="nl-NL"/>
              </w:rPr>
              <w:t>(16 ter)</w:t>
            </w:r>
            <w:r w:rsidRPr="000973AF">
              <w:rPr>
                <w:b/>
                <w:i/>
                <w:lang w:val="nl-NL"/>
              </w:rPr>
              <w:tab/>
              <w:t>Deze richtlijn is niet van toepassing op andere stages, zoals: a) stages in het kader van beroepsonderwijs en -opleiding, b) leerlingplaatsen, c) stages die worden gevolgd in het kader van formeel onderwijs, d) stages die verplicht zijn voor het behalen van een specifieke graad of kwalificatie, en beroepsstages zoals bedoeld in Richtlijn 2005/36/EG, noch op e) stages in het kader van actief arbeidsmarktbeleid.</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pPr>
        <w:pStyle w:val="JustificationTitle"/>
        <w:rPr>
          <w:noProof w:val="0"/>
          <w:lang w:val="nl-NL"/>
        </w:rPr>
      </w:pPr>
      <w:r w:rsidRPr="000973AF">
        <w:rPr>
          <w:rStyle w:val="HideTWBExt"/>
          <w:i w:val="0"/>
          <w:lang w:val="nl-NL"/>
        </w:rPr>
        <w:t>&lt;TitreJust&gt;</w:t>
      </w:r>
      <w:r w:rsidRPr="000973AF">
        <w:rPr>
          <w:lang w:val="nl-NL"/>
        </w:rPr>
        <w:t>Motivering</w:t>
      </w:r>
      <w:r w:rsidRPr="000973AF">
        <w:rPr>
          <w:rStyle w:val="HideTWBExt"/>
          <w:i w:val="0"/>
          <w:lang w:val="nl-NL"/>
        </w:rPr>
        <w:t>&lt;/TitreJust&gt;</w:t>
      </w:r>
    </w:p>
    <w:p w:rsidR="00F412C5" w:rsidRPr="000973AF" w:rsidRDefault="00F412C5" w:rsidP="00F412C5">
      <w:pPr>
        <w:pStyle w:val="Normal12Italic"/>
        <w:rPr>
          <w:noProof w:val="0"/>
          <w:lang w:val="nl-NL"/>
        </w:rPr>
      </w:pPr>
      <w:r w:rsidRPr="000973AF">
        <w:rPr>
          <w:lang w:val="nl-NL"/>
        </w:rPr>
        <w:t>Ten behoeve van de duidelijkheid is een nieuwe overweging 16 ter nuttig, namelijk om te bepalen welke soorten stages zijn vrijgesteld van het toepassingsgebied van de richtlijn.</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195</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Benedetta Scuderi</w:t>
      </w:r>
      <w:r w:rsidRPr="000973AF">
        <w:rPr>
          <w:rStyle w:val="HideTWBExt"/>
          <w:b w:val="0"/>
        </w:rPr>
        <w:t>&lt;/Members&gt;</w:t>
      </w:r>
    </w:p>
    <w:p w:rsidR="00F412C5" w:rsidRPr="000973AF" w:rsidRDefault="00F412C5" w:rsidP="00F412C5">
      <w:r w:rsidRPr="000973AF">
        <w:rPr>
          <w:rStyle w:val="HideTWBExt"/>
        </w:rPr>
        <w:t>&lt;AuNomDe&gt;</w:t>
      </w:r>
      <w:r w:rsidRPr="000973AF">
        <w:rPr>
          <w:rStyle w:val="HideTWBInt"/>
        </w:rPr>
        <w:t>{Greens/</w:t>
      </w:r>
      <w:proofErr w:type="gramStart"/>
      <w:r w:rsidRPr="000973AF">
        <w:rPr>
          <w:rStyle w:val="HideTWBInt"/>
        </w:rPr>
        <w:t>EFA}</w:t>
      </w:r>
      <w:r w:rsidRPr="000973AF">
        <w:t>namens</w:t>
      </w:r>
      <w:proofErr w:type="gramEnd"/>
      <w:r w:rsidRPr="000973AF">
        <w:t xml:space="preserve"> de Verts/ALE-Fractie</w:t>
      </w:r>
      <w:r w:rsidRPr="000973AF">
        <w:rPr>
          <w:rStyle w:val="HideTWBExt"/>
        </w:rPr>
        <w:t>&lt;/AuNomDe&gt;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16 quater (nieuw)</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tcPr>
          <w:p w:rsidR="00F412C5" w:rsidRPr="000973AF" w:rsidRDefault="00F412C5" w:rsidP="00131612">
            <w:pPr>
              <w:pStyle w:val="Normal6"/>
              <w:rPr>
                <w:lang w:val="nl-NL"/>
              </w:rPr>
            </w:pPr>
          </w:p>
        </w:tc>
        <w:tc>
          <w:tcPr>
            <w:tcW w:w="4876" w:type="dxa"/>
            <w:hideMark/>
          </w:tcPr>
          <w:p w:rsidR="00F412C5" w:rsidRPr="000973AF" w:rsidRDefault="00F412C5" w:rsidP="00131612">
            <w:pPr>
              <w:pStyle w:val="Normal6"/>
              <w:rPr>
                <w:szCs w:val="24"/>
                <w:lang w:val="nl-NL"/>
              </w:rPr>
            </w:pPr>
            <w:r w:rsidRPr="000973AF">
              <w:rPr>
                <w:b/>
                <w:i/>
                <w:lang w:val="nl-NL"/>
              </w:rPr>
              <w:t>(16 quater)</w:t>
            </w:r>
            <w:r w:rsidRPr="000973AF">
              <w:rPr>
                <w:b/>
                <w:i/>
                <w:lang w:val="nl-NL"/>
              </w:rPr>
              <w:tab/>
              <w:t>De lidstaten moeten ook zorgen voor een betere toegang tot stages voor stagiairs met een kwetsbare achtergrond, met inbegrip van stagiairs met een handicap, door erop toe te zien dat werkplekken toegankelijk worden gemaakt voor stagiairs met een handicap.</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196</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Isabelle Le Callennec</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17</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b/>
                <w:i/>
                <w:lang w:val="nl-NL"/>
              </w:rPr>
              <w:t>(17)</w:t>
            </w:r>
            <w:r w:rsidRPr="000973AF">
              <w:rPr>
                <w:b/>
                <w:i/>
                <w:lang w:val="nl-NL"/>
              </w:rPr>
              <w:tab/>
              <w:t>Programma’s voor werkplekleren die onder de definitie van stage vallen, verschillen aanzienlijk van lidstaat tot lidstaat. Daarom kan de richtlijn ook van toepassing zijn op leerlingen, voor zover zij voldoen aan de definitie van het begrip “werknemer” in de in de lidstaten geldende wetgeving, collectieve overeenkomsten of praktijken, rekening houdend met de rechtspraak van het Hof van Justitie van de Europese Unie.</w:t>
            </w:r>
          </w:p>
        </w:tc>
        <w:tc>
          <w:tcPr>
            <w:tcW w:w="4876" w:type="dxa"/>
            <w:hideMark/>
          </w:tcPr>
          <w:p w:rsidR="00F412C5" w:rsidRPr="000973AF" w:rsidRDefault="00F412C5" w:rsidP="00131612">
            <w:pPr>
              <w:pStyle w:val="Normal6"/>
              <w:rPr>
                <w:szCs w:val="24"/>
                <w:lang w:val="nl-NL"/>
              </w:rPr>
            </w:pPr>
            <w:r w:rsidRPr="000973AF">
              <w:rPr>
                <w:b/>
                <w:i/>
                <w:lang w:val="nl-NL"/>
              </w:rPr>
              <w:t>Schrappen</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{FR}</w:t>
      </w:r>
      <w:r w:rsidRPr="000973AF">
        <w:rPr>
          <w:noProof w:val="0"/>
          <w:lang w:val="nl-NL"/>
        </w:rPr>
        <w:t>fr</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197</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Jagna Marczułajtis-Walczak</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17</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b/>
                <w:i/>
                <w:lang w:val="nl-NL"/>
              </w:rPr>
              <w:t>(17)</w:t>
            </w:r>
            <w:r w:rsidRPr="000973AF">
              <w:rPr>
                <w:b/>
                <w:i/>
                <w:lang w:val="nl-NL"/>
              </w:rPr>
              <w:tab/>
              <w:t xml:space="preserve">Programma’s voor werkplekleren die onder de definitie van stage vallen, </w:t>
            </w:r>
            <w:r w:rsidRPr="000973AF">
              <w:rPr>
                <w:b/>
                <w:i/>
                <w:lang w:val="nl-NL"/>
              </w:rPr>
              <w:lastRenderedPageBreak/>
              <w:t>verschillen aanzienlijk van lidstaat tot lidstaat. Daarom kan de richtlijn ook van toepassing zijn op leerlingen, voor zover zij voldoen aan de definitie van het begrip “werknemer” in de in de lidstaten geldende wetgeving, collectieve overeenkomsten of praktijken, rekening houdend met de rechtspraak van het Hof van Justitie van de Europese Unie.</w:t>
            </w:r>
          </w:p>
        </w:tc>
        <w:tc>
          <w:tcPr>
            <w:tcW w:w="4876" w:type="dxa"/>
            <w:hideMark/>
          </w:tcPr>
          <w:p w:rsidR="00F412C5" w:rsidRPr="000973AF" w:rsidRDefault="00F412C5" w:rsidP="00131612">
            <w:pPr>
              <w:pStyle w:val="Normal6"/>
              <w:rPr>
                <w:szCs w:val="24"/>
                <w:lang w:val="nl-NL"/>
              </w:rPr>
            </w:pPr>
            <w:r w:rsidRPr="000973AF">
              <w:rPr>
                <w:b/>
                <w:i/>
                <w:lang w:val="nl-NL"/>
              </w:rPr>
              <w:lastRenderedPageBreak/>
              <w:t>Schrappen</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198</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Andrea Wechsler</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17</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b/>
                <w:i/>
                <w:lang w:val="nl-NL"/>
              </w:rPr>
              <w:t>(17)</w:t>
            </w:r>
            <w:r w:rsidRPr="000973AF">
              <w:rPr>
                <w:b/>
                <w:i/>
                <w:lang w:val="nl-NL"/>
              </w:rPr>
              <w:tab/>
              <w:t>Programma’s voor werkplekleren die onder de definitie van stage vallen, verschillen aanzienlijk van lidstaat tot lidstaat. Daarom kan de richtlijn ook van toepassing zijn op leerlingen, voor zover zij voldoen aan de definitie van het begrip “werknemer” in de in de lidstaten geldende wetgeving, collectieve overeenkomsten of praktijken, rekening houdend met de rechtspraak van het Hof van Justitie van de Europese Unie.</w:t>
            </w:r>
          </w:p>
        </w:tc>
        <w:tc>
          <w:tcPr>
            <w:tcW w:w="4876" w:type="dxa"/>
            <w:hideMark/>
          </w:tcPr>
          <w:p w:rsidR="00F412C5" w:rsidRPr="000973AF" w:rsidRDefault="00F412C5" w:rsidP="00131612">
            <w:pPr>
              <w:pStyle w:val="Normal6"/>
              <w:rPr>
                <w:szCs w:val="24"/>
                <w:lang w:val="nl-NL"/>
              </w:rPr>
            </w:pPr>
            <w:r w:rsidRPr="000973AF">
              <w:rPr>
                <w:b/>
                <w:i/>
                <w:lang w:val="nl-NL"/>
              </w:rPr>
              <w:t>Schrappen</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199</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David Casa</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17</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b/>
                <w:i/>
                <w:lang w:val="nl-NL"/>
              </w:rPr>
              <w:t>(17)</w:t>
            </w:r>
            <w:r w:rsidRPr="000973AF">
              <w:rPr>
                <w:b/>
                <w:i/>
                <w:lang w:val="nl-NL"/>
              </w:rPr>
              <w:tab/>
              <w:t xml:space="preserve">Programma’s voor werkplekleren die onder de definitie van stage vallen, verschillen aanzienlijk van lidstaat tot </w:t>
            </w:r>
            <w:r w:rsidRPr="000973AF">
              <w:rPr>
                <w:b/>
                <w:i/>
                <w:lang w:val="nl-NL"/>
              </w:rPr>
              <w:lastRenderedPageBreak/>
              <w:t>lidstaat. Daarom kan de richtlijn ook van toepassing zijn op leerlingen, voor zover zij voldoen aan de definitie van het begrip “werknemer” in de in de lidstaten geldende wetgeving, collectieve overeenkomsten of praktijken, rekening houdend met de rechtspraak van het Hof van Justitie van de Europese Unie.</w:t>
            </w:r>
          </w:p>
        </w:tc>
        <w:tc>
          <w:tcPr>
            <w:tcW w:w="4876" w:type="dxa"/>
            <w:hideMark/>
          </w:tcPr>
          <w:p w:rsidR="00F412C5" w:rsidRPr="000973AF" w:rsidRDefault="00F412C5" w:rsidP="00131612">
            <w:pPr>
              <w:pStyle w:val="Normal6"/>
              <w:rPr>
                <w:szCs w:val="24"/>
                <w:lang w:val="nl-NL"/>
              </w:rPr>
            </w:pPr>
            <w:r w:rsidRPr="000973AF">
              <w:rPr>
                <w:b/>
                <w:i/>
                <w:lang w:val="nl-NL"/>
              </w:rPr>
              <w:lastRenderedPageBreak/>
              <w:t>Schrappen</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pPr>
        <w:pStyle w:val="JustificationTitle"/>
        <w:rPr>
          <w:noProof w:val="0"/>
          <w:lang w:val="nl-NL"/>
        </w:rPr>
      </w:pPr>
      <w:r w:rsidRPr="000973AF">
        <w:rPr>
          <w:rStyle w:val="HideTWBExt"/>
          <w:i w:val="0"/>
          <w:lang w:val="nl-NL"/>
        </w:rPr>
        <w:t>&lt;TitreJust&gt;</w:t>
      </w:r>
      <w:r w:rsidRPr="000973AF">
        <w:rPr>
          <w:lang w:val="nl-NL"/>
        </w:rPr>
        <w:t>Motivering</w:t>
      </w:r>
      <w:r w:rsidRPr="000973AF">
        <w:rPr>
          <w:rStyle w:val="HideTWBExt"/>
          <w:i w:val="0"/>
          <w:lang w:val="nl-NL"/>
        </w:rPr>
        <w:t>&lt;/TitreJust&gt;</w:t>
      </w:r>
    </w:p>
    <w:p w:rsidR="00F412C5" w:rsidRPr="000973AF" w:rsidRDefault="00F412C5" w:rsidP="00F412C5">
      <w:pPr>
        <w:pStyle w:val="Normal12Italic"/>
        <w:rPr>
          <w:noProof w:val="0"/>
          <w:lang w:val="nl-NL"/>
        </w:rPr>
      </w:pPr>
      <w:r w:rsidRPr="000973AF">
        <w:rPr>
          <w:lang w:val="nl-NL"/>
        </w:rPr>
        <w:t>Er moet een onderscheid worden gemaakt tussen stages op de vrije markt en stages die worden aangeboden in het kader van beroepsonderwijs en -opleiding.</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200</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Angelika Winzig</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17</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(17)</w:t>
            </w:r>
            <w:r w:rsidRPr="000973AF">
              <w:rPr>
                <w:lang w:val="nl-NL"/>
              </w:rPr>
              <w:tab/>
              <w:t xml:space="preserve">Programma’s voor werkplekleren die onder de definitie van stage vallen, verschillen aanzienlijk van lidstaat tot lidstaat. </w:t>
            </w:r>
            <w:r w:rsidRPr="000973AF">
              <w:rPr>
                <w:b/>
                <w:i/>
                <w:lang w:val="nl-NL"/>
              </w:rPr>
              <w:t>Daarom kan de richtlijn ook van toepassing zijn op leerlingen, voor zover zij voldoen aan de definitie van het begrip “werknemer” in de in de lidstaten geldende wetgeving, collectieve overeenkomsten of praktijken, rekening houdend met de rechtspraak van het Hof van Justitie van de Europese Unie.</w:t>
            </w:r>
          </w:p>
        </w:tc>
        <w:tc>
          <w:tcPr>
            <w:tcW w:w="4876" w:type="dxa"/>
            <w:hideMark/>
          </w:tcPr>
          <w:p w:rsidR="00F412C5" w:rsidRPr="000973AF" w:rsidRDefault="00F412C5" w:rsidP="00131612">
            <w:pPr>
              <w:pStyle w:val="Normal6"/>
              <w:rPr>
                <w:szCs w:val="24"/>
                <w:lang w:val="nl-NL"/>
              </w:rPr>
            </w:pPr>
            <w:r w:rsidRPr="000973AF">
              <w:rPr>
                <w:lang w:val="nl-NL"/>
              </w:rPr>
              <w:t>(17)</w:t>
            </w:r>
            <w:r w:rsidRPr="000973AF">
              <w:rPr>
                <w:lang w:val="nl-NL"/>
              </w:rPr>
              <w:tab/>
              <w:t>Programma’s voor werkplekleren die onder de definitie van stage vallen, verschillen aanzienlijk van lidstaat tot lidstaat.</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201</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Chiara Gemma, Georgiana Teodorescu, Francesco Torselli, Mariateresa Vivaldini, Elena Donazzan</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17</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(17)</w:t>
            </w:r>
            <w:r w:rsidRPr="000973AF">
              <w:rPr>
                <w:lang w:val="nl-NL"/>
              </w:rPr>
              <w:tab/>
              <w:t xml:space="preserve">Programma’s voor werkplekleren die onder de definitie van stage vallen, verschillen aanzienlijk van lidstaat tot lidstaat. </w:t>
            </w:r>
            <w:r w:rsidRPr="000973AF">
              <w:rPr>
                <w:b/>
                <w:bCs/>
                <w:i/>
                <w:iCs/>
                <w:lang w:val="nl-NL"/>
              </w:rPr>
              <w:t>Daarom kan de</w:t>
            </w:r>
            <w:r w:rsidRPr="000973AF">
              <w:rPr>
                <w:lang w:val="nl-NL"/>
              </w:rPr>
              <w:t xml:space="preserve"> richtlijn </w:t>
            </w:r>
            <w:r w:rsidRPr="000973AF">
              <w:rPr>
                <w:b/>
                <w:bCs/>
                <w:i/>
                <w:iCs/>
                <w:lang w:val="nl-NL"/>
              </w:rPr>
              <w:t>ook van toepassing zijn op leerlingen, voor zover zij voldoen aan de definitie van het begrip “werknemer” in de in de lidstaten geldende wetgeving, collectieve overeenkomsten of praktijken, rekening houdend met de rechtspraak van het Hof van Justitie van de Europese Unie</w:t>
            </w:r>
            <w:r w:rsidRPr="000973AF">
              <w:rPr>
                <w:lang w:val="nl-NL"/>
              </w:rPr>
              <w:t>.</w:t>
            </w:r>
          </w:p>
        </w:tc>
        <w:tc>
          <w:tcPr>
            <w:tcW w:w="4876" w:type="dxa"/>
            <w:hideMark/>
          </w:tcPr>
          <w:p w:rsidR="00F412C5" w:rsidRPr="000973AF" w:rsidRDefault="00F412C5" w:rsidP="00131612">
            <w:pPr>
              <w:pStyle w:val="Normal6"/>
              <w:rPr>
                <w:szCs w:val="24"/>
                <w:lang w:val="nl-NL"/>
              </w:rPr>
            </w:pPr>
            <w:r w:rsidRPr="000973AF">
              <w:rPr>
                <w:lang w:val="nl-NL"/>
              </w:rPr>
              <w:t>(17)</w:t>
            </w:r>
            <w:r w:rsidRPr="000973AF">
              <w:rPr>
                <w:lang w:val="nl-NL"/>
              </w:rPr>
              <w:tab/>
              <w:t xml:space="preserve">Programma’s voor werkplekleren die onder de definitie van stage vallen, verschillen aanzienlijk van lidstaat tot lidstaat. </w:t>
            </w:r>
            <w:r w:rsidRPr="000973AF">
              <w:rPr>
                <w:b/>
                <w:bCs/>
                <w:i/>
                <w:iCs/>
                <w:lang w:val="nl-NL"/>
              </w:rPr>
              <w:t>Stages in het kader van formeel onderwijs of formele opleiding, leerlingplaatsen en stages in het kader van actief arbeidsmarktbeleid vallen derhalve niet onder het toepassingsgebied van deze</w:t>
            </w:r>
            <w:r w:rsidRPr="000973AF">
              <w:rPr>
                <w:lang w:val="nl-NL"/>
              </w:rPr>
              <w:t xml:space="preserve"> richtlijn.</w:t>
            </w:r>
            <w:r w:rsidRPr="000973AF">
              <w:rPr>
                <w:b/>
                <w:i/>
                <w:lang w:val="nl-NL"/>
              </w:rPr>
              <w:t xml:space="preserve"> </w:t>
            </w:r>
            <w:r w:rsidRPr="000973AF">
              <w:rPr>
                <w:b/>
                <w:bCs/>
                <w:i/>
                <w:iCs/>
                <w:lang w:val="nl-NL"/>
              </w:rPr>
              <w:t>Het toepassingsgebied van de richtlijn is beperkt tot stages op de vrije markt.</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pPr>
        <w:pStyle w:val="JustificationTitle"/>
        <w:rPr>
          <w:noProof w:val="0"/>
          <w:lang w:val="nl-NL"/>
        </w:rPr>
      </w:pPr>
      <w:r w:rsidRPr="000973AF">
        <w:rPr>
          <w:rStyle w:val="HideTWBExt"/>
          <w:i w:val="0"/>
          <w:lang w:val="nl-NL"/>
        </w:rPr>
        <w:t>&lt;TitreJust&gt;</w:t>
      </w:r>
      <w:r w:rsidRPr="000973AF">
        <w:rPr>
          <w:lang w:val="nl-NL"/>
        </w:rPr>
        <w:t>Motivering</w:t>
      </w:r>
      <w:r w:rsidRPr="000973AF">
        <w:rPr>
          <w:rStyle w:val="HideTWBExt"/>
          <w:i w:val="0"/>
          <w:lang w:val="nl-NL"/>
        </w:rPr>
        <w:t>&lt;/TitreJust&gt;</w:t>
      </w:r>
    </w:p>
    <w:p w:rsidR="00F412C5" w:rsidRPr="000973AF" w:rsidRDefault="00F412C5" w:rsidP="00F412C5">
      <w:pPr>
        <w:pStyle w:val="Normal12Italic"/>
        <w:rPr>
          <w:noProof w:val="0"/>
          <w:lang w:val="nl-NL"/>
        </w:rPr>
      </w:pPr>
      <w:r w:rsidRPr="000973AF">
        <w:rPr>
          <w:lang w:val="nl-NL"/>
        </w:rPr>
        <w:t>Stages hebben een zuiver educatief en beroepsgericht doel en kunnen derhalve niet als een arbeidsactiviteit worden beschouwd. Stages zijn geen vorm van arbeidsverhouding, aangezien zij gericht zijn op de mogelijkheid om theoretische kennis toe te passen in een beroepscontext en daardoor afzonderlijk van arbeidsovereenkomsten moeten worden behandeld. Voorkomen moet worden dat het toepassingsgebied van de richtlijn wordt uitgebreid tot leerlingen. Leerlingplaatsen en stages zijn gebaseerd op zeer verschillende benaderingen van ervaringsleren, met verschillende doelstellingen en regelgeving die in de lidstaten al gedetailleerd zijn vastgesteld.</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202</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Irena Joveva, Martin Hojsík, Jana Toom, Brigitte van den Berg</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17</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(17)</w:t>
            </w:r>
            <w:r w:rsidRPr="000973AF">
              <w:rPr>
                <w:lang w:val="nl-NL"/>
              </w:rPr>
              <w:tab/>
              <w:t xml:space="preserve">Programma’s voor werkplekleren die onder de definitie van stage vallen, verschillen aanzienlijk van lidstaat tot lidstaat. </w:t>
            </w:r>
            <w:r w:rsidRPr="000973AF">
              <w:rPr>
                <w:b/>
                <w:bCs/>
                <w:i/>
                <w:iCs/>
                <w:lang w:val="nl-NL"/>
              </w:rPr>
              <w:t>Daarom kan de</w:t>
            </w:r>
            <w:r w:rsidRPr="000973AF">
              <w:rPr>
                <w:lang w:val="nl-NL"/>
              </w:rPr>
              <w:t xml:space="preserve"> richtlijn </w:t>
            </w:r>
            <w:r w:rsidRPr="000973AF">
              <w:rPr>
                <w:b/>
                <w:bCs/>
                <w:i/>
                <w:iCs/>
                <w:lang w:val="nl-NL"/>
              </w:rPr>
              <w:t xml:space="preserve">ook </w:t>
            </w:r>
            <w:r w:rsidRPr="000973AF">
              <w:rPr>
                <w:lang w:val="nl-NL"/>
              </w:rPr>
              <w:t>van toepassing zijn op</w:t>
            </w:r>
            <w:r w:rsidRPr="000973AF">
              <w:rPr>
                <w:b/>
                <w:bCs/>
                <w:i/>
                <w:iCs/>
                <w:lang w:val="nl-NL"/>
              </w:rPr>
              <w:t xml:space="preserve"> leerlingen, voor zover zij voldoen aan de definitie van het begrip “werknemer” in de in de lidstaten geldende wetgeving, collectieve overeenkomsten of praktijken, rekening houdend met de rechtspraak van het Hof </w:t>
            </w:r>
            <w:r w:rsidRPr="000973AF">
              <w:rPr>
                <w:b/>
                <w:bCs/>
                <w:i/>
                <w:iCs/>
                <w:lang w:val="nl-NL"/>
              </w:rPr>
              <w:lastRenderedPageBreak/>
              <w:t>van Justitie van de Europese Unie</w:t>
            </w:r>
            <w:r w:rsidRPr="000973AF">
              <w:rPr>
                <w:lang w:val="nl-NL"/>
              </w:rPr>
              <w:t>.</w:t>
            </w:r>
          </w:p>
        </w:tc>
        <w:tc>
          <w:tcPr>
            <w:tcW w:w="4876" w:type="dxa"/>
            <w:hideMark/>
          </w:tcPr>
          <w:p w:rsidR="00F412C5" w:rsidRPr="000973AF" w:rsidRDefault="00F412C5" w:rsidP="00131612">
            <w:pPr>
              <w:pStyle w:val="Normal6"/>
              <w:rPr>
                <w:szCs w:val="24"/>
                <w:lang w:val="nl-NL"/>
              </w:rPr>
            </w:pPr>
            <w:r w:rsidRPr="000973AF">
              <w:rPr>
                <w:lang w:val="nl-NL"/>
              </w:rPr>
              <w:lastRenderedPageBreak/>
              <w:t>(17)</w:t>
            </w:r>
            <w:r w:rsidRPr="000973AF">
              <w:rPr>
                <w:lang w:val="nl-NL"/>
              </w:rPr>
              <w:tab/>
              <w:t xml:space="preserve">Programma’s voor werkplekleren die onder de definitie van stage vallen, verschillen aanzienlijk van lidstaat tot lidstaat. </w:t>
            </w:r>
            <w:r w:rsidRPr="000973AF">
              <w:rPr>
                <w:b/>
                <w:bCs/>
                <w:i/>
                <w:iCs/>
                <w:lang w:val="nl-NL"/>
              </w:rPr>
              <w:t xml:space="preserve">Deze </w:t>
            </w:r>
            <w:r w:rsidRPr="000973AF">
              <w:rPr>
                <w:lang w:val="nl-NL"/>
              </w:rPr>
              <w:t xml:space="preserve">richtlijn </w:t>
            </w:r>
            <w:r w:rsidRPr="000973AF">
              <w:rPr>
                <w:b/>
                <w:bCs/>
                <w:i/>
                <w:iCs/>
                <w:lang w:val="nl-NL"/>
              </w:rPr>
              <w:t xml:space="preserve">moet </w:t>
            </w:r>
            <w:r w:rsidRPr="000973AF">
              <w:rPr>
                <w:lang w:val="nl-NL"/>
              </w:rPr>
              <w:t>van toepassing zijn op</w:t>
            </w:r>
            <w:r w:rsidRPr="000973AF">
              <w:rPr>
                <w:b/>
                <w:bCs/>
                <w:i/>
                <w:iCs/>
                <w:lang w:val="nl-NL"/>
              </w:rPr>
              <w:t xml:space="preserve"> alle stages die geen deel uitmaken van een leerplan van formeel onderwijs of een formele</w:t>
            </w:r>
            <w:r w:rsidRPr="000973AF">
              <w:rPr>
                <w:i/>
                <w:iCs/>
                <w:lang w:val="nl-NL"/>
              </w:rPr>
              <w:t xml:space="preserve"> </w:t>
            </w:r>
            <w:r w:rsidRPr="000973AF">
              <w:rPr>
                <w:b/>
                <w:bCs/>
                <w:i/>
                <w:iCs/>
                <w:lang w:val="nl-NL"/>
              </w:rPr>
              <w:t>opleiding</w:t>
            </w:r>
            <w:r w:rsidRPr="000973AF">
              <w:rPr>
                <w:lang w:val="nl-NL"/>
              </w:rPr>
              <w:t>.</w:t>
            </w:r>
            <w:r w:rsidRPr="000973AF">
              <w:rPr>
                <w:b/>
                <w:bCs/>
                <w:i/>
                <w:iCs/>
                <w:lang w:val="nl-NL"/>
              </w:rPr>
              <w:t xml:space="preserve"> Specifiek zijn dat stages op de vrije markt, stages in het kader van actief arbeidsmarktbeleid en stages die een verplicht onderdeel van de </w:t>
            </w:r>
            <w:r w:rsidRPr="000973AF">
              <w:rPr>
                <w:b/>
                <w:bCs/>
                <w:i/>
                <w:iCs/>
                <w:lang w:val="nl-NL"/>
              </w:rPr>
              <w:lastRenderedPageBreak/>
              <w:t>beroepsopleiding vormen.</w:t>
            </w:r>
          </w:p>
        </w:tc>
      </w:tr>
    </w:tbl>
    <w:p w:rsidR="00F412C5" w:rsidRPr="000973AF" w:rsidRDefault="00F412C5" w:rsidP="00F412C5">
      <w:pPr>
        <w:pStyle w:val="Olang"/>
        <w:rPr>
          <w:noProof w:val="0"/>
          <w:lang w:val="nl-NL"/>
        </w:rPr>
      </w:pPr>
      <w:r w:rsidRPr="000973AF">
        <w:rPr>
          <w:noProof w:val="0"/>
          <w:lang w:val="nl-NL"/>
        </w:rPr>
        <w:lastRenderedPageBreak/>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203</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Arba Kokalari</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17</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(17)</w:t>
            </w:r>
            <w:r w:rsidRPr="000973AF">
              <w:rPr>
                <w:lang w:val="nl-NL"/>
              </w:rPr>
              <w:tab/>
              <w:t xml:space="preserve">Programma’s voor werkplekleren die onder de definitie van stage vallen, verschillen aanzienlijk van lidstaat tot lidstaat. </w:t>
            </w:r>
            <w:r w:rsidRPr="000973AF">
              <w:rPr>
                <w:b/>
                <w:bCs/>
                <w:i/>
                <w:iCs/>
                <w:lang w:val="nl-NL"/>
              </w:rPr>
              <w:t>Daarom kan de</w:t>
            </w:r>
            <w:r w:rsidRPr="000973AF">
              <w:rPr>
                <w:lang w:val="nl-NL"/>
              </w:rPr>
              <w:t xml:space="preserve"> richtlijn </w:t>
            </w:r>
            <w:r w:rsidRPr="000973AF">
              <w:rPr>
                <w:b/>
                <w:bCs/>
                <w:i/>
                <w:iCs/>
                <w:lang w:val="nl-NL"/>
              </w:rPr>
              <w:t>ook van toepassing zijn op leerlingen, voor zover zij voldoen aan de definitie van het begrip “werknemer” in de in de lidstaten geldende wetgeving, collectieve overeenkomsten of praktijken, rekening houdend met de rechtspraak van het Hof van Justitie van de Europese Unie</w:t>
            </w:r>
            <w:r w:rsidRPr="000973AF">
              <w:rPr>
                <w:lang w:val="nl-NL"/>
              </w:rPr>
              <w:t>.</w:t>
            </w:r>
          </w:p>
        </w:tc>
        <w:tc>
          <w:tcPr>
            <w:tcW w:w="4876" w:type="dxa"/>
            <w:hideMark/>
          </w:tcPr>
          <w:p w:rsidR="00F412C5" w:rsidRPr="000973AF" w:rsidRDefault="00F412C5" w:rsidP="00131612">
            <w:pPr>
              <w:pStyle w:val="Normal6"/>
              <w:rPr>
                <w:szCs w:val="24"/>
                <w:lang w:val="nl-NL"/>
              </w:rPr>
            </w:pPr>
            <w:r w:rsidRPr="000973AF">
              <w:rPr>
                <w:lang w:val="nl-NL"/>
              </w:rPr>
              <w:t>(17)</w:t>
            </w:r>
            <w:r w:rsidRPr="000973AF">
              <w:rPr>
                <w:lang w:val="nl-NL"/>
              </w:rPr>
              <w:tab/>
              <w:t xml:space="preserve">Programma’s voor werkplekleren die onder de definitie van stage vallen, verschillen aanzienlijk van lidstaat tot lidstaat. </w:t>
            </w:r>
            <w:r w:rsidRPr="000973AF">
              <w:rPr>
                <w:b/>
                <w:bCs/>
                <w:i/>
                <w:iCs/>
                <w:lang w:val="nl-NL"/>
              </w:rPr>
              <w:t>Stages in het kader van formeel onderwijs of een formele opleiding, leerlingplaatsen en stages in het kader van actief arbeidsmarktbeleid vallen derhalve niet onder het toepassingsgebied van deze</w:t>
            </w:r>
            <w:r w:rsidRPr="000973AF">
              <w:rPr>
                <w:lang w:val="nl-NL"/>
              </w:rPr>
              <w:t xml:space="preserve"> richtlijn.</w:t>
            </w:r>
            <w:r w:rsidRPr="000973AF">
              <w:rPr>
                <w:b/>
                <w:i/>
                <w:lang w:val="nl-NL"/>
              </w:rPr>
              <w:t xml:space="preserve"> </w:t>
            </w:r>
            <w:r w:rsidRPr="000973AF">
              <w:rPr>
                <w:b/>
                <w:bCs/>
                <w:i/>
                <w:iCs/>
                <w:lang w:val="nl-NL"/>
              </w:rPr>
              <w:t>Het toepassingsgebied van de richtlijn is beperkt tot stages op de vrije markt.</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204</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Mélanie Disdier, Rachel Blom, Pál Szekeres, Marie Dauchy, Séverine Werbrouck</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17</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(17)</w:t>
            </w:r>
            <w:r w:rsidRPr="000973AF">
              <w:rPr>
                <w:lang w:val="nl-NL"/>
              </w:rPr>
              <w:tab/>
              <w:t xml:space="preserve">Programma’s voor werkplekleren die onder de definitie van stage vallen, verschillen aanzienlijk van lidstaat tot lidstaat. </w:t>
            </w:r>
            <w:r w:rsidRPr="000973AF">
              <w:rPr>
                <w:b/>
                <w:i/>
                <w:lang w:val="nl-NL"/>
              </w:rPr>
              <w:t>Daarom kan</w:t>
            </w:r>
            <w:r w:rsidRPr="000973AF">
              <w:rPr>
                <w:lang w:val="nl-NL"/>
              </w:rPr>
              <w:t xml:space="preserve"> de richtlijn </w:t>
            </w:r>
            <w:r w:rsidRPr="000973AF">
              <w:rPr>
                <w:b/>
                <w:i/>
                <w:lang w:val="nl-NL"/>
              </w:rPr>
              <w:t>ook</w:t>
            </w:r>
            <w:r w:rsidRPr="000973AF">
              <w:rPr>
                <w:lang w:val="nl-NL"/>
              </w:rPr>
              <w:t xml:space="preserve"> van toepassing zijn op leerlingen, voor zover zij voldoen aan de definitie van het begrip “werknemer” in de in de lidstaten geldende wetgeving, collectieve overeenkomsten of praktijken, rekening houdend met de rechtspraak van het Hof van Justitie van de </w:t>
            </w:r>
            <w:r w:rsidRPr="000973AF">
              <w:rPr>
                <w:lang w:val="nl-NL"/>
              </w:rPr>
              <w:lastRenderedPageBreak/>
              <w:t>Europese Unie.</w:t>
            </w:r>
          </w:p>
        </w:tc>
        <w:tc>
          <w:tcPr>
            <w:tcW w:w="4876" w:type="dxa"/>
            <w:hideMark/>
          </w:tcPr>
          <w:p w:rsidR="00F412C5" w:rsidRPr="000973AF" w:rsidRDefault="00F412C5" w:rsidP="00131612">
            <w:pPr>
              <w:pStyle w:val="Normal6"/>
              <w:rPr>
                <w:szCs w:val="24"/>
                <w:lang w:val="nl-NL"/>
              </w:rPr>
            </w:pPr>
            <w:r w:rsidRPr="000973AF">
              <w:rPr>
                <w:lang w:val="nl-NL"/>
              </w:rPr>
              <w:lastRenderedPageBreak/>
              <w:t>(17)</w:t>
            </w:r>
            <w:r w:rsidRPr="000973AF">
              <w:rPr>
                <w:lang w:val="nl-NL"/>
              </w:rPr>
              <w:tab/>
              <w:t>Programma’s voor werkplekleren die onder de definitie van stage vallen, verschillen aanzienlijk van lidstaat tot lidstaat</w:t>
            </w:r>
            <w:r w:rsidRPr="000973AF">
              <w:rPr>
                <w:b/>
                <w:i/>
                <w:lang w:val="nl-NL"/>
              </w:rPr>
              <w:t>.</w:t>
            </w:r>
            <w:r w:rsidRPr="000973AF">
              <w:rPr>
                <w:lang w:val="nl-NL"/>
              </w:rPr>
              <w:t xml:space="preserve"> </w:t>
            </w:r>
            <w:r w:rsidRPr="000973AF">
              <w:rPr>
                <w:b/>
                <w:i/>
                <w:lang w:val="nl-NL"/>
              </w:rPr>
              <w:t>Leerlingplaatsen vallen niettemin onder een ander concept en andere regelgeving dan stages</w:t>
            </w:r>
            <w:r w:rsidRPr="000973AF">
              <w:rPr>
                <w:lang w:val="nl-NL"/>
              </w:rPr>
              <w:t>.</w:t>
            </w:r>
            <w:r w:rsidRPr="000973AF">
              <w:rPr>
                <w:b/>
                <w:i/>
                <w:lang w:val="nl-NL"/>
              </w:rPr>
              <w:t xml:space="preserve"> </w:t>
            </w:r>
            <w:r w:rsidRPr="000973AF">
              <w:rPr>
                <w:lang w:val="nl-NL"/>
              </w:rPr>
              <w:t xml:space="preserve">De richtlijn kan </w:t>
            </w:r>
            <w:r w:rsidRPr="000973AF">
              <w:rPr>
                <w:b/>
                <w:bCs/>
                <w:i/>
                <w:iCs/>
                <w:lang w:val="nl-NL"/>
              </w:rPr>
              <w:t>niet</w:t>
            </w:r>
            <w:r w:rsidRPr="000973AF">
              <w:rPr>
                <w:lang w:val="nl-NL"/>
              </w:rPr>
              <w:t xml:space="preserve"> van toepassing zijn op leerlingen, voor zover zij voldoen aan de definitie van het begrip “werknemer” in de in de lidstaten geldende wetgeving, collectieve </w:t>
            </w:r>
            <w:r w:rsidRPr="000973AF">
              <w:rPr>
                <w:lang w:val="nl-NL"/>
              </w:rPr>
              <w:lastRenderedPageBreak/>
              <w:t>overeenkomsten of praktijken, rekening houdend met de rechtspraak van het Hof van Justitie van de Europese Unie.</w:t>
            </w:r>
          </w:p>
        </w:tc>
      </w:tr>
    </w:tbl>
    <w:p w:rsidR="00F412C5" w:rsidRPr="000973AF" w:rsidRDefault="00F412C5" w:rsidP="00F412C5">
      <w:pPr>
        <w:pStyle w:val="Olang"/>
        <w:rPr>
          <w:noProof w:val="0"/>
          <w:lang w:val="nl-NL"/>
        </w:rPr>
      </w:pPr>
      <w:r w:rsidRPr="000973AF">
        <w:rPr>
          <w:noProof w:val="0"/>
          <w:lang w:val="nl-NL"/>
        </w:rPr>
        <w:lastRenderedPageBreak/>
        <w:t xml:space="preserve">Or. </w:t>
      </w:r>
      <w:r w:rsidRPr="000973AF">
        <w:rPr>
          <w:rStyle w:val="HideTWBExt"/>
          <w:lang w:val="nl-NL"/>
        </w:rPr>
        <w:t>&lt;Original&gt;</w:t>
      </w:r>
      <w:r w:rsidRPr="000973AF">
        <w:rPr>
          <w:rStyle w:val="HideTWBInt"/>
          <w:rFonts w:eastAsiaTheme="majorEastAsia"/>
          <w:lang w:val="nl-NL"/>
        </w:rPr>
        <w:t>{FR}</w:t>
      </w:r>
      <w:r w:rsidRPr="000973AF">
        <w:rPr>
          <w:noProof w:val="0"/>
          <w:lang w:val="nl-NL"/>
        </w:rPr>
        <w:t>fr</w:t>
      </w:r>
      <w:r w:rsidRPr="000973AF">
        <w:rPr>
          <w:rStyle w:val="HideTWBExt"/>
          <w:lang w:val="nl-NL"/>
        </w:rPr>
        <w:t>&lt;/Original&gt;</w:t>
      </w:r>
    </w:p>
    <w:p w:rsidR="00F412C5" w:rsidRPr="000973AF" w:rsidRDefault="00F412C5" w:rsidP="00F412C5">
      <w:pPr>
        <w:pStyle w:val="JustificationTitle"/>
        <w:rPr>
          <w:noProof w:val="0"/>
          <w:lang w:val="nl-NL"/>
        </w:rPr>
      </w:pPr>
      <w:r w:rsidRPr="000973AF">
        <w:rPr>
          <w:rStyle w:val="HideTWBExt"/>
          <w:i w:val="0"/>
          <w:lang w:val="nl-NL"/>
        </w:rPr>
        <w:t>&lt;TitreJust&gt;</w:t>
      </w:r>
      <w:r w:rsidRPr="000973AF">
        <w:rPr>
          <w:lang w:val="nl-NL"/>
        </w:rPr>
        <w:t>Motivering</w:t>
      </w:r>
      <w:r w:rsidRPr="000973AF">
        <w:rPr>
          <w:rStyle w:val="HideTWBExt"/>
          <w:i w:val="0"/>
          <w:lang w:val="nl-NL"/>
        </w:rPr>
        <w:t>&lt;/TitreJust&gt;</w:t>
      </w:r>
    </w:p>
    <w:p w:rsidR="00F412C5" w:rsidRPr="000973AF" w:rsidRDefault="00F412C5" w:rsidP="00F412C5">
      <w:pPr>
        <w:pStyle w:val="Normal12Italic"/>
        <w:rPr>
          <w:noProof w:val="0"/>
          <w:lang w:val="nl-NL"/>
        </w:rPr>
      </w:pPr>
      <w:r w:rsidRPr="000973AF">
        <w:rPr>
          <w:lang w:val="nl-NL"/>
        </w:rPr>
        <w:t>Stages en leerlingplaatsen zijn twee verschillende concepten. In het kader van het leerlingwezen is bezoldiging verplicht voor taken en verantwoordelijkheden die aan de leerling worden toegekend. Terwijl stages al in het secundair onderwijs kunnen plaatsvinden, gaan leerlingplaatsen later en zelden vóór het tertiair onderwijs van start.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205</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Irena Joveva, Martin Hojsík, Jana Toom, Brigitte van den Berg</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17 bis (nieuw)</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tcPr>
          <w:p w:rsidR="00F412C5" w:rsidRPr="000973AF" w:rsidRDefault="00F412C5" w:rsidP="00131612">
            <w:pPr>
              <w:pStyle w:val="Normal6"/>
              <w:rPr>
                <w:lang w:val="nl-NL"/>
              </w:rPr>
            </w:pPr>
          </w:p>
        </w:tc>
        <w:tc>
          <w:tcPr>
            <w:tcW w:w="4876" w:type="dxa"/>
            <w:hideMark/>
          </w:tcPr>
          <w:p w:rsidR="00F412C5" w:rsidRPr="000973AF" w:rsidRDefault="00F412C5" w:rsidP="00131612">
            <w:pPr>
              <w:pStyle w:val="Normal6"/>
              <w:rPr>
                <w:szCs w:val="24"/>
                <w:lang w:val="nl-NL"/>
              </w:rPr>
            </w:pPr>
            <w:r w:rsidRPr="000973AF">
              <w:rPr>
                <w:b/>
                <w:i/>
                <w:lang w:val="nl-NL"/>
              </w:rPr>
              <w:t>(17 bis)</w:t>
            </w:r>
            <w:r w:rsidRPr="000973AF">
              <w:rPr>
                <w:b/>
                <w:i/>
                <w:lang w:val="nl-NL"/>
              </w:rPr>
              <w:tab/>
              <w:t>Hoofdstuk III van de richtlijn bevat bepalingen om de kwaliteit en toegankelijkheid van stages te waarborgen. De verordening bevat de minimumkwaliteitscriteria die in een schriftelijke stageovereenkomst moeten worden opgenomen en verplicht de lidstaten doeltreffende maatregelen te nemen om de toegankelijkheid en inclusiviteit van stages te verbeteren, met name voor personen die verder van de arbeidsmarkt af staan, waaronder personen met een handicap, personen die in plattelands-, afgelegen en ultraperifere gebieden wonen, mensen met een kansarme sociaal-economische en/of migratieachtergrond, mensen uit de Romagemeenschap en mensen met een lager opleidingsniveau.</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lastRenderedPageBreak/>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206</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Benedetta Scuderi</w:t>
      </w:r>
      <w:r w:rsidRPr="000973AF">
        <w:rPr>
          <w:rStyle w:val="HideTWBExt"/>
          <w:b w:val="0"/>
        </w:rPr>
        <w:t>&lt;/Members&gt;</w:t>
      </w:r>
    </w:p>
    <w:p w:rsidR="00F412C5" w:rsidRPr="000973AF" w:rsidRDefault="00F412C5" w:rsidP="00F412C5">
      <w:r w:rsidRPr="000973AF">
        <w:rPr>
          <w:rStyle w:val="HideTWBExt"/>
        </w:rPr>
        <w:t>&lt;AuNomDe&gt;</w:t>
      </w:r>
      <w:r w:rsidRPr="000973AF">
        <w:rPr>
          <w:rStyle w:val="HideTWBInt"/>
        </w:rPr>
        <w:t>{Greens/</w:t>
      </w:r>
      <w:proofErr w:type="gramStart"/>
      <w:r w:rsidRPr="000973AF">
        <w:rPr>
          <w:rStyle w:val="HideTWBInt"/>
        </w:rPr>
        <w:t>EFA}</w:t>
      </w:r>
      <w:r w:rsidRPr="000973AF">
        <w:t>namens</w:t>
      </w:r>
      <w:proofErr w:type="gramEnd"/>
      <w:r w:rsidRPr="000973AF">
        <w:t xml:space="preserve"> de Verts/ALE-Fractie</w:t>
      </w:r>
      <w:r w:rsidRPr="000973AF">
        <w:rPr>
          <w:rStyle w:val="HideTWBExt"/>
        </w:rPr>
        <w:t>&lt;/AuNomDe&gt;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18</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b/>
                <w:i/>
                <w:lang w:val="nl-NL"/>
              </w:rPr>
              <w:t>(18)</w:t>
            </w:r>
            <w:r w:rsidRPr="000973AF">
              <w:rPr>
                <w:b/>
                <w:i/>
                <w:lang w:val="nl-NL"/>
              </w:rPr>
              <w:tab/>
              <w:t>Hoofdstuk III van de richtlijn is van toepassing op reguliere werknemers die ten onrechte als stagiair worden aangemerkt, d.w.z. wanneer werkgevers een reguliere arbeidsverhouding aanmerken als een stage die geen arbeidsverhouding is, of als een stage die wel een arbeidsverhouding vormt, maar met een lager niveau van beloning of andere arbeidsomstandigheden dan die waarop reguliere werknemers recht zouden hebben op grond van het Unie- of nationale recht, collectieve overeenkomsten of praktijken.</w:t>
            </w:r>
          </w:p>
        </w:tc>
        <w:tc>
          <w:tcPr>
            <w:tcW w:w="4876" w:type="dxa"/>
            <w:hideMark/>
          </w:tcPr>
          <w:p w:rsidR="00F412C5" w:rsidRPr="000973AF" w:rsidRDefault="00F412C5" w:rsidP="00131612">
            <w:pPr>
              <w:pStyle w:val="Normal6"/>
              <w:rPr>
                <w:szCs w:val="24"/>
                <w:lang w:val="nl-NL"/>
              </w:rPr>
            </w:pPr>
            <w:r w:rsidRPr="000973AF">
              <w:rPr>
                <w:b/>
                <w:i/>
                <w:lang w:val="nl-NL"/>
              </w:rPr>
              <w:t>Schrappen</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207</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Mélanie Disdier, Rachel Blom, Pál Szekeres, Marie Dauchy, Séverine Werbrouck</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18</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(18)</w:t>
            </w:r>
            <w:r w:rsidRPr="000973AF">
              <w:rPr>
                <w:lang w:val="nl-NL"/>
              </w:rPr>
              <w:tab/>
              <w:t>Hoofdstuk III van de richtlijn is van toepassing op reguliere werknemers die ten onrechte als stagiair worden aangemerkt, d.w.z. wanneer werkgevers een reguliere arbeidsverhouding aanmerken als een stage die geen arbeidsverhouding is</w:t>
            </w:r>
            <w:r w:rsidRPr="000973AF">
              <w:rPr>
                <w:b/>
                <w:i/>
                <w:lang w:val="nl-NL"/>
              </w:rPr>
              <w:t xml:space="preserve">, of als een stage die wel een arbeidsverhouding vormt, maar met een lager niveau van beloning of andere arbeidsomstandigheden dan die waarop reguliere werknemers recht zouden </w:t>
            </w:r>
            <w:r w:rsidRPr="000973AF">
              <w:rPr>
                <w:b/>
                <w:i/>
                <w:lang w:val="nl-NL"/>
              </w:rPr>
              <w:lastRenderedPageBreak/>
              <w:t>hebben op grond van het Unie- of nationale recht, collectieve overeenkomsten of praktijken</w:t>
            </w:r>
            <w:r w:rsidRPr="000973AF">
              <w:rPr>
                <w:lang w:val="nl-NL"/>
              </w:rPr>
              <w:t>.</w:t>
            </w:r>
          </w:p>
        </w:tc>
        <w:tc>
          <w:tcPr>
            <w:tcW w:w="4876" w:type="dxa"/>
            <w:hideMark/>
          </w:tcPr>
          <w:p w:rsidR="00F412C5" w:rsidRPr="000973AF" w:rsidRDefault="00F412C5" w:rsidP="00131612">
            <w:pPr>
              <w:pStyle w:val="Normal6"/>
              <w:rPr>
                <w:szCs w:val="24"/>
                <w:lang w:val="nl-NL"/>
              </w:rPr>
            </w:pPr>
            <w:r w:rsidRPr="000973AF">
              <w:rPr>
                <w:lang w:val="nl-NL"/>
              </w:rPr>
              <w:lastRenderedPageBreak/>
              <w:t>(18)</w:t>
            </w:r>
            <w:r w:rsidRPr="000973AF">
              <w:rPr>
                <w:lang w:val="nl-NL"/>
              </w:rPr>
              <w:tab/>
              <w:t>Hoofdstuk III van de richtlijn is van toepassing op reguliere werknemers die ten onrechte als stagiair worden aangemerkt, d.w.z. wanneer werkgevers een reguliere arbeidsverhouding aanmerken als een stage die geen arbeidsverhouding is.</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{FR}</w:t>
      </w:r>
      <w:r w:rsidRPr="000973AF">
        <w:rPr>
          <w:noProof w:val="0"/>
          <w:lang w:val="nl-NL"/>
        </w:rPr>
        <w:t>fr</w:t>
      </w:r>
      <w:r w:rsidRPr="000973AF">
        <w:rPr>
          <w:rStyle w:val="HideTWBExt"/>
          <w:lang w:val="nl-NL"/>
        </w:rPr>
        <w:t>&lt;/Original&gt;</w:t>
      </w:r>
    </w:p>
    <w:p w:rsidR="00F412C5" w:rsidRPr="000973AF" w:rsidRDefault="00F412C5" w:rsidP="00F412C5">
      <w:pPr>
        <w:pStyle w:val="JustificationTitle"/>
        <w:rPr>
          <w:noProof w:val="0"/>
          <w:lang w:val="nl-NL"/>
        </w:rPr>
      </w:pPr>
      <w:r w:rsidRPr="000973AF">
        <w:rPr>
          <w:rStyle w:val="HideTWBExt"/>
          <w:i w:val="0"/>
          <w:lang w:val="nl-NL"/>
        </w:rPr>
        <w:t>&lt;TitreJust&gt;</w:t>
      </w:r>
      <w:r w:rsidRPr="000973AF">
        <w:rPr>
          <w:lang w:val="nl-NL"/>
        </w:rPr>
        <w:t>Motivering</w:t>
      </w:r>
      <w:r w:rsidRPr="000973AF">
        <w:rPr>
          <w:rStyle w:val="HideTWBExt"/>
          <w:i w:val="0"/>
          <w:lang w:val="nl-NL"/>
        </w:rPr>
        <w:t>&lt;/TitreJust&gt;</w:t>
      </w:r>
    </w:p>
    <w:p w:rsidR="00F412C5" w:rsidRPr="000973AF" w:rsidRDefault="00F412C5" w:rsidP="00F412C5">
      <w:pPr>
        <w:pStyle w:val="Normal12Italic"/>
        <w:rPr>
          <w:noProof w:val="0"/>
          <w:lang w:val="nl-NL"/>
        </w:rPr>
      </w:pPr>
      <w:r w:rsidRPr="000973AF">
        <w:rPr>
          <w:lang w:val="nl-NL"/>
        </w:rPr>
        <w:t>Een stage vormt geen alternatieve arbeidsverhouding.</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208</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Irena Joveva, Martin Hojsík, Jana Toom, Brigitte van den Berg</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18</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(18)</w:t>
            </w:r>
            <w:r w:rsidRPr="000973AF">
              <w:rPr>
                <w:lang w:val="nl-NL"/>
              </w:rPr>
              <w:tab/>
              <w:t>Hoofdstuk </w:t>
            </w:r>
            <w:r w:rsidRPr="000973AF">
              <w:rPr>
                <w:b/>
                <w:bCs/>
                <w:i/>
                <w:iCs/>
                <w:lang w:val="nl-NL"/>
              </w:rPr>
              <w:t>III</w:t>
            </w:r>
            <w:r w:rsidRPr="000973AF">
              <w:rPr>
                <w:lang w:val="nl-NL"/>
              </w:rPr>
              <w:t xml:space="preserve"> van de richtlijn is van toepassing op reguliere werknemers die ten onrechte als stagiair worden aangemerkt, d.w.z. wanneer </w:t>
            </w:r>
            <w:r w:rsidRPr="000973AF">
              <w:rPr>
                <w:b/>
                <w:bCs/>
                <w:i/>
                <w:iCs/>
                <w:lang w:val="nl-NL"/>
              </w:rPr>
              <w:t>werkgevers</w:t>
            </w:r>
            <w:r w:rsidRPr="000973AF">
              <w:rPr>
                <w:i/>
                <w:iCs/>
                <w:lang w:val="nl-NL"/>
              </w:rPr>
              <w:t xml:space="preserve"> </w:t>
            </w:r>
            <w:r w:rsidRPr="000973AF">
              <w:rPr>
                <w:lang w:val="nl-NL"/>
              </w:rPr>
              <w:t xml:space="preserve">een reguliere arbeidsverhouding aanmerken als een stage </w:t>
            </w:r>
            <w:r w:rsidRPr="000973AF">
              <w:rPr>
                <w:b/>
                <w:bCs/>
                <w:i/>
                <w:iCs/>
                <w:lang w:val="nl-NL"/>
              </w:rPr>
              <w:t>die geen arbeidsverhouding is, of als een stage die wel een arbeidsverhouding vormt, maar met</w:t>
            </w:r>
            <w:r w:rsidRPr="000973AF">
              <w:rPr>
                <w:lang w:val="nl-NL"/>
              </w:rPr>
              <w:t xml:space="preserve"> een lager niveau van beloning of andere arbeidsomstandigheden dan die waarop reguliere werknemers recht zouden hebben op grond van het Unie- of nationale recht, collectieve overeenkomsten of praktijken.</w:t>
            </w:r>
          </w:p>
        </w:tc>
        <w:tc>
          <w:tcPr>
            <w:tcW w:w="4876" w:type="dxa"/>
            <w:hideMark/>
          </w:tcPr>
          <w:p w:rsidR="00F412C5" w:rsidRPr="000973AF" w:rsidRDefault="00F412C5" w:rsidP="00131612">
            <w:pPr>
              <w:pStyle w:val="Normal6"/>
              <w:rPr>
                <w:szCs w:val="24"/>
                <w:lang w:val="nl-NL"/>
              </w:rPr>
            </w:pPr>
            <w:r w:rsidRPr="000973AF">
              <w:rPr>
                <w:lang w:val="nl-NL"/>
              </w:rPr>
              <w:t>(18)</w:t>
            </w:r>
            <w:r w:rsidRPr="000973AF">
              <w:rPr>
                <w:lang w:val="nl-NL"/>
              </w:rPr>
              <w:tab/>
              <w:t>Hoofdstuk</w:t>
            </w:r>
            <w:r w:rsidRPr="000973AF">
              <w:rPr>
                <w:b/>
                <w:bCs/>
                <w:i/>
                <w:iCs/>
                <w:lang w:val="nl-NL"/>
              </w:rPr>
              <w:t> IV</w:t>
            </w:r>
            <w:r w:rsidRPr="000973AF">
              <w:rPr>
                <w:lang w:val="nl-NL"/>
              </w:rPr>
              <w:t xml:space="preserve"> van de richtlijn is van toepassing op reguliere werknemers die ten onrechte als stagiair worden aangemerkt, d.w.z. wanneer</w:t>
            </w:r>
            <w:r w:rsidRPr="000973AF">
              <w:rPr>
                <w:b/>
                <w:bCs/>
                <w:i/>
                <w:iCs/>
                <w:lang w:val="nl-NL"/>
              </w:rPr>
              <w:t xml:space="preserve"> stageaanbieders </w:t>
            </w:r>
            <w:r w:rsidRPr="000973AF">
              <w:rPr>
                <w:lang w:val="nl-NL"/>
              </w:rPr>
              <w:t>een reguliere arbeidsverhouding aanmerken als een stage</w:t>
            </w:r>
            <w:r w:rsidRPr="000973AF">
              <w:rPr>
                <w:b/>
                <w:bCs/>
                <w:i/>
                <w:iCs/>
                <w:lang w:val="nl-NL"/>
              </w:rPr>
              <w:t xml:space="preserve"> om de betaling van een beloning uit de weg te gaan of</w:t>
            </w:r>
            <w:r w:rsidRPr="000973AF">
              <w:rPr>
                <w:lang w:val="nl-NL"/>
              </w:rPr>
              <w:t xml:space="preserve"> een lager niveau van beloning of andere arbeidsomstandigheden </w:t>
            </w:r>
            <w:r w:rsidRPr="000973AF">
              <w:rPr>
                <w:b/>
                <w:bCs/>
                <w:i/>
                <w:iCs/>
                <w:lang w:val="nl-NL"/>
              </w:rPr>
              <w:t>te bieden</w:t>
            </w:r>
            <w:r w:rsidRPr="000973AF">
              <w:rPr>
                <w:lang w:val="nl-NL"/>
              </w:rPr>
              <w:t xml:space="preserve"> dan die waarop reguliere werknemers recht zouden hebben op grond van het Unie- of nationale recht, collectieve overeenkomsten of praktijken, een reguliere arbeidsverhouding aanmerken als een stage.</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209</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Isabelle Le Callennec</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18</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(18)</w:t>
            </w:r>
            <w:r w:rsidRPr="000973AF">
              <w:rPr>
                <w:lang w:val="nl-NL"/>
              </w:rPr>
              <w:tab/>
              <w:t xml:space="preserve">Hoofdstuk III van de richtlijn is van </w:t>
            </w:r>
            <w:r w:rsidRPr="000973AF">
              <w:rPr>
                <w:lang w:val="nl-NL"/>
              </w:rPr>
              <w:lastRenderedPageBreak/>
              <w:t xml:space="preserve">toepassing op reguliere werknemers die ten onrechte als stagiair worden aangemerkt, d.w.z. wanneer werkgevers een reguliere arbeidsverhouding aanmerken als een stage die geen arbeidsverhouding is, of als een stage die wel een arbeidsverhouding vormt, maar met een lager niveau van </w:t>
            </w:r>
            <w:r w:rsidRPr="000973AF">
              <w:rPr>
                <w:b/>
                <w:i/>
                <w:lang w:val="nl-NL"/>
              </w:rPr>
              <w:t>beloning</w:t>
            </w:r>
            <w:r w:rsidRPr="000973AF">
              <w:rPr>
                <w:lang w:val="nl-NL"/>
              </w:rPr>
              <w:t xml:space="preserve"> of andere arbeidsomstandigheden dan die waarop reguliere werknemers recht zouden hebben op grond van het Unie- of nationale recht, collectieve overeenkomsten of praktijken.</w:t>
            </w:r>
          </w:p>
        </w:tc>
        <w:tc>
          <w:tcPr>
            <w:tcW w:w="4876" w:type="dxa"/>
            <w:hideMark/>
          </w:tcPr>
          <w:p w:rsidR="00F412C5" w:rsidRPr="000973AF" w:rsidRDefault="00F412C5" w:rsidP="00131612">
            <w:pPr>
              <w:pStyle w:val="Normal6"/>
              <w:rPr>
                <w:szCs w:val="24"/>
                <w:lang w:val="nl-NL"/>
              </w:rPr>
            </w:pPr>
            <w:r w:rsidRPr="000973AF">
              <w:rPr>
                <w:lang w:val="nl-NL"/>
              </w:rPr>
              <w:lastRenderedPageBreak/>
              <w:t>(18)</w:t>
            </w:r>
            <w:r w:rsidRPr="000973AF">
              <w:rPr>
                <w:lang w:val="nl-NL"/>
              </w:rPr>
              <w:tab/>
              <w:t xml:space="preserve">Hoofdstuk III van de richtlijn is van </w:t>
            </w:r>
            <w:r w:rsidRPr="000973AF">
              <w:rPr>
                <w:lang w:val="nl-NL"/>
              </w:rPr>
              <w:lastRenderedPageBreak/>
              <w:t xml:space="preserve">toepassing op reguliere werknemers die ten onrechte als stagiair worden aangemerkt, d.w.z. wanneer werkgevers een reguliere arbeidsverhouding aanmerken als een stage die geen arbeidsverhouding is, of als een stage die wel een arbeidsverhouding vormt, maar met een lager niveau van </w:t>
            </w:r>
            <w:r w:rsidRPr="000973AF">
              <w:rPr>
                <w:b/>
                <w:i/>
                <w:lang w:val="nl-NL"/>
              </w:rPr>
              <w:t>vergoeding</w:t>
            </w:r>
            <w:r w:rsidRPr="000973AF">
              <w:rPr>
                <w:lang w:val="nl-NL"/>
              </w:rPr>
              <w:t xml:space="preserve"> of andere arbeidsomstandigheden dan die waarop reguliere werknemers recht zouden hebben op grond van het Unie- of nationale recht, collectieve overeenkomsten of praktijken.</w:t>
            </w:r>
          </w:p>
        </w:tc>
      </w:tr>
    </w:tbl>
    <w:p w:rsidR="00F412C5" w:rsidRPr="000973AF" w:rsidRDefault="00F412C5" w:rsidP="00F412C5">
      <w:pPr>
        <w:pStyle w:val="Olang"/>
        <w:rPr>
          <w:noProof w:val="0"/>
          <w:lang w:val="nl-NL"/>
        </w:rPr>
      </w:pPr>
      <w:r w:rsidRPr="000973AF">
        <w:rPr>
          <w:noProof w:val="0"/>
          <w:lang w:val="nl-NL"/>
        </w:rPr>
        <w:lastRenderedPageBreak/>
        <w:t xml:space="preserve">Or. </w:t>
      </w:r>
      <w:r w:rsidRPr="000973AF">
        <w:rPr>
          <w:rStyle w:val="HideTWBExt"/>
          <w:lang w:val="nl-NL"/>
        </w:rPr>
        <w:t>&lt;Original&gt;</w:t>
      </w:r>
      <w:r w:rsidRPr="000973AF">
        <w:rPr>
          <w:rStyle w:val="HideTWBInt"/>
          <w:rFonts w:eastAsiaTheme="majorEastAsia"/>
          <w:lang w:val="nl-NL"/>
        </w:rPr>
        <w:t>{FR}</w:t>
      </w:r>
      <w:r w:rsidRPr="000973AF">
        <w:rPr>
          <w:noProof w:val="0"/>
          <w:lang w:val="nl-NL"/>
        </w:rPr>
        <w:t>fr</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210</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Andrea Wechsler</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18</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(18)</w:t>
            </w:r>
            <w:r w:rsidRPr="000973AF">
              <w:rPr>
                <w:lang w:val="nl-NL"/>
              </w:rPr>
              <w:tab/>
              <w:t>Hoofdstuk III van de richtlijn is van toepassing op reguliere werknemers die ten onrechte als stagiair worden aangemerkt, d.w.z. wanneer werkgevers een reguliere arbeidsverhouding aanmerken als een stage die geen arbeidsverhouding is, of als een stage die wel een arbeidsverhouding vormt, maar met een lager niveau van beloning of andere arbeidsomstandigheden dan die waarop reguliere werknemers recht zouden hebben op grond van het Unie- of nationale recht, collectieve overeenkomsten of praktijken.</w:t>
            </w:r>
          </w:p>
        </w:tc>
        <w:tc>
          <w:tcPr>
            <w:tcW w:w="4876" w:type="dxa"/>
            <w:hideMark/>
          </w:tcPr>
          <w:p w:rsidR="00F412C5" w:rsidRPr="000973AF" w:rsidRDefault="00F412C5" w:rsidP="00131612">
            <w:pPr>
              <w:pStyle w:val="Normal6"/>
              <w:rPr>
                <w:szCs w:val="24"/>
                <w:lang w:val="nl-NL"/>
              </w:rPr>
            </w:pPr>
            <w:r w:rsidRPr="000973AF">
              <w:rPr>
                <w:lang w:val="nl-NL"/>
              </w:rPr>
              <w:t>(18)</w:t>
            </w:r>
            <w:r w:rsidRPr="000973AF">
              <w:rPr>
                <w:lang w:val="nl-NL"/>
              </w:rPr>
              <w:tab/>
              <w:t xml:space="preserve">Hoofdstuk III van de richtlijn is van toepassing op reguliere werknemers die ten onrechte als stagiair </w:t>
            </w:r>
            <w:r w:rsidRPr="000973AF">
              <w:rPr>
                <w:b/>
                <w:bCs/>
                <w:i/>
                <w:iCs/>
                <w:lang w:val="nl-NL"/>
              </w:rPr>
              <w:t>op de vrije markt</w:t>
            </w:r>
            <w:r w:rsidRPr="000973AF">
              <w:rPr>
                <w:lang w:val="nl-NL"/>
              </w:rPr>
              <w:t xml:space="preserve"> worden aangemerkt, d.w.z. wanneer werkgevers een reguliere arbeidsverhouding aanmerken als een stage </w:t>
            </w:r>
            <w:r w:rsidRPr="000973AF">
              <w:rPr>
                <w:b/>
                <w:bCs/>
                <w:i/>
                <w:iCs/>
                <w:lang w:val="nl-NL"/>
              </w:rPr>
              <w:t>op de vrije markt</w:t>
            </w:r>
            <w:r w:rsidRPr="000973AF">
              <w:rPr>
                <w:lang w:val="nl-NL"/>
              </w:rPr>
              <w:t xml:space="preserve"> die geen arbeidsverhouding is, of als een stage </w:t>
            </w:r>
            <w:r w:rsidRPr="000973AF">
              <w:rPr>
                <w:b/>
                <w:bCs/>
                <w:i/>
                <w:iCs/>
                <w:lang w:val="nl-NL"/>
              </w:rPr>
              <w:t>op de vrije markt</w:t>
            </w:r>
            <w:r w:rsidRPr="000973AF">
              <w:rPr>
                <w:lang w:val="nl-NL"/>
              </w:rPr>
              <w:t xml:space="preserve"> die wel een arbeidsverhouding vormt, maar met een lager niveau van beloning of andere arbeidsomstandigheden dan die waarop reguliere werknemers recht zouden hebben op grond van het Unie- of nationale recht, collectieve overeenkomsten of praktijken.</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211</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Mélanie Disdier, Rachel Blom, Pál Szekeres, Marie Dauchy, Séverine Werbrouck</w:t>
      </w:r>
      <w:r w:rsidRPr="000973AF">
        <w:rPr>
          <w:rStyle w:val="HideTWBExt"/>
          <w:b w:val="0"/>
        </w:rPr>
        <w:t>&lt;/Members&gt;</w:t>
      </w:r>
    </w:p>
    <w:p w:rsidR="00F412C5" w:rsidRPr="000973AF" w:rsidRDefault="00F412C5" w:rsidP="00F412C5">
      <w:r w:rsidRPr="000973AF">
        <w:rPr>
          <w:rStyle w:val="HideTWBExt"/>
        </w:rPr>
        <w:lastRenderedPageBreak/>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19</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(19)</w:t>
            </w:r>
            <w:r w:rsidRPr="000973AF">
              <w:rPr>
                <w:lang w:val="nl-NL"/>
              </w:rPr>
              <w:tab/>
              <w:t xml:space="preserve">Stages </w:t>
            </w:r>
            <w:r w:rsidRPr="000973AF">
              <w:rPr>
                <w:b/>
                <w:i/>
                <w:lang w:val="nl-NL"/>
              </w:rPr>
              <w:t>die een arbeidsverhouding zijn,</w:t>
            </w:r>
            <w:r w:rsidRPr="000973AF">
              <w:rPr>
                <w:lang w:val="nl-NL"/>
              </w:rPr>
              <w:t xml:space="preserve"> kunnen worden onderscheiden van “reguliere” arbeidsverhoudingen doordat zij </w:t>
            </w:r>
            <w:r w:rsidRPr="000973AF">
              <w:rPr>
                <w:b/>
                <w:i/>
                <w:lang w:val="nl-NL"/>
              </w:rPr>
              <w:t>beperkt zijn in de tijd, een belangrijke leer- en opleidingscomponent bevatten en worden gevolgd</w:t>
            </w:r>
            <w:r w:rsidRPr="000973AF">
              <w:rPr>
                <w:lang w:val="nl-NL"/>
              </w:rPr>
              <w:t xml:space="preserve"> om praktische en beroepservaring op te doen om de inzetbaarheid te verbeteren en de overgang naar of de toegang tot een beroep te vergemakkelijken.</w:t>
            </w:r>
          </w:p>
        </w:tc>
        <w:tc>
          <w:tcPr>
            <w:tcW w:w="4876" w:type="dxa"/>
            <w:hideMark/>
          </w:tcPr>
          <w:p w:rsidR="00F412C5" w:rsidRPr="000973AF" w:rsidRDefault="00F412C5" w:rsidP="00131612">
            <w:pPr>
              <w:pStyle w:val="Normal6"/>
              <w:rPr>
                <w:szCs w:val="24"/>
                <w:lang w:val="nl-NL"/>
              </w:rPr>
            </w:pPr>
            <w:r w:rsidRPr="000973AF">
              <w:rPr>
                <w:lang w:val="nl-NL"/>
              </w:rPr>
              <w:t>(19)</w:t>
            </w:r>
            <w:r w:rsidRPr="000973AF">
              <w:rPr>
                <w:lang w:val="nl-NL"/>
              </w:rPr>
              <w:tab/>
              <w:t xml:space="preserve">Stages kunnen worden onderscheiden van “reguliere” arbeidsverhoudingen doordat zij </w:t>
            </w:r>
            <w:r w:rsidRPr="000973AF">
              <w:rPr>
                <w:b/>
                <w:i/>
                <w:lang w:val="nl-NL"/>
              </w:rPr>
              <w:t>uitsluitend bedoeld zijn om een stagiair op te leiden door hem met een beroepsomgeving in aanraking te brengen</w:t>
            </w:r>
            <w:r w:rsidRPr="000973AF">
              <w:rPr>
                <w:lang w:val="nl-NL"/>
              </w:rPr>
              <w:t xml:space="preserve"> om praktische en beroepservaring op te doen om de inzetbaarheid te verbeteren overgang naar of de toegang tot een beroep te vergemakkelijken.</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{FR}</w:t>
      </w:r>
      <w:r w:rsidRPr="000973AF">
        <w:rPr>
          <w:noProof w:val="0"/>
          <w:lang w:val="nl-NL"/>
        </w:rPr>
        <w:t>fr</w:t>
      </w:r>
      <w:r w:rsidRPr="000973AF">
        <w:rPr>
          <w:rStyle w:val="HideTWBExt"/>
          <w:lang w:val="nl-NL"/>
        </w:rPr>
        <w:t>&lt;/Original&gt;</w:t>
      </w:r>
    </w:p>
    <w:p w:rsidR="00F412C5" w:rsidRPr="000973AF" w:rsidRDefault="00F412C5" w:rsidP="00F412C5">
      <w:pPr>
        <w:pStyle w:val="JustificationTitle"/>
        <w:rPr>
          <w:noProof w:val="0"/>
          <w:lang w:val="nl-NL"/>
        </w:rPr>
      </w:pPr>
      <w:r w:rsidRPr="000973AF">
        <w:rPr>
          <w:rStyle w:val="HideTWBExt"/>
          <w:i w:val="0"/>
          <w:lang w:val="nl-NL"/>
        </w:rPr>
        <w:t>&lt;TitreJust&gt;</w:t>
      </w:r>
      <w:r w:rsidRPr="000973AF">
        <w:rPr>
          <w:lang w:val="nl-NL"/>
        </w:rPr>
        <w:t>Motivering</w:t>
      </w:r>
      <w:r w:rsidRPr="000973AF">
        <w:rPr>
          <w:rStyle w:val="HideTWBExt"/>
          <w:i w:val="0"/>
          <w:lang w:val="nl-NL"/>
        </w:rPr>
        <w:t>&lt;/TitreJust&gt;</w:t>
      </w:r>
    </w:p>
    <w:p w:rsidR="00F412C5" w:rsidRPr="000973AF" w:rsidRDefault="00F412C5" w:rsidP="00F412C5">
      <w:pPr>
        <w:pStyle w:val="Normal12Italic"/>
        <w:rPr>
          <w:noProof w:val="0"/>
          <w:lang w:val="nl-NL"/>
        </w:rPr>
      </w:pPr>
      <w:r w:rsidRPr="000973AF">
        <w:rPr>
          <w:lang w:val="nl-NL"/>
        </w:rPr>
        <w:t>Arbeidsverhoudingen kunnen ook beperkt zijn in de tijd. Leren en opleiding vormen niet alleen een component, maar zijn de essentie van een stage. Een stage is geen arbeidsverhouding, tenzij wordt aangenomen dat een leerling zich in dezelfde omstandigheden in een werksituatie bevindt met zijn leraar.</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212</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Benedetta Scuderi</w:t>
      </w:r>
      <w:r w:rsidRPr="000973AF">
        <w:rPr>
          <w:rStyle w:val="HideTWBExt"/>
          <w:b w:val="0"/>
        </w:rPr>
        <w:t>&lt;/Members&gt;</w:t>
      </w:r>
    </w:p>
    <w:p w:rsidR="00F412C5" w:rsidRPr="000973AF" w:rsidRDefault="00F412C5" w:rsidP="00F412C5">
      <w:r w:rsidRPr="000973AF">
        <w:rPr>
          <w:rStyle w:val="HideTWBExt"/>
        </w:rPr>
        <w:t>&lt;AuNomDe&gt;</w:t>
      </w:r>
      <w:r w:rsidRPr="000973AF">
        <w:rPr>
          <w:rStyle w:val="HideTWBInt"/>
        </w:rPr>
        <w:t>{Greens/</w:t>
      </w:r>
      <w:proofErr w:type="gramStart"/>
      <w:r w:rsidRPr="000973AF">
        <w:rPr>
          <w:rStyle w:val="HideTWBInt"/>
        </w:rPr>
        <w:t>EFA}</w:t>
      </w:r>
      <w:r w:rsidRPr="000973AF">
        <w:t>namens</w:t>
      </w:r>
      <w:proofErr w:type="gramEnd"/>
      <w:r w:rsidRPr="000973AF">
        <w:t xml:space="preserve"> de Verts/ALE-Fractie</w:t>
      </w:r>
      <w:r w:rsidRPr="000973AF">
        <w:rPr>
          <w:rStyle w:val="HideTWBExt"/>
        </w:rPr>
        <w:t>&lt;/AuNomDe&gt;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19</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(19)</w:t>
            </w:r>
            <w:r w:rsidRPr="000973AF">
              <w:rPr>
                <w:lang w:val="nl-NL"/>
              </w:rPr>
              <w:tab/>
              <w:t xml:space="preserve">Stages </w:t>
            </w:r>
            <w:r w:rsidRPr="000973AF">
              <w:rPr>
                <w:b/>
                <w:bCs/>
                <w:i/>
                <w:iCs/>
                <w:lang w:val="nl-NL"/>
              </w:rPr>
              <w:t>die</w:t>
            </w:r>
            <w:r w:rsidRPr="000973AF">
              <w:rPr>
                <w:lang w:val="nl-NL"/>
              </w:rPr>
              <w:t xml:space="preserve"> een arbeidsverhouding </w:t>
            </w:r>
            <w:r w:rsidRPr="000973AF">
              <w:rPr>
                <w:b/>
                <w:bCs/>
                <w:i/>
                <w:iCs/>
                <w:lang w:val="nl-NL"/>
              </w:rPr>
              <w:t>zijn,</w:t>
            </w:r>
            <w:r w:rsidRPr="000973AF">
              <w:rPr>
                <w:lang w:val="nl-NL"/>
              </w:rPr>
              <w:t xml:space="preserve"> kunnen worden onderscheiden van </w:t>
            </w:r>
            <w:r w:rsidRPr="000973AF">
              <w:rPr>
                <w:b/>
                <w:bCs/>
                <w:i/>
                <w:iCs/>
                <w:lang w:val="nl-NL"/>
              </w:rPr>
              <w:t>“reguliere”</w:t>
            </w:r>
            <w:r w:rsidRPr="000973AF">
              <w:rPr>
                <w:i/>
                <w:iCs/>
                <w:lang w:val="nl-NL"/>
              </w:rPr>
              <w:t xml:space="preserve"> </w:t>
            </w:r>
            <w:r w:rsidRPr="000973AF">
              <w:rPr>
                <w:lang w:val="nl-NL"/>
              </w:rPr>
              <w:t xml:space="preserve">arbeidsverhoudingen doordat zij beperkt zijn in de tijd, een belangrijke leer- en opleidingscomponent bevatten en worden gevolgd om praktische en beroepservaring op te doen om </w:t>
            </w:r>
            <w:r w:rsidRPr="000973AF">
              <w:rPr>
                <w:b/>
                <w:bCs/>
                <w:i/>
                <w:iCs/>
                <w:lang w:val="nl-NL"/>
              </w:rPr>
              <w:t>de inzetbaarheid te verbeteren en</w:t>
            </w:r>
            <w:r w:rsidRPr="000973AF">
              <w:rPr>
                <w:lang w:val="nl-NL"/>
              </w:rPr>
              <w:t xml:space="preserve"> de overgang naar of de toegang tot een beroep te vergemakkelijken.</w:t>
            </w:r>
          </w:p>
        </w:tc>
        <w:tc>
          <w:tcPr>
            <w:tcW w:w="4876" w:type="dxa"/>
            <w:hideMark/>
          </w:tcPr>
          <w:p w:rsidR="00F412C5" w:rsidRPr="000973AF" w:rsidRDefault="00F412C5" w:rsidP="00131612">
            <w:pPr>
              <w:pStyle w:val="Normal6"/>
              <w:rPr>
                <w:szCs w:val="24"/>
                <w:lang w:val="nl-NL"/>
              </w:rPr>
            </w:pPr>
            <w:r w:rsidRPr="000973AF">
              <w:rPr>
                <w:lang w:val="nl-NL"/>
              </w:rPr>
              <w:t>(19)</w:t>
            </w:r>
            <w:r w:rsidRPr="000973AF">
              <w:rPr>
                <w:lang w:val="nl-NL"/>
              </w:rPr>
              <w:tab/>
              <w:t xml:space="preserve">Stages </w:t>
            </w:r>
            <w:r w:rsidRPr="000973AF">
              <w:rPr>
                <w:b/>
                <w:bCs/>
                <w:i/>
                <w:iCs/>
                <w:lang w:val="nl-NL"/>
              </w:rPr>
              <w:t xml:space="preserve">zoals gedefinieerd in deze richtlijn impliceren noodzakelijkerwijs het aangaan van </w:t>
            </w:r>
            <w:r w:rsidRPr="000973AF">
              <w:rPr>
                <w:lang w:val="nl-NL"/>
              </w:rPr>
              <w:t>een arbeidsverhouding</w:t>
            </w:r>
            <w:r w:rsidRPr="000973AF">
              <w:rPr>
                <w:b/>
                <w:bCs/>
                <w:i/>
                <w:iCs/>
                <w:lang w:val="nl-NL"/>
              </w:rPr>
              <w:t xml:space="preserve"> tussen de stagiair en de stageaanbieder en</w:t>
            </w:r>
            <w:r w:rsidRPr="000973AF">
              <w:rPr>
                <w:lang w:val="nl-NL"/>
              </w:rPr>
              <w:t xml:space="preserve"> kunnen worden onderscheiden van </w:t>
            </w:r>
            <w:r w:rsidRPr="000973AF">
              <w:rPr>
                <w:b/>
                <w:bCs/>
                <w:i/>
                <w:iCs/>
                <w:lang w:val="nl-NL"/>
              </w:rPr>
              <w:t>andere</w:t>
            </w:r>
            <w:r w:rsidRPr="000973AF">
              <w:rPr>
                <w:lang w:val="nl-NL"/>
              </w:rPr>
              <w:t xml:space="preserve"> arbeidsverhoudingen doordat zij beperkt zijn in de tijd, een belangrijke leer- en opleidingscomponent bevatten en worden gevolgd om praktische en beroepservaring op te doen om de overgang naar </w:t>
            </w:r>
            <w:r w:rsidRPr="000973AF">
              <w:rPr>
                <w:b/>
                <w:bCs/>
                <w:i/>
                <w:iCs/>
                <w:lang w:val="nl-NL"/>
              </w:rPr>
              <w:t>stabiel werk</w:t>
            </w:r>
            <w:r w:rsidRPr="000973AF">
              <w:rPr>
                <w:lang w:val="nl-NL"/>
              </w:rPr>
              <w:t xml:space="preserve"> of de toegang tot een beroep te </w:t>
            </w:r>
            <w:r w:rsidRPr="000973AF">
              <w:rPr>
                <w:lang w:val="nl-NL"/>
              </w:rPr>
              <w:lastRenderedPageBreak/>
              <w:t>vergemakkelijken.</w:t>
            </w:r>
          </w:p>
        </w:tc>
      </w:tr>
    </w:tbl>
    <w:p w:rsidR="00F412C5" w:rsidRPr="000973AF" w:rsidRDefault="00F412C5" w:rsidP="00F412C5">
      <w:pPr>
        <w:pStyle w:val="Olang"/>
        <w:rPr>
          <w:noProof w:val="0"/>
          <w:lang w:val="nl-NL"/>
        </w:rPr>
      </w:pPr>
      <w:r w:rsidRPr="000973AF">
        <w:rPr>
          <w:noProof w:val="0"/>
          <w:lang w:val="nl-NL"/>
        </w:rPr>
        <w:lastRenderedPageBreak/>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213</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Irena Joveva, Martin Hojsík, Jana Toom, Brigitte van den Berg</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19</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(19)</w:t>
            </w:r>
            <w:r w:rsidRPr="000973AF">
              <w:rPr>
                <w:lang w:val="nl-NL"/>
              </w:rPr>
              <w:tab/>
              <w:t xml:space="preserve">Stages </w:t>
            </w:r>
            <w:r w:rsidRPr="000973AF">
              <w:rPr>
                <w:b/>
                <w:bCs/>
                <w:i/>
                <w:iCs/>
                <w:lang w:val="nl-NL"/>
              </w:rPr>
              <w:t>die een arbeidsverhouding zijn,</w:t>
            </w:r>
            <w:r w:rsidRPr="000973AF">
              <w:rPr>
                <w:lang w:val="nl-NL"/>
              </w:rPr>
              <w:t xml:space="preserve"> kunnen worden onderscheiden van “reguliere” arbeidsverhoudingen doordat zij beperkt zijn in de tijd, een belangrijke leer- en opleidingscomponent bevatten en worden gevolgd om praktische en beroepservaring op te doen om de inzetbaarheid te verbeteren en de overgang naar of de toegang tot een beroep te vergemakkelijken.</w:t>
            </w:r>
          </w:p>
        </w:tc>
        <w:tc>
          <w:tcPr>
            <w:tcW w:w="4876" w:type="dxa"/>
            <w:hideMark/>
          </w:tcPr>
          <w:p w:rsidR="00F412C5" w:rsidRPr="000973AF" w:rsidRDefault="00F412C5" w:rsidP="00131612">
            <w:pPr>
              <w:pStyle w:val="Normal6"/>
              <w:rPr>
                <w:szCs w:val="24"/>
                <w:lang w:val="nl-NL"/>
              </w:rPr>
            </w:pPr>
            <w:r w:rsidRPr="000973AF">
              <w:rPr>
                <w:lang w:val="nl-NL"/>
              </w:rPr>
              <w:t>(19)</w:t>
            </w:r>
            <w:r w:rsidRPr="000973AF">
              <w:rPr>
                <w:lang w:val="nl-NL"/>
              </w:rPr>
              <w:tab/>
              <w:t xml:space="preserve">Stages kunnen worden onderscheiden van “reguliere” arbeidsverhoudingen doordat zij beperkt zijn in de tijd, een belangrijke leer- en opleidingscomponent bevatten en worden gevolgd om praktische en beroepservaring op te doen om de inzetbaarheid te verbeteren en de overgang </w:t>
            </w:r>
            <w:r w:rsidRPr="000973AF">
              <w:rPr>
                <w:b/>
                <w:bCs/>
                <w:i/>
                <w:iCs/>
                <w:lang w:val="nl-NL"/>
              </w:rPr>
              <w:t xml:space="preserve">van onderwijs </w:t>
            </w:r>
            <w:r w:rsidRPr="000973AF">
              <w:rPr>
                <w:lang w:val="nl-NL"/>
              </w:rPr>
              <w:t>naar of de toegang tot een beroep te vergemakkelijken.</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214</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Andrea Wechsler</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19</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(19)</w:t>
            </w:r>
            <w:r w:rsidRPr="000973AF">
              <w:rPr>
                <w:lang w:val="nl-NL"/>
              </w:rPr>
              <w:tab/>
              <w:t>Stages die een arbeidsverhouding zijn, kunnen worden onderscheiden van “reguliere” arbeidsverhoudingen doordat zij beperkt zijn in de tijd, een belangrijke leer- en opleidingscomponent bevatten en worden gevolgd om praktische en beroepservaring op te doen om de inzetbaarheid te verbeteren en de overgang naar of de toegang tot een beroep te vergemakkelijken.</w:t>
            </w:r>
          </w:p>
        </w:tc>
        <w:tc>
          <w:tcPr>
            <w:tcW w:w="4876" w:type="dxa"/>
            <w:hideMark/>
          </w:tcPr>
          <w:p w:rsidR="00F412C5" w:rsidRPr="000973AF" w:rsidRDefault="00F412C5" w:rsidP="00131612">
            <w:pPr>
              <w:pStyle w:val="Normal6"/>
              <w:rPr>
                <w:szCs w:val="24"/>
                <w:lang w:val="nl-NL"/>
              </w:rPr>
            </w:pPr>
            <w:r w:rsidRPr="000973AF">
              <w:rPr>
                <w:lang w:val="nl-NL"/>
              </w:rPr>
              <w:t>(19)</w:t>
            </w:r>
            <w:r w:rsidRPr="000973AF">
              <w:rPr>
                <w:lang w:val="nl-NL"/>
              </w:rPr>
              <w:tab/>
              <w:t xml:space="preserve">Stages </w:t>
            </w:r>
            <w:r w:rsidRPr="000973AF">
              <w:rPr>
                <w:b/>
                <w:bCs/>
                <w:i/>
                <w:iCs/>
                <w:lang w:val="nl-NL"/>
              </w:rPr>
              <w:t>op de vrije markt</w:t>
            </w:r>
            <w:r w:rsidRPr="000973AF">
              <w:rPr>
                <w:lang w:val="nl-NL"/>
              </w:rPr>
              <w:t xml:space="preserve"> die een arbeidsverhouding zijn, kunnen worden onderscheiden van “reguliere” arbeidsverhoudingen doordat zij beperkt zijn in de tijd, een belangrijke leer- en opleidingscomponent bevatten en worden gevolgd om praktische en beroepservaring op te doen om de inzetbaarheid te verbeteren en de overgang naar of de toegang tot een beroep te </w:t>
            </w:r>
            <w:r w:rsidRPr="000973AF">
              <w:rPr>
                <w:lang w:val="nl-NL"/>
              </w:rPr>
              <w:lastRenderedPageBreak/>
              <w:t>vergemakkelijken.</w:t>
            </w:r>
          </w:p>
        </w:tc>
      </w:tr>
    </w:tbl>
    <w:p w:rsidR="00F412C5" w:rsidRPr="000973AF" w:rsidRDefault="00F412C5" w:rsidP="00F412C5">
      <w:pPr>
        <w:pStyle w:val="Olang"/>
        <w:rPr>
          <w:noProof w:val="0"/>
          <w:lang w:val="nl-NL"/>
        </w:rPr>
      </w:pPr>
      <w:r w:rsidRPr="000973AF">
        <w:rPr>
          <w:noProof w:val="0"/>
          <w:lang w:val="nl-NL"/>
        </w:rPr>
        <w:lastRenderedPageBreak/>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215</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Jagna Marczułajtis-Walczak</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19 bis (nieuw)</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tcPr>
          <w:p w:rsidR="00F412C5" w:rsidRPr="000973AF" w:rsidRDefault="00F412C5" w:rsidP="00131612">
            <w:pPr>
              <w:pStyle w:val="Normal6"/>
              <w:rPr>
                <w:lang w:val="nl-NL"/>
              </w:rPr>
            </w:pPr>
          </w:p>
        </w:tc>
        <w:tc>
          <w:tcPr>
            <w:tcW w:w="4876" w:type="dxa"/>
            <w:hideMark/>
          </w:tcPr>
          <w:p w:rsidR="00F412C5" w:rsidRPr="000973AF" w:rsidRDefault="00F412C5" w:rsidP="00131612">
            <w:pPr>
              <w:pStyle w:val="Normal6"/>
              <w:rPr>
                <w:szCs w:val="24"/>
                <w:lang w:val="nl-NL"/>
              </w:rPr>
            </w:pPr>
            <w:r w:rsidRPr="000973AF">
              <w:rPr>
                <w:b/>
                <w:i/>
                <w:lang w:val="nl-NL"/>
              </w:rPr>
              <w:t>(19 bis)</w:t>
            </w:r>
            <w:r w:rsidRPr="000973AF">
              <w:rPr>
                <w:b/>
                <w:i/>
                <w:lang w:val="nl-NL"/>
              </w:rPr>
              <w:tab/>
              <w:t>Beroepsonderwijs en -opleiding vormen traditioneel een weg naar hoogwaardige banen en vervullende loopbanen in middengeschoolde beroepen. Het bevorderen van sterke connecties tussen beroepsonderwijs en -opleiding en het bedrijfsleven kan ervoor zorgen dat opleidingsprogramma’s worden afgestemd op de veranderende behoeften van de arbeidsmarkt, waardoor de inzetbaarheid en de economische veerkracht worden vergroot. Hoewel stages doorgaans kortetermijnervaringen zijn die gericht zijn op het opdoen van de eerste beroepservaring, zijn beroepsonderwijs- en -opleidingsprogramma’s gestructureerde, formele onderwijstrajecten die zijn ontworpen om personen uit te rusten met uitgebreide, baanklare vaardigheden.</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pPr>
        <w:pStyle w:val="JustificationTitle"/>
        <w:rPr>
          <w:noProof w:val="0"/>
          <w:lang w:val="nl-NL"/>
        </w:rPr>
      </w:pPr>
      <w:r w:rsidRPr="000973AF">
        <w:rPr>
          <w:rStyle w:val="HideTWBExt"/>
          <w:i w:val="0"/>
          <w:lang w:val="nl-NL"/>
        </w:rPr>
        <w:t>&lt;TitreJust&gt;</w:t>
      </w:r>
      <w:r w:rsidRPr="000973AF">
        <w:rPr>
          <w:lang w:val="nl-NL"/>
        </w:rPr>
        <w:t>Motivering</w:t>
      </w:r>
      <w:r w:rsidRPr="000973AF">
        <w:rPr>
          <w:rStyle w:val="HideTWBExt"/>
          <w:i w:val="0"/>
          <w:lang w:val="nl-NL"/>
        </w:rPr>
        <w:t>&lt;/TitreJust&gt;</w:t>
      </w:r>
    </w:p>
    <w:p w:rsidR="00F412C5" w:rsidRPr="000973AF" w:rsidRDefault="00F412C5" w:rsidP="00F412C5">
      <w:pPr>
        <w:pStyle w:val="Normal12Italic"/>
        <w:rPr>
          <w:noProof w:val="0"/>
          <w:lang w:val="nl-NL"/>
        </w:rPr>
      </w:pPr>
      <w:r w:rsidRPr="000973AF">
        <w:rPr>
          <w:lang w:val="nl-NL"/>
        </w:rPr>
        <w:t>Het doel is om het verschil tussen beroepsonderwijs en -opleiding en stages te benadrukken.</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216</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Andrea Wechsler</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20</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(20)</w:t>
            </w:r>
            <w:r w:rsidRPr="000973AF">
              <w:rPr>
                <w:lang w:val="nl-NL"/>
              </w:rPr>
              <w:tab/>
            </w:r>
            <w:r w:rsidRPr="000973AF">
              <w:rPr>
                <w:b/>
                <w:bCs/>
                <w:i/>
                <w:iCs/>
                <w:lang w:val="nl-NL"/>
              </w:rPr>
              <w:t>Het non-discriminatiebeginsel is geschikt om misbruik van</w:t>
            </w:r>
            <w:r w:rsidRPr="000973AF">
              <w:rPr>
                <w:lang w:val="nl-NL"/>
              </w:rPr>
              <w:t xml:space="preserve"> stages tegen te gaan</w:t>
            </w:r>
            <w:r w:rsidRPr="000973AF">
              <w:rPr>
                <w:b/>
                <w:bCs/>
                <w:i/>
                <w:iCs/>
                <w:lang w:val="nl-NL"/>
              </w:rPr>
              <w:t>, zoals het toekennen van minder gunstige arbeidsomstandigheden aan stagiairs of lagere beloning in vergelijking met reguliere werknemers zonder passende rechtvaardiging, en om de duurzaamheid van stages als traject naar stabiele arbeidskansen te waarborgen</w:t>
            </w:r>
            <w:r w:rsidRPr="000973AF">
              <w:rPr>
                <w:lang w:val="nl-NL"/>
              </w:rPr>
              <w:t xml:space="preserve">. </w:t>
            </w:r>
            <w:r w:rsidRPr="000973AF">
              <w:rPr>
                <w:b/>
                <w:i/>
                <w:lang w:val="nl-NL"/>
              </w:rPr>
              <w:t>Het kan ook helpen stages toegankelijker te maken voor groepen werknemers in een kwetsbare situatie.</w:t>
            </w:r>
          </w:p>
        </w:tc>
        <w:tc>
          <w:tcPr>
            <w:tcW w:w="4876" w:type="dxa"/>
            <w:hideMark/>
          </w:tcPr>
          <w:p w:rsidR="00F412C5" w:rsidRPr="000973AF" w:rsidRDefault="00F412C5" w:rsidP="00131612">
            <w:pPr>
              <w:pStyle w:val="Normal6"/>
              <w:rPr>
                <w:szCs w:val="24"/>
                <w:lang w:val="nl-NL"/>
              </w:rPr>
            </w:pPr>
            <w:r w:rsidRPr="000973AF">
              <w:rPr>
                <w:lang w:val="nl-NL"/>
              </w:rPr>
              <w:t>(20)</w:t>
            </w:r>
            <w:r w:rsidRPr="000973AF">
              <w:rPr>
                <w:lang w:val="nl-NL"/>
              </w:rPr>
              <w:tab/>
            </w:r>
            <w:r w:rsidRPr="000973AF">
              <w:rPr>
                <w:b/>
                <w:bCs/>
                <w:i/>
                <w:iCs/>
                <w:lang w:val="nl-NL"/>
              </w:rPr>
              <w:t>De beginselen en de verhaalsmiddelen uit hoofde van het nationaal recht zijn geschikt om de verhulling van reguliere arbeidsverhoudingen als</w:t>
            </w:r>
            <w:r w:rsidRPr="000973AF">
              <w:rPr>
                <w:lang w:val="nl-NL"/>
              </w:rPr>
              <w:t xml:space="preserve"> stages </w:t>
            </w:r>
            <w:r w:rsidRPr="000973AF">
              <w:rPr>
                <w:b/>
                <w:bCs/>
                <w:i/>
                <w:iCs/>
                <w:lang w:val="nl-NL"/>
              </w:rPr>
              <w:t>op de vrije markt</w:t>
            </w:r>
            <w:r w:rsidRPr="000973AF">
              <w:rPr>
                <w:lang w:val="nl-NL"/>
              </w:rPr>
              <w:t xml:space="preserve"> tegen te gaan.</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217</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Mélanie Disdier, Rachel Blom, Pál Szekeres, Marie Dauchy</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20</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(20)</w:t>
            </w:r>
            <w:r w:rsidRPr="000973AF">
              <w:rPr>
                <w:lang w:val="nl-NL"/>
              </w:rPr>
              <w:tab/>
              <w:t>Het non-discriminatiebeginsel is geschikt om misbruik van stages tegen te gaan</w:t>
            </w:r>
            <w:r w:rsidRPr="000973AF">
              <w:rPr>
                <w:b/>
                <w:i/>
                <w:lang w:val="nl-NL"/>
              </w:rPr>
              <w:t>, zoals het toekennen van minder gunstige arbeidsomstandigheden aan</w:t>
            </w:r>
            <w:r w:rsidRPr="000973AF">
              <w:rPr>
                <w:lang w:val="nl-NL"/>
              </w:rPr>
              <w:t xml:space="preserve"> stagiairs </w:t>
            </w:r>
            <w:r w:rsidRPr="000973AF">
              <w:rPr>
                <w:b/>
                <w:i/>
                <w:lang w:val="nl-NL"/>
              </w:rPr>
              <w:t>of lagere beloning in vergelijking met reguliere werknemers zonder passende rechtvaardiging, en</w:t>
            </w:r>
            <w:r w:rsidRPr="000973AF">
              <w:rPr>
                <w:lang w:val="nl-NL"/>
              </w:rPr>
              <w:t xml:space="preserve"> om de duurzaamheid van stages als traject naar stabiele arbeidskansen te waarborgen</w:t>
            </w:r>
            <w:r w:rsidRPr="000973AF">
              <w:rPr>
                <w:b/>
                <w:i/>
                <w:lang w:val="nl-NL"/>
              </w:rPr>
              <w:t>. Het kan ook helpen</w:t>
            </w:r>
            <w:r w:rsidRPr="000973AF">
              <w:rPr>
                <w:lang w:val="nl-NL"/>
              </w:rPr>
              <w:t xml:space="preserve"> stages toegankelijker te maken voor groepen werknemers in een kwetsbare situatie.</w:t>
            </w:r>
          </w:p>
        </w:tc>
        <w:tc>
          <w:tcPr>
            <w:tcW w:w="4876" w:type="dxa"/>
            <w:hideMark/>
          </w:tcPr>
          <w:p w:rsidR="00F412C5" w:rsidRPr="000973AF" w:rsidRDefault="00F412C5" w:rsidP="00131612">
            <w:pPr>
              <w:pStyle w:val="Normal6"/>
              <w:rPr>
                <w:szCs w:val="24"/>
                <w:lang w:val="nl-NL"/>
              </w:rPr>
            </w:pPr>
            <w:r w:rsidRPr="000973AF">
              <w:rPr>
                <w:lang w:val="nl-NL"/>
              </w:rPr>
              <w:t>(20)</w:t>
            </w:r>
            <w:r w:rsidRPr="000973AF">
              <w:rPr>
                <w:lang w:val="nl-NL"/>
              </w:rPr>
              <w:tab/>
              <w:t xml:space="preserve">Het non-discriminatiebeginsel is </w:t>
            </w:r>
            <w:r w:rsidRPr="000973AF">
              <w:rPr>
                <w:b/>
                <w:i/>
                <w:lang w:val="nl-NL"/>
              </w:rPr>
              <w:t>niet</w:t>
            </w:r>
            <w:r w:rsidRPr="000973AF">
              <w:rPr>
                <w:lang w:val="nl-NL"/>
              </w:rPr>
              <w:t xml:space="preserve"> geschikt om misbruik van stages tegen te gaan </w:t>
            </w:r>
            <w:r w:rsidRPr="000973AF">
              <w:rPr>
                <w:b/>
                <w:i/>
                <w:lang w:val="nl-NL"/>
              </w:rPr>
              <w:t>door de situatie van een traditionele werknemer te vergelijken met die van een stagiair wiens situatie verschilt wat het regelgevingskader en de daarmee verband houdende verplichtingen betreft. Het non-discriminatiebeginsel mag echter tussen</w:t>
            </w:r>
            <w:r w:rsidRPr="000973AF">
              <w:rPr>
                <w:lang w:val="nl-NL"/>
              </w:rPr>
              <w:t xml:space="preserve"> stagiairs </w:t>
            </w:r>
            <w:r w:rsidRPr="000973AF">
              <w:rPr>
                <w:b/>
                <w:i/>
                <w:lang w:val="nl-NL"/>
              </w:rPr>
              <w:t>worden toegepast, met name</w:t>
            </w:r>
            <w:r w:rsidRPr="000973AF">
              <w:rPr>
                <w:lang w:val="nl-NL"/>
              </w:rPr>
              <w:t xml:space="preserve"> om de duurzaamheid van stages als traject naar stabiele arbeidskansen te waarborgen </w:t>
            </w:r>
            <w:r w:rsidRPr="000973AF">
              <w:rPr>
                <w:b/>
                <w:i/>
                <w:lang w:val="nl-NL"/>
              </w:rPr>
              <w:t>of om</w:t>
            </w:r>
            <w:r w:rsidRPr="000973AF">
              <w:rPr>
                <w:lang w:val="nl-NL"/>
              </w:rPr>
              <w:t xml:space="preserve"> stages toegankelijker te maken voor groepen werknemers in een kwetsbare situatie.</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{FR}</w:t>
      </w:r>
      <w:r w:rsidRPr="000973AF">
        <w:rPr>
          <w:noProof w:val="0"/>
          <w:lang w:val="nl-NL"/>
        </w:rPr>
        <w:t>fr</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lastRenderedPageBreak/>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218</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Isabelle Le Callennec</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20</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(20)</w:t>
            </w:r>
            <w:r w:rsidRPr="000973AF">
              <w:rPr>
                <w:lang w:val="nl-NL"/>
              </w:rPr>
              <w:tab/>
              <w:t xml:space="preserve">Het non-discriminatiebeginsel is geschikt om misbruik van stages tegen te gaan, zoals het toekennen van minder gunstige arbeidsomstandigheden aan stagiairs of lagere </w:t>
            </w:r>
            <w:r w:rsidRPr="000973AF">
              <w:rPr>
                <w:b/>
                <w:i/>
                <w:lang w:val="nl-NL"/>
              </w:rPr>
              <w:t>beloning</w:t>
            </w:r>
            <w:r w:rsidRPr="000973AF">
              <w:rPr>
                <w:lang w:val="nl-NL"/>
              </w:rPr>
              <w:t xml:space="preserve"> in vergelijking met reguliere werknemers zonder passende rechtvaardiging, en om de duurzaamheid van stages als traject naar stabiele arbeidskansen te waarborgen. Het kan ook helpen stages toegankelijker te maken voor groepen werknemers in een kwetsbare situatie.</w:t>
            </w:r>
          </w:p>
        </w:tc>
        <w:tc>
          <w:tcPr>
            <w:tcW w:w="4876" w:type="dxa"/>
            <w:hideMark/>
          </w:tcPr>
          <w:p w:rsidR="00F412C5" w:rsidRPr="000973AF" w:rsidRDefault="00F412C5" w:rsidP="00131612">
            <w:pPr>
              <w:pStyle w:val="Normal6"/>
              <w:rPr>
                <w:szCs w:val="24"/>
                <w:lang w:val="nl-NL"/>
              </w:rPr>
            </w:pPr>
            <w:r w:rsidRPr="000973AF">
              <w:rPr>
                <w:lang w:val="nl-NL"/>
              </w:rPr>
              <w:t>(20)</w:t>
            </w:r>
            <w:r w:rsidRPr="000973AF">
              <w:rPr>
                <w:lang w:val="nl-NL"/>
              </w:rPr>
              <w:tab/>
              <w:t xml:space="preserve">Het non-discriminatiebeginsel is geschikt om misbruik van stages </w:t>
            </w:r>
            <w:r w:rsidRPr="000973AF">
              <w:rPr>
                <w:b/>
                <w:i/>
                <w:lang w:val="nl-NL"/>
              </w:rPr>
              <w:t>op de vrije arbeidsmarkt</w:t>
            </w:r>
            <w:r w:rsidRPr="000973AF">
              <w:rPr>
                <w:lang w:val="nl-NL"/>
              </w:rPr>
              <w:t xml:space="preserve"> tegen te gaan, zoals het toekennen van minder gunstige arbeidsomstandigheden aan stagiairs of lagere </w:t>
            </w:r>
            <w:r w:rsidRPr="000973AF">
              <w:rPr>
                <w:b/>
                <w:i/>
                <w:lang w:val="nl-NL"/>
              </w:rPr>
              <w:t>vergoeding</w:t>
            </w:r>
            <w:r w:rsidRPr="000973AF">
              <w:rPr>
                <w:lang w:val="nl-NL"/>
              </w:rPr>
              <w:t xml:space="preserve"> in vergelijking met </w:t>
            </w:r>
            <w:r w:rsidRPr="000973AF">
              <w:rPr>
                <w:b/>
                <w:i/>
                <w:lang w:val="nl-NL"/>
              </w:rPr>
              <w:t>beloning van</w:t>
            </w:r>
            <w:r w:rsidRPr="000973AF">
              <w:rPr>
                <w:lang w:val="nl-NL"/>
              </w:rPr>
              <w:t xml:space="preserve"> reguliere werknemers zonder passende rechtvaardiging, en om de duurzaamheid van stages </w:t>
            </w:r>
            <w:r w:rsidRPr="000973AF">
              <w:rPr>
                <w:b/>
                <w:i/>
                <w:lang w:val="nl-NL"/>
              </w:rPr>
              <w:t>op de vrije arbeidsmarkt</w:t>
            </w:r>
            <w:r w:rsidRPr="000973AF">
              <w:rPr>
                <w:lang w:val="nl-NL"/>
              </w:rPr>
              <w:t xml:space="preserve"> als traject naar stabiele arbeidskansen te waarborgen. Het kan ook helpen stages </w:t>
            </w:r>
            <w:r w:rsidRPr="000973AF">
              <w:rPr>
                <w:b/>
                <w:i/>
                <w:lang w:val="nl-NL"/>
              </w:rPr>
              <w:t>op de vrije arbeidsmarkt</w:t>
            </w:r>
            <w:r w:rsidRPr="000973AF">
              <w:rPr>
                <w:lang w:val="nl-NL"/>
              </w:rPr>
              <w:t xml:space="preserve"> toegankelijker te maken voor groepen werknemers in een kwetsbare situatie.</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{FR}</w:t>
      </w:r>
      <w:r w:rsidRPr="000973AF">
        <w:rPr>
          <w:noProof w:val="0"/>
          <w:lang w:val="nl-NL"/>
        </w:rPr>
        <w:t>fr</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219</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Miriam Lexmann</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20</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(20)</w:t>
            </w:r>
            <w:r w:rsidRPr="000973AF">
              <w:rPr>
                <w:lang w:val="nl-NL"/>
              </w:rPr>
              <w:tab/>
              <w:t xml:space="preserve">Het non-discriminatiebeginsel is geschikt om </w:t>
            </w:r>
            <w:r w:rsidRPr="000973AF">
              <w:rPr>
                <w:b/>
                <w:bCs/>
                <w:i/>
                <w:iCs/>
                <w:lang w:val="nl-NL"/>
              </w:rPr>
              <w:t>misbruik van</w:t>
            </w:r>
            <w:r w:rsidRPr="000973AF">
              <w:rPr>
                <w:lang w:val="nl-NL"/>
              </w:rPr>
              <w:t xml:space="preserve"> stages tegen te gaan, zoals het toekennen van minder gunstige arbeidsomstandigheden aan stagiairs of lagere </w:t>
            </w:r>
            <w:r w:rsidRPr="000973AF">
              <w:rPr>
                <w:b/>
                <w:bCs/>
                <w:i/>
                <w:iCs/>
                <w:lang w:val="nl-NL"/>
              </w:rPr>
              <w:t>beloning</w:t>
            </w:r>
            <w:r w:rsidRPr="000973AF">
              <w:rPr>
                <w:lang w:val="nl-NL"/>
              </w:rPr>
              <w:t xml:space="preserve"> in vergelijking met reguliere werknemers zonder passende rechtvaardiging, en om de duurzaamheid van stages als traject naar stabiele arbeidskansen te waarborgen. Het kan ook helpen stages toegankelijker te maken voor </w:t>
            </w:r>
            <w:r w:rsidRPr="000973AF">
              <w:rPr>
                <w:b/>
                <w:bCs/>
                <w:i/>
                <w:iCs/>
                <w:lang w:val="nl-NL"/>
              </w:rPr>
              <w:t>groepen</w:t>
            </w:r>
            <w:r w:rsidRPr="000973AF">
              <w:rPr>
                <w:lang w:val="nl-NL"/>
              </w:rPr>
              <w:t xml:space="preserve"> werknemers </w:t>
            </w:r>
            <w:r w:rsidRPr="000973AF">
              <w:rPr>
                <w:b/>
                <w:bCs/>
                <w:i/>
                <w:iCs/>
                <w:lang w:val="nl-NL"/>
              </w:rPr>
              <w:t>in een kwetsbare situatie</w:t>
            </w:r>
            <w:r w:rsidRPr="000973AF">
              <w:rPr>
                <w:lang w:val="nl-NL"/>
              </w:rPr>
              <w:t>.</w:t>
            </w:r>
          </w:p>
        </w:tc>
        <w:tc>
          <w:tcPr>
            <w:tcW w:w="4876" w:type="dxa"/>
            <w:hideMark/>
          </w:tcPr>
          <w:p w:rsidR="00F412C5" w:rsidRPr="000973AF" w:rsidRDefault="00F412C5" w:rsidP="00131612">
            <w:pPr>
              <w:pStyle w:val="Normal6"/>
              <w:rPr>
                <w:szCs w:val="24"/>
                <w:lang w:val="nl-NL"/>
              </w:rPr>
            </w:pPr>
            <w:r w:rsidRPr="000973AF">
              <w:rPr>
                <w:lang w:val="nl-NL"/>
              </w:rPr>
              <w:t>(20)</w:t>
            </w:r>
            <w:r w:rsidRPr="000973AF">
              <w:rPr>
                <w:lang w:val="nl-NL"/>
              </w:rPr>
              <w:tab/>
              <w:t xml:space="preserve">Het non-discriminatiebeginsel is geschikt om </w:t>
            </w:r>
            <w:r w:rsidRPr="000973AF">
              <w:rPr>
                <w:b/>
                <w:bCs/>
                <w:i/>
                <w:iCs/>
                <w:lang w:val="nl-NL"/>
              </w:rPr>
              <w:t>uitbuitingspraktijken in</w:t>
            </w:r>
            <w:r w:rsidRPr="000973AF">
              <w:rPr>
                <w:lang w:val="nl-NL"/>
              </w:rPr>
              <w:t xml:space="preserve"> stages tegen te gaan, zoals het toekennen van minder gunstige arbeidsomstandigheden aan stagiairs of </w:t>
            </w:r>
            <w:r w:rsidRPr="000973AF">
              <w:rPr>
                <w:b/>
                <w:bCs/>
                <w:i/>
                <w:iCs/>
                <w:lang w:val="nl-NL"/>
              </w:rPr>
              <w:t xml:space="preserve">een </w:t>
            </w:r>
            <w:r w:rsidRPr="000973AF">
              <w:rPr>
                <w:lang w:val="nl-NL"/>
              </w:rPr>
              <w:t xml:space="preserve">lagere </w:t>
            </w:r>
            <w:r w:rsidRPr="000973AF">
              <w:rPr>
                <w:b/>
                <w:bCs/>
                <w:i/>
                <w:iCs/>
                <w:lang w:val="nl-NL"/>
              </w:rPr>
              <w:t>vergoeding</w:t>
            </w:r>
            <w:r w:rsidRPr="000973AF">
              <w:rPr>
                <w:lang w:val="nl-NL"/>
              </w:rPr>
              <w:t xml:space="preserve"> in vergelijking met reguliere werknemers zonder passende rechtvaardiging, en om de duurzaamheid van stages als traject naar stabiele arbeidskansen te waarborgen. Het kan ook helpen stages toegankelijker te maken voor </w:t>
            </w:r>
            <w:r w:rsidRPr="000973AF">
              <w:rPr>
                <w:b/>
                <w:bCs/>
                <w:i/>
                <w:iCs/>
                <w:lang w:val="nl-NL"/>
              </w:rPr>
              <w:t>kwetsbare</w:t>
            </w:r>
            <w:r w:rsidRPr="000973AF">
              <w:rPr>
                <w:lang w:val="nl-NL"/>
              </w:rPr>
              <w:t xml:space="preserve"> werknemers</w:t>
            </w:r>
            <w:r w:rsidRPr="000973AF">
              <w:rPr>
                <w:b/>
                <w:bCs/>
                <w:i/>
                <w:iCs/>
                <w:lang w:val="nl-NL"/>
              </w:rPr>
              <w:t xml:space="preserve">, zoals werknemers met een handicap of kansarme </w:t>
            </w:r>
            <w:r w:rsidRPr="000973AF">
              <w:rPr>
                <w:b/>
                <w:bCs/>
                <w:i/>
                <w:iCs/>
                <w:lang w:val="nl-NL"/>
              </w:rPr>
              <w:lastRenderedPageBreak/>
              <w:t>werknemers</w:t>
            </w:r>
            <w:r w:rsidRPr="000973AF">
              <w:rPr>
                <w:lang w:val="nl-NL"/>
              </w:rPr>
              <w:t>.</w:t>
            </w:r>
          </w:p>
        </w:tc>
      </w:tr>
    </w:tbl>
    <w:p w:rsidR="00F412C5" w:rsidRPr="000973AF" w:rsidRDefault="00F412C5" w:rsidP="00F412C5">
      <w:pPr>
        <w:pStyle w:val="Olang"/>
        <w:rPr>
          <w:noProof w:val="0"/>
          <w:lang w:val="nl-NL"/>
        </w:rPr>
      </w:pPr>
      <w:r w:rsidRPr="000973AF">
        <w:rPr>
          <w:noProof w:val="0"/>
          <w:lang w:val="nl-NL"/>
        </w:rPr>
        <w:lastRenderedPageBreak/>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220</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Irena Joveva, Martin Hojsík, Jana Toom, Brigitte van den Berg</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20</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(20)</w:t>
            </w:r>
            <w:r w:rsidRPr="000973AF">
              <w:rPr>
                <w:lang w:val="nl-NL"/>
              </w:rPr>
              <w:tab/>
              <w:t xml:space="preserve">Het non-discriminatiebeginsel is geschikt om misbruik van stages tegen te gaan, zoals het toekennen van minder gunstige arbeidsomstandigheden aan stagiairs of lagere beloning in vergelijking met reguliere werknemers zonder passende rechtvaardiging, en om de duurzaamheid van stages als traject naar stabiele arbeidskansen te waarborgen. Het kan ook helpen stages toegankelijker te maken voor </w:t>
            </w:r>
            <w:r w:rsidRPr="000973AF">
              <w:rPr>
                <w:b/>
                <w:bCs/>
                <w:i/>
                <w:iCs/>
                <w:lang w:val="nl-NL"/>
              </w:rPr>
              <w:t>groepen</w:t>
            </w:r>
            <w:r w:rsidRPr="000973AF">
              <w:rPr>
                <w:lang w:val="nl-NL"/>
              </w:rPr>
              <w:t xml:space="preserve"> werknemers </w:t>
            </w:r>
            <w:r w:rsidRPr="000973AF">
              <w:rPr>
                <w:b/>
                <w:bCs/>
                <w:i/>
                <w:iCs/>
                <w:lang w:val="nl-NL"/>
              </w:rPr>
              <w:t>in een kwetsbare situatie</w:t>
            </w:r>
            <w:r w:rsidRPr="000973AF">
              <w:rPr>
                <w:lang w:val="nl-NL"/>
              </w:rPr>
              <w:t>.</w:t>
            </w:r>
          </w:p>
        </w:tc>
        <w:tc>
          <w:tcPr>
            <w:tcW w:w="4876" w:type="dxa"/>
            <w:hideMark/>
          </w:tcPr>
          <w:p w:rsidR="00F412C5" w:rsidRPr="000973AF" w:rsidRDefault="00F412C5" w:rsidP="00131612">
            <w:pPr>
              <w:pStyle w:val="Normal6"/>
              <w:rPr>
                <w:szCs w:val="24"/>
                <w:lang w:val="nl-NL"/>
              </w:rPr>
            </w:pPr>
            <w:r w:rsidRPr="000973AF">
              <w:rPr>
                <w:lang w:val="nl-NL"/>
              </w:rPr>
              <w:t>(20)</w:t>
            </w:r>
            <w:r w:rsidRPr="000973AF">
              <w:rPr>
                <w:lang w:val="nl-NL"/>
              </w:rPr>
              <w:tab/>
              <w:t xml:space="preserve">Het non-discriminatiebeginsel is geschikt om misbruik van stages tegen te gaan, zoals het toekennen van minder gunstige arbeidsomstandigheden aan stagiairs of lagere beloning in vergelijking met reguliere werknemers zonder passende rechtvaardiging, en om de duurzaamheid van stages als traject naar stabiele arbeidskansen te waarborgen. Het kan ook helpen stages toegankelijker te maken voor werknemers </w:t>
            </w:r>
            <w:r w:rsidRPr="000973AF">
              <w:rPr>
                <w:b/>
                <w:bCs/>
                <w:i/>
                <w:iCs/>
                <w:lang w:val="nl-NL"/>
              </w:rPr>
              <w:t>die verder van de arbeidsmarkt af staan</w:t>
            </w:r>
            <w:r w:rsidRPr="000973AF">
              <w:rPr>
                <w:lang w:val="nl-NL"/>
              </w:rPr>
              <w:t>.</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221</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Benedetta Scuderi</w:t>
      </w:r>
      <w:r w:rsidRPr="000973AF">
        <w:rPr>
          <w:rStyle w:val="HideTWBExt"/>
          <w:b w:val="0"/>
        </w:rPr>
        <w:t>&lt;/Members&gt;</w:t>
      </w:r>
    </w:p>
    <w:p w:rsidR="00F412C5" w:rsidRPr="000973AF" w:rsidRDefault="00F412C5" w:rsidP="00F412C5">
      <w:r w:rsidRPr="000973AF">
        <w:rPr>
          <w:rStyle w:val="HideTWBExt"/>
        </w:rPr>
        <w:t>&lt;AuNomDe&gt;</w:t>
      </w:r>
      <w:r w:rsidRPr="000973AF">
        <w:rPr>
          <w:rStyle w:val="HideTWBInt"/>
        </w:rPr>
        <w:t>{Greens/</w:t>
      </w:r>
      <w:proofErr w:type="gramStart"/>
      <w:r w:rsidRPr="000973AF">
        <w:rPr>
          <w:rStyle w:val="HideTWBInt"/>
        </w:rPr>
        <w:t>EFA}</w:t>
      </w:r>
      <w:r w:rsidRPr="000973AF">
        <w:t>namens</w:t>
      </w:r>
      <w:proofErr w:type="gramEnd"/>
      <w:r w:rsidRPr="000973AF">
        <w:t xml:space="preserve"> de Verts/ALE-Fractie</w:t>
      </w:r>
      <w:r w:rsidRPr="000973AF">
        <w:rPr>
          <w:rStyle w:val="HideTWBExt"/>
        </w:rPr>
        <w:t>&lt;/AuNomDe&gt;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20</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(20)</w:t>
            </w:r>
            <w:r w:rsidRPr="000973AF">
              <w:rPr>
                <w:lang w:val="nl-NL"/>
              </w:rPr>
              <w:tab/>
              <w:t xml:space="preserve">Het non-discriminatiebeginsel is geschikt om </w:t>
            </w:r>
            <w:r w:rsidRPr="000973AF">
              <w:rPr>
                <w:b/>
                <w:bCs/>
                <w:i/>
                <w:iCs/>
                <w:lang w:val="nl-NL"/>
              </w:rPr>
              <w:t>misbruik van</w:t>
            </w:r>
            <w:r w:rsidRPr="000973AF">
              <w:rPr>
                <w:lang w:val="nl-NL"/>
              </w:rPr>
              <w:t xml:space="preserve"> stages tegen te gaan, zoals het toekennen van minder gunstige arbeidsomstandigheden aan stagiairs of lagere beloning in vergelijking met </w:t>
            </w:r>
            <w:r w:rsidRPr="000973AF">
              <w:rPr>
                <w:b/>
                <w:bCs/>
                <w:i/>
                <w:iCs/>
                <w:lang w:val="nl-NL"/>
              </w:rPr>
              <w:t>reguliere</w:t>
            </w:r>
            <w:r w:rsidRPr="000973AF">
              <w:rPr>
                <w:lang w:val="nl-NL"/>
              </w:rPr>
              <w:t xml:space="preserve"> werknemers zonder passende rechtvaardiging, en om de duurzaamheid van stages als traject naar stabiele </w:t>
            </w:r>
            <w:r w:rsidRPr="000973AF">
              <w:rPr>
                <w:lang w:val="nl-NL"/>
              </w:rPr>
              <w:lastRenderedPageBreak/>
              <w:t>arbeidskansen te waarborgen. Het kan ook helpen stages toegankelijker te maken voor groepen werknemers in een kwetsbare situatie.</w:t>
            </w:r>
          </w:p>
        </w:tc>
        <w:tc>
          <w:tcPr>
            <w:tcW w:w="4876" w:type="dxa"/>
            <w:hideMark/>
          </w:tcPr>
          <w:p w:rsidR="00F412C5" w:rsidRPr="000973AF" w:rsidRDefault="00F412C5" w:rsidP="00131612">
            <w:pPr>
              <w:pStyle w:val="Normal6"/>
              <w:rPr>
                <w:szCs w:val="24"/>
                <w:lang w:val="nl-NL"/>
              </w:rPr>
            </w:pPr>
            <w:r w:rsidRPr="000973AF">
              <w:rPr>
                <w:lang w:val="nl-NL"/>
              </w:rPr>
              <w:lastRenderedPageBreak/>
              <w:t>(20)</w:t>
            </w:r>
            <w:r w:rsidRPr="000973AF">
              <w:rPr>
                <w:lang w:val="nl-NL"/>
              </w:rPr>
              <w:tab/>
              <w:t xml:space="preserve">Het non-discriminatiebeginsel is geschikt om </w:t>
            </w:r>
            <w:r w:rsidRPr="000973AF">
              <w:rPr>
                <w:b/>
                <w:bCs/>
                <w:i/>
                <w:iCs/>
                <w:lang w:val="nl-NL"/>
              </w:rPr>
              <w:t>misbruikpraktijken in</w:t>
            </w:r>
            <w:r w:rsidRPr="000973AF">
              <w:rPr>
                <w:lang w:val="nl-NL"/>
              </w:rPr>
              <w:t xml:space="preserve"> stages tegen te gaan, zoals het toekennen van minder gunstige arbeidsomstandigheden aan stagiairs of lagere beloning in vergelijking met </w:t>
            </w:r>
            <w:r w:rsidRPr="000973AF">
              <w:rPr>
                <w:b/>
                <w:bCs/>
                <w:i/>
                <w:iCs/>
                <w:lang w:val="nl-NL"/>
              </w:rPr>
              <w:t>andere</w:t>
            </w:r>
            <w:r w:rsidRPr="000973AF">
              <w:rPr>
                <w:lang w:val="nl-NL"/>
              </w:rPr>
              <w:t xml:space="preserve"> werknemers zonder passende rechtvaardiging, en om de duurzaamheid van stages als traject naar </w:t>
            </w:r>
            <w:r w:rsidRPr="000973AF">
              <w:rPr>
                <w:lang w:val="nl-NL"/>
              </w:rPr>
              <w:lastRenderedPageBreak/>
              <w:t>stabiele arbeidskansen te waarborgen. Het kan ook helpen stages toegankelijker te maken voor groepen werknemers in een kwetsbare situatie.</w:t>
            </w:r>
          </w:p>
        </w:tc>
      </w:tr>
    </w:tbl>
    <w:p w:rsidR="00F412C5" w:rsidRPr="000973AF" w:rsidRDefault="00F412C5" w:rsidP="00F412C5">
      <w:pPr>
        <w:pStyle w:val="Olang"/>
        <w:rPr>
          <w:noProof w:val="0"/>
          <w:lang w:val="nl-NL"/>
        </w:rPr>
      </w:pPr>
      <w:r w:rsidRPr="000973AF">
        <w:rPr>
          <w:noProof w:val="0"/>
          <w:lang w:val="nl-NL"/>
        </w:rPr>
        <w:lastRenderedPageBreak/>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222</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Mélanie Disdier, Rachel Blom, Pál Szekeres, Marie Dauchy, Séverine Werbrouck</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21</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b/>
                <w:i/>
                <w:lang w:val="nl-NL"/>
              </w:rPr>
              <w:t>(21)</w:t>
            </w:r>
            <w:r w:rsidRPr="000973AF">
              <w:rPr>
                <w:b/>
                <w:i/>
                <w:lang w:val="nl-NL"/>
              </w:rPr>
              <w:tab/>
              <w:t xml:space="preserve">Daarom moet het beginsel van non-discriminatie voor stagiairs worden vastgesteld, dat van toepassing moet zijn naast clausule 4 van de bijlage bij Richtlijn 1999/70/EG van de Raad van 28 juni 1999 betreffende de door het EVV, de UNICE en het CEEP gesloten raamovereenkomst inzake arbeidsovereenkomsten voor bepaalde tijd, waarin is bepaald dat werknemers met een arbeidsovereenkomst voor bepaalde tijd met betrekking tot de arbeidsvoorwaarden niet minder gunstig mogen worden behandeld dan vergelijkbare werknemers in vaste dienst louter op grond van het feit dat zij voor bepaalde tijd werken, tenzij het verschil in behandeling om objectieve redenen gerechtvaardigd is. Stagiairs met een arbeidsverhouding zijn per definitie “werknemers met een arbeidsovereenkomst voor bepaalde tijd” in de zin van die richtlijn. De clausule inzake het non-discriminatiebeginsel staat echter geen vergelijking met andere werknemers met een arbeidsovereenkomst voor bepaalde tijd toe. Bovendien staat clausule 2, lid 2, van de bijlage bij die richtlijn de lidstaten toe bepaalde soorten werknemers van het toepassingsgebied </w:t>
            </w:r>
            <w:r w:rsidRPr="000973AF">
              <w:rPr>
                <w:b/>
                <w:i/>
                <w:lang w:val="nl-NL"/>
              </w:rPr>
              <w:lastRenderedPageBreak/>
              <w:t>van de richtlijn uit te sluiten, met inbegrip van leerovereenkomsten en het leerlingwezen of arbeidsovereenkomsten en arbeidsverhoudingen die zijn gesloten in het kader van een speciaal door of met steun van de overheid uitgevoerd opleidings-, arbeidsinpassings- en omscholingsprogramma. Deze clausule miskent ook de bijzonder kwetsbare positie van stagiairs. Daarom moet worden gewaarborgd dat het beginsel van gelijke behandeling ten opzichte van reguliere werknemers van toepassing is op alle stagiairs met een arbeidsverhouding.</w:t>
            </w:r>
          </w:p>
        </w:tc>
        <w:tc>
          <w:tcPr>
            <w:tcW w:w="4876" w:type="dxa"/>
            <w:hideMark/>
          </w:tcPr>
          <w:p w:rsidR="00F412C5" w:rsidRPr="000973AF" w:rsidRDefault="00F412C5" w:rsidP="00131612">
            <w:pPr>
              <w:pStyle w:val="Normal6"/>
              <w:rPr>
                <w:szCs w:val="24"/>
                <w:lang w:val="nl-NL"/>
              </w:rPr>
            </w:pPr>
            <w:r w:rsidRPr="000973AF">
              <w:rPr>
                <w:b/>
                <w:i/>
                <w:lang w:val="nl-NL"/>
              </w:rPr>
              <w:lastRenderedPageBreak/>
              <w:t>Schrappen</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{FR}</w:t>
      </w:r>
      <w:r w:rsidRPr="000973AF">
        <w:rPr>
          <w:noProof w:val="0"/>
          <w:lang w:val="nl-NL"/>
        </w:rPr>
        <w:t>fr</w:t>
      </w:r>
      <w:r w:rsidRPr="000973AF">
        <w:rPr>
          <w:rStyle w:val="HideTWBExt"/>
          <w:lang w:val="nl-NL"/>
        </w:rPr>
        <w:t>&lt;/Original&gt;</w:t>
      </w:r>
    </w:p>
    <w:p w:rsidR="00F412C5" w:rsidRPr="000973AF" w:rsidRDefault="00F412C5" w:rsidP="00F412C5">
      <w:pPr>
        <w:pStyle w:val="JustificationTitle"/>
        <w:rPr>
          <w:noProof w:val="0"/>
          <w:lang w:val="nl-NL"/>
        </w:rPr>
      </w:pPr>
      <w:r w:rsidRPr="000973AF">
        <w:rPr>
          <w:rStyle w:val="HideTWBExt"/>
          <w:i w:val="0"/>
          <w:lang w:val="nl-NL"/>
        </w:rPr>
        <w:t>&lt;TitreJust&gt;</w:t>
      </w:r>
      <w:r w:rsidRPr="000973AF">
        <w:rPr>
          <w:lang w:val="nl-NL"/>
        </w:rPr>
        <w:t>Motivering</w:t>
      </w:r>
      <w:r w:rsidRPr="000973AF">
        <w:rPr>
          <w:rStyle w:val="HideTWBExt"/>
          <w:i w:val="0"/>
          <w:lang w:val="nl-NL"/>
        </w:rPr>
        <w:t>&lt;/TitreJust&gt;</w:t>
      </w:r>
    </w:p>
    <w:p w:rsidR="00F412C5" w:rsidRPr="000973AF" w:rsidRDefault="00F412C5" w:rsidP="00F412C5">
      <w:pPr>
        <w:pStyle w:val="Normal12Italic"/>
        <w:rPr>
          <w:noProof w:val="0"/>
          <w:lang w:val="nl-NL"/>
        </w:rPr>
      </w:pPr>
      <w:r w:rsidRPr="000973AF">
        <w:rPr>
          <w:lang w:val="nl-NL"/>
        </w:rPr>
        <w:t>Het recht van werknemers mag niet van toepassing zijn op stagiairs.</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223</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Chiara Gemma, Georgiana Teodorescu, Francesco Torselli, Mariateresa Vivaldini, Elena Donazzan</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21</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b/>
                <w:i/>
                <w:lang w:val="nl-NL"/>
              </w:rPr>
              <w:t>(21)</w:t>
            </w:r>
            <w:r w:rsidRPr="000973AF">
              <w:rPr>
                <w:b/>
                <w:i/>
                <w:lang w:val="nl-NL"/>
              </w:rPr>
              <w:tab/>
              <w:t xml:space="preserve">Daarom moet het beginsel van non-discriminatie voor stagiairs worden vastgesteld, dat van toepassing moet zijn naast clausule 4 van de bijlage bij Richtlijn 1999/70/EG van de Raad van 28 juni 1999 betreffende de door het EVV, de UNICE en het CEEP gesloten raamovereenkomst inzake arbeidsovereenkomsten voor bepaalde tijd, waarin is bepaald dat werknemers met een arbeidsovereenkomst voor bepaalde tijd met betrekking tot de arbeidsvoorwaarden niet minder gunstig mogen worden behandeld dan vergelijkbare werknemers in vaste dienst louter op grond van het feit dat zij voor </w:t>
            </w:r>
            <w:r w:rsidRPr="000973AF">
              <w:rPr>
                <w:b/>
                <w:i/>
                <w:lang w:val="nl-NL"/>
              </w:rPr>
              <w:lastRenderedPageBreak/>
              <w:t>bepaalde tijd werken, tenzij het verschil in behandeling om objectieve redenen gerechtvaardigd is. Stagiairs met een arbeidsverhouding zijn per definitie “werknemers met een arbeidsovereenkomst voor bepaalde tijd” in de zin van die richtlijn. De clausule inzake het non-discriminatiebeginsel staat echter geen vergelijking met andere werknemers met een arbeidsovereenkomst voor bepaalde tijd toe. Bovendien staat clausule 2, lid 2, van de bijlage bij die richtlijn de lidstaten toe bepaalde soorten werknemers van het toepassingsgebied van de richtlijn uit te sluiten, met inbegrip van leerovereenkomsten en het leerlingwezen of arbeidsovereenkomsten en arbeidsverhoudingen die zijn gesloten in het kader van een speciaal door of met steun van de overheid uitgevoerd opleidings-, arbeidsinpassings- en omscholingsprogramma. Daarom moet worden gewaarborgd dat het beginsel van gelijke behandeling ten opzichte van reguliere werknemers van toepassing is op alle stagiairs met een arbeidsverhouding.</w:t>
            </w:r>
          </w:p>
        </w:tc>
        <w:tc>
          <w:tcPr>
            <w:tcW w:w="4876" w:type="dxa"/>
            <w:hideMark/>
          </w:tcPr>
          <w:p w:rsidR="00F412C5" w:rsidRPr="000973AF" w:rsidRDefault="00F412C5" w:rsidP="00131612">
            <w:pPr>
              <w:pStyle w:val="Normal6"/>
              <w:rPr>
                <w:szCs w:val="24"/>
                <w:lang w:val="nl-NL"/>
              </w:rPr>
            </w:pPr>
            <w:r w:rsidRPr="000973AF">
              <w:rPr>
                <w:b/>
                <w:i/>
                <w:lang w:val="nl-NL"/>
              </w:rPr>
              <w:lastRenderedPageBreak/>
              <w:t>Schrappen</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pPr>
        <w:pStyle w:val="JustificationTitle"/>
        <w:rPr>
          <w:noProof w:val="0"/>
          <w:lang w:val="nl-NL"/>
        </w:rPr>
      </w:pPr>
      <w:r w:rsidRPr="000973AF">
        <w:rPr>
          <w:rStyle w:val="HideTWBExt"/>
          <w:i w:val="0"/>
          <w:lang w:val="nl-NL"/>
        </w:rPr>
        <w:t>&lt;TitreJust&gt;</w:t>
      </w:r>
      <w:r w:rsidRPr="000973AF">
        <w:rPr>
          <w:lang w:val="nl-NL"/>
        </w:rPr>
        <w:t>Motivering</w:t>
      </w:r>
      <w:r w:rsidRPr="000973AF">
        <w:rPr>
          <w:rStyle w:val="HideTWBExt"/>
          <w:i w:val="0"/>
          <w:lang w:val="nl-NL"/>
        </w:rPr>
        <w:t>&lt;/TitreJust&gt;</w:t>
      </w:r>
    </w:p>
    <w:p w:rsidR="00F412C5" w:rsidRPr="000973AF" w:rsidRDefault="00F412C5" w:rsidP="00F412C5">
      <w:pPr>
        <w:pStyle w:val="Normal12Italic"/>
        <w:rPr>
          <w:noProof w:val="0"/>
          <w:lang w:val="nl-NL"/>
        </w:rPr>
      </w:pPr>
      <w:r w:rsidRPr="000973AF">
        <w:rPr>
          <w:lang w:val="nl-NL"/>
        </w:rPr>
        <w:t>Stages kunnen niet worden gelijkgesteld met arbeidsverhoudingen voor bepaalde tijd. Een dergelijke gelijkschakeling zou een substantiële en moeizame assimilatie tussen twee totaal verschillende mechanismen impliceren: de arbeidsovereenkomst voor bepaalde tijd als een echte arbeidsovereenkomst, en de stage als instrument om jongeren dichter bij het bedrijfsleven te brengen. De uitbreiding van het toepassingsgebied van de richtlijn tot arbeidsovereenkomsten voor bepaalde tijd zou op nationaal niveau tot rechtsonzekerheid leiden en de goede praktijk van dit contractuele instituut ondergraven.</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224</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Arba Kokalari</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21</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b/>
                <w:i/>
                <w:lang w:val="nl-NL"/>
              </w:rPr>
              <w:t>(21)</w:t>
            </w:r>
            <w:r w:rsidRPr="000973AF">
              <w:rPr>
                <w:b/>
                <w:i/>
                <w:lang w:val="nl-NL"/>
              </w:rPr>
              <w:tab/>
              <w:t>Daarom moet het beginsel van non-discriminatie voor stagiairs worden vastgesteld, dat van toepassing moet zijn naast clausule 4 van de bijlage bij Richtlijn 1999/70/EG van de Raad van 28 juni 1999 betreffende de door het EVV, de UNICE en het CEEP gesloten raamovereenkomst inzake arbeidsovereenkomsten voor bepaalde tijd, waarin is bepaald dat werknemers met een arbeidsovereenkomst voor bepaalde tijd met betrekking tot de arbeidsvoorwaarden niet minder gunstig mogen worden behandeld dan vergelijkbare werknemers in vaste dienst louter op grond van het feit dat zij voor bepaalde tijd werken, tenzij het verschil in behandeling om objectieve redenen gerechtvaardigd is. Stagiairs met een arbeidsverhouding zijn per definitie “werknemers met een arbeidsovereenkomst voor bepaalde tijd” in de zin van die richtlijn. De clausule inzake het non-discriminatiebeginsel staat echter geen vergelijking met andere werknemers met een arbeidsovereenkomst voor bepaalde tijd toe. Bovendien staat clausule 2, lid 2, van de bijlage bij die richtlijn de lidstaten toe bepaalde soorten werknemers van het toepassingsgebied van de richtlijn uit te sluiten, met inbegrip van leerovereenkomsten en het leerlingwezen of arbeidsovereenkomsten en arbeidsverhoudingen die zijn gesloten in het kader van een speciaal door of met steun van de overheid uitgevoerd opleidings-, arbeidsinpassings- en omscholingsprogramma. Daarom moet worden gewaarborgd dat het beginsel van gelijke behandeling ten opzichte van reguliere werknemers van toepassing is op alle stagiairs met een arbeidsverhouding.</w:t>
            </w:r>
          </w:p>
        </w:tc>
        <w:tc>
          <w:tcPr>
            <w:tcW w:w="4876" w:type="dxa"/>
            <w:hideMark/>
          </w:tcPr>
          <w:p w:rsidR="00F412C5" w:rsidRPr="000973AF" w:rsidRDefault="00F412C5" w:rsidP="00131612">
            <w:pPr>
              <w:pStyle w:val="Normal6"/>
              <w:rPr>
                <w:szCs w:val="24"/>
                <w:lang w:val="nl-NL"/>
              </w:rPr>
            </w:pPr>
            <w:r w:rsidRPr="000973AF">
              <w:rPr>
                <w:b/>
                <w:i/>
                <w:lang w:val="nl-NL"/>
              </w:rPr>
              <w:t>Schrappen</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pPr>
        <w:pStyle w:val="JustificationTitle"/>
        <w:rPr>
          <w:noProof w:val="0"/>
          <w:lang w:val="nl-NL"/>
        </w:rPr>
      </w:pPr>
      <w:r w:rsidRPr="000973AF">
        <w:rPr>
          <w:rStyle w:val="HideTWBExt"/>
          <w:i w:val="0"/>
          <w:lang w:val="nl-NL"/>
        </w:rPr>
        <w:lastRenderedPageBreak/>
        <w:t>&lt;TitreJust&gt;</w:t>
      </w:r>
      <w:r w:rsidRPr="000973AF">
        <w:rPr>
          <w:lang w:val="nl-NL"/>
        </w:rPr>
        <w:t>Motivering</w:t>
      </w:r>
      <w:r w:rsidRPr="000973AF">
        <w:rPr>
          <w:rStyle w:val="HideTWBExt"/>
          <w:i w:val="0"/>
          <w:lang w:val="nl-NL"/>
        </w:rPr>
        <w:t>&lt;/TitreJust&gt;</w:t>
      </w:r>
    </w:p>
    <w:p w:rsidR="00F412C5" w:rsidRPr="000973AF" w:rsidRDefault="00F412C5" w:rsidP="00F412C5">
      <w:pPr>
        <w:pStyle w:val="Normal12Italic"/>
        <w:rPr>
          <w:noProof w:val="0"/>
          <w:lang w:val="nl-NL"/>
        </w:rPr>
      </w:pPr>
      <w:r w:rsidRPr="000973AF">
        <w:rPr>
          <w:lang w:val="nl-NL"/>
        </w:rPr>
        <w:t>Een stage is niet hetzelfde als een arbeidsovereenkomst voor bepaalde tijd. Een arbeidsovereenkomst voor bepaalde tijd is een echte baan, terwijl een stage bedoeld is om jongeren te helpen om de arbeidsmarkt te betreden. Als arbeidsovereenkomsten voor bepaalde tijd in dezelfde categorie zouden worden opgenomen als stages, zou dit kunnen leiden tot onzekerheid en verwarring in de wetgeving op nationaal niveau.</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225</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Andrea Wechsler</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21</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b/>
                <w:i/>
                <w:lang w:val="nl-NL"/>
              </w:rPr>
              <w:t>(21)</w:t>
            </w:r>
            <w:r w:rsidRPr="000973AF">
              <w:rPr>
                <w:b/>
                <w:i/>
                <w:lang w:val="nl-NL"/>
              </w:rPr>
              <w:tab/>
              <w:t xml:space="preserve">Daarom moet het beginsel van non-discriminatie voor stagiairs worden vastgesteld, dat van toepassing moet zijn naast clausule 4 van de bijlage bij Richtlijn 1999/70/EG van de Raad van 28 juni 1999 betreffende de door het EVV, de UNICE en het CEEP gesloten raamovereenkomst inzake arbeidsovereenkomsten voor bepaalde tijd, waarin is bepaald dat werknemers met een arbeidsovereenkomst voor bepaalde tijd met betrekking tot de arbeidsvoorwaarden niet minder gunstig mogen worden behandeld dan vergelijkbare werknemers in vaste dienst louter op grond van het feit dat zij voor bepaalde tijd werken, tenzij het verschil in behandeling om objectieve redenen gerechtvaardigd is. Stagiairs met een arbeidsverhouding zijn per definitie “werknemers met een arbeidsovereenkomst voor bepaalde tijd” in de zin van die richtlijn. De clausule inzake het non-discriminatiebeginsel staat echter geen vergelijking met andere werknemers met een arbeidsovereenkomst voor bepaalde tijd toe. Bovendien staat clausule 2, lid 2, van de bijlage bij die richtlijn de lidstaten toe bepaalde soorten werknemers van het toepassingsgebied van de richtlijn uit te sluiten, met inbegrip </w:t>
            </w:r>
            <w:r w:rsidRPr="000973AF">
              <w:rPr>
                <w:b/>
                <w:i/>
                <w:lang w:val="nl-NL"/>
              </w:rPr>
              <w:lastRenderedPageBreak/>
              <w:t>van leerovereenkomsten en het leerlingwezen of arbeidsovereenkomsten en arbeidsverhoudingen die zijn gesloten in het kader van een speciaal door of met steun van de overheid uitgevoerd opleidings-, arbeidsinpassings- en omscholingsprogramma. Daarom moet worden gewaarborgd dat het beginsel van gelijke behandeling ten opzichte van reguliere werknemers van toepassing is op alle stagiairs met een arbeidsverhouding.</w:t>
            </w:r>
          </w:p>
        </w:tc>
        <w:tc>
          <w:tcPr>
            <w:tcW w:w="4876" w:type="dxa"/>
            <w:hideMark/>
          </w:tcPr>
          <w:p w:rsidR="00F412C5" w:rsidRPr="000973AF" w:rsidRDefault="00F412C5" w:rsidP="00131612">
            <w:pPr>
              <w:pStyle w:val="Normal6"/>
              <w:rPr>
                <w:szCs w:val="24"/>
                <w:lang w:val="nl-NL"/>
              </w:rPr>
            </w:pPr>
            <w:r w:rsidRPr="000973AF">
              <w:rPr>
                <w:b/>
                <w:i/>
                <w:lang w:val="nl-NL"/>
              </w:rPr>
              <w:lastRenderedPageBreak/>
              <w:t>Schrappen</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226</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Angelika Winzig</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21</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b/>
                <w:i/>
                <w:lang w:val="nl-NL"/>
              </w:rPr>
              <w:t>(21)</w:t>
            </w:r>
            <w:r w:rsidRPr="000973AF">
              <w:rPr>
                <w:b/>
                <w:i/>
                <w:lang w:val="nl-NL"/>
              </w:rPr>
              <w:tab/>
              <w:t xml:space="preserve">Daarom moet het beginsel van non-discriminatie voor stagiairs worden vastgesteld, dat van toepassing moet zijn naast clausule 4 van de bijlage bij Richtlijn 1999/70/EG van de Raad van 28 juni 1999 betreffende de door het EVV, de UNICE en het CEEP gesloten raamovereenkomst inzake arbeidsovereenkomsten voor bepaalde tijd, waarin is bepaald dat werknemers met een arbeidsovereenkomst voor bepaalde tijd met betrekking tot de arbeidsvoorwaarden niet minder gunstig mogen worden behandeld dan vergelijkbare werknemers in vaste dienst louter op grond van het feit dat zij voor bepaalde tijd werken, tenzij het verschil in behandeling om objectieve redenen gerechtvaardigd is. Stagiairs met een arbeidsverhouding zijn per definitie “werknemers met een arbeidsovereenkomst voor bepaalde tijd” in de zin van die richtlijn. De clausule inzake het non-discriminatiebeginsel staat </w:t>
            </w:r>
            <w:r w:rsidRPr="000973AF">
              <w:rPr>
                <w:b/>
                <w:i/>
                <w:lang w:val="nl-NL"/>
              </w:rPr>
              <w:lastRenderedPageBreak/>
              <w:t>echter geen vergelijking met andere werknemers met een arbeidsovereenkomst voor bepaalde tijd toe. Bovendien staat clausule 2, lid 2, van de bijlage bij die richtlijn de lidstaten toe bepaalde soorten werknemers van het toepassingsgebied van de richtlijn uit te sluiten, met inbegrip van leerovereenkomsten en het leerlingwezen of arbeidsovereenkomsten en arbeidsverhoudingen die zijn gesloten in het kader van een speciaal door of met steun van de overheid uitgevoerd opleidings-, arbeidsinpassings- en omscholingsprogramma. Daarom moet worden gewaarborgd dat het beginsel van gelijke behandeling ten opzichte van reguliere werknemers van toepassing is op alle stagiairs met een arbeidsverhouding.</w:t>
            </w:r>
          </w:p>
        </w:tc>
        <w:tc>
          <w:tcPr>
            <w:tcW w:w="4876" w:type="dxa"/>
            <w:hideMark/>
          </w:tcPr>
          <w:p w:rsidR="00F412C5" w:rsidRPr="000973AF" w:rsidRDefault="00F412C5" w:rsidP="00131612">
            <w:pPr>
              <w:pStyle w:val="Normal6"/>
              <w:rPr>
                <w:szCs w:val="24"/>
                <w:lang w:val="nl-NL"/>
              </w:rPr>
            </w:pPr>
            <w:r w:rsidRPr="000973AF">
              <w:rPr>
                <w:b/>
                <w:i/>
                <w:lang w:val="nl-NL"/>
              </w:rPr>
              <w:lastRenderedPageBreak/>
              <w:t>Schrappen</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pPr>
        <w:pStyle w:val="JustificationTitle"/>
        <w:rPr>
          <w:noProof w:val="0"/>
          <w:lang w:val="nl-NL"/>
        </w:rPr>
      </w:pPr>
      <w:r w:rsidRPr="000973AF">
        <w:rPr>
          <w:rStyle w:val="HideTWBExt"/>
          <w:i w:val="0"/>
          <w:lang w:val="nl-NL"/>
        </w:rPr>
        <w:t>&lt;TitreJust&gt;</w:t>
      </w:r>
      <w:r w:rsidRPr="000973AF">
        <w:rPr>
          <w:lang w:val="nl-NL"/>
        </w:rPr>
        <w:t>Motivering</w:t>
      </w:r>
      <w:r w:rsidRPr="000973AF">
        <w:rPr>
          <w:rStyle w:val="HideTWBExt"/>
          <w:i w:val="0"/>
          <w:lang w:val="nl-NL"/>
        </w:rPr>
        <w:t>&lt;/TitreJust&gt;</w:t>
      </w:r>
    </w:p>
    <w:p w:rsidR="00F412C5" w:rsidRPr="000973AF" w:rsidRDefault="00F412C5" w:rsidP="00F412C5">
      <w:pPr>
        <w:pStyle w:val="Normal12Italic"/>
        <w:rPr>
          <w:noProof w:val="0"/>
          <w:lang w:val="nl-NL"/>
        </w:rPr>
      </w:pPr>
      <w:r w:rsidRPr="000973AF">
        <w:rPr>
          <w:lang w:val="nl-NL"/>
        </w:rPr>
        <w:t>De overweging leidt tot rechtsonzekerheid door stagiairs gelijk te stellen met werknemers met een arbeidsovereenkomst voor bepaalde tijd, ondanks hun verschillende status. Dit veroorzaakt het risico van inmenging in nationale bevoegdheden en is bovendien overbodig, aangezien de richtlijn reeds voorziet in waarborgen tegen ongerechtvaardigde ongelijke behandeling.</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227</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Irena Joveva, Martin Hojsík, Jana Toom, Brigitte van den Berg</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21</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(21)</w:t>
            </w:r>
            <w:r w:rsidRPr="000973AF">
              <w:rPr>
                <w:lang w:val="nl-NL"/>
              </w:rPr>
              <w:tab/>
              <w:t xml:space="preserve">Daarom moet het beginsel van non-discriminatie voor stagiairs worden vastgesteld, dat van toepassing moet zijn naast clausule 4 van de bijlage bij Richtlijn 1999/70/EG van de Raad van 28 juni 1999 betreffende de door het EVV, de UNICE en het CEEP gesloten raamovereenkomst inzake arbeidsovereenkomsten voor </w:t>
            </w:r>
            <w:r w:rsidRPr="000973AF">
              <w:rPr>
                <w:lang w:val="nl-NL"/>
              </w:rPr>
              <w:lastRenderedPageBreak/>
              <w:t xml:space="preserve">bepaalde tijd, waarin is bepaald dat werknemers met een arbeidsovereenkomst voor bepaalde tijd met betrekking tot de arbeidsvoorwaarden niet minder gunstig mogen worden behandeld dan vergelijkbare werknemers in vaste dienst louter op grond van het feit dat zij voor bepaalde tijd werken, tenzij het verschil in behandeling om objectieve redenen gerechtvaardigd is. Stagiairs </w:t>
            </w:r>
            <w:r w:rsidRPr="000973AF">
              <w:rPr>
                <w:b/>
                <w:bCs/>
                <w:i/>
                <w:iCs/>
                <w:lang w:val="nl-NL"/>
              </w:rPr>
              <w:t>met een arbeidsverhouding</w:t>
            </w:r>
            <w:r w:rsidRPr="000973AF">
              <w:rPr>
                <w:lang w:val="nl-NL"/>
              </w:rPr>
              <w:t xml:space="preserve"> zijn per definitie “werknemers met een arbeidsovereenkomst voor bepaalde tijd” in de zin van die richtlijn. De clausule inzake het non-discriminatiebeginsel staat echter geen vergelijking met andere werknemers met een arbeidsovereenkomst voor bepaalde tijd toe. Bovendien staat clausule 2, lid 2, van de bijlage bij die richtlijn de lidstaten toe bepaalde soorten werknemers van het toepassingsgebied van de richtlijn uit te sluiten, met inbegrip van leerovereenkomsten en het leerlingwezen of arbeidsovereenkomsten en arbeidsverhoudingen die zijn gesloten in het kader van een speciaal door of met steun van de overheid uitgevoerd opleidings-, arbeidsinpassings- en omscholingsprogramma. Daarom moet worden gewaarborgd dat het beginsel van gelijke behandeling ten opzichte van reguliere werknemers van toepassing is op alle stagiairs </w:t>
            </w:r>
            <w:r w:rsidRPr="000973AF">
              <w:rPr>
                <w:b/>
                <w:bCs/>
                <w:i/>
                <w:iCs/>
                <w:lang w:val="nl-NL"/>
              </w:rPr>
              <w:t>met een arbeidsverhouding</w:t>
            </w:r>
            <w:r w:rsidRPr="000973AF">
              <w:rPr>
                <w:lang w:val="nl-NL"/>
              </w:rPr>
              <w:t>.</w:t>
            </w:r>
          </w:p>
        </w:tc>
        <w:tc>
          <w:tcPr>
            <w:tcW w:w="4876" w:type="dxa"/>
            <w:hideMark/>
          </w:tcPr>
          <w:p w:rsidR="00F412C5" w:rsidRPr="000973AF" w:rsidRDefault="00F412C5" w:rsidP="00131612">
            <w:pPr>
              <w:pStyle w:val="Normal6"/>
              <w:rPr>
                <w:szCs w:val="24"/>
                <w:lang w:val="nl-NL"/>
              </w:rPr>
            </w:pPr>
            <w:r w:rsidRPr="000973AF">
              <w:rPr>
                <w:lang w:val="nl-NL"/>
              </w:rPr>
              <w:lastRenderedPageBreak/>
              <w:t>(21)</w:t>
            </w:r>
            <w:r w:rsidRPr="000973AF">
              <w:rPr>
                <w:lang w:val="nl-NL"/>
              </w:rPr>
              <w:tab/>
              <w:t xml:space="preserve">Daarom moet het beginsel van non-discriminatie voor stagiairs worden vastgesteld, dat van toepassing moet zijn naast clausule 4 van de bijlage bij Richtlijn 1999/70/EG van de Raad van 28 juni 1999 betreffende de door het EVV, de UNICE en het CEEP gesloten raamovereenkomst inzake arbeidsovereenkomsten voor </w:t>
            </w:r>
            <w:r w:rsidRPr="000973AF">
              <w:rPr>
                <w:lang w:val="nl-NL"/>
              </w:rPr>
              <w:lastRenderedPageBreak/>
              <w:t>bepaalde tijd, waarin is bepaald dat werknemers met een arbeidsovereenkomst voor bepaalde tijd met betrekking tot de arbeidsvoorwaarden niet minder gunstig mogen worden behandeld dan vergelijkbare werknemers in vaste dienst louter op grond van het feit dat zij voor bepaalde tijd werken, tenzij het verschil in behandeling om objectieve redenen gerechtvaardigd is. Stagiairs zijn per definitie “werknemers met een arbeidsovereenkomst voor bepaalde tijd” in de zin van die richtlijn. De clausule inzake het non-discriminatiebeginsel staat echter geen vergelijking met andere werknemers met een arbeidsovereenkomst voor bepaalde tijd toe. Bovendien staat clausule 2, lid 2, van de bijlage bij die richtlijn de lidstaten toe bepaalde soorten werknemers van het toepassingsgebied van de richtlijn uit te sluiten, met inbegrip van leerovereenkomsten en het leerlingwezen of arbeidsovereenkomsten en arbeidsverhoudingen die zijn gesloten in het kader van een speciaal door of met steun van de overheid uitgevoerd opleidings-, arbeidsinpassings- en omscholingsprogramma. Daarom moet worden gewaarborgd dat het beginsel van gelijke behandeling ten opzichte van reguliere werknemers van toepassing is op alle stagiairs.</w:t>
            </w:r>
            <w:r w:rsidRPr="000973AF">
              <w:rPr>
                <w:b/>
                <w:i/>
                <w:lang w:val="nl-NL"/>
              </w:rPr>
              <w:t xml:space="preserve"> </w:t>
            </w:r>
            <w:r w:rsidRPr="000973AF">
              <w:rPr>
                <w:b/>
                <w:bCs/>
                <w:i/>
                <w:iCs/>
                <w:lang w:val="nl-NL"/>
              </w:rPr>
              <w:t>Stageaanbieders moeten stagiairs ook informeren over vacatures die in hun organisatie beschikbaar komen, zodat stagiairs na afloop van hun stage dezelfde kans hebben om een vaste baan te bemachtigen.</w:t>
            </w:r>
          </w:p>
        </w:tc>
      </w:tr>
    </w:tbl>
    <w:p w:rsidR="00F412C5" w:rsidRPr="000973AF" w:rsidRDefault="00F412C5" w:rsidP="00F412C5">
      <w:pPr>
        <w:pStyle w:val="Olang"/>
        <w:rPr>
          <w:noProof w:val="0"/>
          <w:lang w:val="nl-NL"/>
        </w:rPr>
      </w:pPr>
      <w:r w:rsidRPr="000973AF">
        <w:rPr>
          <w:noProof w:val="0"/>
          <w:lang w:val="nl-NL"/>
        </w:rPr>
        <w:lastRenderedPageBreak/>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228</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Isabelle Le Callennec</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21</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(21)</w:t>
            </w:r>
            <w:r w:rsidRPr="000973AF">
              <w:rPr>
                <w:lang w:val="nl-NL"/>
              </w:rPr>
              <w:tab/>
              <w:t>Daarom moet het beginsel van non-discriminatie voor stagiairs worden vastgesteld, dat van toepassing moet zijn naast clausule 4 van de bijlage bij Richtlijn 1999/70/EG van de Raad van 28 juni 1999 betreffende de door het EVV, de UNICE en het CEEP gesloten raamovereenkomst inzake arbeidsovereenkomsten voor bepaalde tijd, waarin is bepaald dat werknemers met een arbeidsovereenkomst voor bepaalde tijd met betrekking tot de arbeidsvoorwaarden niet minder gunstig mogen worden behandeld dan vergelijkbare werknemers in vaste dienst louter op grond van het feit dat zij voor bepaalde tijd werken, tenzij het verschil in behandeling om objectieve redenen gerechtvaardigd is. Stagiairs met een arbeidsverhouding zijn per definitie “werknemers met een arbeidsovereenkomst voor bepaalde tijd” in de zin van die richtlijn. De clausule inzake het non-discriminatiebeginsel staat echter geen vergelijking met andere werknemers met een arbeidsovereenkomst voor bepaalde tijd toe. Bovendien staat clausule 2, lid 2, van de bijlage bij die richtlijn de lidstaten toe bepaalde soorten werknemers van het toepassingsgebied van de richtlijn uit te sluiten, met inbegrip van leerovereenkomsten en het leerlingwezen of arbeidsovereenkomsten en arbeidsverhoudingen die zijn gesloten in het kader van een speciaal door of met steun van de overheid uitgevoerd opleidings-, arbeidsinpassings- en omscholingsprogramma. Deze clausule miskent ook de bijzonder kwetsbare positie van stagiairs. Daarom moet worden gewaarborgd dat het beginsel van gelijke behandeling ten opzichte van reguliere werknemers van toepassing is op alle stagiairs met een arbeidsverhouding.</w:t>
            </w:r>
          </w:p>
        </w:tc>
        <w:tc>
          <w:tcPr>
            <w:tcW w:w="4876" w:type="dxa"/>
            <w:hideMark/>
          </w:tcPr>
          <w:p w:rsidR="00F412C5" w:rsidRPr="000973AF" w:rsidRDefault="00F412C5" w:rsidP="00131612">
            <w:pPr>
              <w:pStyle w:val="Normal6"/>
              <w:rPr>
                <w:szCs w:val="24"/>
                <w:lang w:val="nl-NL"/>
              </w:rPr>
            </w:pPr>
            <w:r w:rsidRPr="000973AF">
              <w:rPr>
                <w:lang w:val="nl-NL"/>
              </w:rPr>
              <w:t>(21)</w:t>
            </w:r>
            <w:r w:rsidRPr="000973AF">
              <w:rPr>
                <w:lang w:val="nl-NL"/>
              </w:rPr>
              <w:tab/>
              <w:t xml:space="preserve">Daarom moet het beginsel van non-discriminatie voor stagiairs </w:t>
            </w:r>
            <w:r w:rsidRPr="000973AF">
              <w:rPr>
                <w:b/>
                <w:i/>
                <w:lang w:val="nl-NL"/>
              </w:rPr>
              <w:t>op de vrije arbeidsmarkt</w:t>
            </w:r>
            <w:r w:rsidRPr="000973AF">
              <w:rPr>
                <w:lang w:val="nl-NL"/>
              </w:rPr>
              <w:t xml:space="preserve"> worden vastgesteld, dat van toepassing moet zijn naast clausule 4 van de bijlage bij Richtlijn 1999/70/EG van de Raad van 28 juni 1999 betreffende de door het EVV, de UNICE en het CEEP gesloten raamovereenkomst inzake arbeidsovereenkomsten voor bepaalde tijd, waarin is bepaald dat werknemers met een arbeidsovereenkomst voor bepaalde tijd met betrekking tot de arbeidsvoorwaarden niet minder gunstig mogen worden behandeld dan vergelijkbare werknemers in vaste dienst louter op grond van het feit dat zij voor bepaalde tijd werken, tenzij het verschil in behandeling om objectieve redenen gerechtvaardigd is. Stagiairs met een arbeidsverhouding zijn per definitie “werknemers met een arbeidsovereenkomst voor bepaalde tijd” in de zin van die richtlijn. De clausule inzake het non-discriminatiebeginsel staat echter geen vergelijking met andere werknemers met een arbeidsovereenkomst voor bepaalde tijd toe. Bovendien staat clausule 2, lid 2, van de bijlage bij die richtlijn de lidstaten toe bepaalde soorten werknemers van het toepassingsgebied van de richtlijn uit te sluiten, met inbegrip van leerovereenkomsten en het leerlingwezen of arbeidsovereenkomsten en arbeidsverhoudingen die zijn gesloten in het kader van een speciaal door of met steun van de overheid uitgevoerd opleidings-, arbeidsinpassings- en omscholingsprogramma. Deze clausule miskent ook de bijzonder kwetsbare positie van stagiairs </w:t>
            </w:r>
            <w:r w:rsidRPr="000973AF">
              <w:rPr>
                <w:b/>
                <w:i/>
                <w:lang w:val="nl-NL"/>
              </w:rPr>
              <w:t>op de vrije arbeidsmarkt</w:t>
            </w:r>
            <w:r w:rsidRPr="000973AF">
              <w:rPr>
                <w:lang w:val="nl-NL"/>
              </w:rPr>
              <w:t>. Daarom moet worden gewaarborgd dat het beginsel van gelijke behandeling ten opzichte van reguliere werknemers van toepassing is op alle stagiairs met een arbeidsverhouding.</w:t>
            </w:r>
          </w:p>
        </w:tc>
      </w:tr>
    </w:tbl>
    <w:p w:rsidR="00F412C5" w:rsidRPr="000973AF" w:rsidRDefault="00F412C5" w:rsidP="00F412C5">
      <w:pPr>
        <w:pStyle w:val="Olang"/>
        <w:rPr>
          <w:noProof w:val="0"/>
          <w:lang w:val="nl-NL"/>
        </w:rPr>
      </w:pPr>
      <w:r w:rsidRPr="000973AF">
        <w:rPr>
          <w:noProof w:val="0"/>
          <w:lang w:val="nl-NL"/>
        </w:rPr>
        <w:lastRenderedPageBreak/>
        <w:t xml:space="preserve">Or. </w:t>
      </w:r>
      <w:r w:rsidRPr="000973AF">
        <w:rPr>
          <w:rStyle w:val="HideTWBExt"/>
          <w:lang w:val="nl-NL"/>
        </w:rPr>
        <w:t>&lt;Original&gt;</w:t>
      </w:r>
      <w:r w:rsidRPr="000973AF">
        <w:rPr>
          <w:rStyle w:val="HideTWBInt"/>
          <w:rFonts w:eastAsiaTheme="majorEastAsia"/>
          <w:lang w:val="nl-NL"/>
        </w:rPr>
        <w:t>{FR}</w:t>
      </w:r>
      <w:r w:rsidRPr="000973AF">
        <w:rPr>
          <w:noProof w:val="0"/>
          <w:lang w:val="nl-NL"/>
        </w:rPr>
        <w:t>fr</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229</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Benedetta Scuderi</w:t>
      </w:r>
      <w:r w:rsidRPr="000973AF">
        <w:rPr>
          <w:rStyle w:val="HideTWBExt"/>
          <w:b w:val="0"/>
        </w:rPr>
        <w:t>&lt;/Members&gt;</w:t>
      </w:r>
    </w:p>
    <w:p w:rsidR="00F412C5" w:rsidRPr="000973AF" w:rsidRDefault="00F412C5" w:rsidP="00F412C5">
      <w:r w:rsidRPr="000973AF">
        <w:rPr>
          <w:rStyle w:val="HideTWBExt"/>
        </w:rPr>
        <w:t>&lt;AuNomDe&gt;</w:t>
      </w:r>
      <w:r w:rsidRPr="000973AF">
        <w:rPr>
          <w:rStyle w:val="HideTWBInt"/>
        </w:rPr>
        <w:t>{Greens/</w:t>
      </w:r>
      <w:proofErr w:type="gramStart"/>
      <w:r w:rsidRPr="000973AF">
        <w:rPr>
          <w:rStyle w:val="HideTWBInt"/>
        </w:rPr>
        <w:t>EFA}</w:t>
      </w:r>
      <w:r w:rsidRPr="000973AF">
        <w:t>namens</w:t>
      </w:r>
      <w:proofErr w:type="gramEnd"/>
      <w:r w:rsidRPr="000973AF">
        <w:t xml:space="preserve"> de Verts/ALE-Fractie</w:t>
      </w:r>
      <w:r w:rsidRPr="000973AF">
        <w:rPr>
          <w:rStyle w:val="HideTWBExt"/>
        </w:rPr>
        <w:t>&lt;/AuNomDe&gt;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21</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(21)</w:t>
            </w:r>
            <w:r w:rsidRPr="000973AF">
              <w:rPr>
                <w:lang w:val="nl-NL"/>
              </w:rPr>
              <w:tab/>
              <w:t xml:space="preserve">Daarom moet het beginsel van non-discriminatie voor stagiairs worden vastgesteld, dat van toepassing moet zijn naast clausule 4 van de bijlage bij Richtlijn 1999/70/EG van de Raad van 28 juni 1999 betreffende de door het EVV, de UNICE en het CEEP gesloten raamovereenkomst inzake arbeidsovereenkomsten voor bepaalde tijd, waarin is bepaald dat werknemers met een arbeidsovereenkomst voor bepaalde tijd met betrekking tot de arbeidsvoorwaarden niet minder gunstig mogen worden behandeld dan vergelijkbare werknemers in vaste dienst louter op grond van het feit dat zij voor bepaalde tijd werken, tenzij het verschil in behandeling om objectieve redenen gerechtvaardigd is. Stagiairs </w:t>
            </w:r>
            <w:r w:rsidRPr="000973AF">
              <w:rPr>
                <w:b/>
                <w:bCs/>
                <w:i/>
                <w:iCs/>
                <w:lang w:val="nl-NL"/>
              </w:rPr>
              <w:t>met</w:t>
            </w:r>
            <w:r w:rsidRPr="000973AF">
              <w:rPr>
                <w:lang w:val="nl-NL"/>
              </w:rPr>
              <w:t xml:space="preserve"> een arbeidsverhouding zijn per definitie “werknemers met een arbeidsovereenkomst voor bepaalde tijd” in de zin van die richtlijn. De clausule inzake het non-discriminatiebeginsel staat echter geen vergelijking met andere werknemers met een arbeidsovereenkomst voor bepaalde tijd toe. Bovendien staat clausule 2, lid 2, van de bijlage bij die richtlijn de lidstaten toe bepaalde soorten werknemers van het toepassingsgebied van de richtlijn uit te sluiten, met inbegrip van leerovereenkomsten en het leerlingwezen of arbeidsovereenkomsten en arbeidsverhoudingen die zijn gesloten in het kader van een speciaal door of met steun van de overheid uitgevoerd opleidings-, arbeidsinpassings- en </w:t>
            </w:r>
            <w:r w:rsidRPr="000973AF">
              <w:rPr>
                <w:lang w:val="nl-NL"/>
              </w:rPr>
              <w:lastRenderedPageBreak/>
              <w:t xml:space="preserve">omscholingsprogramma. Daarom moet worden gewaarborgd dat het beginsel van gelijke behandeling ten opzichte van reguliere werknemers van toepassing is op alle stagiairs </w:t>
            </w:r>
            <w:r w:rsidRPr="000973AF">
              <w:rPr>
                <w:b/>
                <w:bCs/>
                <w:i/>
                <w:iCs/>
                <w:lang w:val="nl-NL"/>
              </w:rPr>
              <w:t>met een arbeidsverhouding</w:t>
            </w:r>
            <w:r w:rsidRPr="000973AF">
              <w:rPr>
                <w:lang w:val="nl-NL"/>
              </w:rPr>
              <w:t>.</w:t>
            </w:r>
          </w:p>
        </w:tc>
        <w:tc>
          <w:tcPr>
            <w:tcW w:w="4876" w:type="dxa"/>
            <w:hideMark/>
          </w:tcPr>
          <w:p w:rsidR="00F412C5" w:rsidRPr="000973AF" w:rsidRDefault="00F412C5" w:rsidP="00131612">
            <w:pPr>
              <w:pStyle w:val="Normal6"/>
              <w:rPr>
                <w:szCs w:val="24"/>
                <w:lang w:val="nl-NL"/>
              </w:rPr>
            </w:pPr>
            <w:r w:rsidRPr="000973AF">
              <w:rPr>
                <w:lang w:val="nl-NL"/>
              </w:rPr>
              <w:lastRenderedPageBreak/>
              <w:t>(21)</w:t>
            </w:r>
            <w:r w:rsidRPr="000973AF">
              <w:rPr>
                <w:lang w:val="nl-NL"/>
              </w:rPr>
              <w:tab/>
              <w:t xml:space="preserve">Daarom moet het beginsel van non-discriminatie voor stagiairs worden vastgesteld, dat van toepassing moet zijn naast clausule 4 van de bijlage bij Richtlijn 1999/70/EG van de Raad van 28 juni 1999 betreffende de door het EVV, de UNICE en het CEEP gesloten raamovereenkomst inzake arbeidsovereenkomsten voor bepaalde tijd, waarin is bepaald dat werknemers met een arbeidsovereenkomst voor bepaalde tijd met betrekking tot de arbeidsvoorwaarden niet minder gunstig mogen worden behandeld dan vergelijkbare werknemers in vaste dienst louter op grond van het feit dat zij voor bepaalde tijd werken, tenzij het verschil in behandeling om objectieve redenen gerechtvaardigd is. Stagiairs </w:t>
            </w:r>
            <w:r w:rsidRPr="000973AF">
              <w:rPr>
                <w:b/>
                <w:bCs/>
                <w:i/>
                <w:iCs/>
                <w:lang w:val="nl-NL"/>
              </w:rPr>
              <w:t>zoals gedefinieerd in deze richtlijn hebben</w:t>
            </w:r>
            <w:r w:rsidRPr="000973AF">
              <w:rPr>
                <w:lang w:val="nl-NL"/>
              </w:rPr>
              <w:t xml:space="preserve"> een arbeidsverhouding </w:t>
            </w:r>
            <w:r w:rsidRPr="000973AF">
              <w:rPr>
                <w:b/>
                <w:bCs/>
                <w:i/>
                <w:iCs/>
                <w:lang w:val="nl-NL"/>
              </w:rPr>
              <w:t xml:space="preserve">met hun stageaanbieder en </w:t>
            </w:r>
            <w:r w:rsidRPr="000973AF">
              <w:rPr>
                <w:lang w:val="nl-NL"/>
              </w:rPr>
              <w:t xml:space="preserve">zijn per definitie “werknemers met een arbeidsovereenkomst voor bepaalde tijd” in de zin van die richtlijn. De clausule inzake het non-discriminatiebeginsel staat echter geen vergelijking met andere werknemers met een arbeidsovereenkomst voor bepaalde tijd toe. Bovendien staat clausule 2, lid 2, van de bijlage bij die richtlijn de lidstaten toe bepaalde soorten werknemers van het toepassingsgebied van de richtlijn uit te sluiten, met inbegrip van leerovereenkomsten en het leerlingwezen of arbeidsovereenkomsten en arbeidsverhoudingen die zijn gesloten in het kader van een speciaal door of met </w:t>
            </w:r>
            <w:r w:rsidRPr="000973AF">
              <w:rPr>
                <w:lang w:val="nl-NL"/>
              </w:rPr>
              <w:lastRenderedPageBreak/>
              <w:t>steun van de overheid uitgevoerd opleidings-, arbeidsinpassings- en omscholingsprogramma. Daarom moet worden gewaarborgd dat het beginsel van gelijke behandeling ten opzichte van reguliere werknemers van toepassing is op alle stagiairs.</w:t>
            </w:r>
          </w:p>
        </w:tc>
      </w:tr>
    </w:tbl>
    <w:p w:rsidR="00F412C5" w:rsidRPr="000973AF" w:rsidRDefault="00F412C5" w:rsidP="00F412C5">
      <w:pPr>
        <w:pStyle w:val="Olang"/>
        <w:rPr>
          <w:noProof w:val="0"/>
          <w:lang w:val="nl-NL"/>
        </w:rPr>
      </w:pPr>
      <w:r w:rsidRPr="000973AF">
        <w:rPr>
          <w:noProof w:val="0"/>
          <w:lang w:val="nl-NL"/>
        </w:rPr>
        <w:lastRenderedPageBreak/>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230</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Mélanie Disdier, Rachel Blom, Pál Szekeres, Marie Dauchy, Séverine Werbrouck</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22</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b/>
                <w:i/>
                <w:lang w:val="nl-NL"/>
              </w:rPr>
              <w:t>(22)</w:t>
            </w:r>
            <w:r w:rsidRPr="000973AF">
              <w:rPr>
                <w:b/>
                <w:i/>
                <w:lang w:val="nl-NL"/>
              </w:rPr>
              <w:tab/>
              <w:t>De lidstaten zouden er daarom moeten voor zorgen dat stagiairs met betrekking tot de arbeidsomstandigheden (met inbegrip van beloning) niet minder gunstig worden behandeld dan vergelijkbare reguliere werknemers in dezelfde vestiging, tenzij een verschillende behandeling om objectieve redenen gerechtvaardigd is. Het enkele feit dat iemand stagiair is, kan geen reden zijn voor een minder gunstige behandeling dan reguliere werknemers in dezelfde vestiging. Tegelijkertijd kunnen verschillende taken, minder verantwoordelijkheden of arbeidsintensiteit ten opzichte van vergelijkbare reguliere werknemers, in voorkomend geval een objectieve reden zijn voor een verschillende behandeling wat de betrokken arbeidsomstandigheid betreft. De omvang van de verschillende behandeling moet echter in verhouding staan tot die redenen.</w:t>
            </w:r>
          </w:p>
        </w:tc>
        <w:tc>
          <w:tcPr>
            <w:tcW w:w="4876" w:type="dxa"/>
            <w:hideMark/>
          </w:tcPr>
          <w:p w:rsidR="00F412C5" w:rsidRPr="000973AF" w:rsidRDefault="00F412C5" w:rsidP="00131612">
            <w:pPr>
              <w:pStyle w:val="Normal6"/>
              <w:rPr>
                <w:szCs w:val="24"/>
                <w:lang w:val="nl-NL"/>
              </w:rPr>
            </w:pPr>
            <w:r w:rsidRPr="000973AF">
              <w:rPr>
                <w:b/>
                <w:i/>
                <w:lang w:val="nl-NL"/>
              </w:rPr>
              <w:t>Schrappen</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{FR}</w:t>
      </w:r>
      <w:r w:rsidRPr="000973AF">
        <w:rPr>
          <w:noProof w:val="0"/>
          <w:lang w:val="nl-NL"/>
        </w:rPr>
        <w:t>fr</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lastRenderedPageBreak/>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231</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Andrea Wechsler</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22</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b/>
                <w:i/>
                <w:lang w:val="nl-NL"/>
              </w:rPr>
              <w:t>(22)</w:t>
            </w:r>
            <w:r w:rsidRPr="000973AF">
              <w:rPr>
                <w:b/>
                <w:i/>
                <w:lang w:val="nl-NL"/>
              </w:rPr>
              <w:tab/>
              <w:t>De lidstaten zouden er daarom moeten voor zorgen dat stagiairs met betrekking tot de arbeidsomstandigheden (met inbegrip van beloning) niet minder gunstig worden behandeld dan vergelijkbare reguliere werknemers in dezelfde vestiging, tenzij een verschillende behandeling om objectieve redenen gerechtvaardigd is. Het enkele feit dat iemand stagiair is, kan geen reden zijn voor een minder gunstige behandeling dan reguliere werknemers in dezelfde vestiging. Tegelijkertijd kunnen verschillende taken, minder verantwoordelijkheden of arbeidsintensiteit ten opzichte van vergelijkbare reguliere werknemers, in voorkomend geval een objectieve reden zijn voor een verschillende behandeling wat de betrokken arbeidsomstandigheid betreft. De omvang van de verschillende behandeling moet echter in verhouding staan tot die redenen.</w:t>
            </w:r>
          </w:p>
        </w:tc>
        <w:tc>
          <w:tcPr>
            <w:tcW w:w="4876" w:type="dxa"/>
            <w:hideMark/>
          </w:tcPr>
          <w:p w:rsidR="00F412C5" w:rsidRPr="000973AF" w:rsidRDefault="00F412C5" w:rsidP="00131612">
            <w:pPr>
              <w:pStyle w:val="Normal6"/>
              <w:rPr>
                <w:szCs w:val="24"/>
                <w:lang w:val="nl-NL"/>
              </w:rPr>
            </w:pPr>
            <w:r w:rsidRPr="000973AF">
              <w:rPr>
                <w:b/>
                <w:i/>
                <w:lang w:val="nl-NL"/>
              </w:rPr>
              <w:t>Schrappen</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232</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Benedetta Scuderi</w:t>
      </w:r>
      <w:r w:rsidRPr="000973AF">
        <w:rPr>
          <w:rStyle w:val="HideTWBExt"/>
          <w:b w:val="0"/>
        </w:rPr>
        <w:t>&lt;/Members&gt;</w:t>
      </w:r>
    </w:p>
    <w:p w:rsidR="00F412C5" w:rsidRPr="000973AF" w:rsidRDefault="00F412C5" w:rsidP="00F412C5">
      <w:r w:rsidRPr="000973AF">
        <w:rPr>
          <w:rStyle w:val="HideTWBExt"/>
        </w:rPr>
        <w:t>&lt;AuNomDe&gt;</w:t>
      </w:r>
      <w:r w:rsidRPr="000973AF">
        <w:rPr>
          <w:rStyle w:val="HideTWBInt"/>
        </w:rPr>
        <w:t>{Greens/</w:t>
      </w:r>
      <w:proofErr w:type="gramStart"/>
      <w:r w:rsidRPr="000973AF">
        <w:rPr>
          <w:rStyle w:val="HideTWBInt"/>
        </w:rPr>
        <w:t>EFA}</w:t>
      </w:r>
      <w:r w:rsidRPr="000973AF">
        <w:t>namens</w:t>
      </w:r>
      <w:proofErr w:type="gramEnd"/>
      <w:r w:rsidRPr="000973AF">
        <w:t xml:space="preserve"> de Verts/ALE-Fractie</w:t>
      </w:r>
      <w:r w:rsidRPr="000973AF">
        <w:rPr>
          <w:rStyle w:val="HideTWBExt"/>
        </w:rPr>
        <w:t>&lt;/AuNomDe&gt;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22</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(22)</w:t>
            </w:r>
            <w:r w:rsidRPr="000973AF">
              <w:rPr>
                <w:lang w:val="nl-NL"/>
              </w:rPr>
              <w:tab/>
              <w:t xml:space="preserve">De lidstaten zouden er daarom moeten voor zorgen dat stagiairs met betrekking tot de arbeidsomstandigheden </w:t>
            </w:r>
            <w:r w:rsidRPr="000973AF">
              <w:rPr>
                <w:lang w:val="nl-NL"/>
              </w:rPr>
              <w:lastRenderedPageBreak/>
              <w:t xml:space="preserve">(met inbegrip van beloning) niet minder gunstig worden behandeld dan </w:t>
            </w:r>
            <w:r w:rsidRPr="000973AF">
              <w:rPr>
                <w:b/>
                <w:bCs/>
                <w:i/>
                <w:iCs/>
                <w:lang w:val="nl-NL"/>
              </w:rPr>
              <w:t>vergelijkbare reguliere</w:t>
            </w:r>
            <w:r w:rsidRPr="000973AF">
              <w:rPr>
                <w:lang w:val="nl-NL"/>
              </w:rPr>
              <w:t xml:space="preserve"> werknemers in dezelfde vestiging</w:t>
            </w:r>
            <w:r w:rsidRPr="000973AF">
              <w:rPr>
                <w:b/>
                <w:bCs/>
                <w:i/>
                <w:iCs/>
                <w:lang w:val="nl-NL"/>
              </w:rPr>
              <w:t>, tenzij een verschillende behandeling om objectieve redenen gerechtvaardigd is</w:t>
            </w:r>
            <w:r w:rsidRPr="000973AF">
              <w:rPr>
                <w:lang w:val="nl-NL"/>
              </w:rPr>
              <w:t xml:space="preserve">. Het enkele feit dat iemand stagiair is, kan geen reden zijn voor een minder gunstige behandeling dan </w:t>
            </w:r>
            <w:r w:rsidRPr="000973AF">
              <w:rPr>
                <w:b/>
                <w:bCs/>
                <w:i/>
                <w:iCs/>
                <w:lang w:val="nl-NL"/>
              </w:rPr>
              <w:t>reguliere</w:t>
            </w:r>
            <w:r w:rsidRPr="000973AF">
              <w:rPr>
                <w:lang w:val="nl-NL"/>
              </w:rPr>
              <w:t xml:space="preserve"> werknemers in dezelfde vestiging. </w:t>
            </w:r>
            <w:r w:rsidRPr="000973AF">
              <w:rPr>
                <w:b/>
                <w:i/>
                <w:lang w:val="nl-NL"/>
              </w:rPr>
              <w:t>Tegelijkertijd kunnen verschillende taken, minder verantwoordelijkheden of arbeidsintensiteit ten opzichte van vergelijkbare reguliere werknemers, in voorkomend geval een objectieve reden zijn voor een verschillende behandeling wat de betrokken arbeidsomstandigheid betreft. De omvang van de verschillende behandeling moet echter in verhouding staan tot die redenen.</w:t>
            </w:r>
          </w:p>
        </w:tc>
        <w:tc>
          <w:tcPr>
            <w:tcW w:w="4876" w:type="dxa"/>
            <w:hideMark/>
          </w:tcPr>
          <w:p w:rsidR="00F412C5" w:rsidRPr="000973AF" w:rsidRDefault="00F412C5" w:rsidP="00131612">
            <w:pPr>
              <w:pStyle w:val="Normal6"/>
              <w:rPr>
                <w:szCs w:val="24"/>
                <w:lang w:val="nl-NL"/>
              </w:rPr>
            </w:pPr>
            <w:r w:rsidRPr="000973AF">
              <w:rPr>
                <w:lang w:val="nl-NL"/>
              </w:rPr>
              <w:lastRenderedPageBreak/>
              <w:t>(22)</w:t>
            </w:r>
            <w:r w:rsidRPr="000973AF">
              <w:rPr>
                <w:lang w:val="nl-NL"/>
              </w:rPr>
              <w:tab/>
              <w:t xml:space="preserve">De lidstaten zouden er daarom moeten voor zorgen dat stagiairs met betrekking tot de arbeidsomstandigheden </w:t>
            </w:r>
            <w:r w:rsidRPr="000973AF">
              <w:rPr>
                <w:lang w:val="nl-NL"/>
              </w:rPr>
              <w:lastRenderedPageBreak/>
              <w:t xml:space="preserve">(met inbegrip van beloning) niet minder gunstig worden behandeld dan </w:t>
            </w:r>
            <w:r w:rsidRPr="000973AF">
              <w:rPr>
                <w:b/>
                <w:bCs/>
                <w:i/>
                <w:iCs/>
                <w:lang w:val="nl-NL"/>
              </w:rPr>
              <w:t>andere</w:t>
            </w:r>
            <w:r w:rsidRPr="000973AF">
              <w:rPr>
                <w:lang w:val="nl-NL"/>
              </w:rPr>
              <w:t xml:space="preserve"> werknemers in dezelfde vestiging. Het enkele feit dat iemand stagiair is, kan geen reden zijn voor een minder gunstige behandeling dan </w:t>
            </w:r>
            <w:r w:rsidRPr="000973AF">
              <w:rPr>
                <w:b/>
                <w:bCs/>
                <w:i/>
                <w:iCs/>
                <w:lang w:val="nl-NL"/>
              </w:rPr>
              <w:t>andere</w:t>
            </w:r>
            <w:r w:rsidRPr="000973AF">
              <w:rPr>
                <w:lang w:val="nl-NL"/>
              </w:rPr>
              <w:t xml:space="preserve"> werknemers in dezelfde vestiging.</w:t>
            </w:r>
          </w:p>
        </w:tc>
      </w:tr>
    </w:tbl>
    <w:p w:rsidR="00F412C5" w:rsidRPr="000973AF" w:rsidRDefault="00F412C5" w:rsidP="00F412C5">
      <w:pPr>
        <w:pStyle w:val="Olang"/>
        <w:rPr>
          <w:noProof w:val="0"/>
          <w:lang w:val="nl-NL"/>
        </w:rPr>
      </w:pPr>
      <w:r w:rsidRPr="000973AF">
        <w:rPr>
          <w:noProof w:val="0"/>
          <w:lang w:val="nl-NL"/>
        </w:rPr>
        <w:lastRenderedPageBreak/>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233</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Isabelle Le Callennec</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22</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(22)</w:t>
            </w:r>
            <w:r w:rsidRPr="000973AF">
              <w:rPr>
                <w:lang w:val="nl-NL"/>
              </w:rPr>
              <w:tab/>
              <w:t xml:space="preserve">De lidstaten zouden er daarom moeten voor zorgen dat stagiairs met betrekking tot de arbeidsomstandigheden (met inbegrip van </w:t>
            </w:r>
            <w:r w:rsidRPr="000973AF">
              <w:rPr>
                <w:b/>
                <w:i/>
                <w:lang w:val="nl-NL"/>
              </w:rPr>
              <w:t>beloning</w:t>
            </w:r>
            <w:r w:rsidRPr="000973AF">
              <w:rPr>
                <w:lang w:val="nl-NL"/>
              </w:rPr>
              <w:t xml:space="preserve">) niet minder gunstig worden behandeld dan vergelijkbare reguliere werknemers in dezelfde vestiging, tenzij een verschillende behandeling om objectieve redenen gerechtvaardigd is. Het enkele feit dat iemand stagiair is, kan geen reden zijn voor een minder gunstige behandeling dan reguliere werknemers in dezelfde vestiging. Tegelijkertijd kunnen verschillende taken, minder verantwoordelijkheden of arbeidsintensiteit </w:t>
            </w:r>
            <w:r w:rsidRPr="000973AF">
              <w:rPr>
                <w:lang w:val="nl-NL"/>
              </w:rPr>
              <w:lastRenderedPageBreak/>
              <w:t>ten opzichte van vergelijkbare reguliere werknemers, in voorkomend geval een objectieve reden zijn voor een verschillende behandeling wat de betrokken arbeidsomstandigheid betreft. De omvang van de verschillende behandeling moet echter in verhouding staan tot die redenen.</w:t>
            </w:r>
          </w:p>
        </w:tc>
        <w:tc>
          <w:tcPr>
            <w:tcW w:w="4876" w:type="dxa"/>
            <w:hideMark/>
          </w:tcPr>
          <w:p w:rsidR="00F412C5" w:rsidRPr="000973AF" w:rsidRDefault="00F412C5" w:rsidP="00131612">
            <w:pPr>
              <w:pStyle w:val="Normal6"/>
              <w:rPr>
                <w:szCs w:val="24"/>
                <w:lang w:val="nl-NL"/>
              </w:rPr>
            </w:pPr>
            <w:r w:rsidRPr="000973AF">
              <w:rPr>
                <w:lang w:val="nl-NL"/>
              </w:rPr>
              <w:lastRenderedPageBreak/>
              <w:t>(22)</w:t>
            </w:r>
            <w:r w:rsidRPr="000973AF">
              <w:rPr>
                <w:lang w:val="nl-NL"/>
              </w:rPr>
              <w:tab/>
              <w:t xml:space="preserve">De lidstaten zouden er daarom moeten voor zorgen dat stagiairs </w:t>
            </w:r>
            <w:r w:rsidRPr="000973AF">
              <w:rPr>
                <w:b/>
                <w:i/>
                <w:lang w:val="nl-NL"/>
              </w:rPr>
              <w:t>op de vrije arbeidsmarkt</w:t>
            </w:r>
            <w:r w:rsidRPr="000973AF">
              <w:rPr>
                <w:lang w:val="nl-NL"/>
              </w:rPr>
              <w:t xml:space="preserve"> met betrekking tot de arbeidsomstandigheden (met inbegrip van </w:t>
            </w:r>
            <w:r w:rsidRPr="000973AF">
              <w:rPr>
                <w:b/>
                <w:i/>
                <w:lang w:val="nl-NL"/>
              </w:rPr>
              <w:t>vergoeding</w:t>
            </w:r>
            <w:r w:rsidRPr="000973AF">
              <w:rPr>
                <w:lang w:val="nl-NL"/>
              </w:rPr>
              <w:t xml:space="preserve">) niet minder gunstig worden behandeld dan vergelijkbare reguliere werknemers in dezelfde vestiging, tenzij een verschillende behandeling om objectieve redenen gerechtvaardigd is. Het enkele feit dat iemand stagiair </w:t>
            </w:r>
            <w:r w:rsidRPr="000973AF">
              <w:rPr>
                <w:b/>
                <w:i/>
                <w:lang w:val="nl-NL"/>
              </w:rPr>
              <w:t>op de vrije arbeidsmarkt</w:t>
            </w:r>
            <w:r w:rsidRPr="000973AF">
              <w:rPr>
                <w:lang w:val="nl-NL"/>
              </w:rPr>
              <w:t xml:space="preserve"> is, kan geen reden zijn voor een minder gunstige behandeling dan reguliere werknemers in dezelfde vestiging. Tegelijkertijd kunnen verschillende taken, minder </w:t>
            </w:r>
            <w:r w:rsidRPr="000973AF">
              <w:rPr>
                <w:lang w:val="nl-NL"/>
              </w:rPr>
              <w:lastRenderedPageBreak/>
              <w:t>verantwoordelijkheden of arbeidsintensiteit ten opzichte van vergelijkbare reguliere werknemers, in voorkomend geval een objectieve reden zijn voor een verschillende behandeling wat de betrokken arbeidsomstandigheid betreft. De omvang van de verschillende behandeling moet echter in verhouding staan tot die redenen.</w:t>
            </w:r>
          </w:p>
        </w:tc>
      </w:tr>
    </w:tbl>
    <w:p w:rsidR="00F412C5" w:rsidRPr="000973AF" w:rsidRDefault="00F412C5" w:rsidP="00F412C5">
      <w:pPr>
        <w:pStyle w:val="Olang"/>
        <w:rPr>
          <w:noProof w:val="0"/>
          <w:lang w:val="nl-NL"/>
        </w:rPr>
      </w:pPr>
      <w:r w:rsidRPr="000973AF">
        <w:rPr>
          <w:noProof w:val="0"/>
          <w:lang w:val="nl-NL"/>
        </w:rPr>
        <w:lastRenderedPageBreak/>
        <w:t xml:space="preserve">Or. </w:t>
      </w:r>
      <w:r w:rsidRPr="000973AF">
        <w:rPr>
          <w:rStyle w:val="HideTWBExt"/>
          <w:lang w:val="nl-NL"/>
        </w:rPr>
        <w:t>&lt;Original&gt;</w:t>
      </w:r>
      <w:r w:rsidRPr="000973AF">
        <w:rPr>
          <w:rStyle w:val="HideTWBInt"/>
          <w:rFonts w:eastAsiaTheme="majorEastAsia"/>
          <w:lang w:val="nl-NL"/>
        </w:rPr>
        <w:t>{FR}</w:t>
      </w:r>
      <w:r w:rsidRPr="000973AF">
        <w:rPr>
          <w:noProof w:val="0"/>
          <w:lang w:val="nl-NL"/>
        </w:rPr>
        <w:t>fr</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234</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Angelika Winzig</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22</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(22)</w:t>
            </w:r>
            <w:r w:rsidRPr="000973AF">
              <w:rPr>
                <w:lang w:val="nl-NL"/>
              </w:rPr>
              <w:tab/>
              <w:t xml:space="preserve">De lidstaten zouden er daarom moeten voor zorgen dat stagiairs met betrekking tot de arbeidsomstandigheden (met inbegrip van </w:t>
            </w:r>
            <w:r w:rsidRPr="000973AF">
              <w:rPr>
                <w:b/>
                <w:bCs/>
                <w:i/>
                <w:iCs/>
                <w:lang w:val="nl-NL"/>
              </w:rPr>
              <w:t>beloning</w:t>
            </w:r>
            <w:r w:rsidRPr="000973AF">
              <w:rPr>
                <w:lang w:val="nl-NL"/>
              </w:rPr>
              <w:t>) niet minder gunstig worden behandeld dan vergelijkbare reguliere werknemers in dezelfde vestiging, tenzij een verschillende behandeling om objectieve redenen gerechtvaardigd is. Het enkele feit dat iemand stagiair is, kan geen reden zijn voor een minder gunstige behandeling dan reguliere werknemers in dezelfde vestiging. Tegelijkertijd kunnen verschillende taken, minder verantwoordelijkheden of arbeidsintensiteit ten opzichte van vergelijkbare reguliere werknemers, in voorkomend geval een objectieve reden zijn voor een verschillende behandeling wat de betrokken arbeidsomstandigheid betreft. De omvang van de verschillende behandeling moet echter in verhouding staan tot die redenen.</w:t>
            </w:r>
          </w:p>
        </w:tc>
        <w:tc>
          <w:tcPr>
            <w:tcW w:w="4876" w:type="dxa"/>
            <w:hideMark/>
          </w:tcPr>
          <w:p w:rsidR="00F412C5" w:rsidRPr="000973AF" w:rsidRDefault="00F412C5" w:rsidP="00131612">
            <w:pPr>
              <w:pStyle w:val="Normal6"/>
              <w:rPr>
                <w:szCs w:val="24"/>
                <w:lang w:val="nl-NL"/>
              </w:rPr>
            </w:pPr>
            <w:r w:rsidRPr="000973AF">
              <w:rPr>
                <w:lang w:val="nl-NL"/>
              </w:rPr>
              <w:t>(22)</w:t>
            </w:r>
            <w:r w:rsidRPr="000973AF">
              <w:rPr>
                <w:lang w:val="nl-NL"/>
              </w:rPr>
              <w:tab/>
              <w:t xml:space="preserve">De lidstaten zouden er daarom moeten voor zorgen dat stagiairs met betrekking tot de arbeidsomstandigheden (met inbegrip van </w:t>
            </w:r>
            <w:r w:rsidRPr="000973AF">
              <w:rPr>
                <w:b/>
                <w:bCs/>
                <w:i/>
                <w:iCs/>
                <w:lang w:val="nl-NL"/>
              </w:rPr>
              <w:t>vergoeding</w:t>
            </w:r>
            <w:r w:rsidRPr="000973AF">
              <w:rPr>
                <w:lang w:val="nl-NL"/>
              </w:rPr>
              <w:t>) niet minder gunstig worden behandeld dan vergelijkbare reguliere werknemers in dezelfde vestiging, tenzij een verschillende behandeling om objectieve redenen gerechtvaardigd is. Het enkele feit dat iemand stagiair is, kan geen reden zijn voor een minder gunstige behandeling dan reguliere werknemers in dezelfde vestiging. Tegelijkertijd kunnen verschillende taken, minder verantwoordelijkheden</w:t>
            </w:r>
            <w:r w:rsidRPr="000973AF">
              <w:rPr>
                <w:b/>
                <w:bCs/>
                <w:i/>
                <w:iCs/>
                <w:lang w:val="nl-NL"/>
              </w:rPr>
              <w:t>, minder ervaring</w:t>
            </w:r>
            <w:r w:rsidRPr="000973AF">
              <w:rPr>
                <w:lang w:val="nl-NL"/>
              </w:rPr>
              <w:t xml:space="preserve"> of arbeidsintensiteit ten opzichte van vergelijkbare reguliere werknemers, in voorkomend geval een objectieve reden zijn voor een verschillende behandeling wat de betrokken arbeidsomstandigheid betreft. De omvang van de verschillende behandeling moet echter in verhouding staan tot die redenen.</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lastRenderedPageBreak/>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235</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Arba Kokalari</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22</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(22)</w:t>
            </w:r>
            <w:r w:rsidRPr="000973AF">
              <w:rPr>
                <w:lang w:val="nl-NL"/>
              </w:rPr>
              <w:tab/>
              <w:t xml:space="preserve">De lidstaten zouden er daarom moeten voor zorgen dat stagiairs met betrekking tot de arbeidsomstandigheden (met inbegrip van beloning) niet minder gunstig worden behandeld dan vergelijkbare reguliere werknemers in dezelfde vestiging, tenzij een verschillende behandeling om objectieve redenen gerechtvaardigd is. Het enkele feit dat iemand stagiair is, kan geen reden zijn voor een minder gunstige behandeling dan reguliere werknemers in dezelfde vestiging. Tegelijkertijd kunnen verschillende taken, minder verantwoordelijkheden of arbeidsintensiteit ten opzichte van vergelijkbare reguliere werknemers, in voorkomend geval een objectieve reden zijn voor een verschillende behandeling wat de betrokken </w:t>
            </w:r>
            <w:r w:rsidRPr="000973AF">
              <w:rPr>
                <w:b/>
                <w:bCs/>
                <w:i/>
                <w:iCs/>
                <w:lang w:val="nl-NL"/>
              </w:rPr>
              <w:t>arbeidsomstandigheid</w:t>
            </w:r>
            <w:r w:rsidRPr="000973AF">
              <w:rPr>
                <w:lang w:val="nl-NL"/>
              </w:rPr>
              <w:t xml:space="preserve"> betreft. De omvang van de verschillende behandeling moet echter in verhouding staan tot die redenen.</w:t>
            </w:r>
          </w:p>
        </w:tc>
        <w:tc>
          <w:tcPr>
            <w:tcW w:w="4876" w:type="dxa"/>
            <w:hideMark/>
          </w:tcPr>
          <w:p w:rsidR="00F412C5" w:rsidRPr="000973AF" w:rsidRDefault="00F412C5" w:rsidP="00131612">
            <w:pPr>
              <w:pStyle w:val="Normal6"/>
              <w:rPr>
                <w:szCs w:val="24"/>
                <w:lang w:val="nl-NL"/>
              </w:rPr>
            </w:pPr>
            <w:r w:rsidRPr="000973AF">
              <w:rPr>
                <w:lang w:val="nl-NL"/>
              </w:rPr>
              <w:t>(22)</w:t>
            </w:r>
            <w:r w:rsidRPr="000973AF">
              <w:rPr>
                <w:lang w:val="nl-NL"/>
              </w:rPr>
              <w:tab/>
              <w:t>De lidstaten zouden er daarom moeten voor zorgen dat stagiairs met betrekking tot de arbeidsomstandigheden (met inbegrip van beloning) niet minder gunstig worden behandeld dan vergelijkbare reguliere werknemers in dezelfde vestiging, tenzij een verschillende behandeling om objectieve redenen gerechtvaardigd is.</w:t>
            </w:r>
            <w:r w:rsidRPr="000973AF">
              <w:rPr>
                <w:b/>
                <w:i/>
                <w:lang w:val="nl-NL"/>
              </w:rPr>
              <w:t xml:space="preserve"> </w:t>
            </w:r>
            <w:r w:rsidRPr="000973AF">
              <w:rPr>
                <w:b/>
                <w:bCs/>
                <w:i/>
                <w:iCs/>
                <w:lang w:val="nl-NL"/>
              </w:rPr>
              <w:t>De lidstaten moeten dit echter doen in overleg met de sociale partners en op een wijze die de nationale arbeidsmarktmodellen eerbiedigt.</w:t>
            </w:r>
            <w:r w:rsidRPr="000973AF">
              <w:rPr>
                <w:lang w:val="nl-NL"/>
              </w:rPr>
              <w:t xml:space="preserve"> Het enkele feit dat iemand stagiair is, kan geen reden zijn voor een minder gunstige behandeling dan reguliere werknemers in dezelfde vestiging. Tegelijkertijd kunnen verschillende taken, minder verantwoordelijkheden of arbeidsintensiteit ten opzichte van vergelijkbare reguliere werknemers, in voorkomend geval een objectieve reden zijn voor een verschillende behandeling wat de betrokken </w:t>
            </w:r>
            <w:r w:rsidRPr="000973AF">
              <w:rPr>
                <w:b/>
                <w:bCs/>
                <w:i/>
                <w:iCs/>
                <w:lang w:val="nl-NL"/>
              </w:rPr>
              <w:t>arbeidsomstandigheden</w:t>
            </w:r>
            <w:r w:rsidRPr="000973AF">
              <w:rPr>
                <w:lang w:val="nl-NL"/>
              </w:rPr>
              <w:t xml:space="preserve"> betreft. De omvang van de verschillende behandeling moet echter in verhouding staan tot die redenen</w:t>
            </w:r>
            <w:r w:rsidRPr="000973AF">
              <w:rPr>
                <w:b/>
                <w:bCs/>
                <w:i/>
                <w:iCs/>
                <w:lang w:val="nl-NL"/>
              </w:rPr>
              <w:t>, rekening houdend met de specifieke kenmerken van het arbeidsmarktstelsel en de kaders voor collectieve onderhandelingen van elke lidstaat</w:t>
            </w:r>
            <w:r w:rsidRPr="000973AF">
              <w:rPr>
                <w:lang w:val="nl-NL"/>
              </w:rPr>
              <w:t>.</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236</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Chiara Gemma, Georgiana Teodorescu, Francesco Torselli, Mariateresa Vivaldini, Elena Donazzan</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lastRenderedPageBreak/>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22</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(22)</w:t>
            </w:r>
            <w:r w:rsidRPr="000973AF">
              <w:rPr>
                <w:lang w:val="nl-NL"/>
              </w:rPr>
              <w:tab/>
              <w:t>De lidstaten zouden er daarom moeten voor zorgen dat stagiairs met betrekking tot de arbeidsomstandigheden (met inbegrip van beloning) niet minder gunstig worden behandeld dan vergelijkbare reguliere werknemers in dezelfde vestiging, tenzij een verschillende behandeling om objectieve redenen gerechtvaardigd is. Het enkele feit dat iemand stagiair is, kan geen reden zijn voor een minder gunstige behandeling dan reguliere werknemers in dezelfde vestiging. Tegelijkertijd kunnen verschillende taken, minder verantwoordelijkheden of arbeidsintensiteit ten opzichte van vergelijkbare reguliere werknemers, in voorkomend geval een objectieve reden zijn voor een verschillende behandeling wat de betrokken arbeidsomstandigheid betreft. De omvang van de verschillende behandeling moet echter in verhouding staan tot die redenen.</w:t>
            </w:r>
          </w:p>
        </w:tc>
        <w:tc>
          <w:tcPr>
            <w:tcW w:w="4876" w:type="dxa"/>
            <w:hideMark/>
          </w:tcPr>
          <w:p w:rsidR="00F412C5" w:rsidRPr="000973AF" w:rsidRDefault="00F412C5" w:rsidP="00131612">
            <w:pPr>
              <w:pStyle w:val="Normal6"/>
              <w:rPr>
                <w:szCs w:val="24"/>
                <w:lang w:val="nl-NL"/>
              </w:rPr>
            </w:pPr>
            <w:r w:rsidRPr="000973AF">
              <w:rPr>
                <w:lang w:val="nl-NL"/>
              </w:rPr>
              <w:t>(22)</w:t>
            </w:r>
            <w:r w:rsidRPr="000973AF">
              <w:rPr>
                <w:lang w:val="nl-NL"/>
              </w:rPr>
              <w:tab/>
              <w:t>De lidstaten zouden er daarom moeten voor zorgen dat stagiairs met betrekking tot de arbeidsomstandigheden (met inbegrip van beloning) niet minder gunstig worden behandeld dan vergelijkbare reguliere werknemers in dezelfde vestiging, tenzij een verschillende behandeling om objectieve redenen gerechtvaardigd is. Het enkele feit dat iemand stagiair is, kan geen reden zijn voor een minder gunstige behandeling dan reguliere werknemers in dezelfde vestiging. Tegelijkertijd kunnen verschillende taken, minder verantwoordelijkheden</w:t>
            </w:r>
            <w:r w:rsidRPr="000973AF">
              <w:rPr>
                <w:b/>
                <w:bCs/>
                <w:i/>
                <w:iCs/>
                <w:lang w:val="nl-NL"/>
              </w:rPr>
              <w:t>, het educatieve doel van de stage</w:t>
            </w:r>
            <w:r w:rsidRPr="000973AF">
              <w:rPr>
                <w:lang w:val="nl-NL"/>
              </w:rPr>
              <w:t xml:space="preserve"> of arbeidsintensiteit ten opzichte van vergelijkbare reguliere werknemers, in voorkomend geval een objectieve reden zijn voor een verschillende behandeling wat de betrokken arbeidsomstandigheid betreft. De omvang van de verschillende behandeling moet echter in verhouding staan tot die redenen.</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237</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David Casa</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22</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(22)</w:t>
            </w:r>
            <w:r w:rsidRPr="000973AF">
              <w:rPr>
                <w:lang w:val="nl-NL"/>
              </w:rPr>
              <w:tab/>
              <w:t xml:space="preserve">De lidstaten zouden er daarom moeten voor zorgen dat stagiairs met betrekking tot de arbeidsomstandigheden (met inbegrip van beloning) niet minder gunstig worden behandeld dan vergelijkbare reguliere werknemers in </w:t>
            </w:r>
            <w:r w:rsidRPr="000973AF">
              <w:rPr>
                <w:lang w:val="nl-NL"/>
              </w:rPr>
              <w:lastRenderedPageBreak/>
              <w:t>dezelfde vestiging, tenzij een verschillende behandeling om objectieve redenen gerechtvaardigd is. Het enkele feit dat iemand stagiair is, kan geen reden zijn voor een minder gunstige behandeling dan reguliere werknemers in dezelfde vestiging. Tegelijkertijd kunnen verschillende taken, minder verantwoordelijkheden of arbeidsintensiteit ten opzichte van vergelijkbare reguliere werknemers, in voorkomend geval een objectieve reden zijn voor een verschillende behandeling wat de betrokken arbeidsomstandigheid betreft. De omvang van de verschillende behandeling moet echter in verhouding staan tot die redenen.</w:t>
            </w:r>
          </w:p>
        </w:tc>
        <w:tc>
          <w:tcPr>
            <w:tcW w:w="4876" w:type="dxa"/>
            <w:hideMark/>
          </w:tcPr>
          <w:p w:rsidR="00F412C5" w:rsidRPr="000973AF" w:rsidRDefault="00F412C5" w:rsidP="00131612">
            <w:pPr>
              <w:pStyle w:val="Normal6"/>
              <w:rPr>
                <w:szCs w:val="24"/>
                <w:lang w:val="nl-NL"/>
              </w:rPr>
            </w:pPr>
            <w:r w:rsidRPr="000973AF">
              <w:rPr>
                <w:lang w:val="nl-NL"/>
              </w:rPr>
              <w:lastRenderedPageBreak/>
              <w:t>(22)</w:t>
            </w:r>
            <w:r w:rsidRPr="000973AF">
              <w:rPr>
                <w:lang w:val="nl-NL"/>
              </w:rPr>
              <w:tab/>
              <w:t xml:space="preserve">De lidstaten zouden er daarom moeten voor zorgen dat stagiairs met betrekking tot de arbeidsomstandigheden (met inbegrip van beloning </w:t>
            </w:r>
            <w:r w:rsidRPr="000973AF">
              <w:rPr>
                <w:b/>
                <w:bCs/>
                <w:i/>
                <w:iCs/>
                <w:lang w:val="nl-NL"/>
              </w:rPr>
              <w:t>of vergoeding</w:t>
            </w:r>
            <w:r w:rsidRPr="000973AF">
              <w:rPr>
                <w:lang w:val="nl-NL"/>
              </w:rPr>
              <w:t xml:space="preserve">) niet minder gunstig worden behandeld dan vergelijkbare reguliere werknemers in </w:t>
            </w:r>
            <w:r w:rsidRPr="000973AF">
              <w:rPr>
                <w:lang w:val="nl-NL"/>
              </w:rPr>
              <w:lastRenderedPageBreak/>
              <w:t>dezelfde vestiging, tenzij een verschillende behandeling om objectieve redenen gerechtvaardigd is. Het enkele feit dat iemand stagiair is, kan geen reden zijn voor een minder gunstige behandeling dan reguliere werknemers in dezelfde vestiging. Tegelijkertijd kunnen verschillende taken, minder verantwoordelijkheden of arbeidsintensiteit ten opzichte van vergelijkbare reguliere werknemers, in voorkomend geval een objectieve reden zijn voor een verschillende behandeling wat de betrokken arbeidsomstandigheid betreft. De omvang van de verschillende behandeling moet echter in verhouding staan tot die redenen.</w:t>
            </w:r>
          </w:p>
        </w:tc>
      </w:tr>
    </w:tbl>
    <w:p w:rsidR="00F412C5" w:rsidRPr="000973AF" w:rsidRDefault="00F412C5" w:rsidP="00F412C5">
      <w:pPr>
        <w:pStyle w:val="Olang"/>
        <w:rPr>
          <w:noProof w:val="0"/>
          <w:lang w:val="nl-NL"/>
        </w:rPr>
      </w:pPr>
      <w:r w:rsidRPr="000973AF">
        <w:rPr>
          <w:noProof w:val="0"/>
          <w:lang w:val="nl-NL"/>
        </w:rPr>
        <w:lastRenderedPageBreak/>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238</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Mélanie Disdier, Rachel Blom, Pál Szekeres, Marie Dauchy, Séverine Werbrouck</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23</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b/>
                <w:i/>
                <w:lang w:val="nl-NL"/>
              </w:rPr>
              <w:t>(23)</w:t>
            </w:r>
            <w:r w:rsidRPr="000973AF">
              <w:rPr>
                <w:b/>
                <w:i/>
                <w:lang w:val="nl-NL"/>
              </w:rPr>
              <w:tab/>
              <w:t>Voor de toepassing van het beginsel van non-discriminatie moet een vergelijkbare reguliere werknemer worden geïdentificeerd die hetzelfde of soortgelijk soort arbeid of beroep uitoefent als de stagiair, met inachtneming van kwalificaties en vaardigheden.</w:t>
            </w:r>
          </w:p>
        </w:tc>
        <w:tc>
          <w:tcPr>
            <w:tcW w:w="4876" w:type="dxa"/>
            <w:hideMark/>
          </w:tcPr>
          <w:p w:rsidR="00F412C5" w:rsidRPr="000973AF" w:rsidRDefault="00F412C5" w:rsidP="00131612">
            <w:pPr>
              <w:pStyle w:val="Normal6"/>
              <w:rPr>
                <w:szCs w:val="24"/>
                <w:lang w:val="nl-NL"/>
              </w:rPr>
            </w:pPr>
            <w:r w:rsidRPr="000973AF">
              <w:rPr>
                <w:b/>
                <w:i/>
                <w:lang w:val="nl-NL"/>
              </w:rPr>
              <w:t>Schrappen</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{FR}</w:t>
      </w:r>
      <w:r w:rsidRPr="000973AF">
        <w:rPr>
          <w:noProof w:val="0"/>
          <w:lang w:val="nl-NL"/>
        </w:rPr>
        <w:t>fr</w:t>
      </w:r>
      <w:r w:rsidRPr="000973AF">
        <w:rPr>
          <w:rStyle w:val="HideTWBExt"/>
          <w:lang w:val="nl-NL"/>
        </w:rPr>
        <w:t>&lt;/Original&gt;</w:t>
      </w:r>
    </w:p>
    <w:p w:rsidR="00F412C5" w:rsidRPr="000973AF" w:rsidRDefault="00F412C5" w:rsidP="00F412C5">
      <w:pPr>
        <w:pStyle w:val="JustificationTitle"/>
        <w:rPr>
          <w:noProof w:val="0"/>
          <w:lang w:val="nl-NL"/>
        </w:rPr>
      </w:pPr>
      <w:r w:rsidRPr="000973AF">
        <w:rPr>
          <w:rStyle w:val="HideTWBExt"/>
          <w:i w:val="0"/>
          <w:lang w:val="nl-NL"/>
        </w:rPr>
        <w:t>&lt;TitreJust&gt;</w:t>
      </w:r>
      <w:r w:rsidRPr="000973AF">
        <w:rPr>
          <w:lang w:val="nl-NL"/>
        </w:rPr>
        <w:t>Motivering</w:t>
      </w:r>
      <w:r w:rsidRPr="000973AF">
        <w:rPr>
          <w:rStyle w:val="HideTWBExt"/>
          <w:i w:val="0"/>
          <w:lang w:val="nl-NL"/>
        </w:rPr>
        <w:t>&lt;/TitreJust&gt;</w:t>
      </w:r>
    </w:p>
    <w:p w:rsidR="00F412C5" w:rsidRPr="000973AF" w:rsidRDefault="00F412C5" w:rsidP="00F412C5">
      <w:pPr>
        <w:pStyle w:val="Normal12Italic"/>
        <w:rPr>
          <w:noProof w:val="0"/>
          <w:lang w:val="nl-NL"/>
        </w:rPr>
      </w:pPr>
      <w:r w:rsidRPr="000973AF">
        <w:rPr>
          <w:lang w:val="nl-NL"/>
        </w:rPr>
        <w:t>Een van de basisbeginselen voor de toepassing van het non-discriminatiebeginsel is dat twee personen zich in een vergelijkbare rechtspositie bevinden, hetgeen niet het geval kan zijn tussen een stagiair en een traditionele werknemer.</w:t>
      </w:r>
    </w:p>
    <w:p w:rsidR="00F412C5" w:rsidRPr="000973AF" w:rsidRDefault="00F412C5" w:rsidP="00F412C5">
      <w:r w:rsidRPr="000973AF">
        <w:rPr>
          <w:rStyle w:val="HideTWBExt"/>
        </w:rPr>
        <w:lastRenderedPageBreak/>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239</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Andrea Wechsler</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23</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b/>
                <w:i/>
                <w:lang w:val="nl-NL"/>
              </w:rPr>
              <w:t>(23)</w:t>
            </w:r>
            <w:r w:rsidRPr="000973AF">
              <w:rPr>
                <w:b/>
                <w:i/>
                <w:lang w:val="nl-NL"/>
              </w:rPr>
              <w:tab/>
              <w:t>Voor de toepassing van het beginsel van non-discriminatie moet een vergelijkbare reguliere werknemer worden geïdentificeerd die hetzelfde of soortgelijk soort arbeid of beroep uitoefent als de stagiair, met inachtneming van kwalificaties en vaardigheden.</w:t>
            </w:r>
          </w:p>
        </w:tc>
        <w:tc>
          <w:tcPr>
            <w:tcW w:w="4876" w:type="dxa"/>
            <w:hideMark/>
          </w:tcPr>
          <w:p w:rsidR="00F412C5" w:rsidRPr="000973AF" w:rsidRDefault="00F412C5" w:rsidP="00131612">
            <w:pPr>
              <w:pStyle w:val="Normal6"/>
              <w:rPr>
                <w:szCs w:val="24"/>
                <w:lang w:val="nl-NL"/>
              </w:rPr>
            </w:pPr>
            <w:r w:rsidRPr="000973AF">
              <w:rPr>
                <w:b/>
                <w:i/>
                <w:lang w:val="nl-NL"/>
              </w:rPr>
              <w:t>Schrappen</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240</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Jagna Marczułajtis-Walczak</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23</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b/>
                <w:i/>
                <w:lang w:val="nl-NL"/>
              </w:rPr>
              <w:t>(23)</w:t>
            </w:r>
            <w:r w:rsidRPr="000973AF">
              <w:rPr>
                <w:b/>
                <w:i/>
                <w:lang w:val="nl-NL"/>
              </w:rPr>
              <w:tab/>
              <w:t>Voor de toepassing van het beginsel van non-discriminatie moet een vergelijkbare reguliere werknemer worden geïdentificeerd die hetzelfde of soortgelijk soort arbeid of beroep uitoefent als de stagiair, met inachtneming van kwalificaties en vaardigheden.</w:t>
            </w:r>
          </w:p>
        </w:tc>
        <w:tc>
          <w:tcPr>
            <w:tcW w:w="4876" w:type="dxa"/>
            <w:hideMark/>
          </w:tcPr>
          <w:p w:rsidR="00F412C5" w:rsidRPr="000973AF" w:rsidRDefault="00F412C5" w:rsidP="00131612">
            <w:pPr>
              <w:pStyle w:val="Normal6"/>
              <w:rPr>
                <w:szCs w:val="24"/>
                <w:lang w:val="nl-NL"/>
              </w:rPr>
            </w:pPr>
            <w:r w:rsidRPr="000973AF">
              <w:rPr>
                <w:b/>
                <w:i/>
                <w:lang w:val="nl-NL"/>
              </w:rPr>
              <w:t>Schrappen</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pPr>
        <w:pStyle w:val="JustificationTitle"/>
        <w:rPr>
          <w:noProof w:val="0"/>
          <w:lang w:val="nl-NL"/>
        </w:rPr>
      </w:pPr>
      <w:r w:rsidRPr="000973AF">
        <w:rPr>
          <w:rStyle w:val="HideTWBExt"/>
          <w:i w:val="0"/>
          <w:lang w:val="nl-NL"/>
        </w:rPr>
        <w:t>&lt;TitreJust&gt;</w:t>
      </w:r>
      <w:r w:rsidRPr="000973AF">
        <w:rPr>
          <w:lang w:val="nl-NL"/>
        </w:rPr>
        <w:t>Motivering</w:t>
      </w:r>
      <w:r w:rsidRPr="000973AF">
        <w:rPr>
          <w:rStyle w:val="HideTWBExt"/>
          <w:i w:val="0"/>
          <w:lang w:val="nl-NL"/>
        </w:rPr>
        <w:t>&lt;/TitreJust&gt;</w:t>
      </w:r>
    </w:p>
    <w:p w:rsidR="00F412C5" w:rsidRPr="000973AF" w:rsidRDefault="00F412C5" w:rsidP="00F412C5">
      <w:pPr>
        <w:pStyle w:val="Normal12Italic"/>
        <w:rPr>
          <w:noProof w:val="0"/>
          <w:lang w:val="nl-NL"/>
        </w:rPr>
      </w:pPr>
      <w:r w:rsidRPr="000973AF">
        <w:rPr>
          <w:lang w:val="nl-NL"/>
        </w:rPr>
        <w:t>Deze bepaling kan leiden tot buitensporige lasten voor werkgevers, wat hen op zijn beurt kan ontmoedigen om stagiairs in dienst te nemen.</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lastRenderedPageBreak/>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241</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Benedetta Scuderi</w:t>
      </w:r>
      <w:r w:rsidRPr="000973AF">
        <w:rPr>
          <w:rStyle w:val="HideTWBExt"/>
          <w:b w:val="0"/>
        </w:rPr>
        <w:t>&lt;/Members&gt;</w:t>
      </w:r>
    </w:p>
    <w:p w:rsidR="00F412C5" w:rsidRPr="000973AF" w:rsidRDefault="00F412C5" w:rsidP="00F412C5">
      <w:r w:rsidRPr="000973AF">
        <w:rPr>
          <w:rStyle w:val="HideTWBExt"/>
        </w:rPr>
        <w:t>&lt;AuNomDe&gt;</w:t>
      </w:r>
      <w:r w:rsidRPr="000973AF">
        <w:rPr>
          <w:rStyle w:val="HideTWBInt"/>
        </w:rPr>
        <w:t>{Greens/</w:t>
      </w:r>
      <w:proofErr w:type="gramStart"/>
      <w:r w:rsidRPr="000973AF">
        <w:rPr>
          <w:rStyle w:val="HideTWBInt"/>
        </w:rPr>
        <w:t>EFA}</w:t>
      </w:r>
      <w:r w:rsidRPr="000973AF">
        <w:t>namens</w:t>
      </w:r>
      <w:proofErr w:type="gramEnd"/>
      <w:r w:rsidRPr="000973AF">
        <w:t xml:space="preserve"> de Verts/ALE-Fractie</w:t>
      </w:r>
      <w:r w:rsidRPr="000973AF">
        <w:rPr>
          <w:rStyle w:val="HideTWBExt"/>
        </w:rPr>
        <w:t>&lt;/AuNomDe&gt;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23</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(23)</w:t>
            </w:r>
            <w:r w:rsidRPr="000973AF">
              <w:rPr>
                <w:lang w:val="nl-NL"/>
              </w:rPr>
              <w:tab/>
              <w:t xml:space="preserve">Voor de toepassing van het beginsel van non-discriminatie moet een vergelijkbare </w:t>
            </w:r>
            <w:r w:rsidRPr="000973AF">
              <w:rPr>
                <w:b/>
                <w:bCs/>
                <w:i/>
                <w:iCs/>
                <w:lang w:val="nl-NL"/>
              </w:rPr>
              <w:t>reguliere</w:t>
            </w:r>
            <w:r w:rsidRPr="000973AF">
              <w:rPr>
                <w:lang w:val="nl-NL"/>
              </w:rPr>
              <w:t xml:space="preserve"> werknemer worden geïdentificeerd die hetzelfde of soortgelijk soort arbeid of beroep uitoefent als de stagiair, met inachtneming van kwalificaties en vaardigheden.</w:t>
            </w:r>
          </w:p>
        </w:tc>
        <w:tc>
          <w:tcPr>
            <w:tcW w:w="4876" w:type="dxa"/>
            <w:hideMark/>
          </w:tcPr>
          <w:p w:rsidR="00F412C5" w:rsidRPr="000973AF" w:rsidRDefault="00F412C5" w:rsidP="00131612">
            <w:pPr>
              <w:pStyle w:val="Normal6"/>
              <w:rPr>
                <w:szCs w:val="24"/>
                <w:lang w:val="nl-NL"/>
              </w:rPr>
            </w:pPr>
            <w:r w:rsidRPr="000973AF">
              <w:rPr>
                <w:lang w:val="nl-NL"/>
              </w:rPr>
              <w:t>(23)</w:t>
            </w:r>
            <w:r w:rsidRPr="000973AF">
              <w:rPr>
                <w:lang w:val="nl-NL"/>
              </w:rPr>
              <w:tab/>
              <w:t>Voor de toepassing van het beginsel van non-discriminatie moet een vergelijkbare werknemer worden geïdentificeerd die hetzelfde of soortgelijk soort arbeid of beroep uitoefent als de stagiair, met inachtneming van kwalificaties en vaardigheden.</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242</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Isabelle Le Callennec</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23</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(23)</w:t>
            </w:r>
            <w:r w:rsidRPr="000973AF">
              <w:rPr>
                <w:lang w:val="nl-NL"/>
              </w:rPr>
              <w:tab/>
              <w:t>Voor de toepassing van het beginsel van non-discriminatie moet een vergelijkbare reguliere werknemer worden geïdentificeerd die hetzelfde of soortgelijk soort arbeid of beroep uitoefent als de stagiair, met inachtneming van kwalificaties en vaardigheden.</w:t>
            </w:r>
          </w:p>
        </w:tc>
        <w:tc>
          <w:tcPr>
            <w:tcW w:w="4876" w:type="dxa"/>
            <w:hideMark/>
          </w:tcPr>
          <w:p w:rsidR="00F412C5" w:rsidRPr="000973AF" w:rsidRDefault="00F412C5" w:rsidP="00131612">
            <w:pPr>
              <w:pStyle w:val="Normal6"/>
              <w:rPr>
                <w:szCs w:val="24"/>
                <w:lang w:val="nl-NL"/>
              </w:rPr>
            </w:pPr>
            <w:r w:rsidRPr="000973AF">
              <w:rPr>
                <w:lang w:val="nl-NL"/>
              </w:rPr>
              <w:t>(23)</w:t>
            </w:r>
            <w:r w:rsidRPr="000973AF">
              <w:rPr>
                <w:lang w:val="nl-NL"/>
              </w:rPr>
              <w:tab/>
              <w:t xml:space="preserve">Voor de toepassing van het beginsel van non-discriminatie moet een vergelijkbare reguliere werknemer worden geïdentificeerd die hetzelfde of soortgelijk soort arbeid of beroep uitoefent als de stagiair </w:t>
            </w:r>
            <w:r w:rsidRPr="000973AF">
              <w:rPr>
                <w:b/>
                <w:i/>
                <w:lang w:val="nl-NL"/>
              </w:rPr>
              <w:t>op de vrije arbeidsmarkt</w:t>
            </w:r>
            <w:r w:rsidRPr="000973AF">
              <w:rPr>
                <w:lang w:val="nl-NL"/>
              </w:rPr>
              <w:t>, met inachtneming van kwalificaties en vaardigheden.</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{FR}</w:t>
      </w:r>
      <w:r w:rsidRPr="000973AF">
        <w:rPr>
          <w:noProof w:val="0"/>
          <w:lang w:val="nl-NL"/>
        </w:rPr>
        <w:t>fr</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243</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Angelika Winzig</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23</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(23)</w:t>
            </w:r>
            <w:r w:rsidRPr="000973AF">
              <w:rPr>
                <w:lang w:val="nl-NL"/>
              </w:rPr>
              <w:tab/>
              <w:t>Voor de toepassing van het beginsel van non-discriminatie moet een vergelijkbare reguliere werknemer worden geïdentificeerd die hetzelfde of soortgelijk soort arbeid of beroep uitoefent als de stagiair, met inachtneming van kwalificaties en vaardigheden.</w:t>
            </w:r>
          </w:p>
        </w:tc>
        <w:tc>
          <w:tcPr>
            <w:tcW w:w="4876" w:type="dxa"/>
            <w:hideMark/>
          </w:tcPr>
          <w:p w:rsidR="00F412C5" w:rsidRPr="000973AF" w:rsidRDefault="00F412C5" w:rsidP="00131612">
            <w:pPr>
              <w:pStyle w:val="Normal6"/>
              <w:rPr>
                <w:szCs w:val="24"/>
                <w:lang w:val="nl-NL"/>
              </w:rPr>
            </w:pPr>
            <w:r w:rsidRPr="000973AF">
              <w:rPr>
                <w:lang w:val="nl-NL"/>
              </w:rPr>
              <w:t>(23)</w:t>
            </w:r>
            <w:r w:rsidRPr="000973AF">
              <w:rPr>
                <w:lang w:val="nl-NL"/>
              </w:rPr>
              <w:tab/>
              <w:t>Voor de toepassing van het beginsel van non-discriminatie moet een vergelijkbare reguliere werknemer worden geïdentificeerd die hetzelfde of soortgelijk soort arbeid of beroep uitoefent als de stagiair, met inachtneming van kwalificaties</w:t>
            </w:r>
            <w:r w:rsidRPr="000973AF">
              <w:rPr>
                <w:b/>
                <w:bCs/>
                <w:i/>
                <w:iCs/>
                <w:lang w:val="nl-NL"/>
              </w:rPr>
              <w:t>, ervaring</w:t>
            </w:r>
            <w:r w:rsidRPr="000973AF">
              <w:rPr>
                <w:lang w:val="nl-NL"/>
              </w:rPr>
              <w:t xml:space="preserve"> en vaardigheden.</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244</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Jagna Marczułajtis-Walczak</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23 bis (nieuw)</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tcPr>
          <w:p w:rsidR="00F412C5" w:rsidRPr="000973AF" w:rsidRDefault="00F412C5" w:rsidP="00131612">
            <w:pPr>
              <w:pStyle w:val="Normal6"/>
              <w:rPr>
                <w:lang w:val="nl-NL"/>
              </w:rPr>
            </w:pPr>
          </w:p>
        </w:tc>
        <w:tc>
          <w:tcPr>
            <w:tcW w:w="4876" w:type="dxa"/>
            <w:hideMark/>
          </w:tcPr>
          <w:p w:rsidR="00F412C5" w:rsidRPr="000973AF" w:rsidRDefault="00F412C5" w:rsidP="00131612">
            <w:pPr>
              <w:pStyle w:val="Normal6"/>
              <w:rPr>
                <w:szCs w:val="24"/>
                <w:lang w:val="nl-NL"/>
              </w:rPr>
            </w:pPr>
            <w:r w:rsidRPr="000973AF">
              <w:rPr>
                <w:b/>
                <w:i/>
                <w:lang w:val="nl-NL"/>
              </w:rPr>
              <w:t>(23 bis)</w:t>
            </w:r>
            <w:r w:rsidRPr="000973AF">
              <w:rPr>
                <w:b/>
                <w:i/>
                <w:lang w:val="nl-NL"/>
              </w:rPr>
              <w:tab/>
              <w:t xml:space="preserve">De EU en alle lidstaten hebben het VN-Verdrag inzake de rechten van personen met een handicap ondertekend en geratificeerd, waarin in artikel 27 is bepaald dat de staten die partij zijn “personen met een handicap in staat [moeten] stellen effectieve toegang te krijgen tot technische en algemene beroepskeuzevoorlichtingsprogramma’s, arbeidsbemiddeling, beroepsonderwijs en vervolgopleidingen” en moeten “bevorderen dat personen met een handicap werkervaring kunnen opdoen op de vrije arbeidsmarkt”. Veel personen met een handicap in de EU kunnen geen </w:t>
            </w:r>
            <w:proofErr w:type="gramStart"/>
            <w:r w:rsidRPr="000973AF">
              <w:rPr>
                <w:b/>
                <w:i/>
                <w:lang w:val="nl-NL"/>
              </w:rPr>
              <w:t>stage lopen</w:t>
            </w:r>
            <w:proofErr w:type="gramEnd"/>
            <w:r w:rsidRPr="000973AF">
              <w:rPr>
                <w:b/>
                <w:i/>
                <w:lang w:val="nl-NL"/>
              </w:rPr>
              <w:t xml:space="preserve"> omdat de duur van de stage, in combinatie met het ontbreken van overheidssubsidies om personen met een handicap te ondersteunen, werkgevers financieel kan ontmoedigen om stagiairs met een handicap in dienst te nemen. Jongeren met een handicap lopen zelf het risico om, zodra zij aan een stage beginnen, hun uitkering en de toegang tot bepaalde diensten te verliezen, die na </w:t>
            </w:r>
            <w:r w:rsidRPr="000973AF">
              <w:rPr>
                <w:b/>
                <w:i/>
                <w:lang w:val="nl-NL"/>
              </w:rPr>
              <w:lastRenderedPageBreak/>
              <w:t xml:space="preserve">afloop van de stage moeilijk te recupereren kunnen zijn. </w:t>
            </w:r>
          </w:p>
        </w:tc>
      </w:tr>
    </w:tbl>
    <w:p w:rsidR="00F412C5" w:rsidRPr="000973AF" w:rsidRDefault="00F412C5" w:rsidP="00F412C5">
      <w:pPr>
        <w:pStyle w:val="Olang"/>
        <w:rPr>
          <w:noProof w:val="0"/>
          <w:lang w:val="nl-NL"/>
        </w:rPr>
      </w:pPr>
      <w:r w:rsidRPr="000973AF">
        <w:rPr>
          <w:noProof w:val="0"/>
          <w:lang w:val="nl-NL"/>
        </w:rPr>
        <w:lastRenderedPageBreak/>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245</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Jagna Marczułajtis-Walczak</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23 ter (nieuw)</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tcPr>
          <w:p w:rsidR="00F412C5" w:rsidRPr="000973AF" w:rsidRDefault="00F412C5" w:rsidP="00131612">
            <w:pPr>
              <w:pStyle w:val="Normal6"/>
              <w:rPr>
                <w:lang w:val="nl-NL"/>
              </w:rPr>
            </w:pPr>
          </w:p>
        </w:tc>
        <w:tc>
          <w:tcPr>
            <w:tcW w:w="4876" w:type="dxa"/>
            <w:hideMark/>
          </w:tcPr>
          <w:p w:rsidR="00F412C5" w:rsidRPr="000973AF" w:rsidRDefault="00F412C5" w:rsidP="00131612">
            <w:pPr>
              <w:pStyle w:val="Normal6"/>
              <w:rPr>
                <w:szCs w:val="24"/>
                <w:lang w:val="nl-NL"/>
              </w:rPr>
            </w:pPr>
            <w:r w:rsidRPr="000973AF">
              <w:rPr>
                <w:b/>
                <w:i/>
                <w:lang w:val="nl-NL"/>
              </w:rPr>
              <w:t>(23 ter)</w:t>
            </w:r>
            <w:r w:rsidRPr="000973AF">
              <w:rPr>
                <w:b/>
                <w:i/>
                <w:lang w:val="nl-NL"/>
              </w:rPr>
              <w:tab/>
              <w:t>In het licht van de voortschrijdende trends op het gebied van automatisering, digitalisering en de ontwikkeling van nieuwe technologieën, waaronder artificiële intelligentie, is het absoluut noodzakelijk om te zorgen voor adequate bescherming en gelijke toegang tot hoogwaardige stages voor personen met een handicap.</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246</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Miriam Lexmann</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24</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(24)</w:t>
            </w:r>
            <w:r w:rsidRPr="000973AF">
              <w:rPr>
                <w:lang w:val="nl-NL"/>
              </w:rPr>
              <w:tab/>
              <w:t xml:space="preserve">De lidstaten zouden passende maatregelen moeten invoeren om reguliere arbeidsverhoudingen </w:t>
            </w:r>
            <w:r w:rsidRPr="000973AF">
              <w:rPr>
                <w:b/>
                <w:bCs/>
                <w:i/>
                <w:iCs/>
                <w:lang w:val="nl-NL"/>
              </w:rPr>
              <w:t>die als stages worden verhuld</w:t>
            </w:r>
            <w:r w:rsidRPr="000973AF">
              <w:rPr>
                <w:lang w:val="nl-NL"/>
              </w:rPr>
              <w:t>, te bestrijden</w:t>
            </w:r>
            <w:r w:rsidRPr="000973AF">
              <w:rPr>
                <w:b/>
                <w:bCs/>
                <w:i/>
                <w:iCs/>
                <w:lang w:val="nl-NL"/>
              </w:rPr>
              <w:t>, met als gevolg dat lagere niveaus van bescherming, met inbegrip van arbeidsomstandigheden en beloning, worden geboden dan die waarop de betrokken werknemer recht zou hebben op grond van het Unie- of het nationale recht, collectieve overeenkomsten of praktijken</w:t>
            </w:r>
            <w:r w:rsidRPr="000973AF">
              <w:rPr>
                <w:lang w:val="nl-NL"/>
              </w:rPr>
              <w:t>.</w:t>
            </w:r>
          </w:p>
        </w:tc>
        <w:tc>
          <w:tcPr>
            <w:tcW w:w="4876" w:type="dxa"/>
            <w:hideMark/>
          </w:tcPr>
          <w:p w:rsidR="00F412C5" w:rsidRPr="000973AF" w:rsidRDefault="00F412C5" w:rsidP="00131612">
            <w:pPr>
              <w:pStyle w:val="Normal6"/>
              <w:rPr>
                <w:szCs w:val="24"/>
                <w:lang w:val="nl-NL"/>
              </w:rPr>
            </w:pPr>
            <w:r w:rsidRPr="000973AF">
              <w:rPr>
                <w:lang w:val="nl-NL"/>
              </w:rPr>
              <w:t>(24)</w:t>
            </w:r>
            <w:r w:rsidRPr="000973AF">
              <w:rPr>
                <w:lang w:val="nl-NL"/>
              </w:rPr>
              <w:tab/>
              <w:t xml:space="preserve">De lidstaten zouden passende maatregelen moeten invoeren om </w:t>
            </w:r>
            <w:r w:rsidRPr="000973AF">
              <w:rPr>
                <w:b/>
                <w:bCs/>
                <w:i/>
                <w:iCs/>
                <w:lang w:val="nl-NL"/>
              </w:rPr>
              <w:t>uitbuitingspraktijken in stages, voornamelijk in de vorm van valselijk als stage aangemerkte</w:t>
            </w:r>
            <w:r w:rsidRPr="000973AF">
              <w:rPr>
                <w:lang w:val="nl-NL"/>
              </w:rPr>
              <w:t xml:space="preserve"> reguliere arbeidsverhoudingen, te bestrijden.</w:t>
            </w:r>
          </w:p>
        </w:tc>
      </w:tr>
    </w:tbl>
    <w:p w:rsidR="00F412C5" w:rsidRPr="000973AF" w:rsidRDefault="00F412C5" w:rsidP="00F412C5">
      <w:pPr>
        <w:pStyle w:val="Olang"/>
        <w:rPr>
          <w:noProof w:val="0"/>
          <w:lang w:val="nl-NL"/>
        </w:rPr>
      </w:pPr>
      <w:r w:rsidRPr="000973AF">
        <w:rPr>
          <w:noProof w:val="0"/>
          <w:lang w:val="nl-NL"/>
        </w:rPr>
        <w:lastRenderedPageBreak/>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247</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Andrea Wechsler</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24</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(24)</w:t>
            </w:r>
            <w:r w:rsidRPr="000973AF">
              <w:rPr>
                <w:lang w:val="nl-NL"/>
              </w:rPr>
              <w:tab/>
              <w:t>De lidstaten zouden passende maatregelen moeten invoeren om reguliere arbeidsverhoudingen die als stages worden verhuld, te bestrijden, met als gevolg dat lagere niveaus van bescherming</w:t>
            </w:r>
            <w:r w:rsidRPr="000973AF">
              <w:rPr>
                <w:b/>
                <w:bCs/>
                <w:i/>
                <w:iCs/>
                <w:lang w:val="nl-NL"/>
              </w:rPr>
              <w:t>,</w:t>
            </w:r>
            <w:r w:rsidRPr="000973AF">
              <w:rPr>
                <w:lang w:val="nl-NL"/>
              </w:rPr>
              <w:t xml:space="preserve"> </w:t>
            </w:r>
            <w:r w:rsidRPr="000973AF">
              <w:rPr>
                <w:b/>
                <w:bCs/>
                <w:i/>
                <w:iCs/>
                <w:lang w:val="nl-NL"/>
              </w:rPr>
              <w:t>met inbegrip van arbeidsomstandigheden en beloning,</w:t>
            </w:r>
            <w:r w:rsidRPr="000973AF">
              <w:rPr>
                <w:lang w:val="nl-NL"/>
              </w:rPr>
              <w:t xml:space="preserve"> worden geboden dan die waarop de betrokken werknemer recht zou hebben op grond van het Unie- of het nationale recht, collectieve overeenkomsten of praktijken.</w:t>
            </w:r>
          </w:p>
        </w:tc>
        <w:tc>
          <w:tcPr>
            <w:tcW w:w="4876" w:type="dxa"/>
            <w:hideMark/>
          </w:tcPr>
          <w:p w:rsidR="00F412C5" w:rsidRPr="000973AF" w:rsidRDefault="00F412C5" w:rsidP="00131612">
            <w:pPr>
              <w:pStyle w:val="Normal6"/>
              <w:rPr>
                <w:szCs w:val="24"/>
                <w:lang w:val="nl-NL"/>
              </w:rPr>
            </w:pPr>
            <w:r w:rsidRPr="000973AF">
              <w:rPr>
                <w:lang w:val="nl-NL"/>
              </w:rPr>
              <w:t>(24)</w:t>
            </w:r>
            <w:r w:rsidRPr="000973AF">
              <w:rPr>
                <w:lang w:val="nl-NL"/>
              </w:rPr>
              <w:tab/>
              <w:t>De lidstaten zouden passende maatregelen moeten invoeren om reguliere arbeidsverhoudingen die als stages worden verhuld, te bestrijden, met als gevolg dat lagere niveaus van bescherming worden geboden dan die waarop de betrokken werknemer recht zou hebben op grond van het Unie- of het nationale recht, collectieve overeenkomsten of praktijken.</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248</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Isabelle Le Callennec</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24</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(24)</w:t>
            </w:r>
            <w:r w:rsidRPr="000973AF">
              <w:rPr>
                <w:lang w:val="nl-NL"/>
              </w:rPr>
              <w:tab/>
              <w:t xml:space="preserve">De lidstaten zouden passende maatregelen moeten invoeren om reguliere arbeidsverhoudingen die als stages worden verhuld, te bestrijden, met als gevolg dat lagere niveaus van bescherming, met inbegrip van arbeidsomstandigheden en </w:t>
            </w:r>
            <w:r w:rsidRPr="000973AF">
              <w:rPr>
                <w:b/>
                <w:i/>
                <w:lang w:val="nl-NL"/>
              </w:rPr>
              <w:t>beloning</w:t>
            </w:r>
            <w:r w:rsidRPr="000973AF">
              <w:rPr>
                <w:lang w:val="nl-NL"/>
              </w:rPr>
              <w:t>, worden geboden dan die waarop de betrokken werknemer recht zou hebben op grond van het Unie- of het nationale recht, collectieve overeenkomsten of praktijken.</w:t>
            </w:r>
          </w:p>
        </w:tc>
        <w:tc>
          <w:tcPr>
            <w:tcW w:w="4876" w:type="dxa"/>
            <w:hideMark/>
          </w:tcPr>
          <w:p w:rsidR="00F412C5" w:rsidRPr="000973AF" w:rsidRDefault="00F412C5" w:rsidP="00131612">
            <w:pPr>
              <w:pStyle w:val="Normal6"/>
              <w:rPr>
                <w:szCs w:val="24"/>
                <w:lang w:val="nl-NL"/>
              </w:rPr>
            </w:pPr>
            <w:r w:rsidRPr="000973AF">
              <w:rPr>
                <w:lang w:val="nl-NL"/>
              </w:rPr>
              <w:t>(24)</w:t>
            </w:r>
            <w:r w:rsidRPr="000973AF">
              <w:rPr>
                <w:lang w:val="nl-NL"/>
              </w:rPr>
              <w:tab/>
              <w:t xml:space="preserve">De lidstaten zouden passende maatregelen moeten invoeren om reguliere arbeidsverhoudingen die als stages worden verhuld, te bestrijden, met als gevolg dat lagere niveaus van bescherming, met inbegrip van arbeidsomstandigheden en </w:t>
            </w:r>
            <w:r w:rsidRPr="000973AF">
              <w:rPr>
                <w:b/>
                <w:i/>
                <w:lang w:val="nl-NL"/>
              </w:rPr>
              <w:t>vergoeding</w:t>
            </w:r>
            <w:r w:rsidRPr="000973AF">
              <w:rPr>
                <w:lang w:val="nl-NL"/>
              </w:rPr>
              <w:t>, worden geboden dan die waarop de betrokken werknemer recht zou hebben op grond van het Unie- of het nationale recht, collectieve overeenkomsten of praktijken.</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{FR}</w:t>
      </w:r>
      <w:r w:rsidRPr="000973AF">
        <w:rPr>
          <w:noProof w:val="0"/>
          <w:lang w:val="nl-NL"/>
        </w:rPr>
        <w:t>fr</w:t>
      </w:r>
      <w:r w:rsidRPr="000973AF">
        <w:rPr>
          <w:rStyle w:val="HideTWBExt"/>
          <w:lang w:val="nl-NL"/>
        </w:rPr>
        <w:t>&lt;/Original&gt;</w:t>
      </w:r>
    </w:p>
    <w:p w:rsidR="00F412C5" w:rsidRPr="000973AF" w:rsidRDefault="00F412C5" w:rsidP="00F412C5">
      <w:r w:rsidRPr="000973AF">
        <w:rPr>
          <w:rStyle w:val="HideTWBExt"/>
        </w:rPr>
        <w:lastRenderedPageBreak/>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249</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Benedetta Scuderi</w:t>
      </w:r>
      <w:r w:rsidRPr="000973AF">
        <w:rPr>
          <w:rStyle w:val="HideTWBExt"/>
          <w:b w:val="0"/>
        </w:rPr>
        <w:t>&lt;/Members&gt;</w:t>
      </w:r>
    </w:p>
    <w:p w:rsidR="00F412C5" w:rsidRPr="000973AF" w:rsidRDefault="00F412C5" w:rsidP="00F412C5">
      <w:r w:rsidRPr="000973AF">
        <w:rPr>
          <w:rStyle w:val="HideTWBExt"/>
        </w:rPr>
        <w:t>&lt;AuNomDe&gt;</w:t>
      </w:r>
      <w:r w:rsidRPr="000973AF">
        <w:rPr>
          <w:rStyle w:val="HideTWBInt"/>
        </w:rPr>
        <w:t>{Greens/</w:t>
      </w:r>
      <w:proofErr w:type="gramStart"/>
      <w:r w:rsidRPr="000973AF">
        <w:rPr>
          <w:rStyle w:val="HideTWBInt"/>
        </w:rPr>
        <w:t>EFA}</w:t>
      </w:r>
      <w:r w:rsidRPr="000973AF">
        <w:t>namens</w:t>
      </w:r>
      <w:proofErr w:type="gramEnd"/>
      <w:r w:rsidRPr="000973AF">
        <w:t xml:space="preserve"> de Verts/ALE-Fractie</w:t>
      </w:r>
      <w:r w:rsidRPr="000973AF">
        <w:rPr>
          <w:rStyle w:val="HideTWBExt"/>
        </w:rPr>
        <w:t>&lt;/AuNomDe&gt;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24</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(24)</w:t>
            </w:r>
            <w:r w:rsidRPr="000973AF">
              <w:rPr>
                <w:lang w:val="nl-NL"/>
              </w:rPr>
              <w:tab/>
              <w:t xml:space="preserve">De lidstaten zouden passende maatregelen moeten invoeren om </w:t>
            </w:r>
            <w:r w:rsidRPr="000973AF">
              <w:rPr>
                <w:b/>
                <w:bCs/>
                <w:i/>
                <w:iCs/>
                <w:lang w:val="nl-NL"/>
              </w:rPr>
              <w:t>reguliere arbeidsverhoudingen</w:t>
            </w:r>
            <w:r w:rsidRPr="000973AF">
              <w:rPr>
                <w:lang w:val="nl-NL"/>
              </w:rPr>
              <w:t xml:space="preserve"> die als stages worden verhuld, te bestrijden, met als gevolg dat lagere niveaus van bescherming, met inbegrip van arbeidsomstandigheden en beloning, worden geboden dan die waarop de betrokken werknemer recht zou hebben op grond van het Unie- of het nationale recht, collectieve overeenkomsten of praktijken.</w:t>
            </w:r>
          </w:p>
        </w:tc>
        <w:tc>
          <w:tcPr>
            <w:tcW w:w="4876" w:type="dxa"/>
            <w:hideMark/>
          </w:tcPr>
          <w:p w:rsidR="00F412C5" w:rsidRPr="000973AF" w:rsidRDefault="00F412C5" w:rsidP="00131612">
            <w:pPr>
              <w:pStyle w:val="Normal6"/>
              <w:rPr>
                <w:szCs w:val="24"/>
                <w:lang w:val="nl-NL"/>
              </w:rPr>
            </w:pPr>
            <w:r w:rsidRPr="000973AF">
              <w:rPr>
                <w:lang w:val="nl-NL"/>
              </w:rPr>
              <w:t>(24)</w:t>
            </w:r>
            <w:r w:rsidRPr="000973AF">
              <w:rPr>
                <w:lang w:val="nl-NL"/>
              </w:rPr>
              <w:tab/>
              <w:t xml:space="preserve">De lidstaten zouden passende maatregelen moeten invoeren om </w:t>
            </w:r>
            <w:r w:rsidRPr="000973AF">
              <w:rPr>
                <w:b/>
                <w:bCs/>
                <w:i/>
                <w:iCs/>
                <w:lang w:val="nl-NL"/>
              </w:rPr>
              <w:t>frauduleuze stages</w:t>
            </w:r>
            <w:r w:rsidRPr="000973AF">
              <w:rPr>
                <w:lang w:val="nl-NL"/>
              </w:rPr>
              <w:t xml:space="preserve"> die als stages worden verhuld, te bestrijden, met als gevolg dat lagere niveaus van bescherming, met inbegrip van arbeidsomstandigheden en beloning, worden geboden dan die waarop de betrokken werknemer recht zou hebben op grond van het Unie- of het nationale recht, collectieve overeenkomsten of praktijken.</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250</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Irena Joveva, Martin Hojsík, Jana Toom, Brigitte van den Berg</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24</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(24)</w:t>
            </w:r>
            <w:r w:rsidRPr="000973AF">
              <w:rPr>
                <w:lang w:val="nl-NL"/>
              </w:rPr>
              <w:tab/>
              <w:t>De lidstaten zouden passende maatregelen moeten invoeren om reguliere arbeidsverhoudingen die als stages worden verhuld, te bestrijden, met als gevolg dat lagere niveaus van bescherming, met inbegrip van arbeidsomstandigheden en beloning, worden geboden dan die waarop de betrokken werknemer recht zou hebben op grond van het Unie- of het nationale recht, collectieve overeenkomsten of praktijken.</w:t>
            </w:r>
          </w:p>
        </w:tc>
        <w:tc>
          <w:tcPr>
            <w:tcW w:w="4876" w:type="dxa"/>
            <w:hideMark/>
          </w:tcPr>
          <w:p w:rsidR="00F412C5" w:rsidRPr="000973AF" w:rsidRDefault="00F412C5" w:rsidP="00131612">
            <w:pPr>
              <w:pStyle w:val="Normal6"/>
              <w:rPr>
                <w:szCs w:val="24"/>
                <w:lang w:val="nl-NL"/>
              </w:rPr>
            </w:pPr>
            <w:r w:rsidRPr="000973AF">
              <w:rPr>
                <w:lang w:val="nl-NL"/>
              </w:rPr>
              <w:t>(24)</w:t>
            </w:r>
            <w:r w:rsidRPr="000973AF">
              <w:rPr>
                <w:lang w:val="nl-NL"/>
              </w:rPr>
              <w:tab/>
              <w:t xml:space="preserve">De lidstaten zouden passende </w:t>
            </w:r>
            <w:r w:rsidRPr="000973AF">
              <w:rPr>
                <w:b/>
                <w:bCs/>
                <w:i/>
                <w:iCs/>
                <w:lang w:val="nl-NL"/>
              </w:rPr>
              <w:t>handhavings- en corrigerende</w:t>
            </w:r>
            <w:r w:rsidRPr="000973AF">
              <w:rPr>
                <w:lang w:val="nl-NL"/>
              </w:rPr>
              <w:t xml:space="preserve"> maatregelen moeten invoeren om reguliere arbeidsverhoudingen die als stages worden verhuld, te bestrijden, met als gevolg dat </w:t>
            </w:r>
            <w:r w:rsidRPr="000973AF">
              <w:rPr>
                <w:b/>
                <w:bCs/>
                <w:i/>
                <w:iCs/>
                <w:lang w:val="nl-NL"/>
              </w:rPr>
              <w:t>functies van reguliere werknemers worden vervangen</w:t>
            </w:r>
            <w:r w:rsidRPr="000973AF">
              <w:rPr>
                <w:lang w:val="nl-NL"/>
              </w:rPr>
              <w:t xml:space="preserve"> en lagere niveaus van bescherming, met inbegrip van arbeidsomstandigheden en beloning, worden geboden dan die waarop de betrokken werknemer recht zou hebben op grond van het Unie- of het nationale recht, </w:t>
            </w:r>
            <w:r w:rsidRPr="000973AF">
              <w:rPr>
                <w:lang w:val="nl-NL"/>
              </w:rPr>
              <w:lastRenderedPageBreak/>
              <w:t>collectieve overeenkomsten of praktijken.</w:t>
            </w:r>
          </w:p>
        </w:tc>
      </w:tr>
    </w:tbl>
    <w:p w:rsidR="00F412C5" w:rsidRPr="000973AF" w:rsidRDefault="00F412C5" w:rsidP="00F412C5">
      <w:pPr>
        <w:pStyle w:val="Olang"/>
        <w:rPr>
          <w:noProof w:val="0"/>
          <w:lang w:val="nl-NL"/>
        </w:rPr>
      </w:pPr>
      <w:r w:rsidRPr="000973AF">
        <w:rPr>
          <w:noProof w:val="0"/>
          <w:lang w:val="nl-NL"/>
        </w:rPr>
        <w:lastRenderedPageBreak/>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251</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Irena Joveva, Martin Hojsík, Jana Toom, Brigitte van den Berg</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24 bis (nieuw)</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tcPr>
          <w:p w:rsidR="00F412C5" w:rsidRPr="000973AF" w:rsidRDefault="00F412C5" w:rsidP="00131612">
            <w:pPr>
              <w:pStyle w:val="Normal6"/>
              <w:rPr>
                <w:lang w:val="nl-NL"/>
              </w:rPr>
            </w:pPr>
          </w:p>
        </w:tc>
        <w:tc>
          <w:tcPr>
            <w:tcW w:w="4876" w:type="dxa"/>
            <w:hideMark/>
          </w:tcPr>
          <w:p w:rsidR="00F412C5" w:rsidRPr="000973AF" w:rsidRDefault="00F412C5" w:rsidP="00131612">
            <w:pPr>
              <w:pStyle w:val="Normal6"/>
              <w:rPr>
                <w:szCs w:val="24"/>
                <w:lang w:val="nl-NL"/>
              </w:rPr>
            </w:pPr>
            <w:r w:rsidRPr="000973AF">
              <w:rPr>
                <w:b/>
                <w:i/>
                <w:lang w:val="nl-NL"/>
              </w:rPr>
              <w:t>(24 bis)</w:t>
            </w:r>
            <w:r w:rsidRPr="000973AF">
              <w:rPr>
                <w:b/>
                <w:i/>
                <w:lang w:val="nl-NL"/>
              </w:rPr>
              <w:tab/>
              <w:t>De lidstaten moeten werknemersvertegenwoordigers en andere relevante juridische entiteiten aanmoedigen om binnen hun organisatie een persoon aan te wijzen die voor stagiairs fungeert als eerste aanspreekpunt voor het inwinnen van advies over beschikbare verhaalsmechanismen en ondersteuning in geval van vermoedelijke wanpraktijken, slechte arbeidsomstandigheden, schending van hun rechten of misbruikpraktijken. Als zodanig kunnen zij extra toezicht houden en een belangrijke rol spelen bij de handhaving en monitoring van de naleving van deze richtlijn.</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252</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Benedetta Scuderi</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24 bis (nieuw)</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tcPr>
          <w:p w:rsidR="00F412C5" w:rsidRPr="000973AF" w:rsidRDefault="00F412C5" w:rsidP="00131612">
            <w:pPr>
              <w:pStyle w:val="Normal6"/>
              <w:rPr>
                <w:lang w:val="nl-NL"/>
              </w:rPr>
            </w:pPr>
          </w:p>
        </w:tc>
        <w:tc>
          <w:tcPr>
            <w:tcW w:w="4876" w:type="dxa"/>
            <w:hideMark/>
          </w:tcPr>
          <w:p w:rsidR="00F412C5" w:rsidRPr="000973AF" w:rsidRDefault="00F412C5" w:rsidP="00131612">
            <w:pPr>
              <w:pStyle w:val="Normal6"/>
              <w:rPr>
                <w:szCs w:val="24"/>
                <w:lang w:val="nl-NL"/>
              </w:rPr>
            </w:pPr>
            <w:r w:rsidRPr="000973AF">
              <w:rPr>
                <w:b/>
                <w:i/>
                <w:lang w:val="nl-NL"/>
              </w:rPr>
              <w:t>(24 bis)</w:t>
            </w:r>
            <w:r w:rsidRPr="000973AF">
              <w:rPr>
                <w:b/>
                <w:i/>
                <w:lang w:val="nl-NL"/>
              </w:rPr>
              <w:tab/>
              <w:t xml:space="preserve">Om ongelijke toegang tot stagemogelijkheden voor jongeren te voorkomen, moeten de lidstaten een passend beloningsniveau vaststellen dat </w:t>
            </w:r>
            <w:r w:rsidRPr="000973AF">
              <w:rPr>
                <w:b/>
                <w:i/>
                <w:lang w:val="nl-NL"/>
              </w:rPr>
              <w:lastRenderedPageBreak/>
              <w:t>de stagiair een fatsoenlijke levensstandaard waarborgt, waarbij naar behoren rekening wordt gehouden met de kosten van levensonderhoud en de financiële effecten van de inflatie daarop. In beginsel mag de beloning van stagiairs niet lager zijn dan het minimumloon en/of de beloning die is vastgesteld in collectieve arbeidsovereenkomsten, indien van toepassing.</w:t>
            </w:r>
          </w:p>
        </w:tc>
      </w:tr>
    </w:tbl>
    <w:p w:rsidR="00F412C5" w:rsidRPr="000973AF" w:rsidRDefault="00F412C5" w:rsidP="00F412C5">
      <w:pPr>
        <w:pStyle w:val="Olang"/>
        <w:rPr>
          <w:noProof w:val="0"/>
          <w:lang w:val="nl-NL"/>
        </w:rPr>
      </w:pPr>
      <w:r w:rsidRPr="000973AF">
        <w:rPr>
          <w:noProof w:val="0"/>
          <w:lang w:val="nl-NL"/>
        </w:rPr>
        <w:lastRenderedPageBreak/>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253</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Isabelle Le Callennec</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25</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b/>
                <w:i/>
                <w:lang w:val="nl-NL"/>
              </w:rPr>
              <w:t>(25)</w:t>
            </w:r>
            <w:r w:rsidRPr="000973AF">
              <w:rPr>
                <w:b/>
                <w:i/>
                <w:lang w:val="nl-NL"/>
              </w:rPr>
              <w:tab/>
              <w:t>Er moet voor worden gezorgd dat de bevoegde autoriteiten doeltreffende controles en inspecties uitvoeren, aangezien deze essentieel zijn om de rechten van de stagiairs te beschermen en reguliere arbeidsverhoudingen die als stage worden verhuld, te bestrijden. Die controles en inspecties moeten gericht zijn om te voorkomen dat reguliere banen worden vervangen door verkapte stages en om de rechten van werknemers te beschermen.</w:t>
            </w:r>
          </w:p>
        </w:tc>
        <w:tc>
          <w:tcPr>
            <w:tcW w:w="4876" w:type="dxa"/>
            <w:hideMark/>
          </w:tcPr>
          <w:p w:rsidR="00F412C5" w:rsidRPr="000973AF" w:rsidRDefault="00F412C5" w:rsidP="00131612">
            <w:pPr>
              <w:pStyle w:val="Normal6"/>
              <w:rPr>
                <w:szCs w:val="24"/>
                <w:lang w:val="nl-NL"/>
              </w:rPr>
            </w:pPr>
            <w:r w:rsidRPr="000973AF">
              <w:rPr>
                <w:b/>
                <w:i/>
                <w:lang w:val="nl-NL"/>
              </w:rPr>
              <w:t>Schrappen</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{FR}</w:t>
      </w:r>
      <w:r w:rsidRPr="000973AF">
        <w:rPr>
          <w:noProof w:val="0"/>
          <w:lang w:val="nl-NL"/>
        </w:rPr>
        <w:t>fr</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254</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Andrea Wechsler</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25</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b/>
                <w:i/>
                <w:lang w:val="nl-NL"/>
              </w:rPr>
              <w:t>(25)</w:t>
            </w:r>
            <w:r w:rsidRPr="000973AF">
              <w:rPr>
                <w:b/>
                <w:i/>
                <w:lang w:val="nl-NL"/>
              </w:rPr>
              <w:tab/>
              <w:t>Er moet voor worden gezorgd dat de bevoegde autoriteiten doeltreffende controles en inspecties uitvoeren, aangezien deze essentieel zijn om de rechten van de stagiairs te beschermen en reguliere arbeidsverhoudingen die als stage worden verhuld, te bestrijden. Die controles en inspecties moeten gericht zijn om te voorkomen dat reguliere banen worden vervangen door verkapte stages en om de rechten van werknemers te beschermen.</w:t>
            </w:r>
          </w:p>
        </w:tc>
        <w:tc>
          <w:tcPr>
            <w:tcW w:w="4876" w:type="dxa"/>
            <w:hideMark/>
          </w:tcPr>
          <w:p w:rsidR="00F412C5" w:rsidRPr="000973AF" w:rsidRDefault="00F412C5" w:rsidP="00131612">
            <w:pPr>
              <w:pStyle w:val="Normal6"/>
              <w:rPr>
                <w:szCs w:val="24"/>
                <w:lang w:val="nl-NL"/>
              </w:rPr>
            </w:pPr>
            <w:r w:rsidRPr="000973AF">
              <w:rPr>
                <w:b/>
                <w:i/>
                <w:lang w:val="nl-NL"/>
              </w:rPr>
              <w:t>Schrappen</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255</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Arba Kokalari, Henrik Dahl</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25</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(25)</w:t>
            </w:r>
            <w:r w:rsidRPr="000973AF">
              <w:rPr>
                <w:lang w:val="nl-NL"/>
              </w:rPr>
              <w:tab/>
            </w:r>
            <w:r w:rsidRPr="000973AF">
              <w:rPr>
                <w:b/>
                <w:bCs/>
                <w:i/>
                <w:iCs/>
                <w:lang w:val="nl-NL"/>
              </w:rPr>
              <w:t>Er</w:t>
            </w:r>
            <w:r w:rsidRPr="000973AF">
              <w:rPr>
                <w:lang w:val="nl-NL"/>
              </w:rPr>
              <w:t xml:space="preserve"> moet </w:t>
            </w:r>
            <w:r w:rsidRPr="000973AF">
              <w:rPr>
                <w:b/>
                <w:bCs/>
                <w:i/>
                <w:iCs/>
                <w:lang w:val="nl-NL"/>
              </w:rPr>
              <w:t>voor</w:t>
            </w:r>
            <w:r w:rsidRPr="000973AF">
              <w:rPr>
                <w:lang w:val="nl-NL"/>
              </w:rPr>
              <w:t xml:space="preserve"> worden gezorgd </w:t>
            </w:r>
            <w:r w:rsidRPr="000973AF">
              <w:rPr>
                <w:b/>
                <w:bCs/>
                <w:i/>
                <w:iCs/>
                <w:lang w:val="nl-NL"/>
              </w:rPr>
              <w:t>dat de bevoegde autoriteiten</w:t>
            </w:r>
            <w:r w:rsidRPr="000973AF">
              <w:rPr>
                <w:lang w:val="nl-NL"/>
              </w:rPr>
              <w:t xml:space="preserve"> doeltreffende controles en inspecties</w:t>
            </w:r>
            <w:r w:rsidRPr="000973AF">
              <w:rPr>
                <w:b/>
                <w:bCs/>
                <w:i/>
                <w:iCs/>
                <w:lang w:val="nl-NL"/>
              </w:rPr>
              <w:t xml:space="preserve"> uitvoeren, aangezien deze essentieel zijn om de rechten van de stagiairs te beschermen en reguliere arbeidsverhoudingen die als stage worden verhuld, te bestrijden</w:t>
            </w:r>
            <w:r w:rsidRPr="000973AF">
              <w:rPr>
                <w:lang w:val="nl-NL"/>
              </w:rPr>
              <w:t>.</w:t>
            </w:r>
            <w:r w:rsidRPr="000973AF">
              <w:rPr>
                <w:b/>
                <w:i/>
                <w:lang w:val="nl-NL"/>
              </w:rPr>
              <w:t xml:space="preserve"> </w:t>
            </w:r>
            <w:r w:rsidRPr="000973AF">
              <w:rPr>
                <w:b/>
                <w:bCs/>
                <w:i/>
                <w:iCs/>
                <w:lang w:val="nl-NL"/>
              </w:rPr>
              <w:t xml:space="preserve">Die </w:t>
            </w:r>
            <w:r w:rsidRPr="000973AF">
              <w:rPr>
                <w:lang w:val="nl-NL"/>
              </w:rPr>
              <w:t xml:space="preserve">controles </w:t>
            </w:r>
            <w:r w:rsidRPr="000973AF">
              <w:rPr>
                <w:b/>
                <w:bCs/>
                <w:i/>
                <w:iCs/>
                <w:lang w:val="nl-NL"/>
              </w:rPr>
              <w:t xml:space="preserve">en inspecties </w:t>
            </w:r>
            <w:r w:rsidRPr="000973AF">
              <w:rPr>
                <w:lang w:val="nl-NL"/>
              </w:rPr>
              <w:t xml:space="preserve">moeten </w:t>
            </w:r>
            <w:r w:rsidRPr="000973AF">
              <w:rPr>
                <w:b/>
                <w:bCs/>
                <w:i/>
                <w:iCs/>
                <w:lang w:val="nl-NL"/>
              </w:rPr>
              <w:t>gericht zijn om te voorkomen dat reguliere banen worden vervangen door verkapte stages en om de rechten van werknemers te beschermen</w:t>
            </w:r>
            <w:r w:rsidRPr="000973AF">
              <w:rPr>
                <w:lang w:val="nl-NL"/>
              </w:rPr>
              <w:t>.</w:t>
            </w:r>
          </w:p>
        </w:tc>
        <w:tc>
          <w:tcPr>
            <w:tcW w:w="4876" w:type="dxa"/>
            <w:hideMark/>
          </w:tcPr>
          <w:p w:rsidR="00F412C5" w:rsidRPr="000973AF" w:rsidRDefault="00F412C5" w:rsidP="00131612">
            <w:pPr>
              <w:pStyle w:val="Normal6"/>
              <w:rPr>
                <w:szCs w:val="24"/>
                <w:lang w:val="nl-NL"/>
              </w:rPr>
            </w:pPr>
            <w:r w:rsidRPr="000973AF">
              <w:rPr>
                <w:lang w:val="nl-NL"/>
              </w:rPr>
              <w:t>(25)</w:t>
            </w:r>
            <w:r w:rsidRPr="000973AF">
              <w:rPr>
                <w:lang w:val="nl-NL"/>
              </w:rPr>
              <w:tab/>
            </w:r>
            <w:r w:rsidRPr="000973AF">
              <w:rPr>
                <w:b/>
                <w:bCs/>
                <w:i/>
                <w:iCs/>
                <w:lang w:val="nl-NL"/>
              </w:rPr>
              <w:t>Om de rechten van werknemers te beschermen,</w:t>
            </w:r>
            <w:r w:rsidRPr="000973AF">
              <w:rPr>
                <w:lang w:val="nl-NL"/>
              </w:rPr>
              <w:t xml:space="preserve"> moet worden gezorgd </w:t>
            </w:r>
            <w:r w:rsidRPr="000973AF">
              <w:rPr>
                <w:b/>
                <w:bCs/>
                <w:i/>
                <w:iCs/>
                <w:lang w:val="nl-NL"/>
              </w:rPr>
              <w:t>voor</w:t>
            </w:r>
            <w:r w:rsidRPr="000973AF">
              <w:rPr>
                <w:lang w:val="nl-NL"/>
              </w:rPr>
              <w:t xml:space="preserve"> doeltreffende controles en inspecties.</w:t>
            </w:r>
            <w:r w:rsidRPr="000973AF">
              <w:rPr>
                <w:b/>
                <w:i/>
                <w:lang w:val="nl-NL"/>
              </w:rPr>
              <w:t xml:space="preserve"> </w:t>
            </w:r>
            <w:r w:rsidRPr="000973AF">
              <w:rPr>
                <w:b/>
                <w:bCs/>
                <w:i/>
                <w:iCs/>
                <w:lang w:val="nl-NL"/>
              </w:rPr>
              <w:t xml:space="preserve">Die </w:t>
            </w:r>
            <w:r w:rsidRPr="000973AF">
              <w:rPr>
                <w:lang w:val="nl-NL"/>
              </w:rPr>
              <w:t>controles</w:t>
            </w:r>
            <w:r w:rsidRPr="000973AF">
              <w:rPr>
                <w:b/>
                <w:bCs/>
                <w:i/>
                <w:iCs/>
                <w:lang w:val="nl-NL"/>
              </w:rPr>
              <w:t xml:space="preserve"> </w:t>
            </w:r>
            <w:r w:rsidRPr="000973AF">
              <w:rPr>
                <w:lang w:val="nl-NL"/>
              </w:rPr>
              <w:t xml:space="preserve">moeten </w:t>
            </w:r>
            <w:r w:rsidRPr="000973AF">
              <w:rPr>
                <w:b/>
                <w:bCs/>
                <w:i/>
                <w:iCs/>
                <w:lang w:val="nl-NL"/>
              </w:rPr>
              <w:t>worden uitgevoerd volgens de nationale praktijken, waarbij de autonomie van de nationale arbeidsmarkt en het nationale stelsel wordt geëerbiedigd, in overeenstemming met het subsidiariteitsbeginsel</w:t>
            </w:r>
            <w:r w:rsidRPr="000973AF">
              <w:rPr>
                <w:lang w:val="nl-NL"/>
              </w:rPr>
              <w:t>.</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256</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Angelika Winzig</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lastRenderedPageBreak/>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25</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(25)</w:t>
            </w:r>
            <w:r w:rsidRPr="000973AF">
              <w:rPr>
                <w:lang w:val="nl-NL"/>
              </w:rPr>
              <w:tab/>
              <w:t xml:space="preserve">Er moet voor worden gezorgd dat de bevoegde autoriteiten doeltreffende controles en inspecties uitvoeren, aangezien deze essentieel zijn om de rechten van de stagiairs te beschermen en reguliere arbeidsverhoudingen </w:t>
            </w:r>
            <w:r w:rsidRPr="000973AF">
              <w:rPr>
                <w:b/>
                <w:bCs/>
                <w:i/>
                <w:iCs/>
                <w:lang w:val="nl-NL"/>
              </w:rPr>
              <w:t>die als stage worden verhuld,</w:t>
            </w:r>
            <w:r w:rsidRPr="000973AF">
              <w:rPr>
                <w:lang w:val="nl-NL"/>
              </w:rPr>
              <w:t xml:space="preserve"> te </w:t>
            </w:r>
            <w:r w:rsidRPr="000973AF">
              <w:rPr>
                <w:b/>
                <w:bCs/>
                <w:i/>
                <w:iCs/>
                <w:lang w:val="nl-NL"/>
              </w:rPr>
              <w:t>bestrijden</w:t>
            </w:r>
            <w:r w:rsidRPr="000973AF">
              <w:rPr>
                <w:lang w:val="nl-NL"/>
              </w:rPr>
              <w:t>.</w:t>
            </w:r>
            <w:r w:rsidRPr="000973AF">
              <w:rPr>
                <w:b/>
                <w:i/>
                <w:lang w:val="nl-NL"/>
              </w:rPr>
              <w:t xml:space="preserve"> </w:t>
            </w:r>
            <w:r w:rsidRPr="000973AF">
              <w:rPr>
                <w:b/>
                <w:bCs/>
                <w:i/>
                <w:iCs/>
                <w:lang w:val="nl-NL"/>
              </w:rPr>
              <w:t xml:space="preserve">Die controles en inspecties moeten </w:t>
            </w:r>
            <w:r w:rsidRPr="000973AF">
              <w:rPr>
                <w:lang w:val="nl-NL"/>
              </w:rPr>
              <w:t xml:space="preserve">gericht </w:t>
            </w:r>
            <w:r w:rsidRPr="000973AF">
              <w:rPr>
                <w:b/>
                <w:bCs/>
                <w:i/>
                <w:iCs/>
                <w:lang w:val="nl-NL"/>
              </w:rPr>
              <w:t xml:space="preserve">zijn </w:t>
            </w:r>
            <w:r w:rsidRPr="000973AF">
              <w:rPr>
                <w:lang w:val="nl-NL"/>
              </w:rPr>
              <w:t xml:space="preserve">om te voorkomen dat reguliere banen worden vervangen door </w:t>
            </w:r>
            <w:r w:rsidRPr="000973AF">
              <w:rPr>
                <w:b/>
                <w:bCs/>
                <w:i/>
                <w:iCs/>
                <w:lang w:val="nl-NL"/>
              </w:rPr>
              <w:t>verkapte</w:t>
            </w:r>
            <w:r w:rsidRPr="000973AF">
              <w:rPr>
                <w:lang w:val="nl-NL"/>
              </w:rPr>
              <w:t xml:space="preserve"> stages</w:t>
            </w:r>
            <w:r w:rsidRPr="000973AF">
              <w:rPr>
                <w:b/>
                <w:bCs/>
                <w:i/>
                <w:iCs/>
                <w:lang w:val="nl-NL"/>
              </w:rPr>
              <w:t xml:space="preserve"> en om de rechten van werknemers te beschermen</w:t>
            </w:r>
            <w:r w:rsidRPr="000973AF">
              <w:rPr>
                <w:lang w:val="nl-NL"/>
              </w:rPr>
              <w:t>.</w:t>
            </w:r>
          </w:p>
        </w:tc>
        <w:tc>
          <w:tcPr>
            <w:tcW w:w="4876" w:type="dxa"/>
            <w:hideMark/>
          </w:tcPr>
          <w:p w:rsidR="00F412C5" w:rsidRPr="000973AF" w:rsidRDefault="00F412C5" w:rsidP="00131612">
            <w:pPr>
              <w:pStyle w:val="Normal6"/>
              <w:rPr>
                <w:szCs w:val="24"/>
                <w:lang w:val="nl-NL"/>
              </w:rPr>
            </w:pPr>
            <w:r w:rsidRPr="000973AF">
              <w:rPr>
                <w:lang w:val="nl-NL"/>
              </w:rPr>
              <w:t>(25)</w:t>
            </w:r>
            <w:r w:rsidRPr="000973AF">
              <w:rPr>
                <w:lang w:val="nl-NL"/>
              </w:rPr>
              <w:tab/>
              <w:t xml:space="preserve">Er moet voor worden gezorgd dat de bevoegde autoriteiten doeltreffende </w:t>
            </w:r>
            <w:r w:rsidRPr="000973AF">
              <w:rPr>
                <w:b/>
                <w:bCs/>
                <w:i/>
                <w:iCs/>
                <w:lang w:val="nl-NL"/>
              </w:rPr>
              <w:t xml:space="preserve">en evenredige </w:t>
            </w:r>
            <w:r w:rsidRPr="000973AF">
              <w:rPr>
                <w:lang w:val="nl-NL"/>
              </w:rPr>
              <w:t xml:space="preserve">controles en inspecties </w:t>
            </w:r>
            <w:r w:rsidRPr="000973AF">
              <w:rPr>
                <w:b/>
                <w:bCs/>
                <w:i/>
                <w:iCs/>
                <w:lang w:val="nl-NL"/>
              </w:rPr>
              <w:t xml:space="preserve">kunnen </w:t>
            </w:r>
            <w:r w:rsidRPr="000973AF">
              <w:rPr>
                <w:lang w:val="nl-NL"/>
              </w:rPr>
              <w:t xml:space="preserve">uitvoeren, aangezien deze essentieel zijn om de rechten van de stagiairs te beschermen en </w:t>
            </w:r>
            <w:r w:rsidRPr="000973AF">
              <w:rPr>
                <w:b/>
                <w:bCs/>
                <w:i/>
                <w:iCs/>
                <w:lang w:val="nl-NL"/>
              </w:rPr>
              <w:t>om gevallen dat stages worden misbruikt om</w:t>
            </w:r>
            <w:r w:rsidRPr="000973AF">
              <w:rPr>
                <w:lang w:val="nl-NL"/>
              </w:rPr>
              <w:t xml:space="preserve"> reguliere arbeidsverhoudingen te </w:t>
            </w:r>
            <w:r w:rsidRPr="000973AF">
              <w:rPr>
                <w:b/>
                <w:bCs/>
                <w:i/>
                <w:iCs/>
                <w:lang w:val="nl-NL"/>
              </w:rPr>
              <w:t>omzeilen op te sporen</w:t>
            </w:r>
            <w:r w:rsidRPr="000973AF">
              <w:rPr>
                <w:lang w:val="nl-NL"/>
              </w:rPr>
              <w:t>.</w:t>
            </w:r>
            <w:r w:rsidRPr="000973AF">
              <w:rPr>
                <w:b/>
                <w:i/>
                <w:lang w:val="nl-NL"/>
              </w:rPr>
              <w:t xml:space="preserve"> </w:t>
            </w:r>
            <w:r w:rsidRPr="000973AF">
              <w:rPr>
                <w:b/>
                <w:bCs/>
                <w:i/>
                <w:iCs/>
                <w:lang w:val="nl-NL"/>
              </w:rPr>
              <w:t>De maatregelen moeten goed worden</w:t>
            </w:r>
            <w:r w:rsidRPr="000973AF">
              <w:rPr>
                <w:lang w:val="nl-NL"/>
              </w:rPr>
              <w:t xml:space="preserve"> gericht en </w:t>
            </w:r>
            <w:r w:rsidRPr="000973AF">
              <w:rPr>
                <w:b/>
                <w:bCs/>
                <w:i/>
                <w:iCs/>
                <w:lang w:val="nl-NL"/>
              </w:rPr>
              <w:t xml:space="preserve">moeten worden gebaseerd op risico’s </w:t>
            </w:r>
            <w:r w:rsidRPr="000973AF">
              <w:rPr>
                <w:lang w:val="nl-NL"/>
              </w:rPr>
              <w:t xml:space="preserve">om te voorkomen dat reguliere banen </w:t>
            </w:r>
            <w:r w:rsidRPr="000973AF">
              <w:rPr>
                <w:b/>
                <w:bCs/>
                <w:i/>
                <w:iCs/>
                <w:lang w:val="nl-NL"/>
              </w:rPr>
              <w:t>systematisch</w:t>
            </w:r>
            <w:r w:rsidRPr="000973AF">
              <w:rPr>
                <w:lang w:val="nl-NL"/>
              </w:rPr>
              <w:t xml:space="preserve"> worden vervangen door stages.</w:t>
            </w:r>
            <w:r w:rsidRPr="000973AF">
              <w:rPr>
                <w:b/>
                <w:i/>
                <w:lang w:val="nl-NL"/>
              </w:rPr>
              <w:t xml:space="preserve"> </w:t>
            </w:r>
            <w:r w:rsidRPr="000973AF">
              <w:rPr>
                <w:b/>
                <w:bCs/>
                <w:i/>
                <w:iCs/>
                <w:lang w:val="nl-NL"/>
              </w:rPr>
              <w:t>Tegelijkertijd moeten de lidstaten ervoor zorgen dat de administratieve lasten voor ondernemingen, met name kleine en middelgrote ondernemingen, zo beperkt mogelijk blijven.</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pPr>
        <w:pStyle w:val="JustificationTitle"/>
        <w:rPr>
          <w:noProof w:val="0"/>
          <w:lang w:val="nl-NL"/>
        </w:rPr>
      </w:pPr>
      <w:r w:rsidRPr="000973AF">
        <w:rPr>
          <w:rStyle w:val="HideTWBExt"/>
          <w:i w:val="0"/>
          <w:lang w:val="nl-NL"/>
        </w:rPr>
        <w:t>&lt;TitreJust&gt;</w:t>
      </w:r>
      <w:r w:rsidRPr="000973AF">
        <w:rPr>
          <w:lang w:val="nl-NL"/>
        </w:rPr>
        <w:t>Motivering</w:t>
      </w:r>
      <w:r w:rsidRPr="000973AF">
        <w:rPr>
          <w:rStyle w:val="HideTWBExt"/>
          <w:i w:val="0"/>
          <w:lang w:val="nl-NL"/>
        </w:rPr>
        <w:t>&lt;/TitreJust&gt;</w:t>
      </w:r>
    </w:p>
    <w:p w:rsidR="00F412C5" w:rsidRPr="000973AF" w:rsidRDefault="00F412C5" w:rsidP="00F412C5">
      <w:pPr>
        <w:pStyle w:val="Normal12Italic"/>
        <w:rPr>
          <w:noProof w:val="0"/>
          <w:lang w:val="nl-NL"/>
        </w:rPr>
      </w:pPr>
      <w:r w:rsidRPr="000973AF">
        <w:rPr>
          <w:lang w:val="nl-NL"/>
        </w:rPr>
        <w:t>Deze overweging moet ervoor zorgen dat de handhaving van de stageregels doeltreffend blijft en dat de evenredigheid wordt gewaarborgd. Onnodige administratieve lasten voor werkgevers moeten worden vermeden en het beginsel van betere regelgeving moet worden geëerbiedigd.</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257</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Pierfrancesco Maran, Raffaele Topo, Brando Benifei, Cecilia Strada</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25</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(25)</w:t>
            </w:r>
            <w:r w:rsidRPr="000973AF">
              <w:rPr>
                <w:lang w:val="nl-NL"/>
              </w:rPr>
              <w:tab/>
              <w:t xml:space="preserve">Er moet voor worden gezorgd dat de bevoegde autoriteiten doeltreffende controles en inspecties uitvoeren, aangezien deze essentieel zijn om de rechten van de stagiairs te beschermen en </w:t>
            </w:r>
            <w:r w:rsidRPr="000973AF">
              <w:rPr>
                <w:b/>
                <w:bCs/>
                <w:i/>
                <w:iCs/>
                <w:lang w:val="nl-NL"/>
              </w:rPr>
              <w:lastRenderedPageBreak/>
              <w:t>reguliere arbeidsverhoudingen die als stage worden verhuld,</w:t>
            </w:r>
            <w:r w:rsidRPr="000973AF">
              <w:rPr>
                <w:lang w:val="nl-NL"/>
              </w:rPr>
              <w:t xml:space="preserve"> te bestrijden. </w:t>
            </w:r>
            <w:r w:rsidRPr="000973AF">
              <w:rPr>
                <w:b/>
                <w:bCs/>
                <w:i/>
                <w:iCs/>
                <w:lang w:val="nl-NL"/>
              </w:rPr>
              <w:t>Die</w:t>
            </w:r>
            <w:r w:rsidRPr="000973AF">
              <w:rPr>
                <w:lang w:val="nl-NL"/>
              </w:rPr>
              <w:t xml:space="preserve"> controles en inspecties moeten gericht zijn om te voorkomen dat </w:t>
            </w:r>
            <w:r w:rsidRPr="000973AF">
              <w:rPr>
                <w:b/>
                <w:bCs/>
                <w:i/>
                <w:iCs/>
                <w:lang w:val="nl-NL"/>
              </w:rPr>
              <w:t>reguliere</w:t>
            </w:r>
            <w:r w:rsidRPr="000973AF">
              <w:rPr>
                <w:lang w:val="nl-NL"/>
              </w:rPr>
              <w:t xml:space="preserve"> banen worden vervangen door </w:t>
            </w:r>
            <w:r w:rsidRPr="000973AF">
              <w:rPr>
                <w:b/>
                <w:bCs/>
                <w:i/>
                <w:iCs/>
                <w:lang w:val="nl-NL"/>
              </w:rPr>
              <w:t>verkapte</w:t>
            </w:r>
            <w:r w:rsidRPr="000973AF">
              <w:rPr>
                <w:lang w:val="nl-NL"/>
              </w:rPr>
              <w:t xml:space="preserve"> stages en om de rechten van </w:t>
            </w:r>
            <w:r w:rsidRPr="000973AF">
              <w:rPr>
                <w:b/>
                <w:bCs/>
                <w:i/>
                <w:iCs/>
                <w:lang w:val="nl-NL"/>
              </w:rPr>
              <w:t>werknemers</w:t>
            </w:r>
            <w:r w:rsidRPr="000973AF">
              <w:rPr>
                <w:lang w:val="nl-NL"/>
              </w:rPr>
              <w:t xml:space="preserve"> te beschermen.</w:t>
            </w:r>
          </w:p>
        </w:tc>
        <w:tc>
          <w:tcPr>
            <w:tcW w:w="4876" w:type="dxa"/>
            <w:hideMark/>
          </w:tcPr>
          <w:p w:rsidR="00F412C5" w:rsidRPr="000973AF" w:rsidRDefault="00F412C5" w:rsidP="00131612">
            <w:pPr>
              <w:pStyle w:val="Normal6"/>
              <w:rPr>
                <w:szCs w:val="24"/>
                <w:lang w:val="nl-NL"/>
              </w:rPr>
            </w:pPr>
            <w:r w:rsidRPr="000973AF">
              <w:rPr>
                <w:lang w:val="nl-NL"/>
              </w:rPr>
              <w:lastRenderedPageBreak/>
              <w:t>(25)</w:t>
            </w:r>
            <w:r w:rsidRPr="000973AF">
              <w:rPr>
                <w:lang w:val="nl-NL"/>
              </w:rPr>
              <w:tab/>
              <w:t xml:space="preserve">Er moet voor worden gezorgd dat de bevoegde autoriteiten </w:t>
            </w:r>
            <w:r w:rsidRPr="000973AF">
              <w:rPr>
                <w:b/>
                <w:bCs/>
                <w:i/>
                <w:iCs/>
                <w:lang w:val="nl-NL"/>
              </w:rPr>
              <w:t>gedetailleerde gegevens verzamelen</w:t>
            </w:r>
            <w:r w:rsidRPr="000973AF">
              <w:rPr>
                <w:lang w:val="nl-NL"/>
              </w:rPr>
              <w:t xml:space="preserve"> en </w:t>
            </w:r>
            <w:r w:rsidRPr="000973AF">
              <w:rPr>
                <w:b/>
                <w:bCs/>
                <w:i/>
                <w:iCs/>
                <w:lang w:val="nl-NL"/>
              </w:rPr>
              <w:t>regelmatig</w:t>
            </w:r>
            <w:r w:rsidRPr="000973AF">
              <w:rPr>
                <w:lang w:val="nl-NL"/>
              </w:rPr>
              <w:t xml:space="preserve"> doeltreffende controles en inspecties uitvoeren, aangezien deze essentieel zijn </w:t>
            </w:r>
            <w:r w:rsidRPr="000973AF">
              <w:rPr>
                <w:lang w:val="nl-NL"/>
              </w:rPr>
              <w:lastRenderedPageBreak/>
              <w:t xml:space="preserve">om de rechten van de stagiairs te beschermen en </w:t>
            </w:r>
            <w:r w:rsidRPr="000973AF">
              <w:rPr>
                <w:b/>
                <w:bCs/>
                <w:i/>
                <w:iCs/>
                <w:lang w:val="nl-NL"/>
              </w:rPr>
              <w:t>misbruikpraktijken in</w:t>
            </w:r>
            <w:r w:rsidRPr="000973AF">
              <w:rPr>
                <w:lang w:val="nl-NL"/>
              </w:rPr>
              <w:t xml:space="preserve"> </w:t>
            </w:r>
            <w:r w:rsidRPr="000973AF">
              <w:rPr>
                <w:b/>
                <w:bCs/>
                <w:i/>
                <w:iCs/>
                <w:lang w:val="nl-NL"/>
              </w:rPr>
              <w:t>stages</w:t>
            </w:r>
            <w:r w:rsidRPr="000973AF">
              <w:rPr>
                <w:lang w:val="nl-NL"/>
              </w:rPr>
              <w:t xml:space="preserve"> te bestrijden. </w:t>
            </w:r>
            <w:r w:rsidRPr="000973AF">
              <w:rPr>
                <w:b/>
                <w:bCs/>
                <w:i/>
                <w:iCs/>
                <w:lang w:val="nl-NL"/>
              </w:rPr>
              <w:t xml:space="preserve">Deze </w:t>
            </w:r>
            <w:r w:rsidRPr="000973AF">
              <w:rPr>
                <w:lang w:val="nl-NL"/>
              </w:rPr>
              <w:t xml:space="preserve">controles </w:t>
            </w:r>
            <w:r w:rsidRPr="000973AF">
              <w:rPr>
                <w:b/>
                <w:bCs/>
                <w:i/>
                <w:iCs/>
                <w:lang w:val="nl-NL"/>
              </w:rPr>
              <w:t>moeten een minimumaantal stageaanbieders in elke lidstaat omvatten en</w:t>
            </w:r>
            <w:r w:rsidRPr="000973AF">
              <w:rPr>
                <w:lang w:val="nl-NL"/>
              </w:rPr>
              <w:t xml:space="preserve"> moeten </w:t>
            </w:r>
            <w:r w:rsidRPr="000973AF">
              <w:rPr>
                <w:b/>
                <w:bCs/>
                <w:i/>
                <w:iCs/>
                <w:lang w:val="nl-NL"/>
              </w:rPr>
              <w:t>erop</w:t>
            </w:r>
            <w:r w:rsidRPr="000973AF">
              <w:rPr>
                <w:lang w:val="nl-NL"/>
              </w:rPr>
              <w:t xml:space="preserve"> gericht zijn om te voorkomen dat </w:t>
            </w:r>
            <w:r w:rsidRPr="000973AF">
              <w:rPr>
                <w:b/>
                <w:bCs/>
                <w:i/>
                <w:iCs/>
                <w:lang w:val="nl-NL"/>
              </w:rPr>
              <w:t>stabiele</w:t>
            </w:r>
            <w:r w:rsidRPr="000973AF">
              <w:rPr>
                <w:lang w:val="nl-NL"/>
              </w:rPr>
              <w:t xml:space="preserve"> banen worden vervangen door </w:t>
            </w:r>
            <w:r w:rsidRPr="000973AF">
              <w:rPr>
                <w:b/>
                <w:bCs/>
                <w:i/>
                <w:iCs/>
                <w:lang w:val="nl-NL"/>
              </w:rPr>
              <w:t>herhaalde</w:t>
            </w:r>
            <w:r w:rsidRPr="000973AF">
              <w:rPr>
                <w:lang w:val="nl-NL"/>
              </w:rPr>
              <w:t xml:space="preserve"> stages en om de rechten van</w:t>
            </w:r>
            <w:r w:rsidRPr="000973AF">
              <w:rPr>
                <w:b/>
                <w:bCs/>
                <w:i/>
                <w:iCs/>
                <w:lang w:val="nl-NL"/>
              </w:rPr>
              <w:t xml:space="preserve"> stagiairs</w:t>
            </w:r>
            <w:r w:rsidRPr="000973AF">
              <w:rPr>
                <w:lang w:val="nl-NL"/>
              </w:rPr>
              <w:t xml:space="preserve"> te beschermen. </w:t>
            </w:r>
            <w:r w:rsidRPr="000973AF">
              <w:rPr>
                <w:b/>
                <w:i/>
                <w:lang w:val="nl-NL"/>
              </w:rPr>
              <w:t>Alle verzamelde gegevens moeten worden gestandaardiseerd, vergelijkbaar worden gemaakt en gedeeld in overeenstemming met de beginselen van de richtlijn open data om trends vast te stellen, transparantie te bevorderen en toekomstige beleidsverbeteringen op basis van bewijs te ondersteunen.</w:t>
            </w:r>
          </w:p>
        </w:tc>
      </w:tr>
    </w:tbl>
    <w:p w:rsidR="00F412C5" w:rsidRPr="000973AF" w:rsidRDefault="00F412C5" w:rsidP="00F412C5">
      <w:pPr>
        <w:pStyle w:val="Olang"/>
        <w:rPr>
          <w:noProof w:val="0"/>
          <w:lang w:val="nl-NL"/>
        </w:rPr>
      </w:pPr>
      <w:r w:rsidRPr="000973AF">
        <w:rPr>
          <w:noProof w:val="0"/>
          <w:lang w:val="nl-NL"/>
        </w:rPr>
        <w:lastRenderedPageBreak/>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258</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Benedetta Scuderi</w:t>
      </w:r>
      <w:r w:rsidRPr="000973AF">
        <w:rPr>
          <w:rStyle w:val="HideTWBExt"/>
          <w:b w:val="0"/>
        </w:rPr>
        <w:t>&lt;/Members&gt;</w:t>
      </w:r>
    </w:p>
    <w:p w:rsidR="00F412C5" w:rsidRPr="000973AF" w:rsidRDefault="00F412C5" w:rsidP="00F412C5">
      <w:r w:rsidRPr="000973AF">
        <w:rPr>
          <w:rStyle w:val="HideTWBExt"/>
        </w:rPr>
        <w:t>&lt;AuNomDe&gt;</w:t>
      </w:r>
      <w:r w:rsidRPr="000973AF">
        <w:rPr>
          <w:rStyle w:val="HideTWBInt"/>
        </w:rPr>
        <w:t>{Greens/</w:t>
      </w:r>
      <w:proofErr w:type="gramStart"/>
      <w:r w:rsidRPr="000973AF">
        <w:rPr>
          <w:rStyle w:val="HideTWBInt"/>
        </w:rPr>
        <w:t>EFA}</w:t>
      </w:r>
      <w:r w:rsidRPr="000973AF">
        <w:t>namens</w:t>
      </w:r>
      <w:proofErr w:type="gramEnd"/>
      <w:r w:rsidRPr="000973AF">
        <w:t xml:space="preserve"> de Verts/ALE-Fractie</w:t>
      </w:r>
      <w:r w:rsidRPr="000973AF">
        <w:rPr>
          <w:rStyle w:val="HideTWBExt"/>
        </w:rPr>
        <w:t>&lt;/AuNomDe&gt;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25</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(25)</w:t>
            </w:r>
            <w:r w:rsidRPr="000973AF">
              <w:rPr>
                <w:lang w:val="nl-NL"/>
              </w:rPr>
              <w:tab/>
              <w:t xml:space="preserve">Er moet voor worden gezorgd dat de bevoegde autoriteiten doeltreffende controles en inspecties uitvoeren, aangezien deze essentieel zijn om de rechten van de stagiairs te beschermen en </w:t>
            </w:r>
            <w:r w:rsidRPr="000973AF">
              <w:rPr>
                <w:b/>
                <w:bCs/>
                <w:i/>
                <w:iCs/>
                <w:lang w:val="nl-NL"/>
              </w:rPr>
              <w:t>reguliere arbeidsverhoudingen die als stage worden verhuld,</w:t>
            </w:r>
            <w:r w:rsidRPr="000973AF">
              <w:rPr>
                <w:lang w:val="nl-NL"/>
              </w:rPr>
              <w:t xml:space="preserve"> te bestrijden. Die controles en inspecties moeten gericht zijn om te voorkomen dat </w:t>
            </w:r>
            <w:r w:rsidRPr="000973AF">
              <w:rPr>
                <w:b/>
                <w:bCs/>
                <w:i/>
                <w:iCs/>
                <w:lang w:val="nl-NL"/>
              </w:rPr>
              <w:t>reguliere</w:t>
            </w:r>
            <w:r w:rsidRPr="000973AF">
              <w:rPr>
                <w:lang w:val="nl-NL"/>
              </w:rPr>
              <w:t xml:space="preserve"> banen worden vervangen door </w:t>
            </w:r>
            <w:r w:rsidRPr="000973AF">
              <w:rPr>
                <w:b/>
                <w:bCs/>
                <w:i/>
                <w:iCs/>
                <w:lang w:val="nl-NL"/>
              </w:rPr>
              <w:t>verkapte</w:t>
            </w:r>
            <w:r w:rsidRPr="000973AF">
              <w:rPr>
                <w:lang w:val="nl-NL"/>
              </w:rPr>
              <w:t xml:space="preserve"> stages en om de rechten van </w:t>
            </w:r>
            <w:r w:rsidRPr="000973AF">
              <w:rPr>
                <w:b/>
                <w:bCs/>
                <w:i/>
                <w:iCs/>
                <w:lang w:val="nl-NL"/>
              </w:rPr>
              <w:t>werknemers</w:t>
            </w:r>
            <w:r w:rsidRPr="000973AF">
              <w:rPr>
                <w:lang w:val="nl-NL"/>
              </w:rPr>
              <w:t xml:space="preserve"> te beschermen.</w:t>
            </w:r>
          </w:p>
        </w:tc>
        <w:tc>
          <w:tcPr>
            <w:tcW w:w="4876" w:type="dxa"/>
            <w:hideMark/>
          </w:tcPr>
          <w:p w:rsidR="00F412C5" w:rsidRPr="000973AF" w:rsidRDefault="00F412C5" w:rsidP="00131612">
            <w:pPr>
              <w:pStyle w:val="Normal6"/>
              <w:rPr>
                <w:szCs w:val="24"/>
                <w:lang w:val="nl-NL"/>
              </w:rPr>
            </w:pPr>
            <w:r w:rsidRPr="000973AF">
              <w:rPr>
                <w:lang w:val="nl-NL"/>
              </w:rPr>
              <w:t>(25)</w:t>
            </w:r>
            <w:r w:rsidRPr="000973AF">
              <w:rPr>
                <w:lang w:val="nl-NL"/>
              </w:rPr>
              <w:tab/>
              <w:t xml:space="preserve">Er moet voor worden gezorgd dat de bevoegde autoriteiten doeltreffende controles en inspecties uitvoeren, aangezien deze essentieel zijn om de rechten van de stagiairs te beschermen en </w:t>
            </w:r>
            <w:r w:rsidRPr="000973AF">
              <w:rPr>
                <w:b/>
                <w:bCs/>
                <w:i/>
                <w:iCs/>
                <w:lang w:val="nl-NL"/>
              </w:rPr>
              <w:t>misbruikpraktijken in frauduleuze</w:t>
            </w:r>
            <w:r w:rsidRPr="000973AF">
              <w:rPr>
                <w:lang w:val="nl-NL"/>
              </w:rPr>
              <w:t xml:space="preserve"> </w:t>
            </w:r>
            <w:r w:rsidRPr="000973AF">
              <w:rPr>
                <w:b/>
                <w:bCs/>
                <w:i/>
                <w:iCs/>
                <w:lang w:val="nl-NL"/>
              </w:rPr>
              <w:t>stages</w:t>
            </w:r>
            <w:r w:rsidRPr="000973AF">
              <w:rPr>
                <w:lang w:val="nl-NL"/>
              </w:rPr>
              <w:t xml:space="preserve"> te bestrijden. Die controles en inspecties moeten gericht zijn om te voorkomen dat </w:t>
            </w:r>
            <w:r w:rsidRPr="000973AF">
              <w:rPr>
                <w:b/>
                <w:bCs/>
                <w:i/>
                <w:iCs/>
                <w:lang w:val="nl-NL"/>
              </w:rPr>
              <w:t>stabiele</w:t>
            </w:r>
            <w:r w:rsidRPr="000973AF">
              <w:rPr>
                <w:lang w:val="nl-NL"/>
              </w:rPr>
              <w:t xml:space="preserve"> banen worden vervangen door </w:t>
            </w:r>
            <w:r w:rsidRPr="000973AF">
              <w:rPr>
                <w:b/>
                <w:bCs/>
                <w:i/>
                <w:iCs/>
                <w:lang w:val="nl-NL"/>
              </w:rPr>
              <w:t>frauduleuze</w:t>
            </w:r>
            <w:r w:rsidRPr="000973AF">
              <w:rPr>
                <w:lang w:val="nl-NL"/>
              </w:rPr>
              <w:t xml:space="preserve"> stages en om de rechten van </w:t>
            </w:r>
            <w:r w:rsidRPr="000973AF">
              <w:rPr>
                <w:b/>
                <w:bCs/>
                <w:i/>
                <w:iCs/>
                <w:lang w:val="nl-NL"/>
              </w:rPr>
              <w:t>stagiaires</w:t>
            </w:r>
            <w:r w:rsidRPr="000973AF">
              <w:rPr>
                <w:lang w:val="nl-NL"/>
              </w:rPr>
              <w:t xml:space="preserve"> te beschermen.</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lastRenderedPageBreak/>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259</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Andrea Wechsler</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26</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(26)</w:t>
            </w:r>
            <w:r w:rsidRPr="000973AF">
              <w:rPr>
                <w:lang w:val="nl-NL"/>
              </w:rPr>
              <w:tab/>
              <w:t xml:space="preserve">De beoordeling of een reguliere arbeidsverhouding als stage wordt verhuld, moet gebaseerd zijn op de feitelijke omstandigheden en niet op de formele aanwijzing van de contractuele verhouding. Om te bepalen of een reguliere arbeidsverhouding als stage wordt verhuld, </w:t>
            </w:r>
            <w:r w:rsidRPr="000973AF">
              <w:rPr>
                <w:b/>
                <w:bCs/>
                <w:i/>
                <w:iCs/>
                <w:lang w:val="nl-NL"/>
              </w:rPr>
              <w:t>moeten de bevoegde autoriteiten</w:t>
            </w:r>
            <w:r w:rsidRPr="000973AF">
              <w:rPr>
                <w:lang w:val="nl-NL"/>
              </w:rPr>
              <w:t xml:space="preserve"> een algemene beoordeling van alle relevante feiten </w:t>
            </w:r>
            <w:r w:rsidRPr="000973AF">
              <w:rPr>
                <w:b/>
                <w:bCs/>
                <w:i/>
                <w:iCs/>
                <w:lang w:val="nl-NL"/>
              </w:rPr>
              <w:t>uitvoeren</w:t>
            </w:r>
            <w:r w:rsidRPr="000973AF">
              <w:rPr>
                <w:lang w:val="nl-NL"/>
              </w:rPr>
              <w:t>.</w:t>
            </w:r>
            <w:r w:rsidRPr="000973AF">
              <w:rPr>
                <w:b/>
                <w:i/>
                <w:lang w:val="nl-NL"/>
              </w:rPr>
              <w:t xml:space="preserve"> Om de beoordeling voor de bevoegde autoriteiten te vergemakkelijken, moeten belangrijke elementen worden vastgesteld die toelaten een reguliere arbeidsverhouding te onderscheiden van een verkapte stage. </w:t>
            </w:r>
            <w:r w:rsidRPr="000973AF">
              <w:rPr>
                <w:b/>
                <w:bCs/>
                <w:i/>
                <w:iCs/>
                <w:lang w:val="nl-NL"/>
              </w:rPr>
              <w:t>Deze elementen moeten per geval worden beoordeeld, waarbij naar behoren rekening wordt gehouden met de omstandigheden van elk specifiek geval.</w:t>
            </w:r>
            <w:r w:rsidRPr="000973AF">
              <w:rPr>
                <w:lang w:val="nl-NL"/>
              </w:rPr>
              <w:t xml:space="preserve"> </w:t>
            </w:r>
            <w:r w:rsidRPr="000973AF">
              <w:rPr>
                <w:b/>
                <w:i/>
                <w:lang w:val="nl-NL"/>
              </w:rPr>
              <w:t>Daarom zijn de genoemde elementen indicatief en niet uitputtend en hoeven zij niet aan een specifieke drempel te voldoen.</w:t>
            </w:r>
          </w:p>
        </w:tc>
        <w:tc>
          <w:tcPr>
            <w:tcW w:w="4876" w:type="dxa"/>
            <w:hideMark/>
          </w:tcPr>
          <w:p w:rsidR="00F412C5" w:rsidRPr="000973AF" w:rsidRDefault="00F412C5" w:rsidP="00131612">
            <w:pPr>
              <w:pStyle w:val="Normal6"/>
              <w:rPr>
                <w:szCs w:val="24"/>
                <w:lang w:val="nl-NL"/>
              </w:rPr>
            </w:pPr>
            <w:r w:rsidRPr="000973AF">
              <w:rPr>
                <w:lang w:val="nl-NL"/>
              </w:rPr>
              <w:t>(26)</w:t>
            </w:r>
            <w:r w:rsidRPr="000973AF">
              <w:rPr>
                <w:lang w:val="nl-NL"/>
              </w:rPr>
              <w:tab/>
              <w:t xml:space="preserve">De beoordeling of een reguliere arbeidsverhouding als stage wordt verhuld, moet gebaseerd zijn op de feitelijke omstandigheden en niet op de formele aanwijzing van de contractuele verhouding. Om te bepalen of een reguliere arbeidsverhouding als stage wordt verhuld, </w:t>
            </w:r>
            <w:r w:rsidRPr="000973AF">
              <w:rPr>
                <w:b/>
                <w:bCs/>
                <w:i/>
                <w:iCs/>
                <w:lang w:val="nl-NL"/>
              </w:rPr>
              <w:t>moet</w:t>
            </w:r>
            <w:r w:rsidRPr="000973AF">
              <w:rPr>
                <w:lang w:val="nl-NL"/>
              </w:rPr>
              <w:t xml:space="preserve"> een algemene beoordeling van alle relevante feiten </w:t>
            </w:r>
            <w:r w:rsidRPr="000973AF">
              <w:rPr>
                <w:b/>
                <w:bCs/>
                <w:i/>
                <w:iCs/>
                <w:lang w:val="nl-NL"/>
              </w:rPr>
              <w:t>worden uitgevoerd</w:t>
            </w:r>
            <w:r w:rsidRPr="000973AF">
              <w:rPr>
                <w:lang w:val="nl-NL"/>
              </w:rPr>
              <w:t>.</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260</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Benedetta Scuderi</w:t>
      </w:r>
      <w:r w:rsidRPr="000973AF">
        <w:rPr>
          <w:rStyle w:val="HideTWBExt"/>
          <w:b w:val="0"/>
        </w:rPr>
        <w:t>&lt;/Members&gt;</w:t>
      </w:r>
    </w:p>
    <w:p w:rsidR="00F412C5" w:rsidRPr="000973AF" w:rsidRDefault="00F412C5" w:rsidP="00F412C5">
      <w:r w:rsidRPr="000973AF">
        <w:rPr>
          <w:rStyle w:val="HideTWBExt"/>
        </w:rPr>
        <w:t>&lt;AuNomDe&gt;</w:t>
      </w:r>
      <w:r w:rsidRPr="000973AF">
        <w:rPr>
          <w:rStyle w:val="HideTWBInt"/>
        </w:rPr>
        <w:t>{Greens/</w:t>
      </w:r>
      <w:proofErr w:type="gramStart"/>
      <w:r w:rsidRPr="000973AF">
        <w:rPr>
          <w:rStyle w:val="HideTWBInt"/>
        </w:rPr>
        <w:t>EFA}</w:t>
      </w:r>
      <w:r w:rsidRPr="000973AF">
        <w:t>namens</w:t>
      </w:r>
      <w:proofErr w:type="gramEnd"/>
      <w:r w:rsidRPr="000973AF">
        <w:t xml:space="preserve"> de Verts/ALE-Fractie</w:t>
      </w:r>
      <w:r w:rsidRPr="000973AF">
        <w:rPr>
          <w:rStyle w:val="HideTWBExt"/>
        </w:rPr>
        <w:t>&lt;/AuNomDe&gt;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26</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(26)</w:t>
            </w:r>
            <w:r w:rsidRPr="000973AF">
              <w:rPr>
                <w:lang w:val="nl-NL"/>
              </w:rPr>
              <w:tab/>
              <w:t xml:space="preserve">De beoordeling of een </w:t>
            </w:r>
            <w:r w:rsidRPr="000973AF">
              <w:rPr>
                <w:b/>
                <w:bCs/>
                <w:i/>
                <w:iCs/>
                <w:lang w:val="nl-NL"/>
              </w:rPr>
              <w:t>reguliere</w:t>
            </w:r>
            <w:r w:rsidRPr="000973AF">
              <w:rPr>
                <w:lang w:val="nl-NL"/>
              </w:rPr>
              <w:t xml:space="preserve"> arbeidsverhouding als stage wordt verhuld, moet gebaseerd zijn op de feitelijke </w:t>
            </w:r>
            <w:r w:rsidRPr="000973AF">
              <w:rPr>
                <w:lang w:val="nl-NL"/>
              </w:rPr>
              <w:lastRenderedPageBreak/>
              <w:t>omstandigheden</w:t>
            </w:r>
            <w:r w:rsidRPr="000973AF">
              <w:rPr>
                <w:b/>
                <w:bCs/>
                <w:i/>
                <w:iCs/>
                <w:lang w:val="nl-NL"/>
              </w:rPr>
              <w:t xml:space="preserve"> en niet op de formele aanwijzing van de contractuele verhouding</w:t>
            </w:r>
            <w:r w:rsidRPr="000973AF">
              <w:rPr>
                <w:lang w:val="nl-NL"/>
              </w:rPr>
              <w:t>.</w:t>
            </w:r>
            <w:r w:rsidRPr="000973AF">
              <w:rPr>
                <w:b/>
                <w:i/>
                <w:lang w:val="nl-NL"/>
              </w:rPr>
              <w:t xml:space="preserve"> </w:t>
            </w:r>
            <w:r w:rsidRPr="000973AF">
              <w:rPr>
                <w:b/>
                <w:bCs/>
                <w:i/>
                <w:iCs/>
                <w:lang w:val="nl-NL"/>
              </w:rPr>
              <w:t>Om te bepalen of een reguliere arbeidsverhouding als stage wordt verhuld,</w:t>
            </w:r>
            <w:r w:rsidRPr="000973AF">
              <w:rPr>
                <w:lang w:val="nl-NL"/>
              </w:rPr>
              <w:t xml:space="preserve"> moeten de bevoegde autoriteiten een algemene beoordeling van alle relevante feiten uitvoeren. Om de beoordeling voor de bevoegde autoriteiten te vergemakkelijken, moeten belangrijke elementen worden vastgesteld die toelaten een </w:t>
            </w:r>
            <w:r w:rsidRPr="000973AF">
              <w:rPr>
                <w:b/>
                <w:bCs/>
                <w:i/>
                <w:iCs/>
                <w:lang w:val="nl-NL"/>
              </w:rPr>
              <w:t>reguliere arbeidsverhouding</w:t>
            </w:r>
            <w:r w:rsidRPr="000973AF">
              <w:rPr>
                <w:lang w:val="nl-NL"/>
              </w:rPr>
              <w:t xml:space="preserve"> te onderscheiden van een </w:t>
            </w:r>
            <w:r w:rsidRPr="000973AF">
              <w:rPr>
                <w:b/>
                <w:bCs/>
                <w:i/>
                <w:iCs/>
                <w:lang w:val="nl-NL"/>
              </w:rPr>
              <w:t>verkapte</w:t>
            </w:r>
            <w:r w:rsidRPr="000973AF">
              <w:rPr>
                <w:lang w:val="nl-NL"/>
              </w:rPr>
              <w:t xml:space="preserve"> stage. </w:t>
            </w:r>
            <w:r w:rsidRPr="000973AF">
              <w:rPr>
                <w:b/>
                <w:i/>
                <w:lang w:val="nl-NL"/>
              </w:rPr>
              <w:t xml:space="preserve">Deze elementen moeten per geval worden beoordeeld, waarbij naar behoren rekening wordt gehouden met de omstandigheden van elk specifiek geval. </w:t>
            </w:r>
            <w:r w:rsidRPr="000973AF">
              <w:rPr>
                <w:b/>
                <w:bCs/>
                <w:i/>
                <w:iCs/>
                <w:lang w:val="nl-NL"/>
              </w:rPr>
              <w:t xml:space="preserve">Daarom zijn </w:t>
            </w:r>
            <w:r w:rsidRPr="000973AF">
              <w:rPr>
                <w:lang w:val="nl-NL"/>
              </w:rPr>
              <w:t xml:space="preserve">de genoemde elementen indicatief en niet uitputtend en hoeven </w:t>
            </w:r>
            <w:r w:rsidRPr="000973AF">
              <w:rPr>
                <w:b/>
                <w:bCs/>
                <w:i/>
                <w:iCs/>
                <w:lang w:val="nl-NL"/>
              </w:rPr>
              <w:t>zij</w:t>
            </w:r>
            <w:r w:rsidRPr="000973AF">
              <w:rPr>
                <w:b/>
                <w:bCs/>
                <w:lang w:val="nl-NL"/>
              </w:rPr>
              <w:t xml:space="preserve"> </w:t>
            </w:r>
            <w:r w:rsidRPr="000973AF">
              <w:rPr>
                <w:lang w:val="nl-NL"/>
              </w:rPr>
              <w:t>niet aan een specifieke drempel te voldoen.</w:t>
            </w:r>
          </w:p>
        </w:tc>
        <w:tc>
          <w:tcPr>
            <w:tcW w:w="4876" w:type="dxa"/>
            <w:hideMark/>
          </w:tcPr>
          <w:p w:rsidR="00F412C5" w:rsidRPr="000973AF" w:rsidRDefault="00F412C5" w:rsidP="00131612">
            <w:pPr>
              <w:pStyle w:val="Normal6"/>
              <w:rPr>
                <w:szCs w:val="24"/>
                <w:lang w:val="nl-NL"/>
              </w:rPr>
            </w:pPr>
            <w:r w:rsidRPr="000973AF">
              <w:rPr>
                <w:lang w:val="nl-NL"/>
              </w:rPr>
              <w:lastRenderedPageBreak/>
              <w:t>(26)</w:t>
            </w:r>
            <w:r w:rsidRPr="000973AF">
              <w:rPr>
                <w:lang w:val="nl-NL"/>
              </w:rPr>
              <w:tab/>
              <w:t xml:space="preserve">De beoordeling of een </w:t>
            </w:r>
            <w:r w:rsidRPr="000973AF">
              <w:rPr>
                <w:b/>
                <w:bCs/>
                <w:i/>
                <w:iCs/>
                <w:lang w:val="nl-NL"/>
              </w:rPr>
              <w:t>stabiele</w:t>
            </w:r>
            <w:r w:rsidRPr="000973AF">
              <w:rPr>
                <w:lang w:val="nl-NL"/>
              </w:rPr>
              <w:t xml:space="preserve"> arbeidsverhouding als stage wordt verhuld, moet gebaseerd zijn op </w:t>
            </w:r>
            <w:r w:rsidRPr="000973AF">
              <w:rPr>
                <w:b/>
                <w:bCs/>
                <w:i/>
                <w:iCs/>
                <w:lang w:val="nl-NL"/>
              </w:rPr>
              <w:t xml:space="preserve">de inhoud van de </w:t>
            </w:r>
            <w:r w:rsidRPr="000973AF">
              <w:rPr>
                <w:b/>
                <w:bCs/>
                <w:i/>
                <w:iCs/>
                <w:lang w:val="nl-NL"/>
              </w:rPr>
              <w:lastRenderedPageBreak/>
              <w:t>schriftelijke arbeidsovereenkomst tussen de stagiair en de stageaanbieder en</w:t>
            </w:r>
            <w:r w:rsidRPr="000973AF">
              <w:rPr>
                <w:lang w:val="nl-NL"/>
              </w:rPr>
              <w:t xml:space="preserve"> de feitelijke omstandigheden.</w:t>
            </w:r>
            <w:r w:rsidRPr="000973AF">
              <w:rPr>
                <w:b/>
                <w:i/>
                <w:lang w:val="nl-NL"/>
              </w:rPr>
              <w:t xml:space="preserve"> </w:t>
            </w:r>
            <w:r w:rsidRPr="000973AF">
              <w:rPr>
                <w:b/>
                <w:bCs/>
                <w:i/>
                <w:iCs/>
                <w:lang w:val="nl-NL"/>
              </w:rPr>
              <w:t>In dit verband</w:t>
            </w:r>
            <w:r w:rsidRPr="000973AF">
              <w:rPr>
                <w:lang w:val="nl-NL"/>
              </w:rPr>
              <w:t xml:space="preserve"> moeten de bevoegde autoriteiten een algemene beoordeling van alle relevante feiten uitvoeren. Om de beoordeling voor de bevoegde autoriteiten te vergemakkelijken, moeten belangrijke elementen worden vastgesteld die toelaten een </w:t>
            </w:r>
            <w:r w:rsidRPr="000973AF">
              <w:rPr>
                <w:b/>
                <w:bCs/>
                <w:i/>
                <w:iCs/>
                <w:lang w:val="nl-NL"/>
              </w:rPr>
              <w:t>stage</w:t>
            </w:r>
            <w:r w:rsidRPr="000973AF">
              <w:rPr>
                <w:lang w:val="nl-NL"/>
              </w:rPr>
              <w:t xml:space="preserve"> te onderscheiden van een </w:t>
            </w:r>
            <w:r w:rsidRPr="000973AF">
              <w:rPr>
                <w:b/>
                <w:bCs/>
                <w:i/>
                <w:iCs/>
                <w:lang w:val="nl-NL"/>
              </w:rPr>
              <w:t>frauduleuze</w:t>
            </w:r>
            <w:r w:rsidRPr="000973AF">
              <w:rPr>
                <w:lang w:val="nl-NL"/>
              </w:rPr>
              <w:t xml:space="preserve"> stage. De genoemde elementen </w:t>
            </w:r>
            <w:r w:rsidRPr="000973AF">
              <w:rPr>
                <w:b/>
                <w:bCs/>
                <w:i/>
                <w:iCs/>
                <w:lang w:val="nl-NL"/>
              </w:rPr>
              <w:t>zijn</w:t>
            </w:r>
            <w:r w:rsidRPr="000973AF">
              <w:rPr>
                <w:lang w:val="nl-NL"/>
              </w:rPr>
              <w:t xml:space="preserve"> </w:t>
            </w:r>
            <w:r w:rsidRPr="000973AF">
              <w:rPr>
                <w:b/>
                <w:bCs/>
                <w:i/>
                <w:iCs/>
                <w:lang w:val="nl-NL"/>
              </w:rPr>
              <w:t>echter</w:t>
            </w:r>
            <w:r w:rsidRPr="000973AF">
              <w:rPr>
                <w:lang w:val="nl-NL"/>
              </w:rPr>
              <w:t xml:space="preserve"> indicatief en niet uitputtend en hoeven niet aan een specifieke drempel te voldoen.</w:t>
            </w:r>
          </w:p>
        </w:tc>
      </w:tr>
    </w:tbl>
    <w:p w:rsidR="00F412C5" w:rsidRPr="000973AF" w:rsidRDefault="00F412C5" w:rsidP="00F412C5">
      <w:pPr>
        <w:pStyle w:val="Olang"/>
        <w:rPr>
          <w:noProof w:val="0"/>
          <w:lang w:val="nl-NL"/>
        </w:rPr>
      </w:pPr>
      <w:r w:rsidRPr="000973AF">
        <w:rPr>
          <w:noProof w:val="0"/>
          <w:lang w:val="nl-NL"/>
        </w:rPr>
        <w:lastRenderedPageBreak/>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261</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Arba Kokalari, Henrik Dahl</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26</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(26)</w:t>
            </w:r>
            <w:r w:rsidRPr="000973AF">
              <w:rPr>
                <w:lang w:val="nl-NL"/>
              </w:rPr>
              <w:tab/>
              <w:t xml:space="preserve">De beoordeling of een reguliere arbeidsverhouding als stage wordt verhuld, moet gebaseerd zijn op de feitelijke omstandigheden </w:t>
            </w:r>
            <w:r w:rsidRPr="000973AF">
              <w:rPr>
                <w:b/>
                <w:bCs/>
                <w:i/>
                <w:iCs/>
                <w:lang w:val="nl-NL"/>
              </w:rPr>
              <w:t>en</w:t>
            </w:r>
            <w:r w:rsidRPr="000973AF">
              <w:rPr>
                <w:lang w:val="nl-NL"/>
              </w:rPr>
              <w:t xml:space="preserve"> niet op de formele aanwijzing van de contractuele verhouding. </w:t>
            </w:r>
            <w:r w:rsidRPr="000973AF">
              <w:rPr>
                <w:b/>
                <w:bCs/>
                <w:i/>
                <w:iCs/>
                <w:lang w:val="nl-NL"/>
              </w:rPr>
              <w:t>Om te</w:t>
            </w:r>
            <w:r w:rsidRPr="000973AF">
              <w:rPr>
                <w:lang w:val="nl-NL"/>
              </w:rPr>
              <w:t xml:space="preserve"> bepalen of een reguliere arbeidsverhouding als stage wordt verhuld, moeten de </w:t>
            </w:r>
            <w:r w:rsidRPr="000973AF">
              <w:rPr>
                <w:b/>
                <w:bCs/>
                <w:i/>
                <w:iCs/>
                <w:lang w:val="nl-NL"/>
              </w:rPr>
              <w:t>bevoegde autoriteiten een algemene beoordeling</w:t>
            </w:r>
            <w:r w:rsidRPr="000973AF">
              <w:rPr>
                <w:lang w:val="nl-NL"/>
              </w:rPr>
              <w:t xml:space="preserve"> van alle relevante feiten</w:t>
            </w:r>
            <w:r w:rsidRPr="000973AF">
              <w:rPr>
                <w:b/>
                <w:bCs/>
                <w:i/>
                <w:iCs/>
                <w:lang w:val="nl-NL"/>
              </w:rPr>
              <w:t xml:space="preserve"> uitvoeren</w:t>
            </w:r>
            <w:r w:rsidRPr="000973AF">
              <w:rPr>
                <w:lang w:val="nl-NL"/>
              </w:rPr>
              <w:t xml:space="preserve">. Om de beoordeling voor de bevoegde autoriteiten te </w:t>
            </w:r>
            <w:r w:rsidRPr="000973AF">
              <w:rPr>
                <w:b/>
                <w:bCs/>
                <w:i/>
                <w:iCs/>
                <w:lang w:val="nl-NL"/>
              </w:rPr>
              <w:t>vergemakkelijken</w:t>
            </w:r>
            <w:r w:rsidRPr="000973AF">
              <w:rPr>
                <w:lang w:val="nl-NL"/>
              </w:rPr>
              <w:t xml:space="preserve">, </w:t>
            </w:r>
            <w:r w:rsidRPr="000973AF">
              <w:rPr>
                <w:b/>
                <w:bCs/>
                <w:i/>
                <w:iCs/>
                <w:lang w:val="nl-NL"/>
              </w:rPr>
              <w:t>moeten</w:t>
            </w:r>
            <w:r w:rsidRPr="000973AF">
              <w:rPr>
                <w:lang w:val="nl-NL"/>
              </w:rPr>
              <w:t xml:space="preserve"> belangrijke elementen worden vastgesteld die </w:t>
            </w:r>
            <w:r w:rsidRPr="000973AF">
              <w:rPr>
                <w:b/>
                <w:bCs/>
                <w:i/>
                <w:iCs/>
                <w:lang w:val="nl-NL"/>
              </w:rPr>
              <w:t>toelaten</w:t>
            </w:r>
            <w:r w:rsidRPr="000973AF">
              <w:rPr>
                <w:lang w:val="nl-NL"/>
              </w:rPr>
              <w:t xml:space="preserve"> een reguliere arbeidsverhouding te onderscheiden van een verkapte stage.</w:t>
            </w:r>
            <w:r w:rsidRPr="000973AF">
              <w:rPr>
                <w:b/>
                <w:i/>
                <w:lang w:val="nl-NL"/>
              </w:rPr>
              <w:t xml:space="preserve"> </w:t>
            </w:r>
            <w:r w:rsidRPr="000973AF">
              <w:rPr>
                <w:lang w:val="nl-NL"/>
              </w:rPr>
              <w:t xml:space="preserve">Deze elementen moeten per geval worden </w:t>
            </w:r>
            <w:r w:rsidRPr="000973AF">
              <w:rPr>
                <w:b/>
                <w:bCs/>
                <w:i/>
                <w:iCs/>
                <w:lang w:val="nl-NL"/>
              </w:rPr>
              <w:lastRenderedPageBreak/>
              <w:t>beoordeeld</w:t>
            </w:r>
            <w:r w:rsidRPr="000973AF">
              <w:rPr>
                <w:lang w:val="nl-NL"/>
              </w:rPr>
              <w:t xml:space="preserve">, waarbij </w:t>
            </w:r>
            <w:r w:rsidRPr="000973AF">
              <w:rPr>
                <w:b/>
                <w:bCs/>
                <w:i/>
                <w:iCs/>
                <w:lang w:val="nl-NL"/>
              </w:rPr>
              <w:t>naar behoren</w:t>
            </w:r>
            <w:r w:rsidRPr="000973AF">
              <w:rPr>
                <w:lang w:val="nl-NL"/>
              </w:rPr>
              <w:t xml:space="preserve"> rekening wordt gehouden met de omstandigheden van elk </w:t>
            </w:r>
            <w:r w:rsidRPr="000973AF">
              <w:rPr>
                <w:b/>
                <w:bCs/>
                <w:i/>
                <w:iCs/>
                <w:lang w:val="nl-NL"/>
              </w:rPr>
              <w:t>specifiek</w:t>
            </w:r>
            <w:r w:rsidRPr="000973AF">
              <w:rPr>
                <w:lang w:val="nl-NL"/>
              </w:rPr>
              <w:t xml:space="preserve"> geval. Daarom zijn de genoemde elementen indicatief en niet uitputtend en hoeven zij niet aan een specifieke drempel te voldoen.</w:t>
            </w:r>
          </w:p>
        </w:tc>
        <w:tc>
          <w:tcPr>
            <w:tcW w:w="4876" w:type="dxa"/>
            <w:hideMark/>
          </w:tcPr>
          <w:p w:rsidR="00F412C5" w:rsidRPr="000973AF" w:rsidRDefault="00F412C5" w:rsidP="00131612">
            <w:pPr>
              <w:pStyle w:val="Normal6"/>
              <w:rPr>
                <w:szCs w:val="24"/>
                <w:lang w:val="nl-NL"/>
              </w:rPr>
            </w:pPr>
            <w:r w:rsidRPr="000973AF">
              <w:rPr>
                <w:lang w:val="nl-NL"/>
              </w:rPr>
              <w:lastRenderedPageBreak/>
              <w:t>(26)</w:t>
            </w:r>
            <w:r w:rsidRPr="000973AF">
              <w:rPr>
                <w:lang w:val="nl-NL"/>
              </w:rPr>
              <w:tab/>
              <w:t>De beoordeling of een reguliere arbeidsverhouding als stage wordt verhuld, moet gebaseerd zijn op de feitelijke omstandigheden</w:t>
            </w:r>
            <w:r w:rsidRPr="000973AF">
              <w:rPr>
                <w:b/>
                <w:bCs/>
                <w:i/>
                <w:iCs/>
                <w:lang w:val="nl-NL"/>
              </w:rPr>
              <w:t>,</w:t>
            </w:r>
            <w:r w:rsidRPr="000973AF">
              <w:rPr>
                <w:lang w:val="nl-NL"/>
              </w:rPr>
              <w:t xml:space="preserve"> niet op de formele aanwijzing van de contractuele verhouding. </w:t>
            </w:r>
            <w:r w:rsidRPr="000973AF">
              <w:rPr>
                <w:b/>
                <w:bCs/>
                <w:i/>
                <w:iCs/>
                <w:lang w:val="nl-NL"/>
              </w:rPr>
              <w:t>Bij het</w:t>
            </w:r>
            <w:r w:rsidRPr="000973AF">
              <w:rPr>
                <w:lang w:val="nl-NL"/>
              </w:rPr>
              <w:t xml:space="preserve"> bepalen of een reguliere arbeidsverhouding als stage wordt verhuld, moeten de </w:t>
            </w:r>
            <w:r w:rsidRPr="000973AF">
              <w:rPr>
                <w:b/>
                <w:bCs/>
                <w:i/>
                <w:iCs/>
                <w:lang w:val="nl-NL"/>
              </w:rPr>
              <w:t xml:space="preserve">lidstaten hun respectieve systemen voor het beoordelen </w:t>
            </w:r>
            <w:r w:rsidRPr="000973AF">
              <w:rPr>
                <w:lang w:val="nl-NL"/>
              </w:rPr>
              <w:t xml:space="preserve">van alle relevante feiten </w:t>
            </w:r>
            <w:r w:rsidRPr="000973AF">
              <w:rPr>
                <w:b/>
                <w:bCs/>
                <w:i/>
                <w:iCs/>
                <w:lang w:val="nl-NL"/>
              </w:rPr>
              <w:t>toepassen</w:t>
            </w:r>
            <w:r w:rsidRPr="000973AF">
              <w:rPr>
                <w:lang w:val="nl-NL"/>
              </w:rPr>
              <w:t xml:space="preserve">. </w:t>
            </w:r>
            <w:r w:rsidRPr="000973AF">
              <w:rPr>
                <w:b/>
                <w:i/>
                <w:lang w:val="nl-NL"/>
              </w:rPr>
              <w:t xml:space="preserve">Gezien de verschillende benaderingen die worden gebruikt voor het opsporen van dit soort situaties, is het belangrijk dat deze systemen worden geëerbiedigd in overeenstemming met het subsidiariteitsbeginsel. </w:t>
            </w:r>
            <w:r w:rsidRPr="000973AF">
              <w:rPr>
                <w:lang w:val="nl-NL"/>
              </w:rPr>
              <w:t xml:space="preserve">Om de beoordeling </w:t>
            </w:r>
            <w:r w:rsidRPr="000973AF">
              <w:rPr>
                <w:lang w:val="nl-NL"/>
              </w:rPr>
              <w:lastRenderedPageBreak/>
              <w:t xml:space="preserve">voor de bevoegde autoriteiten te </w:t>
            </w:r>
            <w:r w:rsidRPr="000973AF">
              <w:rPr>
                <w:b/>
                <w:bCs/>
                <w:i/>
                <w:iCs/>
                <w:lang w:val="nl-NL"/>
              </w:rPr>
              <w:t>ondersteunen</w:t>
            </w:r>
            <w:r w:rsidRPr="000973AF">
              <w:rPr>
                <w:lang w:val="nl-NL"/>
              </w:rPr>
              <w:t xml:space="preserve">, kunnen belangrijke elementen worden vastgesteld die </w:t>
            </w:r>
            <w:r w:rsidRPr="000973AF">
              <w:rPr>
                <w:b/>
                <w:bCs/>
                <w:i/>
                <w:iCs/>
                <w:lang w:val="nl-NL"/>
              </w:rPr>
              <w:t>het mogelijk maken om</w:t>
            </w:r>
            <w:r w:rsidRPr="000973AF">
              <w:rPr>
                <w:lang w:val="nl-NL"/>
              </w:rPr>
              <w:t xml:space="preserve"> een reguliere arbeidsverhouding te onderscheiden van een verkapte stage.</w:t>
            </w:r>
            <w:r w:rsidRPr="000973AF">
              <w:rPr>
                <w:b/>
                <w:i/>
                <w:lang w:val="nl-NL"/>
              </w:rPr>
              <w:t xml:space="preserve"> </w:t>
            </w:r>
            <w:r w:rsidRPr="000973AF">
              <w:rPr>
                <w:lang w:val="nl-NL"/>
              </w:rPr>
              <w:t xml:space="preserve">Deze elementen moeten per geval worden </w:t>
            </w:r>
            <w:r w:rsidRPr="000973AF">
              <w:rPr>
                <w:b/>
                <w:bCs/>
                <w:i/>
                <w:iCs/>
                <w:lang w:val="nl-NL"/>
              </w:rPr>
              <w:t>afgewogen</w:t>
            </w:r>
            <w:r w:rsidRPr="000973AF">
              <w:rPr>
                <w:lang w:val="nl-NL"/>
              </w:rPr>
              <w:t xml:space="preserve">, waarbij rekening wordt gehouden met de </w:t>
            </w:r>
            <w:r w:rsidRPr="000973AF">
              <w:rPr>
                <w:b/>
                <w:bCs/>
                <w:i/>
                <w:iCs/>
                <w:lang w:val="nl-NL"/>
              </w:rPr>
              <w:t>specifieke</w:t>
            </w:r>
            <w:r w:rsidRPr="000973AF">
              <w:rPr>
                <w:lang w:val="nl-NL"/>
              </w:rPr>
              <w:t xml:space="preserve"> omstandigheden van elk geval. Daarom zijn de genoemde elementen indicatief en niet uitputtend en hoeven zij niet aan een specifieke drempel te voldoen.</w:t>
            </w:r>
          </w:p>
        </w:tc>
      </w:tr>
    </w:tbl>
    <w:p w:rsidR="00F412C5" w:rsidRPr="000973AF" w:rsidRDefault="00F412C5" w:rsidP="00F412C5">
      <w:pPr>
        <w:pStyle w:val="Olang"/>
        <w:rPr>
          <w:noProof w:val="0"/>
          <w:lang w:val="nl-NL"/>
        </w:rPr>
      </w:pPr>
      <w:r w:rsidRPr="000973AF">
        <w:rPr>
          <w:noProof w:val="0"/>
          <w:lang w:val="nl-NL"/>
        </w:rPr>
        <w:lastRenderedPageBreak/>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262</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Irena Joveva, Martin Hojsík, Jana Toom, Brigitte van den Berg</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26</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(26)</w:t>
            </w:r>
            <w:r w:rsidRPr="000973AF">
              <w:rPr>
                <w:lang w:val="nl-NL"/>
              </w:rPr>
              <w:tab/>
              <w:t xml:space="preserve">De beoordeling of een reguliere arbeidsverhouding als stage wordt verhuld, moet gebaseerd zijn op de feitelijke omstandigheden </w:t>
            </w:r>
            <w:r w:rsidRPr="000973AF">
              <w:rPr>
                <w:b/>
                <w:bCs/>
                <w:i/>
                <w:iCs/>
                <w:lang w:val="nl-NL"/>
              </w:rPr>
              <w:t>en niet op de formele aanwijzing van de contractuele verhouding</w:t>
            </w:r>
            <w:r w:rsidRPr="000973AF">
              <w:rPr>
                <w:lang w:val="nl-NL"/>
              </w:rPr>
              <w:t>. Om te bepalen of een reguliere arbeidsverhouding als stage wordt verhuld, moeten de bevoegde autoriteiten een algemene beoordeling van alle relevante feiten uitvoeren. Om de beoordeling voor de bevoegde autoriteiten te vergemakkelijken, moeten belangrijke elementen worden vastgesteld die toelaten een reguliere arbeidsverhouding te onderscheiden van een verkapte stage. Deze elementen moeten per geval worden beoordeeld, waarbij naar behoren rekening wordt gehouden met de omstandigheden van elk specifiek geval. Daarom zijn de genoemde elementen indicatief en niet uitputtend en hoeven zij niet aan een specifieke drempel te voldoen.</w:t>
            </w:r>
          </w:p>
        </w:tc>
        <w:tc>
          <w:tcPr>
            <w:tcW w:w="4876" w:type="dxa"/>
            <w:hideMark/>
          </w:tcPr>
          <w:p w:rsidR="00F412C5" w:rsidRPr="000973AF" w:rsidRDefault="00F412C5" w:rsidP="00131612">
            <w:pPr>
              <w:pStyle w:val="Normal6"/>
              <w:rPr>
                <w:szCs w:val="24"/>
                <w:lang w:val="nl-NL"/>
              </w:rPr>
            </w:pPr>
            <w:r w:rsidRPr="000973AF">
              <w:rPr>
                <w:lang w:val="nl-NL"/>
              </w:rPr>
              <w:t>(26)</w:t>
            </w:r>
            <w:r w:rsidRPr="000973AF">
              <w:rPr>
                <w:lang w:val="nl-NL"/>
              </w:rPr>
              <w:tab/>
              <w:t>De beoordeling of een reguliere arbeidsverhouding als stage wordt verhuld, moet gebaseerd zijn op de feitelijke omstandigheden. Om te bepalen of een reguliere arbeidsverhouding als stage wordt verhuld, moeten de bevoegde autoriteiten een algemene beoordeling van alle relevante feiten uitvoeren</w:t>
            </w:r>
            <w:r w:rsidRPr="000973AF">
              <w:rPr>
                <w:b/>
                <w:bCs/>
                <w:i/>
                <w:iCs/>
                <w:lang w:val="nl-NL"/>
              </w:rPr>
              <w:t>, met name van feiten die verband houden met de daadwerkelijke uitvoering van het werk, ongeacht de wijze waarop de verhouding wordt aangeduid in de contractuele regeling die de betrokken partijen mogelijk zijn overeengekomen</w:t>
            </w:r>
            <w:r w:rsidRPr="000973AF">
              <w:rPr>
                <w:lang w:val="nl-NL"/>
              </w:rPr>
              <w:t xml:space="preserve">. Om de beoordeling voor de bevoegde autoriteiten te vergemakkelijken, moeten belangrijke elementen worden vastgesteld die toelaten een reguliere arbeidsverhouding te onderscheiden van een verkapte stage. Deze elementen moeten per geval worden beoordeeld, waarbij naar behoren rekening wordt gehouden met de omstandigheden </w:t>
            </w:r>
            <w:r w:rsidRPr="000973AF">
              <w:rPr>
                <w:lang w:val="nl-NL"/>
              </w:rPr>
              <w:lastRenderedPageBreak/>
              <w:t>van elk specifiek geval. Daarom zijn de genoemde elementen indicatief en niet uitputtend en hoeven zij niet aan een specifieke drempel te voldoen.</w:t>
            </w:r>
          </w:p>
        </w:tc>
      </w:tr>
    </w:tbl>
    <w:p w:rsidR="00F412C5" w:rsidRPr="000973AF" w:rsidRDefault="00F412C5" w:rsidP="00F412C5">
      <w:pPr>
        <w:pStyle w:val="Olang"/>
        <w:rPr>
          <w:noProof w:val="0"/>
          <w:lang w:val="nl-NL"/>
        </w:rPr>
      </w:pPr>
      <w:r w:rsidRPr="000973AF">
        <w:rPr>
          <w:noProof w:val="0"/>
          <w:lang w:val="nl-NL"/>
        </w:rPr>
        <w:lastRenderedPageBreak/>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263</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Isabelle Le Callennec</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26</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(26)</w:t>
            </w:r>
            <w:r w:rsidRPr="000973AF">
              <w:rPr>
                <w:lang w:val="nl-NL"/>
              </w:rPr>
              <w:tab/>
              <w:t xml:space="preserve">De beoordeling of een reguliere arbeidsverhouding als stage wordt verhuld, moet gebaseerd zijn op de feitelijke omstandigheden en niet op de formele aanwijzing van de contractuele verhouding. Om te bepalen of een reguliere arbeidsverhouding als stage wordt verhuld, </w:t>
            </w:r>
            <w:r w:rsidRPr="000973AF">
              <w:rPr>
                <w:b/>
                <w:i/>
                <w:lang w:val="nl-NL"/>
              </w:rPr>
              <w:t>moeten</w:t>
            </w:r>
            <w:r w:rsidRPr="000973AF">
              <w:rPr>
                <w:lang w:val="nl-NL"/>
              </w:rPr>
              <w:t xml:space="preserve"> de bevoegde autoriteiten een algemene beoordeling van alle relevante feiten uitvoeren. Om de beoordeling voor de bevoegde autoriteiten te vergemakkelijken, moeten belangrijke elementen worden vastgesteld die toelaten een reguliere arbeidsverhouding te onderscheiden van een verkapte stage. Deze elementen moeten per geval worden beoordeeld, waarbij naar behoren rekening wordt gehouden met de omstandigheden van elk specifiek geval. Daarom zijn de genoemde elementen indicatief en niet uitputtend en hoeven zij niet aan een specifieke drempel te voldoen.</w:t>
            </w:r>
          </w:p>
        </w:tc>
        <w:tc>
          <w:tcPr>
            <w:tcW w:w="4876" w:type="dxa"/>
            <w:hideMark/>
          </w:tcPr>
          <w:p w:rsidR="00F412C5" w:rsidRPr="000973AF" w:rsidRDefault="00F412C5" w:rsidP="00131612">
            <w:pPr>
              <w:pStyle w:val="Normal6"/>
              <w:rPr>
                <w:szCs w:val="24"/>
                <w:lang w:val="nl-NL"/>
              </w:rPr>
            </w:pPr>
            <w:r w:rsidRPr="000973AF">
              <w:rPr>
                <w:lang w:val="nl-NL"/>
              </w:rPr>
              <w:t>(26)</w:t>
            </w:r>
            <w:r w:rsidRPr="000973AF">
              <w:rPr>
                <w:lang w:val="nl-NL"/>
              </w:rPr>
              <w:tab/>
              <w:t xml:space="preserve">De beoordeling of een reguliere arbeidsverhouding als stage wordt verhuld, moet gebaseerd zijn op de feitelijke omstandigheden en niet op de formele aanwijzing van de contractuele verhouding. Om te bepalen of een reguliere arbeidsverhouding als stage wordt verhuld, </w:t>
            </w:r>
            <w:r w:rsidRPr="000973AF">
              <w:rPr>
                <w:b/>
                <w:i/>
                <w:lang w:val="nl-NL"/>
              </w:rPr>
              <w:t>kunnen</w:t>
            </w:r>
            <w:r w:rsidRPr="000973AF">
              <w:rPr>
                <w:lang w:val="nl-NL"/>
              </w:rPr>
              <w:t xml:space="preserve"> de bevoegde autoriteiten een algemene beoordeling van alle relevante feiten uitvoeren. Om de beoordeling voor de bevoegde autoriteiten te vergemakkelijken, moeten belangrijke elementen worden vastgesteld die toelaten een reguliere arbeidsverhouding te onderscheiden van een verkapte stage. Deze elementen moeten per geval worden beoordeeld, waarbij naar behoren rekening wordt gehouden met de omstandigheden van elk specifiek geval. Daarom zijn de genoemde elementen indicatief en niet uitputtend en hoeven zij niet aan een specifieke drempel te voldoen.</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{FR}</w:t>
      </w:r>
      <w:r w:rsidRPr="000973AF">
        <w:rPr>
          <w:noProof w:val="0"/>
          <w:lang w:val="nl-NL"/>
        </w:rPr>
        <w:t>fr</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264</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Jagna Marczułajtis-Walczak</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lastRenderedPageBreak/>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26 bis (nieuw)</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tcPr>
          <w:p w:rsidR="00F412C5" w:rsidRPr="000973AF" w:rsidRDefault="00F412C5" w:rsidP="00131612">
            <w:pPr>
              <w:pStyle w:val="Normal6"/>
              <w:rPr>
                <w:lang w:val="nl-NL"/>
              </w:rPr>
            </w:pPr>
          </w:p>
        </w:tc>
        <w:tc>
          <w:tcPr>
            <w:tcW w:w="4876" w:type="dxa"/>
            <w:hideMark/>
          </w:tcPr>
          <w:p w:rsidR="00F412C5" w:rsidRPr="000973AF" w:rsidRDefault="00F412C5" w:rsidP="00131612">
            <w:pPr>
              <w:pStyle w:val="Normal6"/>
              <w:rPr>
                <w:szCs w:val="24"/>
                <w:lang w:val="nl-NL"/>
              </w:rPr>
            </w:pPr>
            <w:r w:rsidRPr="000973AF">
              <w:rPr>
                <w:b/>
                <w:i/>
                <w:lang w:val="nl-NL"/>
              </w:rPr>
              <w:t>(26 bis)</w:t>
            </w:r>
            <w:r w:rsidRPr="000973AF">
              <w:rPr>
                <w:b/>
                <w:i/>
                <w:lang w:val="nl-NL"/>
              </w:rPr>
              <w:tab/>
              <w:t>Hoewel de passende duur van een stage kan variëren afhankelijk van het doel ervan en de sector waarin de stage plaatsvindt, in overeenstemming met de nationale wetgeving of praktijk, wordt een duur van maximaal zes maanden over het algemeen als voldoende beschouwd om de beoogde doelstellingen te bereiken. Een aanzienlijk langere duur, met name wanneer er meerdere opeenvolgende stages bij dezelfde aanbieder worden gevolgd, kan aanleiding geven tot bezorgdheid over de werkelijke aard van de stage en moet zorgvuldig worden beoordeeld. In bepaalde gevallen kan een langere duur echter passend zijn indien dit het doel van de stage ondersteunt.</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pPr>
        <w:pStyle w:val="JustificationTitle"/>
        <w:rPr>
          <w:noProof w:val="0"/>
          <w:lang w:val="nl-NL"/>
        </w:rPr>
      </w:pPr>
      <w:r w:rsidRPr="000973AF">
        <w:rPr>
          <w:rStyle w:val="HideTWBExt"/>
          <w:i w:val="0"/>
          <w:lang w:val="nl-NL"/>
        </w:rPr>
        <w:t>&lt;TitreJust&gt;</w:t>
      </w:r>
      <w:r w:rsidRPr="000973AF">
        <w:rPr>
          <w:lang w:val="nl-NL"/>
        </w:rPr>
        <w:t>Motivering</w:t>
      </w:r>
      <w:r w:rsidRPr="000973AF">
        <w:rPr>
          <w:rStyle w:val="HideTWBExt"/>
          <w:i w:val="0"/>
          <w:lang w:val="nl-NL"/>
        </w:rPr>
        <w:t>&lt;/TitreJust&gt;</w:t>
      </w:r>
    </w:p>
    <w:p w:rsidR="00F412C5" w:rsidRPr="000973AF" w:rsidRDefault="00F412C5" w:rsidP="00F412C5">
      <w:pPr>
        <w:pStyle w:val="Normal12Italic"/>
        <w:rPr>
          <w:noProof w:val="0"/>
          <w:lang w:val="nl-NL"/>
        </w:rPr>
      </w:pPr>
      <w:r w:rsidRPr="000973AF">
        <w:rPr>
          <w:lang w:val="nl-NL"/>
        </w:rPr>
        <w:t>Het stellen van een beperking aan de duur van een stage is essentieel.</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265</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Irena Joveva, Martin Hojsík, Jana Toom, Brigitte van den Berg</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27</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b/>
                <w:i/>
                <w:lang w:val="nl-NL"/>
              </w:rPr>
              <w:t>(27)</w:t>
            </w:r>
            <w:r w:rsidRPr="000973AF">
              <w:rPr>
                <w:b/>
                <w:i/>
                <w:lang w:val="nl-NL"/>
              </w:rPr>
              <w:tab/>
              <w:t xml:space="preserve">De vereiste van eerdere werkervaring voor een stage op hetzelfde of een soortgelijk activiteitengebied kan geen aanwijzing vormen van een reguliere arbeidsverhouding die als stage is verhuld indien de werkgever motiveert dat een gelijkwaardige periode van eerdere werkervaring een alternatief is voor het behalen van een diploma op een bepaald </w:t>
            </w:r>
            <w:r w:rsidRPr="000973AF">
              <w:rPr>
                <w:b/>
                <w:i/>
                <w:lang w:val="nl-NL"/>
              </w:rPr>
              <w:lastRenderedPageBreak/>
              <w:t>activiteiten- of deskundigheidsgebied.</w:t>
            </w:r>
          </w:p>
        </w:tc>
        <w:tc>
          <w:tcPr>
            <w:tcW w:w="4876" w:type="dxa"/>
            <w:hideMark/>
          </w:tcPr>
          <w:p w:rsidR="00F412C5" w:rsidRPr="000973AF" w:rsidRDefault="00F412C5" w:rsidP="00131612">
            <w:pPr>
              <w:pStyle w:val="Normal6"/>
              <w:rPr>
                <w:szCs w:val="24"/>
                <w:lang w:val="nl-NL"/>
              </w:rPr>
            </w:pPr>
            <w:r w:rsidRPr="000973AF">
              <w:rPr>
                <w:b/>
                <w:i/>
                <w:lang w:val="nl-NL"/>
              </w:rPr>
              <w:lastRenderedPageBreak/>
              <w:t>Schrappen</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266</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Benedetta Scuderi</w:t>
      </w:r>
      <w:r w:rsidRPr="000973AF">
        <w:rPr>
          <w:rStyle w:val="HideTWBExt"/>
          <w:b w:val="0"/>
        </w:rPr>
        <w:t>&lt;/Members&gt;</w:t>
      </w:r>
    </w:p>
    <w:p w:rsidR="00F412C5" w:rsidRPr="000973AF" w:rsidRDefault="00F412C5" w:rsidP="00F412C5">
      <w:r w:rsidRPr="000973AF">
        <w:rPr>
          <w:rStyle w:val="HideTWBExt"/>
        </w:rPr>
        <w:t>&lt;AuNomDe&gt;</w:t>
      </w:r>
      <w:r w:rsidRPr="000973AF">
        <w:rPr>
          <w:rStyle w:val="HideTWBInt"/>
        </w:rPr>
        <w:t>{Greens/</w:t>
      </w:r>
      <w:proofErr w:type="gramStart"/>
      <w:r w:rsidRPr="000973AF">
        <w:rPr>
          <w:rStyle w:val="HideTWBInt"/>
        </w:rPr>
        <w:t>EFA}</w:t>
      </w:r>
      <w:r w:rsidRPr="000973AF">
        <w:t>namens</w:t>
      </w:r>
      <w:proofErr w:type="gramEnd"/>
      <w:r w:rsidRPr="000973AF">
        <w:t xml:space="preserve"> de Verts/ALE-Fractie</w:t>
      </w:r>
      <w:r w:rsidRPr="000973AF">
        <w:rPr>
          <w:rStyle w:val="HideTWBExt"/>
        </w:rPr>
        <w:t>&lt;/AuNomDe&gt;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27</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(27)</w:t>
            </w:r>
            <w:r w:rsidRPr="000973AF">
              <w:rPr>
                <w:lang w:val="nl-NL"/>
              </w:rPr>
              <w:tab/>
              <w:t xml:space="preserve">De vereiste van eerdere werkervaring voor een stage op hetzelfde of een soortgelijk activiteitengebied kan </w:t>
            </w:r>
            <w:r w:rsidRPr="000973AF">
              <w:rPr>
                <w:b/>
                <w:bCs/>
                <w:i/>
                <w:iCs/>
                <w:lang w:val="nl-NL"/>
              </w:rPr>
              <w:t>geen</w:t>
            </w:r>
            <w:r w:rsidRPr="000973AF">
              <w:rPr>
                <w:lang w:val="nl-NL"/>
              </w:rPr>
              <w:t xml:space="preserve"> aanwijzing vormen </w:t>
            </w:r>
            <w:r w:rsidRPr="000973AF">
              <w:rPr>
                <w:b/>
                <w:bCs/>
                <w:i/>
                <w:iCs/>
                <w:lang w:val="nl-NL"/>
              </w:rPr>
              <w:t>van</w:t>
            </w:r>
            <w:r w:rsidRPr="000973AF">
              <w:rPr>
                <w:lang w:val="nl-NL"/>
              </w:rPr>
              <w:t xml:space="preserve"> </w:t>
            </w:r>
            <w:r w:rsidRPr="000973AF">
              <w:rPr>
                <w:b/>
                <w:bCs/>
                <w:i/>
                <w:iCs/>
                <w:lang w:val="nl-NL"/>
              </w:rPr>
              <w:t>een</w:t>
            </w:r>
            <w:r w:rsidRPr="000973AF">
              <w:rPr>
                <w:i/>
                <w:iCs/>
                <w:lang w:val="nl-NL"/>
              </w:rPr>
              <w:t xml:space="preserve"> </w:t>
            </w:r>
            <w:r w:rsidRPr="000973AF">
              <w:rPr>
                <w:b/>
                <w:bCs/>
                <w:i/>
                <w:iCs/>
                <w:lang w:val="nl-NL"/>
              </w:rPr>
              <w:t xml:space="preserve">reguliere arbeidsverhouding die </w:t>
            </w:r>
            <w:r w:rsidRPr="000973AF">
              <w:rPr>
                <w:lang w:val="nl-NL"/>
              </w:rPr>
              <w:t>als stage is verhuld</w:t>
            </w:r>
            <w:r w:rsidRPr="000973AF">
              <w:rPr>
                <w:b/>
                <w:bCs/>
                <w:i/>
                <w:iCs/>
                <w:lang w:val="nl-NL"/>
              </w:rPr>
              <w:t xml:space="preserve"> indien de werkgever motiveert dat een gelijkwaardige periode van eerdere werkervaring een alternatief is voor het behalen van een diploma op een bepaald activiteiten- of deskundigheidsgebied</w:t>
            </w:r>
            <w:r w:rsidRPr="000973AF">
              <w:rPr>
                <w:lang w:val="nl-NL"/>
              </w:rPr>
              <w:t>.</w:t>
            </w:r>
          </w:p>
        </w:tc>
        <w:tc>
          <w:tcPr>
            <w:tcW w:w="4876" w:type="dxa"/>
            <w:hideMark/>
          </w:tcPr>
          <w:p w:rsidR="00F412C5" w:rsidRPr="000973AF" w:rsidRDefault="00F412C5" w:rsidP="00131612">
            <w:pPr>
              <w:pStyle w:val="Normal6"/>
              <w:rPr>
                <w:szCs w:val="24"/>
                <w:lang w:val="nl-NL"/>
              </w:rPr>
            </w:pPr>
            <w:r w:rsidRPr="000973AF">
              <w:rPr>
                <w:lang w:val="nl-NL"/>
              </w:rPr>
              <w:t>(27)</w:t>
            </w:r>
            <w:r w:rsidRPr="000973AF">
              <w:rPr>
                <w:lang w:val="nl-NL"/>
              </w:rPr>
              <w:tab/>
            </w:r>
            <w:r w:rsidRPr="000973AF">
              <w:rPr>
                <w:b/>
                <w:bCs/>
                <w:i/>
                <w:iCs/>
                <w:lang w:val="nl-NL"/>
              </w:rPr>
              <w:t>Stagiairs mag niet worden gevraagd eerdere werkervaring op hetzelfde vakgebied aan te tonen om toegang te krijgen tot een stage op hetzelfde of een soortgelijk vakgebied.</w:t>
            </w:r>
            <w:r w:rsidRPr="000973AF">
              <w:rPr>
                <w:lang w:val="nl-NL"/>
              </w:rPr>
              <w:t xml:space="preserve"> De vereiste van eerdere werkervaring voor een stage op hetzelfde of een soortgelijk activiteitengebied kan </w:t>
            </w:r>
            <w:r w:rsidRPr="000973AF">
              <w:rPr>
                <w:b/>
                <w:bCs/>
                <w:i/>
                <w:iCs/>
                <w:lang w:val="nl-NL"/>
              </w:rPr>
              <w:t>een</w:t>
            </w:r>
            <w:r w:rsidRPr="000973AF">
              <w:rPr>
                <w:lang w:val="nl-NL"/>
              </w:rPr>
              <w:t xml:space="preserve"> aanwijzing vormen </w:t>
            </w:r>
            <w:r w:rsidRPr="000973AF">
              <w:rPr>
                <w:b/>
                <w:bCs/>
                <w:i/>
                <w:iCs/>
                <w:lang w:val="nl-NL"/>
              </w:rPr>
              <w:t xml:space="preserve">dat een stabiele baan </w:t>
            </w:r>
            <w:r w:rsidRPr="000973AF">
              <w:rPr>
                <w:lang w:val="nl-NL"/>
              </w:rPr>
              <w:t>als stage is verhuld.</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pPr>
        <w:pStyle w:val="JustificationTitle"/>
        <w:rPr>
          <w:noProof w:val="0"/>
          <w:lang w:val="nl-NL"/>
        </w:rPr>
      </w:pPr>
      <w:r w:rsidRPr="000973AF">
        <w:rPr>
          <w:rStyle w:val="HideTWBExt"/>
          <w:i w:val="0"/>
          <w:lang w:val="nl-NL"/>
        </w:rPr>
        <w:t>&lt;TitreJust&gt;</w:t>
      </w:r>
      <w:r w:rsidRPr="000973AF">
        <w:rPr>
          <w:lang w:val="nl-NL"/>
        </w:rPr>
        <w:t>Motivering</w:t>
      </w:r>
      <w:r w:rsidRPr="000973AF">
        <w:rPr>
          <w:rStyle w:val="HideTWBExt"/>
          <w:i w:val="0"/>
          <w:lang w:val="nl-NL"/>
        </w:rPr>
        <w:t>&lt;/TitreJust&gt;</w:t>
      </w:r>
    </w:p>
    <w:p w:rsidR="00F412C5" w:rsidRPr="000973AF" w:rsidRDefault="00F412C5" w:rsidP="00F412C5">
      <w:pPr>
        <w:pStyle w:val="Normal12Italic"/>
        <w:rPr>
          <w:noProof w:val="0"/>
          <w:lang w:val="nl-NL"/>
        </w:rPr>
      </w:pPr>
      <w:r w:rsidRPr="000973AF">
        <w:rPr>
          <w:lang w:val="nl-NL"/>
        </w:rPr>
        <w:t>Het bovengenoemde geval toont aan dat een onjuist gebruik van stages overal in de EU voorkomt. De vraag om eerdere werkervaring op hetzelfde vakgebied aan te tonen om toegang te krijgen tot een stage op hetzelfde of een soortgelijk vakgebied wijst op de wanpraktijk van het “gebruik” van gekwalificeerde stagiairs (die evengoed in aanmerking zouden komen voor een instroombaan en een reguliere overeenkomst zouden kunnen krijgen) om reguliere werknemers te vervangen.</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267</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Isabelle Le Callennec</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27</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(27)</w:t>
            </w:r>
            <w:r w:rsidRPr="000973AF">
              <w:rPr>
                <w:lang w:val="nl-NL"/>
              </w:rPr>
              <w:tab/>
              <w:t xml:space="preserve">De vereiste van eerdere werkervaring voor een stage op hetzelfde </w:t>
            </w:r>
            <w:r w:rsidRPr="000973AF">
              <w:rPr>
                <w:lang w:val="nl-NL"/>
              </w:rPr>
              <w:lastRenderedPageBreak/>
              <w:t>of een soortgelijk activiteitengebied kan geen aanwijzing vormen van een reguliere arbeidsverhouding die als stage is verhuld indien de werkgever motiveert dat een gelijkwaardige periode van eerdere werkervaring een alternatief is voor het behalen van een diploma op een bepaald activiteiten- of deskundigheidsgebied.</w:t>
            </w:r>
          </w:p>
        </w:tc>
        <w:tc>
          <w:tcPr>
            <w:tcW w:w="4876" w:type="dxa"/>
            <w:hideMark/>
          </w:tcPr>
          <w:p w:rsidR="00F412C5" w:rsidRPr="000973AF" w:rsidRDefault="00F412C5" w:rsidP="00131612">
            <w:pPr>
              <w:pStyle w:val="Normal6"/>
              <w:rPr>
                <w:szCs w:val="24"/>
                <w:lang w:val="nl-NL"/>
              </w:rPr>
            </w:pPr>
            <w:r w:rsidRPr="000973AF">
              <w:rPr>
                <w:lang w:val="nl-NL"/>
              </w:rPr>
              <w:lastRenderedPageBreak/>
              <w:t>(27)</w:t>
            </w:r>
            <w:r w:rsidRPr="000973AF">
              <w:rPr>
                <w:lang w:val="nl-NL"/>
              </w:rPr>
              <w:tab/>
              <w:t xml:space="preserve">De vereiste van eerdere werkervaring voor een stage </w:t>
            </w:r>
            <w:r w:rsidRPr="000973AF">
              <w:rPr>
                <w:b/>
                <w:i/>
                <w:lang w:val="nl-NL"/>
              </w:rPr>
              <w:t xml:space="preserve">op de vrije </w:t>
            </w:r>
            <w:r w:rsidRPr="000973AF">
              <w:rPr>
                <w:b/>
                <w:i/>
                <w:lang w:val="nl-NL"/>
              </w:rPr>
              <w:lastRenderedPageBreak/>
              <w:t>arbeidsmarkt</w:t>
            </w:r>
            <w:r w:rsidRPr="000973AF">
              <w:rPr>
                <w:lang w:val="nl-NL"/>
              </w:rPr>
              <w:t xml:space="preserve"> op hetzelfde of een soortgelijk activiteitengebied kan geen aanwijzing vormen van een reguliere arbeidsverhouding die als stage is verhuld indien de werkgever motiveert dat een gelijkwaardige periode van eerdere werkervaring een alternatief is voor het behalen van een diploma op een bepaald activiteiten- of deskundigheidsgebied.</w:t>
            </w:r>
          </w:p>
        </w:tc>
      </w:tr>
    </w:tbl>
    <w:p w:rsidR="00F412C5" w:rsidRPr="000973AF" w:rsidRDefault="00F412C5" w:rsidP="00F412C5">
      <w:pPr>
        <w:pStyle w:val="Olang"/>
        <w:rPr>
          <w:noProof w:val="0"/>
          <w:lang w:val="nl-NL"/>
        </w:rPr>
      </w:pPr>
      <w:r w:rsidRPr="000973AF">
        <w:rPr>
          <w:noProof w:val="0"/>
          <w:lang w:val="nl-NL"/>
        </w:rPr>
        <w:lastRenderedPageBreak/>
        <w:t xml:space="preserve">Or. </w:t>
      </w:r>
      <w:r w:rsidRPr="000973AF">
        <w:rPr>
          <w:rStyle w:val="HideTWBExt"/>
          <w:lang w:val="nl-NL"/>
        </w:rPr>
        <w:t>&lt;Original&gt;</w:t>
      </w:r>
      <w:r w:rsidRPr="000973AF">
        <w:rPr>
          <w:rStyle w:val="HideTWBInt"/>
          <w:rFonts w:eastAsiaTheme="majorEastAsia"/>
          <w:lang w:val="nl-NL"/>
        </w:rPr>
        <w:t>{FR}</w:t>
      </w:r>
      <w:r w:rsidRPr="000973AF">
        <w:rPr>
          <w:noProof w:val="0"/>
          <w:lang w:val="nl-NL"/>
        </w:rPr>
        <w:t>fr</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268</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Andrea Wechsler</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28</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b/>
                <w:i/>
                <w:lang w:val="nl-NL"/>
              </w:rPr>
              <w:t>(28)</w:t>
            </w:r>
            <w:r w:rsidRPr="000973AF">
              <w:rPr>
                <w:b/>
                <w:i/>
                <w:lang w:val="nl-NL"/>
              </w:rPr>
              <w:tab/>
              <w:t>Wanneer de bevoegde autoriteiten de relevante feiten analyseren om te bepalen of er sprake is van een reguliere arbeidsverhouding die als stage wordt verhuld, is de informatie die nodig is om deze analyse uit te voeren wellicht niet altijd gemakkelijk toegankelijk voor hen. Om de bevoegde autoriteiten in staat te stellen hun taken uit te voeren, moeten werkgevers worden verplicht de bevoegde autoriteiten — wanneer deze daarom vragen —, de nodige informatie te verstrekken waarover zij beschikken.</w:t>
            </w:r>
          </w:p>
        </w:tc>
        <w:tc>
          <w:tcPr>
            <w:tcW w:w="4876" w:type="dxa"/>
            <w:hideMark/>
          </w:tcPr>
          <w:p w:rsidR="00F412C5" w:rsidRPr="000973AF" w:rsidRDefault="00F412C5" w:rsidP="00131612">
            <w:pPr>
              <w:pStyle w:val="Normal6"/>
              <w:rPr>
                <w:szCs w:val="24"/>
                <w:lang w:val="nl-NL"/>
              </w:rPr>
            </w:pPr>
            <w:r w:rsidRPr="000973AF">
              <w:rPr>
                <w:b/>
                <w:i/>
                <w:lang w:val="nl-NL"/>
              </w:rPr>
              <w:t>Schrappen</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269</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Angelika Winzig</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28</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(28)</w:t>
            </w:r>
            <w:r w:rsidRPr="000973AF">
              <w:rPr>
                <w:lang w:val="nl-NL"/>
              </w:rPr>
              <w:tab/>
              <w:t xml:space="preserve">Wanneer de bevoegde autoriteiten </w:t>
            </w:r>
            <w:r w:rsidRPr="000973AF">
              <w:rPr>
                <w:b/>
                <w:bCs/>
                <w:i/>
                <w:iCs/>
                <w:lang w:val="nl-NL"/>
              </w:rPr>
              <w:lastRenderedPageBreak/>
              <w:t>de relevante feiten analyseren om te bepalen</w:t>
            </w:r>
            <w:r w:rsidRPr="000973AF">
              <w:rPr>
                <w:lang w:val="nl-NL"/>
              </w:rPr>
              <w:t xml:space="preserve"> of </w:t>
            </w:r>
            <w:r w:rsidRPr="000973AF">
              <w:rPr>
                <w:b/>
                <w:bCs/>
                <w:i/>
                <w:iCs/>
                <w:lang w:val="nl-NL"/>
              </w:rPr>
              <w:t>er sprake is van</w:t>
            </w:r>
            <w:r w:rsidRPr="000973AF">
              <w:rPr>
                <w:lang w:val="nl-NL"/>
              </w:rPr>
              <w:t xml:space="preserve"> een reguliere arbeidsverhouding</w:t>
            </w:r>
            <w:r w:rsidRPr="000973AF">
              <w:rPr>
                <w:b/>
                <w:bCs/>
                <w:i/>
                <w:iCs/>
                <w:lang w:val="nl-NL"/>
              </w:rPr>
              <w:t xml:space="preserve"> die</w:t>
            </w:r>
            <w:r w:rsidRPr="000973AF">
              <w:rPr>
                <w:lang w:val="nl-NL"/>
              </w:rPr>
              <w:t xml:space="preserve"> </w:t>
            </w:r>
            <w:r w:rsidRPr="000973AF">
              <w:rPr>
                <w:b/>
                <w:bCs/>
                <w:i/>
                <w:iCs/>
                <w:lang w:val="nl-NL"/>
              </w:rPr>
              <w:t>als stage</w:t>
            </w:r>
            <w:r w:rsidRPr="000973AF">
              <w:rPr>
                <w:i/>
                <w:iCs/>
                <w:lang w:val="nl-NL"/>
              </w:rPr>
              <w:t xml:space="preserve"> </w:t>
            </w:r>
            <w:r w:rsidRPr="000973AF">
              <w:rPr>
                <w:b/>
                <w:bCs/>
                <w:i/>
                <w:iCs/>
                <w:lang w:val="nl-NL"/>
              </w:rPr>
              <w:t>wordt verhuld</w:t>
            </w:r>
            <w:r w:rsidRPr="000973AF">
              <w:rPr>
                <w:lang w:val="nl-NL"/>
              </w:rPr>
              <w:t xml:space="preserve">, is </w:t>
            </w:r>
            <w:r w:rsidRPr="000973AF">
              <w:rPr>
                <w:b/>
                <w:bCs/>
                <w:i/>
                <w:iCs/>
                <w:lang w:val="nl-NL"/>
              </w:rPr>
              <w:t>de</w:t>
            </w:r>
            <w:r w:rsidRPr="000973AF">
              <w:rPr>
                <w:lang w:val="nl-NL"/>
              </w:rPr>
              <w:t xml:space="preserve"> informatie </w:t>
            </w:r>
            <w:r w:rsidRPr="000973AF">
              <w:rPr>
                <w:b/>
                <w:bCs/>
                <w:i/>
                <w:iCs/>
                <w:lang w:val="nl-NL"/>
              </w:rPr>
              <w:t>die nodig is om deze analyse uit te voeren</w:t>
            </w:r>
            <w:r w:rsidRPr="000973AF">
              <w:rPr>
                <w:lang w:val="nl-NL"/>
              </w:rPr>
              <w:t xml:space="preserve"> wellicht niet altijd </w:t>
            </w:r>
            <w:r w:rsidRPr="000973AF">
              <w:rPr>
                <w:b/>
                <w:bCs/>
                <w:i/>
                <w:iCs/>
                <w:lang w:val="nl-NL"/>
              </w:rPr>
              <w:t>gemakkelijk</w:t>
            </w:r>
            <w:r w:rsidRPr="000973AF">
              <w:rPr>
                <w:lang w:val="nl-NL"/>
              </w:rPr>
              <w:t xml:space="preserve"> toegankelijk voor hen. Om de </w:t>
            </w:r>
            <w:r w:rsidRPr="000973AF">
              <w:rPr>
                <w:b/>
                <w:bCs/>
                <w:i/>
                <w:iCs/>
                <w:lang w:val="nl-NL"/>
              </w:rPr>
              <w:t>bevoegde</w:t>
            </w:r>
            <w:r w:rsidRPr="000973AF">
              <w:rPr>
                <w:lang w:val="nl-NL"/>
              </w:rPr>
              <w:t xml:space="preserve"> autoriteiten in staat te stellen hun taken uit te voeren, moeten werkgevers worden verplicht </w:t>
            </w:r>
            <w:r w:rsidRPr="000973AF">
              <w:rPr>
                <w:b/>
                <w:bCs/>
                <w:i/>
                <w:iCs/>
                <w:lang w:val="nl-NL"/>
              </w:rPr>
              <w:t>de bevoegde autoriteiten — wanneer deze daarom vragen —,</w:t>
            </w:r>
            <w:r w:rsidRPr="000973AF">
              <w:rPr>
                <w:lang w:val="nl-NL"/>
              </w:rPr>
              <w:t xml:space="preserve"> de </w:t>
            </w:r>
            <w:r w:rsidRPr="000973AF">
              <w:rPr>
                <w:b/>
                <w:bCs/>
                <w:i/>
                <w:iCs/>
                <w:lang w:val="nl-NL"/>
              </w:rPr>
              <w:t>nodige</w:t>
            </w:r>
            <w:r w:rsidRPr="000973AF">
              <w:rPr>
                <w:lang w:val="nl-NL"/>
              </w:rPr>
              <w:t xml:space="preserve"> informatie te verstrekken waarover zij beschikken.</w:t>
            </w:r>
          </w:p>
        </w:tc>
        <w:tc>
          <w:tcPr>
            <w:tcW w:w="4876" w:type="dxa"/>
            <w:hideMark/>
          </w:tcPr>
          <w:p w:rsidR="00F412C5" w:rsidRPr="000973AF" w:rsidRDefault="00F412C5" w:rsidP="00131612">
            <w:pPr>
              <w:pStyle w:val="Normal6"/>
              <w:rPr>
                <w:szCs w:val="24"/>
                <w:lang w:val="nl-NL"/>
              </w:rPr>
            </w:pPr>
            <w:r w:rsidRPr="000973AF">
              <w:rPr>
                <w:lang w:val="nl-NL"/>
              </w:rPr>
              <w:lastRenderedPageBreak/>
              <w:t>(28)</w:t>
            </w:r>
            <w:r w:rsidRPr="000973AF">
              <w:rPr>
                <w:lang w:val="nl-NL"/>
              </w:rPr>
              <w:tab/>
              <w:t xml:space="preserve">Wanneer de bevoegde autoriteiten </w:t>
            </w:r>
            <w:r w:rsidRPr="000973AF">
              <w:rPr>
                <w:b/>
                <w:bCs/>
                <w:i/>
                <w:iCs/>
                <w:lang w:val="nl-NL"/>
              </w:rPr>
              <w:lastRenderedPageBreak/>
              <w:t>beoordelen</w:t>
            </w:r>
            <w:r w:rsidRPr="000973AF">
              <w:rPr>
                <w:lang w:val="nl-NL"/>
              </w:rPr>
              <w:t xml:space="preserve"> of </w:t>
            </w:r>
            <w:r w:rsidRPr="000973AF">
              <w:rPr>
                <w:b/>
                <w:bCs/>
                <w:i/>
                <w:iCs/>
                <w:lang w:val="nl-NL"/>
              </w:rPr>
              <w:t>een stage feitelijk</w:t>
            </w:r>
            <w:r w:rsidRPr="000973AF">
              <w:rPr>
                <w:lang w:val="nl-NL"/>
              </w:rPr>
              <w:t xml:space="preserve"> een </w:t>
            </w:r>
            <w:r w:rsidRPr="000973AF">
              <w:rPr>
                <w:b/>
                <w:bCs/>
                <w:i/>
                <w:iCs/>
                <w:lang w:val="nl-NL"/>
              </w:rPr>
              <w:t>verhulde</w:t>
            </w:r>
            <w:r w:rsidRPr="000973AF">
              <w:rPr>
                <w:lang w:val="nl-NL"/>
              </w:rPr>
              <w:t xml:space="preserve"> reguliere arbeidsverhouding </w:t>
            </w:r>
            <w:r w:rsidRPr="000973AF">
              <w:rPr>
                <w:b/>
                <w:bCs/>
                <w:i/>
                <w:iCs/>
                <w:lang w:val="nl-NL"/>
              </w:rPr>
              <w:t>is</w:t>
            </w:r>
            <w:r w:rsidRPr="000973AF">
              <w:rPr>
                <w:lang w:val="nl-NL"/>
              </w:rPr>
              <w:t xml:space="preserve">, is </w:t>
            </w:r>
            <w:r w:rsidRPr="000973AF">
              <w:rPr>
                <w:b/>
                <w:bCs/>
                <w:i/>
                <w:iCs/>
                <w:lang w:val="nl-NL"/>
              </w:rPr>
              <w:t>relevante</w:t>
            </w:r>
            <w:r w:rsidRPr="000973AF">
              <w:rPr>
                <w:lang w:val="nl-NL"/>
              </w:rPr>
              <w:t xml:space="preserve"> informatie wellicht niet altijd </w:t>
            </w:r>
            <w:r w:rsidRPr="000973AF">
              <w:rPr>
                <w:b/>
                <w:bCs/>
                <w:i/>
                <w:iCs/>
                <w:lang w:val="nl-NL"/>
              </w:rPr>
              <w:t>direct</w:t>
            </w:r>
            <w:r w:rsidRPr="000973AF">
              <w:rPr>
                <w:lang w:val="nl-NL"/>
              </w:rPr>
              <w:t xml:space="preserve"> toegankelijk voor hen. Om de autoriteiten in staat te stellen hun taken </w:t>
            </w:r>
            <w:r w:rsidRPr="000973AF">
              <w:rPr>
                <w:b/>
                <w:bCs/>
                <w:i/>
                <w:iCs/>
                <w:lang w:val="nl-NL"/>
              </w:rPr>
              <w:t>doeltreffend</w:t>
            </w:r>
            <w:r w:rsidRPr="000973AF">
              <w:rPr>
                <w:lang w:val="nl-NL"/>
              </w:rPr>
              <w:t xml:space="preserve"> uit te voeren, moeten werkgevers worden verplicht </w:t>
            </w:r>
            <w:r w:rsidRPr="000973AF">
              <w:rPr>
                <w:b/>
                <w:bCs/>
                <w:i/>
                <w:iCs/>
                <w:lang w:val="nl-NL"/>
              </w:rPr>
              <w:t xml:space="preserve">om, op verzoek en niet meer dan dat, </w:t>
            </w:r>
            <w:r w:rsidRPr="000973AF">
              <w:rPr>
                <w:lang w:val="nl-NL"/>
              </w:rPr>
              <w:t xml:space="preserve">de </w:t>
            </w:r>
            <w:r w:rsidRPr="000973AF">
              <w:rPr>
                <w:b/>
                <w:bCs/>
                <w:i/>
                <w:iCs/>
                <w:lang w:val="nl-NL"/>
              </w:rPr>
              <w:t>benodigde</w:t>
            </w:r>
            <w:r w:rsidRPr="000973AF">
              <w:rPr>
                <w:lang w:val="nl-NL"/>
              </w:rPr>
              <w:t xml:space="preserve"> informatie te verstrekken waarover zij beschikken.</w:t>
            </w:r>
            <w:r w:rsidRPr="000973AF">
              <w:rPr>
                <w:b/>
                <w:i/>
                <w:lang w:val="nl-NL"/>
              </w:rPr>
              <w:t xml:space="preserve"> </w:t>
            </w:r>
            <w:r w:rsidRPr="000973AF">
              <w:rPr>
                <w:b/>
                <w:bCs/>
                <w:i/>
                <w:iCs/>
                <w:lang w:val="nl-NL"/>
              </w:rPr>
              <w:t>De lidstaten moeten ervoor zorgen dat die verplichtingen evenredig blijven en geen onnodige administratieve lasten voor ondernemingen, met name kleine en middelgrote ondernemingen, met zich meebrengen.</w:t>
            </w:r>
          </w:p>
        </w:tc>
      </w:tr>
    </w:tbl>
    <w:p w:rsidR="00F412C5" w:rsidRPr="000973AF" w:rsidRDefault="00F412C5" w:rsidP="00F412C5">
      <w:pPr>
        <w:pStyle w:val="Olang"/>
        <w:rPr>
          <w:noProof w:val="0"/>
          <w:lang w:val="nl-NL"/>
        </w:rPr>
      </w:pPr>
      <w:r w:rsidRPr="000973AF">
        <w:rPr>
          <w:noProof w:val="0"/>
          <w:lang w:val="nl-NL"/>
        </w:rPr>
        <w:lastRenderedPageBreak/>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pPr>
        <w:pStyle w:val="JustificationTitle"/>
        <w:rPr>
          <w:noProof w:val="0"/>
          <w:lang w:val="nl-NL"/>
        </w:rPr>
      </w:pPr>
      <w:r w:rsidRPr="000973AF">
        <w:rPr>
          <w:rStyle w:val="HideTWBExt"/>
          <w:i w:val="0"/>
          <w:lang w:val="nl-NL"/>
        </w:rPr>
        <w:t>&lt;TitreJust&gt;</w:t>
      </w:r>
      <w:r w:rsidRPr="000973AF">
        <w:rPr>
          <w:lang w:val="nl-NL"/>
        </w:rPr>
        <w:t>Motivering</w:t>
      </w:r>
      <w:r w:rsidRPr="000973AF">
        <w:rPr>
          <w:rStyle w:val="HideTWBExt"/>
          <w:i w:val="0"/>
          <w:lang w:val="nl-NL"/>
        </w:rPr>
        <w:t>&lt;/TitreJust&gt;</w:t>
      </w:r>
    </w:p>
    <w:p w:rsidR="00F412C5" w:rsidRPr="000973AF" w:rsidRDefault="00F412C5" w:rsidP="00F412C5">
      <w:pPr>
        <w:pStyle w:val="Normal12Italic"/>
        <w:rPr>
          <w:noProof w:val="0"/>
          <w:lang w:val="nl-NL"/>
        </w:rPr>
      </w:pPr>
      <w:r w:rsidRPr="000973AF">
        <w:rPr>
          <w:lang w:val="nl-NL"/>
        </w:rPr>
        <w:t>Deze overweging zorgt ervoor dat de bevoegde autoriteiten relevante informatie kunnen verkrijgen zonder onevenredige rapportageverplichtingen op te leggen aan werkgevers, waardoor wordt gezorgd voor een evenwichtige en kmo-vriendelijke aanpak van de handhaving.</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270</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Benedetta Scuderi</w:t>
      </w:r>
      <w:r w:rsidRPr="000973AF">
        <w:rPr>
          <w:rStyle w:val="HideTWBExt"/>
          <w:b w:val="0"/>
        </w:rPr>
        <w:t>&lt;/Members&gt;</w:t>
      </w:r>
    </w:p>
    <w:p w:rsidR="00F412C5" w:rsidRPr="000973AF" w:rsidRDefault="00F412C5" w:rsidP="00F412C5">
      <w:r w:rsidRPr="000973AF">
        <w:rPr>
          <w:rStyle w:val="HideTWBExt"/>
        </w:rPr>
        <w:t>&lt;AuNomDe&gt;</w:t>
      </w:r>
      <w:r w:rsidRPr="000973AF">
        <w:rPr>
          <w:rStyle w:val="HideTWBInt"/>
        </w:rPr>
        <w:t>{Greens/</w:t>
      </w:r>
      <w:proofErr w:type="gramStart"/>
      <w:r w:rsidRPr="000973AF">
        <w:rPr>
          <w:rStyle w:val="HideTWBInt"/>
        </w:rPr>
        <w:t>EFA}</w:t>
      </w:r>
      <w:r w:rsidRPr="000973AF">
        <w:t>namens</w:t>
      </w:r>
      <w:proofErr w:type="gramEnd"/>
      <w:r w:rsidRPr="000973AF">
        <w:t xml:space="preserve"> de Verts/ALE-Fractie</w:t>
      </w:r>
      <w:r w:rsidRPr="000973AF">
        <w:rPr>
          <w:rStyle w:val="HideTWBExt"/>
        </w:rPr>
        <w:t>&lt;/AuNomDe&gt;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28</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(28)</w:t>
            </w:r>
            <w:r w:rsidRPr="000973AF">
              <w:rPr>
                <w:lang w:val="nl-NL"/>
              </w:rPr>
              <w:tab/>
              <w:t xml:space="preserve">Wanneer de bevoegde autoriteiten de relevante feiten analyseren om te bepalen of er sprake is van een </w:t>
            </w:r>
            <w:r w:rsidRPr="000973AF">
              <w:rPr>
                <w:b/>
                <w:bCs/>
                <w:i/>
                <w:iCs/>
                <w:lang w:val="nl-NL"/>
              </w:rPr>
              <w:t>reguliere</w:t>
            </w:r>
            <w:r w:rsidRPr="000973AF">
              <w:rPr>
                <w:lang w:val="nl-NL"/>
              </w:rPr>
              <w:t xml:space="preserve"> arbeidsverhouding die als stage wordt verhuld, </w:t>
            </w:r>
            <w:r w:rsidRPr="000973AF">
              <w:rPr>
                <w:b/>
                <w:bCs/>
                <w:i/>
                <w:iCs/>
                <w:lang w:val="nl-NL"/>
              </w:rPr>
              <w:t>is</w:t>
            </w:r>
            <w:r w:rsidRPr="000973AF">
              <w:rPr>
                <w:lang w:val="nl-NL"/>
              </w:rPr>
              <w:t xml:space="preserve"> de informatie die nodig is om deze analyse uit te voeren </w:t>
            </w:r>
            <w:r w:rsidRPr="000973AF">
              <w:rPr>
                <w:b/>
                <w:bCs/>
                <w:i/>
                <w:iCs/>
                <w:lang w:val="nl-NL"/>
              </w:rPr>
              <w:t>wellicht niet altijd gemakkelijk toegankelijk voor hen</w:t>
            </w:r>
            <w:r w:rsidRPr="000973AF">
              <w:rPr>
                <w:lang w:val="nl-NL"/>
              </w:rPr>
              <w:t xml:space="preserve">. Om de bevoegde autoriteiten in staat te stellen hun taken uit te voeren, moeten werkgevers worden verplicht de bevoegde autoriteiten — wanneer deze daarom </w:t>
            </w:r>
            <w:r w:rsidRPr="000973AF">
              <w:rPr>
                <w:lang w:val="nl-NL"/>
              </w:rPr>
              <w:lastRenderedPageBreak/>
              <w:t>vragen —, de nodige informatie te verstrekken waarover zij beschikken.</w:t>
            </w:r>
          </w:p>
        </w:tc>
        <w:tc>
          <w:tcPr>
            <w:tcW w:w="4876" w:type="dxa"/>
            <w:hideMark/>
          </w:tcPr>
          <w:p w:rsidR="00F412C5" w:rsidRPr="000973AF" w:rsidRDefault="00F412C5" w:rsidP="00131612">
            <w:pPr>
              <w:pStyle w:val="Normal6"/>
              <w:rPr>
                <w:szCs w:val="24"/>
                <w:lang w:val="nl-NL"/>
              </w:rPr>
            </w:pPr>
            <w:r w:rsidRPr="000973AF">
              <w:rPr>
                <w:lang w:val="nl-NL"/>
              </w:rPr>
              <w:lastRenderedPageBreak/>
              <w:t>(28)</w:t>
            </w:r>
            <w:r w:rsidRPr="000973AF">
              <w:rPr>
                <w:lang w:val="nl-NL"/>
              </w:rPr>
              <w:tab/>
              <w:t xml:space="preserve">Wanneer de bevoegde autoriteiten de relevante feiten analyseren om te bepalen of er sprake is van een </w:t>
            </w:r>
            <w:r w:rsidRPr="000973AF">
              <w:rPr>
                <w:b/>
                <w:bCs/>
                <w:i/>
                <w:iCs/>
                <w:lang w:val="nl-NL"/>
              </w:rPr>
              <w:t xml:space="preserve">stabiele </w:t>
            </w:r>
            <w:r w:rsidRPr="000973AF">
              <w:rPr>
                <w:lang w:val="nl-NL"/>
              </w:rPr>
              <w:t xml:space="preserve">arbeidsverhouding die als stage wordt verhuld, </w:t>
            </w:r>
            <w:r w:rsidRPr="000973AF">
              <w:rPr>
                <w:b/>
                <w:bCs/>
                <w:i/>
                <w:iCs/>
                <w:lang w:val="nl-NL"/>
              </w:rPr>
              <w:t>kan</w:t>
            </w:r>
            <w:r w:rsidRPr="000973AF">
              <w:rPr>
                <w:lang w:val="nl-NL"/>
              </w:rPr>
              <w:t xml:space="preserve"> de informatie die nodig is om deze analyse uit te voeren </w:t>
            </w:r>
            <w:r w:rsidRPr="000973AF">
              <w:rPr>
                <w:b/>
                <w:bCs/>
                <w:i/>
                <w:iCs/>
                <w:lang w:val="nl-NL"/>
              </w:rPr>
              <w:t>zowel worden verkregen uit de inhoud van de schriftelijke overeenkomst als uit de feitelijke omstandigheden van de arbeidsverhouding</w:t>
            </w:r>
            <w:r w:rsidRPr="000973AF">
              <w:rPr>
                <w:lang w:val="nl-NL"/>
              </w:rPr>
              <w:t xml:space="preserve">. Om de bevoegde autoriteiten in staat te stellen hun taken uit </w:t>
            </w:r>
            <w:r w:rsidRPr="000973AF">
              <w:rPr>
                <w:lang w:val="nl-NL"/>
              </w:rPr>
              <w:lastRenderedPageBreak/>
              <w:t>te voeren, moeten werkgevers worden verplicht de bevoegde autoriteiten — wanneer deze daarom vragen —, de nodige informatie te verstrekken waarover zij beschikken.</w:t>
            </w:r>
          </w:p>
        </w:tc>
      </w:tr>
    </w:tbl>
    <w:p w:rsidR="00F412C5" w:rsidRPr="000973AF" w:rsidRDefault="00F412C5" w:rsidP="00F412C5">
      <w:pPr>
        <w:pStyle w:val="Olang"/>
        <w:rPr>
          <w:noProof w:val="0"/>
          <w:lang w:val="nl-NL"/>
        </w:rPr>
      </w:pPr>
      <w:r w:rsidRPr="000973AF">
        <w:rPr>
          <w:noProof w:val="0"/>
          <w:lang w:val="nl-NL"/>
        </w:rPr>
        <w:lastRenderedPageBreak/>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271</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Irena Joveva, Martin Hojsík, Jana Toom, Brigitte van den Berg</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28</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(28)</w:t>
            </w:r>
            <w:r w:rsidRPr="000973AF">
              <w:rPr>
                <w:lang w:val="nl-NL"/>
              </w:rPr>
              <w:tab/>
              <w:t xml:space="preserve">Wanneer de bevoegde autoriteiten de relevante feiten analyseren om te bepalen of er sprake is van een reguliere arbeidsverhouding die als stage wordt verhuld, is de informatie die nodig is om deze analyse uit te voeren wellicht niet altijd gemakkelijk toegankelijk voor hen. Om de bevoegde autoriteiten in staat te stellen hun taken uit te voeren, moeten </w:t>
            </w:r>
            <w:r w:rsidRPr="000973AF">
              <w:rPr>
                <w:b/>
                <w:bCs/>
                <w:i/>
                <w:iCs/>
                <w:lang w:val="nl-NL"/>
              </w:rPr>
              <w:t>werkgevers</w:t>
            </w:r>
            <w:r w:rsidRPr="000973AF">
              <w:rPr>
                <w:lang w:val="nl-NL"/>
              </w:rPr>
              <w:t xml:space="preserve"> worden verplicht de bevoegde autoriteiten — wanneer deze daarom vragen —, de nodige informatie te verstrekken waarover zij beschikken.</w:t>
            </w:r>
          </w:p>
        </w:tc>
        <w:tc>
          <w:tcPr>
            <w:tcW w:w="4876" w:type="dxa"/>
            <w:hideMark/>
          </w:tcPr>
          <w:p w:rsidR="00F412C5" w:rsidRPr="000973AF" w:rsidRDefault="00F412C5" w:rsidP="00131612">
            <w:pPr>
              <w:pStyle w:val="Normal6"/>
              <w:rPr>
                <w:szCs w:val="24"/>
                <w:lang w:val="nl-NL"/>
              </w:rPr>
            </w:pPr>
            <w:r w:rsidRPr="000973AF">
              <w:rPr>
                <w:lang w:val="nl-NL"/>
              </w:rPr>
              <w:t>(28)</w:t>
            </w:r>
            <w:r w:rsidRPr="000973AF">
              <w:rPr>
                <w:lang w:val="nl-NL"/>
              </w:rPr>
              <w:tab/>
              <w:t xml:space="preserve">Wanneer de bevoegde autoriteiten de relevante feiten analyseren om te bepalen of er sprake is van een reguliere arbeidsverhouding die als stage wordt verhuld, is de informatie die nodig is om deze analyse uit te voeren wellicht niet altijd gemakkelijk toegankelijk voor hen. Om de bevoegde autoriteiten in staat te stellen hun taken uit te voeren, moeten </w:t>
            </w:r>
            <w:r w:rsidRPr="000973AF">
              <w:rPr>
                <w:b/>
                <w:bCs/>
                <w:i/>
                <w:iCs/>
                <w:lang w:val="nl-NL"/>
              </w:rPr>
              <w:t>stageaanbieders</w:t>
            </w:r>
            <w:r w:rsidRPr="000973AF">
              <w:rPr>
                <w:lang w:val="nl-NL"/>
              </w:rPr>
              <w:t xml:space="preserve"> worden verplicht de bevoegde autoriteiten — wanneer deze daarom vragen —, de nodige informatie te verstrekken waarover zij beschikken. </w:t>
            </w:r>
            <w:r w:rsidRPr="000973AF">
              <w:rPr>
                <w:b/>
                <w:i/>
                <w:lang w:val="nl-NL"/>
              </w:rPr>
              <w:t>Deze informatie moet onverwijld worden verstrekt.</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272</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Jagna Marczułajtis-Walczak</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28</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(28)</w:t>
            </w:r>
            <w:r w:rsidRPr="000973AF">
              <w:rPr>
                <w:lang w:val="nl-NL"/>
              </w:rPr>
              <w:tab/>
              <w:t xml:space="preserve">Wanneer de bevoegde autoriteiten de relevante feiten analyseren om te </w:t>
            </w:r>
            <w:r w:rsidRPr="000973AF">
              <w:rPr>
                <w:lang w:val="nl-NL"/>
              </w:rPr>
              <w:lastRenderedPageBreak/>
              <w:t>bepalen of er sprake is van een reguliere arbeidsverhouding die als stage wordt verhuld, is de informatie die nodig is om deze analyse uit te voeren wellicht niet altijd gemakkelijk toegankelijk voor hen. Om de bevoegde autoriteiten in staat te stellen hun taken uit te voeren, moeten werkgevers worden verplicht de bevoegde autoriteiten — wanneer deze daarom vragen —, de nodige informatie te verstrekken waarover zij beschikken.</w:t>
            </w:r>
          </w:p>
        </w:tc>
        <w:tc>
          <w:tcPr>
            <w:tcW w:w="4876" w:type="dxa"/>
            <w:hideMark/>
          </w:tcPr>
          <w:p w:rsidR="00F412C5" w:rsidRPr="000973AF" w:rsidRDefault="00F412C5" w:rsidP="00131612">
            <w:pPr>
              <w:pStyle w:val="Normal6"/>
              <w:rPr>
                <w:szCs w:val="24"/>
                <w:lang w:val="nl-NL"/>
              </w:rPr>
            </w:pPr>
            <w:r w:rsidRPr="000973AF">
              <w:rPr>
                <w:lang w:val="nl-NL"/>
              </w:rPr>
              <w:lastRenderedPageBreak/>
              <w:t>(28)</w:t>
            </w:r>
            <w:r w:rsidRPr="000973AF">
              <w:rPr>
                <w:lang w:val="nl-NL"/>
              </w:rPr>
              <w:tab/>
              <w:t xml:space="preserve">Wanneer de bevoegde autoriteiten de relevante feiten analyseren om te </w:t>
            </w:r>
            <w:r w:rsidRPr="000973AF">
              <w:rPr>
                <w:lang w:val="nl-NL"/>
              </w:rPr>
              <w:lastRenderedPageBreak/>
              <w:t>bepalen of er sprake is van een reguliere arbeidsverhouding die als stage wordt verhuld, is de informatie die nodig is om deze analyse uit te voeren wellicht niet altijd gemakkelijk toegankelijk voor hen. Om de bevoegde autoriteiten in staat te stellen hun taken uit te voeren, moeten werkgevers worden verplicht de bevoegde autoriteiten — wanneer deze daarom vragen —, de nodige informatie te verstrekken waarover zij beschikken.</w:t>
            </w:r>
            <w:r w:rsidRPr="000973AF">
              <w:rPr>
                <w:b/>
                <w:i/>
                <w:lang w:val="nl-NL"/>
              </w:rPr>
              <w:t xml:space="preserve"> Het waarborgen van de toegang tot dergelijke informatie is voor de bevoegde autoriteiten van cruciaal belang om te bepalen of een stage wordt gebruikt voor het beoogde doel of dat het mogelijk om een valse stage gaat.</w:t>
            </w:r>
          </w:p>
        </w:tc>
      </w:tr>
    </w:tbl>
    <w:p w:rsidR="00F412C5" w:rsidRPr="000973AF" w:rsidRDefault="00F412C5" w:rsidP="00F412C5">
      <w:pPr>
        <w:pStyle w:val="Olang"/>
        <w:rPr>
          <w:noProof w:val="0"/>
          <w:lang w:val="nl-NL"/>
        </w:rPr>
      </w:pPr>
      <w:r w:rsidRPr="000973AF">
        <w:rPr>
          <w:noProof w:val="0"/>
          <w:lang w:val="nl-NL"/>
        </w:rPr>
        <w:lastRenderedPageBreak/>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273</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Isabelle Le Callennec</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28</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(28)</w:t>
            </w:r>
            <w:r w:rsidRPr="000973AF">
              <w:rPr>
                <w:lang w:val="nl-NL"/>
              </w:rPr>
              <w:tab/>
              <w:t xml:space="preserve">Wanneer de bevoegde autoriteiten de relevante feiten analyseren om te bepalen of er sprake is van een reguliere arbeidsverhouding die als stage wordt verhuld, is de informatie die nodig is om deze analyse uit te voeren wellicht niet altijd gemakkelijk toegankelijk voor hen. Om de bevoegde autoriteiten </w:t>
            </w:r>
            <w:r w:rsidRPr="000973AF">
              <w:rPr>
                <w:b/>
                <w:i/>
                <w:lang w:val="nl-NL"/>
              </w:rPr>
              <w:t>in staat</w:t>
            </w:r>
            <w:r w:rsidRPr="000973AF">
              <w:rPr>
                <w:lang w:val="nl-NL"/>
              </w:rPr>
              <w:t xml:space="preserve"> te </w:t>
            </w:r>
            <w:r w:rsidRPr="000973AF">
              <w:rPr>
                <w:b/>
                <w:i/>
                <w:lang w:val="nl-NL"/>
              </w:rPr>
              <w:t>stellen hun taken uit te voeren</w:t>
            </w:r>
            <w:r w:rsidRPr="000973AF">
              <w:rPr>
                <w:lang w:val="nl-NL"/>
              </w:rPr>
              <w:t xml:space="preserve">, moeten werkgevers worden verplicht de bevoegde autoriteiten — wanneer deze daarom vragen —, </w:t>
            </w:r>
            <w:r w:rsidRPr="000973AF">
              <w:rPr>
                <w:b/>
                <w:i/>
                <w:lang w:val="nl-NL"/>
              </w:rPr>
              <w:t>de</w:t>
            </w:r>
            <w:r w:rsidRPr="000973AF">
              <w:rPr>
                <w:lang w:val="nl-NL"/>
              </w:rPr>
              <w:t xml:space="preserve"> nodige informatie te verstrekken waarover zij beschikken.</w:t>
            </w:r>
          </w:p>
        </w:tc>
        <w:tc>
          <w:tcPr>
            <w:tcW w:w="4876" w:type="dxa"/>
            <w:hideMark/>
          </w:tcPr>
          <w:p w:rsidR="00F412C5" w:rsidRPr="000973AF" w:rsidRDefault="00F412C5" w:rsidP="00131612">
            <w:pPr>
              <w:pStyle w:val="Normal6"/>
              <w:rPr>
                <w:szCs w:val="24"/>
                <w:lang w:val="nl-NL"/>
              </w:rPr>
            </w:pPr>
            <w:r w:rsidRPr="000973AF">
              <w:rPr>
                <w:lang w:val="nl-NL"/>
              </w:rPr>
              <w:t>(28)</w:t>
            </w:r>
            <w:r w:rsidRPr="000973AF">
              <w:rPr>
                <w:lang w:val="nl-NL"/>
              </w:rPr>
              <w:tab/>
              <w:t xml:space="preserve">Wanneer de bevoegde autoriteiten de relevante feiten analyseren om te bepalen of er sprake is van een reguliere arbeidsverhouding die als stage wordt verhuld, is de informatie die nodig is om deze analyse uit te voeren wellicht niet altijd gemakkelijk toegankelijk voor hen. Om </w:t>
            </w:r>
            <w:r w:rsidRPr="000973AF">
              <w:rPr>
                <w:b/>
                <w:i/>
                <w:lang w:val="nl-NL"/>
              </w:rPr>
              <w:t>het werk van</w:t>
            </w:r>
            <w:r w:rsidRPr="000973AF">
              <w:rPr>
                <w:lang w:val="nl-NL"/>
              </w:rPr>
              <w:t xml:space="preserve"> de bevoegde autoriteiten te </w:t>
            </w:r>
            <w:r w:rsidRPr="000973AF">
              <w:rPr>
                <w:b/>
                <w:i/>
                <w:lang w:val="nl-NL"/>
              </w:rPr>
              <w:t>vergemakkelijken</w:t>
            </w:r>
            <w:r w:rsidRPr="000973AF">
              <w:rPr>
                <w:lang w:val="nl-NL"/>
              </w:rPr>
              <w:t xml:space="preserve">, moeten werkgevers worden verplicht de bevoegde autoriteiten — wanneer deze daarom vragen —, </w:t>
            </w:r>
            <w:r w:rsidRPr="000973AF">
              <w:rPr>
                <w:b/>
                <w:i/>
                <w:lang w:val="nl-NL"/>
              </w:rPr>
              <w:t>bepaalde</w:t>
            </w:r>
            <w:r w:rsidRPr="000973AF">
              <w:rPr>
                <w:lang w:val="nl-NL"/>
              </w:rPr>
              <w:t xml:space="preserve"> nodige informatie te verstrekken waarover zij beschikken.</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{FR}</w:t>
      </w:r>
      <w:r w:rsidRPr="000973AF">
        <w:rPr>
          <w:noProof w:val="0"/>
          <w:lang w:val="nl-NL"/>
        </w:rPr>
        <w:t>fr</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lastRenderedPageBreak/>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274</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Miriam Lexmann</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29</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(29)</w:t>
            </w:r>
            <w:r w:rsidRPr="000973AF">
              <w:rPr>
                <w:lang w:val="nl-NL"/>
              </w:rPr>
              <w:tab/>
              <w:t xml:space="preserve">De lidstaten moeten passende maatregelen treffen zodat de bevoegde autoriteiten gemakkelijker kunnen beoordelen of een zogenaamde stage werkelijk een stage is. </w:t>
            </w:r>
            <w:r w:rsidRPr="000973AF">
              <w:rPr>
                <w:b/>
                <w:i/>
                <w:lang w:val="nl-NL"/>
              </w:rPr>
              <w:t>Het kan hierbij met name gaan om een tijdslimiet die wijst op een buitensporig lange duur van een stage en van herhaalde, met inbegrip van opeenvolgende stages, bij dezelfde werkgever. Een redelijke stageduur mag in beginsel niet meer dan zes maanden bedragen, zoals bepaald in de aanbeveling van 2014. De lidstaten kunnen echter bepalen dat een langere duur gerechtvaardigd kan zijn indien deze op objectieve gronden is gebaseerd. Voorbeelden van dergelijke uitzonderingen zijn stages die moeten worden gelopen om toegang te krijgen tot een specifiek beroep, waarbij het traject om de nodige kennis, competenties en ervaring te verwerven een langere stage-ervaring rechtvaardigt. Voor bepaalde stages die deel uitmaken van een actief arbeidsmarktbeleid dat gericht is op de integratie van personen in een kwetsbare situatie kan een langere stageduur ook van nut zijn. Sommige stages die deel uitmaken van leerplannen voor formeel onderwijs en formeel beroepsonderwijs en formele beroepsopleiding kunnen een langere duur hebben om redenen die verband houden met de leerplannen.</w:t>
            </w:r>
          </w:p>
        </w:tc>
        <w:tc>
          <w:tcPr>
            <w:tcW w:w="4876" w:type="dxa"/>
            <w:hideMark/>
          </w:tcPr>
          <w:p w:rsidR="00F412C5" w:rsidRPr="000973AF" w:rsidRDefault="00F412C5" w:rsidP="00131612">
            <w:pPr>
              <w:pStyle w:val="Normal6"/>
              <w:rPr>
                <w:szCs w:val="24"/>
                <w:lang w:val="nl-NL"/>
              </w:rPr>
            </w:pPr>
            <w:r w:rsidRPr="000973AF">
              <w:rPr>
                <w:lang w:val="nl-NL"/>
              </w:rPr>
              <w:t>(29)</w:t>
            </w:r>
            <w:r w:rsidRPr="000973AF">
              <w:rPr>
                <w:lang w:val="nl-NL"/>
              </w:rPr>
              <w:tab/>
              <w:t>De lidstaten moeten passende maatregelen treffen zodat de bevoegde autoriteiten gemakkelijker kunnen beoordelen of een zogenaamde stage werkelijk een stage is.</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275</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Andrea Wechsler</w:t>
      </w:r>
      <w:r w:rsidRPr="000973AF">
        <w:rPr>
          <w:rStyle w:val="HideTWBExt"/>
          <w:b w:val="0"/>
        </w:rPr>
        <w:t>&lt;/Members&gt;</w:t>
      </w:r>
    </w:p>
    <w:p w:rsidR="00F412C5" w:rsidRPr="000973AF" w:rsidRDefault="00F412C5" w:rsidP="00F412C5">
      <w:r w:rsidRPr="000973AF">
        <w:rPr>
          <w:rStyle w:val="HideTWBExt"/>
        </w:rPr>
        <w:lastRenderedPageBreak/>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29</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(29)</w:t>
            </w:r>
            <w:r w:rsidRPr="000973AF">
              <w:rPr>
                <w:lang w:val="nl-NL"/>
              </w:rPr>
              <w:tab/>
              <w:t xml:space="preserve">De lidstaten moeten passende maatregelen treffen zodat de bevoegde autoriteiten gemakkelijker kunnen beoordelen of een zogenaamde stage werkelijk een stage is. </w:t>
            </w:r>
            <w:r w:rsidRPr="000973AF">
              <w:rPr>
                <w:b/>
                <w:i/>
                <w:lang w:val="nl-NL"/>
              </w:rPr>
              <w:t>Het kan hierbij met name gaan om een tijdslimiet die wijst op een buitensporig lange duur van een stage en van herhaalde, met inbegrip van opeenvolgende stages, bij dezelfde werkgever. Een redelijke stageduur mag in beginsel niet meer dan zes maanden bedragen, zoals bepaald in de aanbeveling van 2014. De lidstaten kunnen echter bepalen dat een langere duur gerechtvaardigd kan zijn indien deze op objectieve gronden is gebaseerd. Voorbeelden van dergelijke uitzonderingen zijn stages die moeten worden gelopen om toegang te krijgen tot een specifiek beroep, waarbij het traject om de nodige kennis, competenties en ervaring te verwerven een langere stage-ervaring rechtvaardigt. Voor bepaalde stages die deel uitmaken van een actief arbeidsmarktbeleid dat gericht is op de integratie van personen in een kwetsbare situatie kan een langere stageduur ook van nut zijn. Sommige stages die deel uitmaken van leerplannen voor formeel onderwijs en formeel beroepsonderwijs en formele beroepsopleiding kunnen een langere duur hebben om redenen die verband houden met de leerplannen.</w:t>
            </w:r>
          </w:p>
        </w:tc>
        <w:tc>
          <w:tcPr>
            <w:tcW w:w="4876" w:type="dxa"/>
            <w:hideMark/>
          </w:tcPr>
          <w:p w:rsidR="00F412C5" w:rsidRPr="000973AF" w:rsidRDefault="00F412C5" w:rsidP="00131612">
            <w:pPr>
              <w:pStyle w:val="Normal6"/>
              <w:rPr>
                <w:szCs w:val="24"/>
                <w:lang w:val="nl-NL"/>
              </w:rPr>
            </w:pPr>
            <w:r w:rsidRPr="000973AF">
              <w:rPr>
                <w:lang w:val="nl-NL"/>
              </w:rPr>
              <w:t>(29)</w:t>
            </w:r>
            <w:r w:rsidRPr="000973AF">
              <w:rPr>
                <w:lang w:val="nl-NL"/>
              </w:rPr>
              <w:tab/>
              <w:t>De lidstaten moeten passende maatregelen treffen zodat de bevoegde autoriteiten gemakkelijker kunnen beoordelen of een zogenaamde stage werkelijk een stage is.</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276</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Isabelle Le Callennec</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lastRenderedPageBreak/>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29</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(29)</w:t>
            </w:r>
            <w:r w:rsidRPr="000973AF">
              <w:rPr>
                <w:lang w:val="nl-NL"/>
              </w:rPr>
              <w:tab/>
              <w:t xml:space="preserve">De lidstaten moeten passende maatregelen treffen zodat de bevoegde autoriteiten gemakkelijker kunnen beoordelen of een zogenaamde stage werkelijk een stage is. Het kan hierbij met name gaan om een tijdslimiet die wijst op een buitensporig lange duur van een stage en van herhaalde, met inbegrip van opeenvolgende stages, bij dezelfde werkgever. Een redelijke stageduur mag in beginsel niet meer dan zes maanden bedragen, zoals bepaald in de aanbeveling van 2014. De lidstaten kunnen echter bepalen dat een langere duur gerechtvaardigd kan zijn indien deze op objectieve gronden is gebaseerd. </w:t>
            </w:r>
            <w:r w:rsidRPr="000973AF">
              <w:rPr>
                <w:b/>
                <w:i/>
                <w:lang w:val="nl-NL"/>
              </w:rPr>
              <w:t>Voorbeelden van dergelijke uitzonderingen zijn stages die moeten worden gelopen om toegang te krijgen tot een specifiek beroep, waarbij het traject om de nodige kennis, competenties en ervaring te verwerven een langere stage-ervaring rechtvaardigt. Voor bepaalde stages die deel uitmaken van een actief arbeidsmarktbeleid dat gericht is op de integratie van personen in een kwetsbare situatie kan een langere stageduur ook van nut zijn. Sommige stages die deel uitmaken van leerplannen voor formeel onderwijs en formeel beroepsonderwijs en formele beroepsopleiding kunnen een langere duur hebben om redenen die verband houden met de leerplannen.</w:t>
            </w:r>
          </w:p>
        </w:tc>
        <w:tc>
          <w:tcPr>
            <w:tcW w:w="4876" w:type="dxa"/>
            <w:hideMark/>
          </w:tcPr>
          <w:p w:rsidR="00F412C5" w:rsidRPr="000973AF" w:rsidRDefault="00F412C5" w:rsidP="00131612">
            <w:pPr>
              <w:pStyle w:val="Normal6"/>
              <w:rPr>
                <w:szCs w:val="24"/>
                <w:lang w:val="nl-NL"/>
              </w:rPr>
            </w:pPr>
            <w:r w:rsidRPr="000973AF">
              <w:rPr>
                <w:lang w:val="nl-NL"/>
              </w:rPr>
              <w:t>(29)</w:t>
            </w:r>
            <w:r w:rsidRPr="000973AF">
              <w:rPr>
                <w:lang w:val="nl-NL"/>
              </w:rPr>
              <w:tab/>
              <w:t>De lidstaten moeten passende maatregelen treffen zodat de bevoegde autoriteiten gemakkelijker kunnen beoordelen of een zogenaamde stage werkelijk een stage is. Het kan hierbij met name gaan om een tijdslimiet die wijst op een buitensporig lange duur van een stage en van herhaalde, met inbegrip van opeenvolgende stages, bij dezelfde werkgever. Een redelijke stageduur mag in beginsel niet meer dan zes maanden bedragen, zoals bepaald in de aanbeveling van 2014. De lidstaten kunnen echter bepalen dat een langere duur gerechtvaardigd kan zijn indien deze op objectieve gronden is gebaseerd.</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{FR}</w:t>
      </w:r>
      <w:r w:rsidRPr="000973AF">
        <w:rPr>
          <w:noProof w:val="0"/>
          <w:lang w:val="nl-NL"/>
        </w:rPr>
        <w:t>fr</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277</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Benedetta Scuderi</w:t>
      </w:r>
      <w:r w:rsidRPr="000973AF">
        <w:rPr>
          <w:rStyle w:val="HideTWBExt"/>
          <w:b w:val="0"/>
        </w:rPr>
        <w:t>&lt;/Members&gt;</w:t>
      </w:r>
    </w:p>
    <w:p w:rsidR="00F412C5" w:rsidRPr="000973AF" w:rsidRDefault="00F412C5" w:rsidP="00F412C5">
      <w:r w:rsidRPr="000973AF">
        <w:rPr>
          <w:rStyle w:val="HideTWBExt"/>
        </w:rPr>
        <w:t>&lt;AuNomDe&gt;</w:t>
      </w:r>
      <w:r w:rsidRPr="000973AF">
        <w:rPr>
          <w:rStyle w:val="HideTWBInt"/>
        </w:rPr>
        <w:t>{Greens/</w:t>
      </w:r>
      <w:proofErr w:type="gramStart"/>
      <w:r w:rsidRPr="000973AF">
        <w:rPr>
          <w:rStyle w:val="HideTWBInt"/>
        </w:rPr>
        <w:t>EFA}</w:t>
      </w:r>
      <w:r w:rsidRPr="000973AF">
        <w:t>namens</w:t>
      </w:r>
      <w:proofErr w:type="gramEnd"/>
      <w:r w:rsidRPr="000973AF">
        <w:t xml:space="preserve"> de Verts/ALE-Fractie</w:t>
      </w:r>
      <w:r w:rsidRPr="000973AF">
        <w:rPr>
          <w:rStyle w:val="HideTWBExt"/>
        </w:rPr>
        <w:t>&lt;/AuNomDe&gt;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lastRenderedPageBreak/>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29</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(29)</w:t>
            </w:r>
            <w:r w:rsidRPr="000973AF">
              <w:rPr>
                <w:lang w:val="nl-NL"/>
              </w:rPr>
              <w:tab/>
              <w:t xml:space="preserve">De lidstaten moeten passende maatregelen treffen </w:t>
            </w:r>
            <w:r w:rsidRPr="000973AF">
              <w:rPr>
                <w:b/>
                <w:bCs/>
                <w:i/>
                <w:iCs/>
                <w:lang w:val="nl-NL"/>
              </w:rPr>
              <w:t>zodat de bevoegde autoriteiten gemakkelijker kunnen</w:t>
            </w:r>
            <w:r w:rsidRPr="000973AF">
              <w:rPr>
                <w:i/>
                <w:iCs/>
                <w:lang w:val="nl-NL"/>
              </w:rPr>
              <w:t xml:space="preserve"> </w:t>
            </w:r>
            <w:r w:rsidRPr="000973AF">
              <w:rPr>
                <w:b/>
                <w:bCs/>
                <w:i/>
                <w:iCs/>
                <w:lang w:val="nl-NL"/>
              </w:rPr>
              <w:t>beoordelen of een zogenaamde stage werkelijk</w:t>
            </w:r>
            <w:r w:rsidRPr="000973AF">
              <w:rPr>
                <w:lang w:val="nl-NL"/>
              </w:rPr>
              <w:t xml:space="preserve"> een stage</w:t>
            </w:r>
            <w:r w:rsidRPr="000973AF">
              <w:rPr>
                <w:b/>
                <w:bCs/>
                <w:i/>
                <w:iCs/>
                <w:lang w:val="nl-NL"/>
              </w:rPr>
              <w:t xml:space="preserve"> is</w:t>
            </w:r>
            <w:r w:rsidRPr="000973AF">
              <w:rPr>
                <w:lang w:val="nl-NL"/>
              </w:rPr>
              <w:t xml:space="preserve">. Het kan hierbij met name gaan om een </w:t>
            </w:r>
            <w:r w:rsidRPr="000973AF">
              <w:rPr>
                <w:b/>
                <w:bCs/>
                <w:i/>
                <w:iCs/>
                <w:lang w:val="nl-NL"/>
              </w:rPr>
              <w:t>tijdslimiet die wijst op een buitensporig lange duur</w:t>
            </w:r>
            <w:r w:rsidRPr="000973AF">
              <w:rPr>
                <w:lang w:val="nl-NL"/>
              </w:rPr>
              <w:t xml:space="preserve"> van </w:t>
            </w:r>
            <w:r w:rsidRPr="000973AF">
              <w:rPr>
                <w:b/>
                <w:bCs/>
                <w:i/>
                <w:iCs/>
                <w:lang w:val="nl-NL"/>
              </w:rPr>
              <w:t xml:space="preserve">een </w:t>
            </w:r>
            <w:r w:rsidRPr="000973AF">
              <w:rPr>
                <w:lang w:val="nl-NL"/>
              </w:rPr>
              <w:t>stage</w:t>
            </w:r>
            <w:r w:rsidRPr="000973AF">
              <w:rPr>
                <w:i/>
                <w:iCs/>
                <w:lang w:val="nl-NL"/>
              </w:rPr>
              <w:t xml:space="preserve"> </w:t>
            </w:r>
            <w:r w:rsidRPr="000973AF">
              <w:rPr>
                <w:b/>
                <w:bCs/>
                <w:i/>
                <w:iCs/>
                <w:lang w:val="nl-NL"/>
              </w:rPr>
              <w:t>en van herhaalde, met inbegrip van opeenvolgende stages, bij dezelfde werkgever.</w:t>
            </w:r>
            <w:r w:rsidRPr="000973AF">
              <w:rPr>
                <w:b/>
                <w:i/>
                <w:lang w:val="nl-NL"/>
              </w:rPr>
              <w:t xml:space="preserve"> </w:t>
            </w:r>
            <w:r w:rsidRPr="000973AF">
              <w:rPr>
                <w:b/>
                <w:bCs/>
                <w:i/>
                <w:iCs/>
                <w:lang w:val="nl-NL"/>
              </w:rPr>
              <w:t>Een redelijke stageduur mag in beginsel niet meer dan</w:t>
            </w:r>
            <w:r w:rsidRPr="000973AF">
              <w:rPr>
                <w:lang w:val="nl-NL"/>
              </w:rPr>
              <w:t xml:space="preserve"> zes maanden </w:t>
            </w:r>
            <w:r w:rsidRPr="000973AF">
              <w:rPr>
                <w:b/>
                <w:bCs/>
                <w:i/>
                <w:iCs/>
                <w:lang w:val="nl-NL"/>
              </w:rPr>
              <w:t>bedragen, zoals bepaald in de aanbeveling van 2014</w:t>
            </w:r>
            <w:r w:rsidRPr="000973AF">
              <w:rPr>
                <w:lang w:val="nl-NL"/>
              </w:rPr>
              <w:t xml:space="preserve">. De lidstaten kunnen echter bepalen dat een langere duur gerechtvaardigd kan zijn </w:t>
            </w:r>
            <w:r w:rsidRPr="000973AF">
              <w:rPr>
                <w:b/>
                <w:bCs/>
                <w:i/>
                <w:iCs/>
                <w:lang w:val="nl-NL"/>
              </w:rPr>
              <w:t>indien deze op objectieve gronden is gebaseerd</w:t>
            </w:r>
            <w:r w:rsidRPr="000973AF">
              <w:rPr>
                <w:lang w:val="nl-NL"/>
              </w:rPr>
              <w:t>.</w:t>
            </w:r>
            <w:r w:rsidRPr="000973AF">
              <w:rPr>
                <w:b/>
                <w:i/>
                <w:lang w:val="nl-NL"/>
              </w:rPr>
              <w:t xml:space="preserve"> </w:t>
            </w:r>
            <w:r w:rsidRPr="000973AF">
              <w:rPr>
                <w:b/>
                <w:bCs/>
                <w:i/>
                <w:iCs/>
                <w:lang w:val="nl-NL"/>
              </w:rPr>
              <w:t>Voorbeelden van dergelijke uitzonderingen zijn</w:t>
            </w:r>
            <w:r w:rsidRPr="000973AF">
              <w:rPr>
                <w:lang w:val="nl-NL"/>
              </w:rPr>
              <w:t xml:space="preserve"> stages die moeten worden gelopen om toegang te krijgen tot een specifiek beroep, waarbij het traject om de nodige kennis, competenties en ervaring te verwerven een langere stage-ervaring rechtvaardigt. </w:t>
            </w:r>
            <w:r w:rsidRPr="000973AF">
              <w:rPr>
                <w:b/>
                <w:i/>
                <w:lang w:val="nl-NL"/>
              </w:rPr>
              <w:t>Voor bepaalde stages die deel uitmaken van een actief arbeidsmarktbeleid dat gericht is op de integratie van personen in een kwetsbare situatie kan een langere stageduur ook van nut zijn. Sommige stages die deel uitmaken van leerplannen voor formeel onderwijs en formeel beroepsonderwijs en formele beroepsopleiding kunnen een langere duur hebben om redenen die verband houden met de leerplannen.</w:t>
            </w:r>
          </w:p>
        </w:tc>
        <w:tc>
          <w:tcPr>
            <w:tcW w:w="4876" w:type="dxa"/>
            <w:hideMark/>
          </w:tcPr>
          <w:p w:rsidR="00F412C5" w:rsidRPr="000973AF" w:rsidRDefault="00F412C5" w:rsidP="00131612">
            <w:pPr>
              <w:pStyle w:val="Normal6"/>
              <w:rPr>
                <w:szCs w:val="24"/>
                <w:lang w:val="nl-NL"/>
              </w:rPr>
            </w:pPr>
            <w:r w:rsidRPr="000973AF">
              <w:rPr>
                <w:lang w:val="nl-NL"/>
              </w:rPr>
              <w:t>(29)</w:t>
            </w:r>
            <w:r w:rsidRPr="000973AF">
              <w:rPr>
                <w:lang w:val="nl-NL"/>
              </w:rPr>
              <w:tab/>
              <w:t xml:space="preserve">De lidstaten moeten passende maatregelen treffen </w:t>
            </w:r>
            <w:r w:rsidRPr="000973AF">
              <w:rPr>
                <w:b/>
                <w:bCs/>
                <w:i/>
                <w:iCs/>
                <w:lang w:val="nl-NL"/>
              </w:rPr>
              <w:t xml:space="preserve">om het bestaan van </w:t>
            </w:r>
            <w:r w:rsidRPr="000973AF">
              <w:rPr>
                <w:lang w:val="nl-NL"/>
              </w:rPr>
              <w:t>een</w:t>
            </w:r>
            <w:r w:rsidRPr="000973AF">
              <w:rPr>
                <w:b/>
                <w:bCs/>
                <w:i/>
                <w:iCs/>
                <w:lang w:val="nl-NL"/>
              </w:rPr>
              <w:t xml:space="preserve"> frauduleuze </w:t>
            </w:r>
            <w:r w:rsidRPr="000973AF">
              <w:rPr>
                <w:lang w:val="nl-NL"/>
              </w:rPr>
              <w:t>stage</w:t>
            </w:r>
            <w:r w:rsidRPr="000973AF">
              <w:rPr>
                <w:b/>
                <w:bCs/>
                <w:i/>
                <w:iCs/>
                <w:lang w:val="nl-NL"/>
              </w:rPr>
              <w:t xml:space="preserve"> die is verhuld als stage te kunnen</w:t>
            </w:r>
            <w:r w:rsidRPr="000973AF">
              <w:rPr>
                <w:lang w:val="nl-NL"/>
              </w:rPr>
              <w:t xml:space="preserve"> </w:t>
            </w:r>
            <w:r w:rsidRPr="000973AF">
              <w:rPr>
                <w:b/>
                <w:bCs/>
                <w:i/>
                <w:iCs/>
                <w:lang w:val="nl-NL"/>
              </w:rPr>
              <w:t>vaststellen</w:t>
            </w:r>
            <w:r w:rsidRPr="000973AF">
              <w:rPr>
                <w:lang w:val="nl-NL"/>
              </w:rPr>
              <w:t xml:space="preserve">. Het kan hierbij met name gaan om een </w:t>
            </w:r>
            <w:r w:rsidRPr="000973AF">
              <w:rPr>
                <w:b/>
                <w:bCs/>
                <w:i/>
                <w:iCs/>
                <w:lang w:val="nl-NL"/>
              </w:rPr>
              <w:t>minimumduur</w:t>
            </w:r>
            <w:r w:rsidRPr="000973AF">
              <w:rPr>
                <w:lang w:val="nl-NL"/>
              </w:rPr>
              <w:t xml:space="preserve"> van</w:t>
            </w:r>
            <w:r w:rsidRPr="000973AF">
              <w:rPr>
                <w:b/>
                <w:bCs/>
                <w:i/>
                <w:iCs/>
                <w:lang w:val="nl-NL"/>
              </w:rPr>
              <w:t xml:space="preserve"> de</w:t>
            </w:r>
            <w:r w:rsidRPr="000973AF">
              <w:rPr>
                <w:i/>
                <w:iCs/>
                <w:lang w:val="nl-NL"/>
              </w:rPr>
              <w:t xml:space="preserve"> </w:t>
            </w:r>
            <w:r w:rsidRPr="000973AF">
              <w:rPr>
                <w:lang w:val="nl-NL"/>
              </w:rPr>
              <w:t>stage</w:t>
            </w:r>
            <w:r w:rsidRPr="000973AF">
              <w:rPr>
                <w:b/>
                <w:bCs/>
                <w:i/>
                <w:iCs/>
                <w:lang w:val="nl-NL"/>
              </w:rPr>
              <w:t xml:space="preserve"> van een maand en een maximumduur van </w:t>
            </w:r>
            <w:r w:rsidRPr="000973AF">
              <w:rPr>
                <w:lang w:val="nl-NL"/>
              </w:rPr>
              <w:t xml:space="preserve">zes maanden. De lidstaten kunnen echter bepalen dat een langere duur gerechtvaardigd kan zijn </w:t>
            </w:r>
            <w:r w:rsidRPr="000973AF">
              <w:rPr>
                <w:b/>
                <w:bCs/>
                <w:i/>
                <w:iCs/>
                <w:lang w:val="nl-NL"/>
              </w:rPr>
              <w:t xml:space="preserve">voor </w:t>
            </w:r>
            <w:r w:rsidRPr="000973AF">
              <w:rPr>
                <w:lang w:val="nl-NL"/>
              </w:rPr>
              <w:t>stages die moeten worden gelopen om toegang te krijgen tot een specifiek beroep, waarbij het traject om de nodige kennis, competenties en ervaring te verwerven een langere stage-ervaring rechtvaardigt.</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278</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Arba Kokalari</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29</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(29)</w:t>
            </w:r>
            <w:r w:rsidRPr="000973AF">
              <w:rPr>
                <w:lang w:val="nl-NL"/>
              </w:rPr>
              <w:tab/>
              <w:t xml:space="preserve">De lidstaten moeten passende maatregelen treffen </w:t>
            </w:r>
            <w:r w:rsidRPr="000973AF">
              <w:rPr>
                <w:b/>
                <w:bCs/>
                <w:i/>
                <w:iCs/>
                <w:lang w:val="nl-NL"/>
              </w:rPr>
              <w:t>zodat de bevoegde autoriteiten gemakkelijker</w:t>
            </w:r>
            <w:r w:rsidRPr="000973AF">
              <w:rPr>
                <w:lang w:val="nl-NL"/>
              </w:rPr>
              <w:t xml:space="preserve"> kunnen </w:t>
            </w:r>
            <w:r w:rsidRPr="000973AF">
              <w:rPr>
                <w:b/>
                <w:bCs/>
                <w:i/>
                <w:iCs/>
                <w:lang w:val="nl-NL"/>
              </w:rPr>
              <w:t>beoordelen of een zogenaamde stage werkelijk een stage is</w:t>
            </w:r>
            <w:r w:rsidRPr="000973AF">
              <w:rPr>
                <w:lang w:val="nl-NL"/>
              </w:rPr>
              <w:t xml:space="preserve">. Het kan hierbij met name gaan om een tijdslimiet die wijst op een buitensporig lange duur van een stage en van herhaalde, met inbegrip van opeenvolgende stages, bij dezelfde werkgever. Een redelijke stageduur mag in beginsel niet meer dan zes maanden bedragen, zoals bepaald in de aanbeveling van 2014. De lidstaten kunnen echter bepalen dat een langere duur gerechtvaardigd kan zijn indien deze op objectieve gronden is gebaseerd. </w:t>
            </w:r>
            <w:r w:rsidRPr="000973AF">
              <w:rPr>
                <w:b/>
                <w:i/>
                <w:lang w:val="nl-NL"/>
              </w:rPr>
              <w:t>Voorbeelden van dergelijke uitzonderingen zijn stages die moeten worden gelopen om toegang te krijgen tot een specifiek beroep, waarbij het traject om de nodige kennis, competenties en ervaring te verwerven een langere stage-ervaring rechtvaardigt. Voor bepaalde stages die deel uitmaken van een actief arbeidsmarktbeleid dat gericht is op de integratie van personen in een kwetsbare situatie kan een langere stageduur ook van nut zijn. Sommige stages die deel uitmaken van leerplannen voor formeel onderwijs en formeel beroepsonderwijs en formele beroepsopleiding kunnen een langere duur hebben om redenen die verband houden met de leerplannen.</w:t>
            </w:r>
          </w:p>
        </w:tc>
        <w:tc>
          <w:tcPr>
            <w:tcW w:w="4876" w:type="dxa"/>
            <w:hideMark/>
          </w:tcPr>
          <w:p w:rsidR="00F412C5" w:rsidRPr="000973AF" w:rsidRDefault="00F412C5" w:rsidP="00131612">
            <w:pPr>
              <w:pStyle w:val="Normal6"/>
              <w:rPr>
                <w:szCs w:val="24"/>
                <w:lang w:val="nl-NL"/>
              </w:rPr>
            </w:pPr>
            <w:r w:rsidRPr="000973AF">
              <w:rPr>
                <w:lang w:val="nl-NL"/>
              </w:rPr>
              <w:t>(29)</w:t>
            </w:r>
            <w:r w:rsidRPr="000973AF">
              <w:rPr>
                <w:lang w:val="nl-NL"/>
              </w:rPr>
              <w:tab/>
              <w:t xml:space="preserve">De lidstaten moeten passende maatregelen treffen </w:t>
            </w:r>
            <w:r w:rsidRPr="000973AF">
              <w:rPr>
                <w:b/>
                <w:bCs/>
                <w:i/>
                <w:iCs/>
                <w:lang w:val="nl-NL"/>
              </w:rPr>
              <w:t xml:space="preserve">om misbruikpraktijken in stages gemakkelijker te </w:t>
            </w:r>
            <w:r w:rsidRPr="000973AF">
              <w:rPr>
                <w:lang w:val="nl-NL"/>
              </w:rPr>
              <w:t xml:space="preserve">kunnen </w:t>
            </w:r>
            <w:r w:rsidRPr="000973AF">
              <w:rPr>
                <w:b/>
                <w:bCs/>
                <w:i/>
                <w:iCs/>
                <w:lang w:val="nl-NL"/>
              </w:rPr>
              <w:t>vaststellen</w:t>
            </w:r>
            <w:r w:rsidRPr="000973AF">
              <w:rPr>
                <w:lang w:val="nl-NL"/>
              </w:rPr>
              <w:t>. Het kan hierbij met name gaan om een tijdslimiet die wijst op een buitensporig lange duur van een stage en van herhaalde, met inbegrip van opeenvolgende stages, bij dezelfde werkgever. Een redelijke stageduur mag in beginsel niet meer dan zes maanden bedragen, zoals bepaald in de aanbeveling van 2014. De lidstaten kunnen echter bepalen dat een langere duur gerechtvaardigd kan zijn indien deze op objectieve gronden is gebaseerd.</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279</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Angelika Winzig</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29</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(29)</w:t>
            </w:r>
            <w:r w:rsidRPr="000973AF">
              <w:rPr>
                <w:lang w:val="nl-NL"/>
              </w:rPr>
              <w:tab/>
              <w:t xml:space="preserve">De lidstaten moeten passende maatregelen treffen </w:t>
            </w:r>
            <w:r w:rsidRPr="000973AF">
              <w:rPr>
                <w:b/>
                <w:bCs/>
                <w:i/>
                <w:iCs/>
                <w:lang w:val="nl-NL"/>
              </w:rPr>
              <w:t>zodat de bevoegde autoriteiten gemakkelijker kunnen beoordelen</w:t>
            </w:r>
            <w:r w:rsidRPr="000973AF">
              <w:rPr>
                <w:lang w:val="nl-NL"/>
              </w:rPr>
              <w:t xml:space="preserve"> of een zogenaamde stage werkelijk een </w:t>
            </w:r>
            <w:r w:rsidRPr="000973AF">
              <w:rPr>
                <w:b/>
                <w:bCs/>
                <w:i/>
                <w:iCs/>
                <w:lang w:val="nl-NL"/>
              </w:rPr>
              <w:t>stage</w:t>
            </w:r>
            <w:r w:rsidRPr="000973AF">
              <w:rPr>
                <w:lang w:val="nl-NL"/>
              </w:rPr>
              <w:t xml:space="preserve"> is. </w:t>
            </w:r>
            <w:r w:rsidRPr="000973AF">
              <w:rPr>
                <w:b/>
                <w:bCs/>
                <w:i/>
                <w:iCs/>
                <w:lang w:val="nl-NL"/>
              </w:rPr>
              <w:t>Het kan hierbij met name gaan om een tijdslimiet die wijst op een buitensporig lange</w:t>
            </w:r>
            <w:r w:rsidRPr="000973AF">
              <w:rPr>
                <w:lang w:val="nl-NL"/>
              </w:rPr>
              <w:t xml:space="preserve"> duur van een stage </w:t>
            </w:r>
            <w:r w:rsidRPr="000973AF">
              <w:rPr>
                <w:b/>
                <w:bCs/>
                <w:i/>
                <w:iCs/>
                <w:lang w:val="nl-NL"/>
              </w:rPr>
              <w:t>en</w:t>
            </w:r>
            <w:r w:rsidRPr="000973AF">
              <w:rPr>
                <w:lang w:val="nl-NL"/>
              </w:rPr>
              <w:t xml:space="preserve"> van herhaalde</w:t>
            </w:r>
            <w:r w:rsidRPr="000973AF">
              <w:rPr>
                <w:b/>
                <w:bCs/>
                <w:i/>
                <w:iCs/>
                <w:lang w:val="nl-NL"/>
              </w:rPr>
              <w:t>,</w:t>
            </w:r>
            <w:r w:rsidRPr="000973AF">
              <w:rPr>
                <w:lang w:val="nl-NL"/>
              </w:rPr>
              <w:t xml:space="preserve"> met inbegrip van opeenvolgende stages</w:t>
            </w:r>
            <w:r w:rsidRPr="000973AF">
              <w:rPr>
                <w:b/>
                <w:bCs/>
                <w:i/>
                <w:iCs/>
                <w:lang w:val="nl-NL"/>
              </w:rPr>
              <w:t>,</w:t>
            </w:r>
            <w:r w:rsidRPr="000973AF">
              <w:rPr>
                <w:lang w:val="nl-NL"/>
              </w:rPr>
              <w:t xml:space="preserve"> bij dezelfde werkgever.</w:t>
            </w:r>
            <w:r w:rsidRPr="000973AF">
              <w:rPr>
                <w:b/>
                <w:i/>
                <w:lang w:val="nl-NL"/>
              </w:rPr>
              <w:t xml:space="preserve"> </w:t>
            </w:r>
            <w:r w:rsidRPr="000973AF">
              <w:rPr>
                <w:b/>
                <w:bCs/>
                <w:i/>
                <w:iCs/>
                <w:lang w:val="nl-NL"/>
              </w:rPr>
              <w:t>Een redelijke stageduur mag in beginsel niet meer dan zes maanden bedragen, zoals bepaald in de aanbeveling van 2014.</w:t>
            </w:r>
            <w:r w:rsidRPr="000973AF">
              <w:rPr>
                <w:b/>
                <w:i/>
                <w:lang w:val="nl-NL"/>
              </w:rPr>
              <w:t xml:space="preserve"> </w:t>
            </w:r>
            <w:r w:rsidRPr="000973AF">
              <w:rPr>
                <w:b/>
                <w:bCs/>
                <w:i/>
                <w:iCs/>
                <w:lang w:val="nl-NL"/>
              </w:rPr>
              <w:t>De lidstaten kunnen echter bepalen dat</w:t>
            </w:r>
            <w:r w:rsidRPr="000973AF">
              <w:rPr>
                <w:lang w:val="nl-NL"/>
              </w:rPr>
              <w:t xml:space="preserve"> een langere </w:t>
            </w:r>
            <w:r w:rsidRPr="000973AF">
              <w:rPr>
                <w:b/>
                <w:bCs/>
                <w:i/>
                <w:iCs/>
                <w:lang w:val="nl-NL"/>
              </w:rPr>
              <w:t>duur gerechtvaardigd kan zijn</w:t>
            </w:r>
            <w:r w:rsidRPr="000973AF">
              <w:rPr>
                <w:lang w:val="nl-NL"/>
              </w:rPr>
              <w:t xml:space="preserve"> </w:t>
            </w:r>
            <w:r w:rsidRPr="000973AF">
              <w:rPr>
                <w:b/>
                <w:bCs/>
                <w:i/>
                <w:iCs/>
                <w:lang w:val="nl-NL"/>
              </w:rPr>
              <w:t>indien deze op objectieve gronden is gebaseerd</w:t>
            </w:r>
            <w:r w:rsidRPr="000973AF">
              <w:rPr>
                <w:lang w:val="nl-NL"/>
              </w:rPr>
              <w:t>.</w:t>
            </w:r>
            <w:r w:rsidRPr="000973AF">
              <w:rPr>
                <w:b/>
                <w:i/>
                <w:lang w:val="nl-NL"/>
              </w:rPr>
              <w:t xml:space="preserve"> Voorbeelden van dergelijke uitzonderingen zijn stages die moeten worden gelopen om toegang te krijgen tot een specifiek beroep, waarbij het traject om de nodige kennis, competenties en ervaring te verwerven een langere stage-ervaring rechtvaardigt. </w:t>
            </w:r>
            <w:r w:rsidRPr="000973AF">
              <w:rPr>
                <w:b/>
                <w:bCs/>
                <w:i/>
                <w:iCs/>
                <w:lang w:val="nl-NL"/>
              </w:rPr>
              <w:t xml:space="preserve">Voor bepaalde stages die deel uitmaken van een actief arbeidsmarktbeleid dat gericht is op de integratie van personen in een kwetsbare situatie kan </w:t>
            </w:r>
            <w:r w:rsidRPr="000973AF">
              <w:rPr>
                <w:lang w:val="nl-NL"/>
              </w:rPr>
              <w:t xml:space="preserve">een langere stageduur </w:t>
            </w:r>
            <w:r w:rsidRPr="000973AF">
              <w:rPr>
                <w:b/>
                <w:bCs/>
                <w:i/>
                <w:iCs/>
                <w:lang w:val="nl-NL"/>
              </w:rPr>
              <w:t>ook van nut zijn</w:t>
            </w:r>
            <w:r w:rsidRPr="000973AF">
              <w:rPr>
                <w:lang w:val="nl-NL"/>
              </w:rPr>
              <w:t>.</w:t>
            </w:r>
            <w:r w:rsidRPr="000973AF">
              <w:rPr>
                <w:b/>
                <w:i/>
                <w:lang w:val="nl-NL"/>
              </w:rPr>
              <w:t xml:space="preserve"> </w:t>
            </w:r>
            <w:r w:rsidRPr="000973AF">
              <w:rPr>
                <w:b/>
                <w:bCs/>
                <w:i/>
                <w:iCs/>
                <w:lang w:val="nl-NL"/>
              </w:rPr>
              <w:t>Sommige stages die deel uitmaken van leerplannen voor formeel onderwijs en formeel beroepsonderwijs en formele beroepsopleiding kunnen een langere duur hebben om redenen die verband houden met de leerplannen.</w:t>
            </w:r>
          </w:p>
        </w:tc>
        <w:tc>
          <w:tcPr>
            <w:tcW w:w="4876" w:type="dxa"/>
            <w:hideMark/>
          </w:tcPr>
          <w:p w:rsidR="00F412C5" w:rsidRPr="000973AF" w:rsidRDefault="00F412C5" w:rsidP="00131612">
            <w:pPr>
              <w:pStyle w:val="Normal6"/>
              <w:rPr>
                <w:szCs w:val="24"/>
                <w:lang w:val="nl-NL"/>
              </w:rPr>
            </w:pPr>
            <w:r w:rsidRPr="000973AF">
              <w:rPr>
                <w:lang w:val="nl-NL"/>
              </w:rPr>
              <w:t>(29)</w:t>
            </w:r>
            <w:r w:rsidRPr="000973AF">
              <w:rPr>
                <w:lang w:val="nl-NL"/>
              </w:rPr>
              <w:tab/>
              <w:t xml:space="preserve">De lidstaten moeten passende maatregelen treffen </w:t>
            </w:r>
            <w:r w:rsidRPr="000973AF">
              <w:rPr>
                <w:b/>
                <w:bCs/>
                <w:i/>
                <w:iCs/>
                <w:lang w:val="nl-NL"/>
              </w:rPr>
              <w:t>ter ondersteuning van de beoordeling</w:t>
            </w:r>
            <w:r w:rsidRPr="000973AF">
              <w:rPr>
                <w:lang w:val="nl-NL"/>
              </w:rPr>
              <w:t xml:space="preserve"> of een zogenaamde stage werkelijk een </w:t>
            </w:r>
            <w:r w:rsidRPr="000973AF">
              <w:rPr>
                <w:b/>
                <w:bCs/>
                <w:i/>
                <w:iCs/>
                <w:lang w:val="nl-NL"/>
              </w:rPr>
              <w:t>op leren gerichte ervaring</w:t>
            </w:r>
            <w:r w:rsidRPr="000973AF">
              <w:rPr>
                <w:lang w:val="nl-NL"/>
              </w:rPr>
              <w:t xml:space="preserve"> is </w:t>
            </w:r>
            <w:r w:rsidRPr="000973AF">
              <w:rPr>
                <w:b/>
                <w:bCs/>
                <w:i/>
                <w:iCs/>
                <w:lang w:val="nl-NL"/>
              </w:rPr>
              <w:t>en geen verhulde vorm van een reguliere arbeidsverhouding</w:t>
            </w:r>
            <w:r w:rsidRPr="000973AF">
              <w:rPr>
                <w:lang w:val="nl-NL"/>
              </w:rPr>
              <w:t xml:space="preserve">. </w:t>
            </w:r>
            <w:r w:rsidRPr="000973AF">
              <w:rPr>
                <w:b/>
                <w:bCs/>
                <w:i/>
                <w:iCs/>
                <w:lang w:val="nl-NL"/>
              </w:rPr>
              <w:t>In dit verband kunnen de lidstaten indicatieve criteria of referentiedrempels vaststellen die helpen bepalen wanneer</w:t>
            </w:r>
            <w:r w:rsidRPr="000973AF">
              <w:rPr>
                <w:lang w:val="nl-NL"/>
              </w:rPr>
              <w:t xml:space="preserve"> </w:t>
            </w:r>
            <w:r w:rsidRPr="000973AF">
              <w:rPr>
                <w:b/>
                <w:bCs/>
                <w:i/>
                <w:iCs/>
                <w:lang w:val="nl-NL"/>
              </w:rPr>
              <w:t>de</w:t>
            </w:r>
            <w:r w:rsidRPr="000973AF">
              <w:rPr>
                <w:lang w:val="nl-NL"/>
              </w:rPr>
              <w:t xml:space="preserve"> duur van een stage </w:t>
            </w:r>
            <w:r w:rsidRPr="000973AF">
              <w:rPr>
                <w:b/>
                <w:bCs/>
                <w:i/>
                <w:iCs/>
                <w:lang w:val="nl-NL"/>
              </w:rPr>
              <w:t>of</w:t>
            </w:r>
            <w:r w:rsidRPr="000973AF">
              <w:rPr>
                <w:lang w:val="nl-NL"/>
              </w:rPr>
              <w:t xml:space="preserve"> van herhaalde – met inbegrip van opeenvolgende — stages bij dezelfde werkgever</w:t>
            </w:r>
            <w:r w:rsidRPr="000973AF">
              <w:rPr>
                <w:b/>
                <w:bCs/>
                <w:i/>
                <w:iCs/>
                <w:lang w:val="nl-NL"/>
              </w:rPr>
              <w:t>, als buitensporig lang kan worden beschouwd</w:t>
            </w:r>
            <w:r w:rsidRPr="000973AF">
              <w:rPr>
                <w:lang w:val="nl-NL"/>
              </w:rPr>
              <w:t>.</w:t>
            </w:r>
            <w:r w:rsidRPr="000973AF">
              <w:rPr>
                <w:b/>
                <w:i/>
                <w:lang w:val="nl-NL"/>
              </w:rPr>
              <w:t xml:space="preserve"> </w:t>
            </w:r>
            <w:r w:rsidRPr="000973AF">
              <w:rPr>
                <w:b/>
                <w:bCs/>
                <w:i/>
                <w:iCs/>
                <w:lang w:val="nl-NL"/>
              </w:rPr>
              <w:t>Deze criteria moeten rekening houden met de aard, de doelstellingen en de context van de stage, met inbegrip van sectorspecifieke praktijken en de nationale arbeidsmarktrealiteit.</w:t>
            </w:r>
            <w:r w:rsidRPr="000973AF">
              <w:rPr>
                <w:b/>
                <w:i/>
                <w:lang w:val="nl-NL"/>
              </w:rPr>
              <w:t xml:space="preserve"> </w:t>
            </w:r>
            <w:r w:rsidRPr="000973AF">
              <w:rPr>
                <w:b/>
                <w:bCs/>
                <w:i/>
                <w:iCs/>
                <w:lang w:val="nl-NL"/>
              </w:rPr>
              <w:t>Waar passend kunnen de lidstaten</w:t>
            </w:r>
            <w:r w:rsidRPr="000973AF">
              <w:rPr>
                <w:lang w:val="nl-NL"/>
              </w:rPr>
              <w:t xml:space="preserve"> een langere </w:t>
            </w:r>
            <w:r w:rsidRPr="000973AF">
              <w:rPr>
                <w:b/>
                <w:bCs/>
                <w:i/>
                <w:iCs/>
                <w:lang w:val="nl-NL"/>
              </w:rPr>
              <w:t>stageduur</w:t>
            </w:r>
            <w:r w:rsidRPr="000973AF">
              <w:rPr>
                <w:lang w:val="nl-NL"/>
              </w:rPr>
              <w:t xml:space="preserve"> </w:t>
            </w:r>
            <w:r w:rsidRPr="000973AF">
              <w:rPr>
                <w:b/>
                <w:bCs/>
                <w:i/>
                <w:iCs/>
                <w:lang w:val="nl-NL"/>
              </w:rPr>
              <w:t>toestaan, mits deze gerechtvaardigd is op objectieve gronden, zoals wettelijke of beroepsvereisten, integratiemaatregelen in het kader van actief arbeidsmarktbeleid, of de structuur van</w:t>
            </w:r>
            <w:r w:rsidRPr="000973AF">
              <w:rPr>
                <w:lang w:val="nl-NL"/>
              </w:rPr>
              <w:t xml:space="preserve"> </w:t>
            </w:r>
            <w:r w:rsidRPr="000973AF">
              <w:rPr>
                <w:b/>
                <w:bCs/>
                <w:i/>
                <w:iCs/>
                <w:lang w:val="nl-NL"/>
              </w:rPr>
              <w:t>formele onderwijs- of beroepsopleidingsprogramma’s</w:t>
            </w:r>
            <w:r w:rsidRPr="000973AF">
              <w:rPr>
                <w:lang w:val="nl-NL"/>
              </w:rPr>
              <w:t>.</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pPr>
        <w:pStyle w:val="JustificationTitle"/>
        <w:rPr>
          <w:noProof w:val="0"/>
          <w:lang w:val="nl-NL"/>
        </w:rPr>
      </w:pPr>
      <w:r w:rsidRPr="000973AF">
        <w:rPr>
          <w:rStyle w:val="HideTWBExt"/>
          <w:i w:val="0"/>
          <w:lang w:val="nl-NL"/>
        </w:rPr>
        <w:t>&lt;TitreJust&gt;</w:t>
      </w:r>
      <w:r w:rsidRPr="000973AF">
        <w:rPr>
          <w:lang w:val="nl-NL"/>
        </w:rPr>
        <w:t>Motivering</w:t>
      </w:r>
      <w:r w:rsidRPr="000973AF">
        <w:rPr>
          <w:rStyle w:val="HideTWBExt"/>
          <w:i w:val="0"/>
          <w:lang w:val="nl-NL"/>
        </w:rPr>
        <w:t>&lt;/TitreJust&gt;</w:t>
      </w:r>
    </w:p>
    <w:p w:rsidR="00F412C5" w:rsidRPr="000973AF" w:rsidRDefault="00F412C5" w:rsidP="00F412C5">
      <w:pPr>
        <w:pStyle w:val="Normal12Italic"/>
        <w:rPr>
          <w:noProof w:val="0"/>
          <w:lang w:val="nl-NL"/>
        </w:rPr>
      </w:pPr>
      <w:r w:rsidRPr="000973AF">
        <w:rPr>
          <w:lang w:val="nl-NL"/>
        </w:rPr>
        <w:t>Deze overweging sluit aan bij het gewijzigde artikel door strikte termijnen te vermijden en de nationale flexibiliteit te eerbiedigen. De doelstelling om misbruik te voorkomen wordt gesteund, terwijl tegelijkertijd de legitimiteit van langere stages op grond van nationale systemen, beroepsvereisten of onderwijsstructuren wordt erkend.</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lastRenderedPageBreak/>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280</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Irena Joveva, Martin Hojsík, Jana Toom, Brigitte van den Berg</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29</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(29)</w:t>
            </w:r>
            <w:r w:rsidRPr="000973AF">
              <w:rPr>
                <w:lang w:val="nl-NL"/>
              </w:rPr>
              <w:tab/>
              <w:t xml:space="preserve">De lidstaten moeten passende maatregelen treffen zodat de bevoegde autoriteiten gemakkelijker kunnen beoordelen of een zogenaamde stage werkelijk een stage is. Het kan hierbij met name gaan om een tijdslimiet die wijst op een buitensporig lange duur van een stage en van herhaalde, met inbegrip van opeenvolgende stages, bij dezelfde </w:t>
            </w:r>
            <w:r w:rsidRPr="000973AF">
              <w:rPr>
                <w:b/>
                <w:bCs/>
                <w:i/>
                <w:iCs/>
                <w:lang w:val="nl-NL"/>
              </w:rPr>
              <w:t>werkgever</w:t>
            </w:r>
            <w:r w:rsidRPr="000973AF">
              <w:rPr>
                <w:lang w:val="nl-NL"/>
              </w:rPr>
              <w:t xml:space="preserve">. Een redelijke stageduur mag in beginsel niet meer dan zes maanden bedragen, zoals bepaald in de aanbeveling van 2014. De lidstaten kunnen echter bepalen dat een langere duur gerechtvaardigd kan zijn indien deze op objectieve gronden is gebaseerd. Voorbeelden van dergelijke uitzonderingen zijn stages die moeten worden gelopen om toegang te krijgen tot een specifiek beroep, waarbij het traject om de nodige kennis, competenties en ervaring te verwerven een langere stage-ervaring rechtvaardigt. Voor bepaalde stages die deel uitmaken van een actief arbeidsmarktbeleid dat gericht is op de integratie van personen in een kwetsbare situatie kan een langere stageduur ook van nut zijn. </w:t>
            </w:r>
            <w:r w:rsidRPr="000973AF">
              <w:rPr>
                <w:b/>
                <w:i/>
                <w:lang w:val="nl-NL"/>
              </w:rPr>
              <w:t>Sommige stages die deel uitmaken van leerplannen voor formeel onderwijs en formeel beroepsonderwijs en formele beroepsopleiding kunnen een langere duur hebben om redenen die verband houden met de leerplannen.</w:t>
            </w:r>
          </w:p>
        </w:tc>
        <w:tc>
          <w:tcPr>
            <w:tcW w:w="4876" w:type="dxa"/>
            <w:hideMark/>
          </w:tcPr>
          <w:p w:rsidR="00F412C5" w:rsidRPr="000973AF" w:rsidRDefault="00F412C5" w:rsidP="00131612">
            <w:pPr>
              <w:pStyle w:val="Normal6"/>
              <w:rPr>
                <w:szCs w:val="24"/>
                <w:lang w:val="nl-NL"/>
              </w:rPr>
            </w:pPr>
            <w:r w:rsidRPr="000973AF">
              <w:rPr>
                <w:lang w:val="nl-NL"/>
              </w:rPr>
              <w:t>(29)</w:t>
            </w:r>
            <w:r w:rsidRPr="000973AF">
              <w:rPr>
                <w:lang w:val="nl-NL"/>
              </w:rPr>
              <w:tab/>
              <w:t xml:space="preserve">De lidstaten moeten passende maatregelen treffen zodat de bevoegde autoriteiten gemakkelijker kunnen beoordelen of een zogenaamde stage werkelijk een stage is. Het kan hierbij met name gaan om een tijdslimiet die wijst op een buitensporig lange duur van een stage en van herhaalde, met inbegrip van opeenvolgende stages, bij dezelfde </w:t>
            </w:r>
            <w:r w:rsidRPr="000973AF">
              <w:rPr>
                <w:b/>
                <w:bCs/>
                <w:i/>
                <w:iCs/>
                <w:lang w:val="nl-NL"/>
              </w:rPr>
              <w:t>stageaanbieder</w:t>
            </w:r>
            <w:r w:rsidRPr="000973AF">
              <w:rPr>
                <w:lang w:val="nl-NL"/>
              </w:rPr>
              <w:t xml:space="preserve">. Een redelijke stageduur mag in beginsel niet meer dan zes maanden bedragen, zoals bepaald in de aanbeveling van 2014. De lidstaten kunnen echter bepalen dat een langere duur </w:t>
            </w:r>
            <w:r w:rsidRPr="000973AF">
              <w:rPr>
                <w:b/>
                <w:bCs/>
                <w:i/>
                <w:iCs/>
                <w:lang w:val="nl-NL"/>
              </w:rPr>
              <w:t>of een verlenging van de stage</w:t>
            </w:r>
            <w:r w:rsidRPr="000973AF">
              <w:rPr>
                <w:lang w:val="nl-NL"/>
              </w:rPr>
              <w:t xml:space="preserve"> gerechtvaardigd kan zijn indien deze op objectieve gronden is gebaseerd. Voorbeelden van dergelijke uitzonderingen zijn stages die moeten worden gelopen om toegang te krijgen tot een specifiek beroep, waarbij het traject om de nodige kennis, competenties en ervaring te verwerven een langere stage-ervaring rechtvaardigt. Voor bepaalde stages die deel uitmaken van een actief arbeidsmarktbeleid dat gericht is op de integratie van personen in een kwetsbare situatie kan een langere stageduur ook van nut zijn.</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lastRenderedPageBreak/>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281</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Chiara Gemma, Georgiana Teodorescu, Francesco Torselli, Mariateresa Vivaldini, Elena Donazzan</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29</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(29)</w:t>
            </w:r>
            <w:r w:rsidRPr="000973AF">
              <w:rPr>
                <w:lang w:val="nl-NL"/>
              </w:rPr>
              <w:tab/>
              <w:t>De lidstaten moeten passende maatregelen treffen zodat de bevoegde autoriteiten gemakkelijker kunnen beoordelen of een zogenaamde stage werkelijk een stage is. Het kan hierbij met name gaan om een tijdslimiet die wijst op een buitensporig lange duur van een stage en van herhaalde, met inbegrip van opeenvolgende stages, bij dezelfde werkgever. Een redelijke stageduur mag in beginsel niet meer dan zes maanden bedragen, zoals bepaald in de aanbeveling van 2014. De lidstaten kunnen echter bepalen dat een langere duur gerechtvaardigd kan zijn indien deze op objectieve gronden is gebaseerd. Voorbeelden van dergelijke uitzonderingen zijn stages die moeten worden gelopen om toegang te krijgen tot een specifiek beroep, waarbij het traject om de nodige kennis, competenties en ervaring te verwerven een langere stage-ervaring rechtvaardigt. Voor bepaalde stages die deel uitmaken van een actief arbeidsmarktbeleid dat gericht is op de integratie van personen in een kwetsbare situatie kan een langere stageduur ook van nut zijn. Sommige stages die deel uitmaken van leerplannen voor formeel onderwijs en formeel beroepsonderwijs en formele beroepsopleiding kunnen een langere duur hebben om redenen die verband houden met de leerplannen.</w:t>
            </w:r>
          </w:p>
        </w:tc>
        <w:tc>
          <w:tcPr>
            <w:tcW w:w="4876" w:type="dxa"/>
            <w:hideMark/>
          </w:tcPr>
          <w:p w:rsidR="00F412C5" w:rsidRPr="000973AF" w:rsidRDefault="00F412C5" w:rsidP="00131612">
            <w:pPr>
              <w:pStyle w:val="Normal6"/>
              <w:rPr>
                <w:szCs w:val="24"/>
                <w:lang w:val="nl-NL"/>
              </w:rPr>
            </w:pPr>
            <w:r w:rsidRPr="000973AF">
              <w:rPr>
                <w:lang w:val="nl-NL"/>
              </w:rPr>
              <w:t>(29)</w:t>
            </w:r>
            <w:r w:rsidRPr="000973AF">
              <w:rPr>
                <w:lang w:val="nl-NL"/>
              </w:rPr>
              <w:tab/>
              <w:t>De lidstaten moeten passende maatregelen treffen zodat de bevoegde autoriteiten gemakkelijker kunnen beoordelen of een zogenaamde stage werkelijk een stage is. Het kan hierbij met name gaan om een tijdslimiet die wijst op een buitensporig lange duur van een stage en van herhaalde, met inbegrip van opeenvolgende stages, bij dezelfde werkgever. Een redelijke stageduur mag in beginsel niet meer dan zes maanden bedragen, zoals bepaald in de aanbeveling van 2014. De lidstaten kunnen echter bepalen dat een langere duur gerechtvaardigd kan zijn indien deze op objectieve gronden is gebaseerd</w:t>
            </w:r>
            <w:r w:rsidRPr="000973AF">
              <w:rPr>
                <w:b/>
                <w:bCs/>
                <w:i/>
                <w:iCs/>
                <w:lang w:val="nl-NL"/>
              </w:rPr>
              <w:t>, zoals de complexiteit van het opleidingsprogramma, sectorspecifieke certificeringsvereisten of de integratie van kwetsbare groepen op de arbeidsmarkt</w:t>
            </w:r>
            <w:r w:rsidRPr="000973AF">
              <w:rPr>
                <w:lang w:val="nl-NL"/>
              </w:rPr>
              <w:t>. Voorbeelden van dergelijke uitzonderingen zijn stages die moeten worden gelopen om toegang te krijgen tot een specifiek beroep, waarbij het traject om de nodige kennis, competenties en ervaring te verwerven een langere stage-ervaring rechtvaardigt. Voor bepaalde stages die deel uitmaken van een actief arbeidsmarktbeleid dat gericht is op de integratie van personen in een kwetsbare situatie kan een langere stageduur ook van nut zijn. Sommige stages die deel uitmaken van leerplannen voor formeel onderwijs en formeel beroepsonderwijs en formele beroepsopleiding kunnen een langere duur hebben om redenen die verband houden met de leerplannen.</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lastRenderedPageBreak/>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282</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Andrea Wechsler</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30</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b/>
                <w:i/>
                <w:lang w:val="nl-NL"/>
              </w:rPr>
              <w:t>(30)</w:t>
            </w:r>
            <w:r w:rsidRPr="000973AF">
              <w:rPr>
                <w:b/>
                <w:i/>
                <w:lang w:val="nl-NL"/>
              </w:rPr>
              <w:tab/>
              <w:t>Er kan worden voldaan aan de verplichting voor werkgevers om informatie over de verwachte taken, arbeidsomstandigheden (met inbegrip van beloning), sociale bescherming en leer- en opleidingscomponenten op te nemen in de vacatures en advertenties voor stages door hierbij een link naar een website met deze informatie te voegen.</w:t>
            </w:r>
          </w:p>
        </w:tc>
        <w:tc>
          <w:tcPr>
            <w:tcW w:w="4876" w:type="dxa"/>
            <w:hideMark/>
          </w:tcPr>
          <w:p w:rsidR="00F412C5" w:rsidRPr="000973AF" w:rsidRDefault="00F412C5" w:rsidP="00131612">
            <w:pPr>
              <w:pStyle w:val="Normal6"/>
              <w:rPr>
                <w:szCs w:val="24"/>
                <w:lang w:val="nl-NL"/>
              </w:rPr>
            </w:pPr>
            <w:r w:rsidRPr="000973AF">
              <w:rPr>
                <w:b/>
                <w:i/>
                <w:lang w:val="nl-NL"/>
              </w:rPr>
              <w:t>Schrappen</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pPr>
        <w:pStyle w:val="JustificationTitle"/>
        <w:rPr>
          <w:noProof w:val="0"/>
          <w:lang w:val="nl-NL"/>
        </w:rPr>
      </w:pPr>
      <w:r w:rsidRPr="000973AF">
        <w:rPr>
          <w:rStyle w:val="HideTWBExt"/>
          <w:i w:val="0"/>
          <w:lang w:val="nl-NL"/>
        </w:rPr>
        <w:t>&lt;TitreJust&gt;</w:t>
      </w:r>
      <w:r w:rsidRPr="000973AF">
        <w:rPr>
          <w:lang w:val="nl-NL"/>
        </w:rPr>
        <w:t>Motivering</w:t>
      </w:r>
      <w:r w:rsidRPr="000973AF">
        <w:rPr>
          <w:rStyle w:val="HideTWBExt"/>
          <w:i w:val="0"/>
          <w:lang w:val="nl-NL"/>
        </w:rPr>
        <w:t>&lt;/TitreJust&gt;</w:t>
      </w:r>
    </w:p>
    <w:p w:rsidR="00F412C5" w:rsidRPr="000973AF" w:rsidRDefault="00F412C5" w:rsidP="00F412C5">
      <w:pPr>
        <w:pStyle w:val="Normal12Italic"/>
        <w:rPr>
          <w:noProof w:val="0"/>
          <w:lang w:val="nl-NL"/>
        </w:rPr>
      </w:pPr>
      <w:r w:rsidRPr="000973AF">
        <w:rPr>
          <w:lang w:val="nl-NL"/>
        </w:rPr>
        <w:t>In het licht van de noodzakelijke vereenvoudiging moet van werkgevers niet worden verlangd dat zij bovengenoemde gegevens publiceren, maar dat zij die op verzoek verstrekken.</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283</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Arba Kokalari</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30</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(30)</w:t>
            </w:r>
            <w:r w:rsidRPr="000973AF">
              <w:rPr>
                <w:lang w:val="nl-NL"/>
              </w:rPr>
              <w:tab/>
            </w:r>
            <w:r w:rsidRPr="000973AF">
              <w:rPr>
                <w:b/>
                <w:bCs/>
                <w:i/>
                <w:iCs/>
                <w:lang w:val="nl-NL"/>
              </w:rPr>
              <w:t>Er kan worden voldaan aan de verplichting voor werkgevers</w:t>
            </w:r>
            <w:r w:rsidRPr="000973AF">
              <w:rPr>
                <w:lang w:val="nl-NL"/>
              </w:rPr>
              <w:t xml:space="preserve"> om informatie over de </w:t>
            </w:r>
            <w:r w:rsidRPr="000973AF">
              <w:rPr>
                <w:b/>
                <w:bCs/>
                <w:i/>
                <w:iCs/>
                <w:lang w:val="nl-NL"/>
              </w:rPr>
              <w:t>verwachte taken, arbeidsomstandigheden (met inbegrip van beloning), sociale bescherming en leer- en opleidingscomponenten op te nemen in de vacatures en advertenties voor stages</w:t>
            </w:r>
            <w:r w:rsidRPr="000973AF">
              <w:rPr>
                <w:i/>
                <w:iCs/>
                <w:lang w:val="nl-NL"/>
              </w:rPr>
              <w:t xml:space="preserve"> </w:t>
            </w:r>
            <w:r w:rsidRPr="000973AF">
              <w:rPr>
                <w:lang w:val="nl-NL"/>
              </w:rPr>
              <w:t xml:space="preserve">door </w:t>
            </w:r>
            <w:r w:rsidRPr="000973AF">
              <w:rPr>
                <w:b/>
                <w:bCs/>
                <w:i/>
                <w:iCs/>
                <w:lang w:val="nl-NL"/>
              </w:rPr>
              <w:t>hierbij</w:t>
            </w:r>
            <w:r w:rsidRPr="000973AF">
              <w:rPr>
                <w:lang w:val="nl-NL"/>
              </w:rPr>
              <w:t xml:space="preserve"> een link naar een website met </w:t>
            </w:r>
            <w:r w:rsidRPr="000973AF">
              <w:rPr>
                <w:b/>
                <w:bCs/>
                <w:i/>
                <w:iCs/>
                <w:lang w:val="nl-NL"/>
              </w:rPr>
              <w:t>deze</w:t>
            </w:r>
            <w:r w:rsidRPr="000973AF">
              <w:rPr>
                <w:lang w:val="nl-NL"/>
              </w:rPr>
              <w:t xml:space="preserve"> informatie te </w:t>
            </w:r>
            <w:r w:rsidRPr="000973AF">
              <w:rPr>
                <w:b/>
                <w:bCs/>
                <w:i/>
                <w:iCs/>
                <w:lang w:val="nl-NL"/>
              </w:rPr>
              <w:t>voegen</w:t>
            </w:r>
            <w:r w:rsidRPr="000973AF">
              <w:rPr>
                <w:lang w:val="nl-NL"/>
              </w:rPr>
              <w:t>.</w:t>
            </w:r>
          </w:p>
        </w:tc>
        <w:tc>
          <w:tcPr>
            <w:tcW w:w="4876" w:type="dxa"/>
            <w:hideMark/>
          </w:tcPr>
          <w:p w:rsidR="00F412C5" w:rsidRPr="000973AF" w:rsidRDefault="00F412C5" w:rsidP="00131612">
            <w:pPr>
              <w:pStyle w:val="Normal6"/>
              <w:rPr>
                <w:szCs w:val="24"/>
                <w:lang w:val="nl-NL"/>
              </w:rPr>
            </w:pPr>
            <w:r w:rsidRPr="000973AF">
              <w:rPr>
                <w:lang w:val="nl-NL"/>
              </w:rPr>
              <w:t>(30)</w:t>
            </w:r>
            <w:r w:rsidRPr="000973AF">
              <w:rPr>
                <w:lang w:val="nl-NL"/>
              </w:rPr>
              <w:tab/>
            </w:r>
            <w:r w:rsidRPr="000973AF">
              <w:rPr>
                <w:b/>
                <w:bCs/>
                <w:i/>
                <w:iCs/>
                <w:lang w:val="nl-NL"/>
              </w:rPr>
              <w:t>Werkgevers kunnen voldoen aan de vereiste</w:t>
            </w:r>
            <w:r w:rsidRPr="000973AF">
              <w:rPr>
                <w:lang w:val="nl-NL"/>
              </w:rPr>
              <w:t xml:space="preserve"> om informatie over de </w:t>
            </w:r>
            <w:r w:rsidRPr="000973AF">
              <w:rPr>
                <w:b/>
                <w:bCs/>
                <w:i/>
                <w:iCs/>
                <w:lang w:val="nl-NL"/>
              </w:rPr>
              <w:t>stage te verschaffen</w:t>
            </w:r>
            <w:r w:rsidRPr="000973AF">
              <w:rPr>
                <w:lang w:val="nl-NL"/>
              </w:rPr>
              <w:t xml:space="preserve"> door een link naar een website met </w:t>
            </w:r>
            <w:r w:rsidRPr="000973AF">
              <w:rPr>
                <w:b/>
                <w:bCs/>
                <w:i/>
                <w:iCs/>
                <w:lang w:val="nl-NL"/>
              </w:rPr>
              <w:t>de relevante</w:t>
            </w:r>
            <w:r w:rsidRPr="000973AF">
              <w:rPr>
                <w:lang w:val="nl-NL"/>
              </w:rPr>
              <w:t xml:space="preserve"> informatie te </w:t>
            </w:r>
            <w:r w:rsidRPr="000973AF">
              <w:rPr>
                <w:b/>
                <w:bCs/>
                <w:i/>
                <w:iCs/>
                <w:lang w:val="nl-NL"/>
              </w:rPr>
              <w:t>verstrekken</w:t>
            </w:r>
            <w:r w:rsidRPr="000973AF">
              <w:rPr>
                <w:lang w:val="nl-NL"/>
              </w:rPr>
              <w:t xml:space="preserve">. </w:t>
            </w:r>
            <w:r w:rsidRPr="000973AF">
              <w:rPr>
                <w:b/>
                <w:i/>
                <w:lang w:val="nl-NL"/>
              </w:rPr>
              <w:t>Dit moet gebeuren in overeenstemming met de nationale praktijken en collectieve arbeidsovereenkomsten, waarbij werkgevers de flexibiliteit moeten hebben om de informatie aan te passen op basis van lokale omstandigheden en contractuele regels.</w:t>
            </w:r>
          </w:p>
        </w:tc>
      </w:tr>
    </w:tbl>
    <w:p w:rsidR="00F412C5" w:rsidRPr="000973AF" w:rsidRDefault="00F412C5" w:rsidP="00F412C5">
      <w:pPr>
        <w:pStyle w:val="Olang"/>
        <w:rPr>
          <w:noProof w:val="0"/>
          <w:lang w:val="nl-NL"/>
        </w:rPr>
      </w:pPr>
      <w:r w:rsidRPr="000973AF">
        <w:rPr>
          <w:noProof w:val="0"/>
          <w:lang w:val="nl-NL"/>
        </w:rPr>
        <w:lastRenderedPageBreak/>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284</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Raúl de la Hoz Quintano, Rosa Estaràs Ferragut, Maravillas Abadía Jover</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30</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(30)</w:t>
            </w:r>
            <w:r w:rsidRPr="000973AF">
              <w:rPr>
                <w:lang w:val="nl-NL"/>
              </w:rPr>
              <w:tab/>
            </w:r>
            <w:r w:rsidRPr="000973AF">
              <w:rPr>
                <w:b/>
                <w:bCs/>
                <w:i/>
                <w:iCs/>
                <w:lang w:val="nl-NL"/>
              </w:rPr>
              <w:t xml:space="preserve">Er kan worden voldaan aan </w:t>
            </w:r>
            <w:r w:rsidRPr="000973AF">
              <w:rPr>
                <w:lang w:val="nl-NL"/>
              </w:rPr>
              <w:t xml:space="preserve">de </w:t>
            </w:r>
            <w:r w:rsidRPr="000973AF">
              <w:rPr>
                <w:b/>
                <w:bCs/>
                <w:i/>
                <w:iCs/>
                <w:lang w:val="nl-NL"/>
              </w:rPr>
              <w:t>verplichting voor</w:t>
            </w:r>
            <w:r w:rsidRPr="000973AF">
              <w:rPr>
                <w:lang w:val="nl-NL"/>
              </w:rPr>
              <w:t xml:space="preserve"> werkgevers</w:t>
            </w:r>
            <w:r w:rsidRPr="000973AF">
              <w:rPr>
                <w:b/>
                <w:bCs/>
                <w:i/>
                <w:iCs/>
                <w:lang w:val="nl-NL"/>
              </w:rPr>
              <w:t xml:space="preserve"> om</w:t>
            </w:r>
            <w:r w:rsidRPr="000973AF">
              <w:rPr>
                <w:lang w:val="nl-NL"/>
              </w:rPr>
              <w:t xml:space="preserve"> informatie over de verwachte taken</w:t>
            </w:r>
            <w:r w:rsidRPr="000973AF">
              <w:rPr>
                <w:b/>
                <w:bCs/>
                <w:i/>
                <w:iCs/>
                <w:lang w:val="nl-NL"/>
              </w:rPr>
              <w:t>,</w:t>
            </w:r>
            <w:r w:rsidRPr="000973AF">
              <w:rPr>
                <w:lang w:val="nl-NL"/>
              </w:rPr>
              <w:t xml:space="preserve"> arbeidsomstandigheden</w:t>
            </w:r>
            <w:r w:rsidRPr="000973AF">
              <w:rPr>
                <w:b/>
                <w:bCs/>
                <w:i/>
                <w:iCs/>
                <w:lang w:val="nl-NL"/>
              </w:rPr>
              <w:t xml:space="preserve"> (met inbegrip van beloning), sociale bescherming en leer- en opleidingscomponenten op te nemen</w:t>
            </w:r>
            <w:r w:rsidRPr="000973AF">
              <w:rPr>
                <w:lang w:val="nl-NL"/>
              </w:rPr>
              <w:t xml:space="preserve"> in de vacatures en advertenties voor stages door hierbij een link naar een website met deze informatie te voegen.</w:t>
            </w:r>
          </w:p>
        </w:tc>
        <w:tc>
          <w:tcPr>
            <w:tcW w:w="4876" w:type="dxa"/>
            <w:hideMark/>
          </w:tcPr>
          <w:p w:rsidR="00F412C5" w:rsidRPr="000973AF" w:rsidRDefault="00F412C5" w:rsidP="00131612">
            <w:pPr>
              <w:pStyle w:val="Normal6"/>
              <w:rPr>
                <w:szCs w:val="24"/>
                <w:lang w:val="nl-NL"/>
              </w:rPr>
            </w:pPr>
            <w:r w:rsidRPr="000973AF">
              <w:rPr>
                <w:lang w:val="nl-NL"/>
              </w:rPr>
              <w:t>(30)</w:t>
            </w:r>
            <w:r w:rsidRPr="000973AF">
              <w:rPr>
                <w:lang w:val="nl-NL"/>
              </w:rPr>
              <w:tab/>
              <w:t>De werkgevers</w:t>
            </w:r>
            <w:r w:rsidRPr="000973AF">
              <w:rPr>
                <w:b/>
                <w:bCs/>
                <w:i/>
                <w:iCs/>
                <w:lang w:val="nl-NL"/>
              </w:rPr>
              <w:t xml:space="preserve"> kunnen</w:t>
            </w:r>
            <w:r w:rsidRPr="000973AF">
              <w:rPr>
                <w:lang w:val="nl-NL"/>
              </w:rPr>
              <w:t xml:space="preserve"> informatie </w:t>
            </w:r>
            <w:r w:rsidRPr="000973AF">
              <w:rPr>
                <w:b/>
                <w:bCs/>
                <w:i/>
                <w:iCs/>
                <w:lang w:val="nl-NL"/>
              </w:rPr>
              <w:t>opnemen</w:t>
            </w:r>
            <w:r w:rsidRPr="000973AF">
              <w:rPr>
                <w:lang w:val="nl-NL"/>
              </w:rPr>
              <w:t xml:space="preserve"> over de verwachte taken </w:t>
            </w:r>
            <w:r w:rsidRPr="000973AF">
              <w:rPr>
                <w:b/>
                <w:bCs/>
                <w:i/>
                <w:iCs/>
                <w:lang w:val="nl-NL"/>
              </w:rPr>
              <w:t>en</w:t>
            </w:r>
            <w:r w:rsidRPr="000973AF">
              <w:rPr>
                <w:lang w:val="nl-NL"/>
              </w:rPr>
              <w:t xml:space="preserve"> arbeidsomstandigheden in de vacatures en advertenties voor stages door hierbij een link naar een website met deze informatie te voegen.</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{ES}</w:t>
      </w:r>
      <w:r w:rsidRPr="000973AF">
        <w:rPr>
          <w:noProof w:val="0"/>
          <w:lang w:val="nl-NL"/>
        </w:rPr>
        <w:t>es</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285</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Isabelle Le Callennec</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30</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(30)</w:t>
            </w:r>
            <w:r w:rsidRPr="000973AF">
              <w:rPr>
                <w:lang w:val="nl-NL"/>
              </w:rPr>
              <w:tab/>
              <w:t xml:space="preserve">Er kan worden voldaan aan de verplichting voor werkgevers om informatie over </w:t>
            </w:r>
            <w:r w:rsidRPr="000973AF">
              <w:rPr>
                <w:b/>
                <w:i/>
                <w:lang w:val="nl-NL"/>
              </w:rPr>
              <w:t>de verwachte taken, arbeidsomstandigheden (met inbegrip van beloning),</w:t>
            </w:r>
            <w:r w:rsidRPr="000973AF">
              <w:rPr>
                <w:lang w:val="nl-NL"/>
              </w:rPr>
              <w:t xml:space="preserve"> sociale bescherming en leer- en opleidingscomponenten op te nemen in de vacatures en advertenties voor stages door hierbij een link naar een website met deze informatie te voegen.</w:t>
            </w:r>
          </w:p>
        </w:tc>
        <w:tc>
          <w:tcPr>
            <w:tcW w:w="4876" w:type="dxa"/>
            <w:hideMark/>
          </w:tcPr>
          <w:p w:rsidR="00F412C5" w:rsidRPr="000973AF" w:rsidRDefault="00F412C5" w:rsidP="00131612">
            <w:pPr>
              <w:pStyle w:val="Normal6"/>
              <w:rPr>
                <w:szCs w:val="24"/>
                <w:lang w:val="nl-NL"/>
              </w:rPr>
            </w:pPr>
            <w:r w:rsidRPr="000973AF">
              <w:rPr>
                <w:lang w:val="nl-NL"/>
              </w:rPr>
              <w:t>(30)</w:t>
            </w:r>
            <w:r w:rsidRPr="000973AF">
              <w:rPr>
                <w:lang w:val="nl-NL"/>
              </w:rPr>
              <w:tab/>
              <w:t>Er kan worden voldaan aan de verplichting voor werkgevers om informatie over sociale bescherming en leer- en opleidingscomponenten op te nemen in de vacatures en advertenties voor stages door hierbij een link naar een website met deze informatie te voegen.</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{FR}</w:t>
      </w:r>
      <w:r w:rsidRPr="000973AF">
        <w:rPr>
          <w:noProof w:val="0"/>
          <w:lang w:val="nl-NL"/>
        </w:rPr>
        <w:t>fr</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lastRenderedPageBreak/>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286</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Angelika Winzig</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30</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(30)</w:t>
            </w:r>
            <w:r w:rsidRPr="000973AF">
              <w:rPr>
                <w:lang w:val="nl-NL"/>
              </w:rPr>
              <w:tab/>
              <w:t xml:space="preserve">Er kan worden voldaan aan de verplichting voor werkgevers om informatie over de verwachte taken, arbeidsomstandigheden (met inbegrip van </w:t>
            </w:r>
            <w:r w:rsidRPr="000973AF">
              <w:rPr>
                <w:b/>
                <w:bCs/>
                <w:i/>
                <w:iCs/>
                <w:lang w:val="nl-NL"/>
              </w:rPr>
              <w:t>beloning</w:t>
            </w:r>
            <w:r w:rsidRPr="000973AF">
              <w:rPr>
                <w:lang w:val="nl-NL"/>
              </w:rPr>
              <w:t>), sociale bescherming en leer- en opleidingscomponenten op te nemen in de vacatures en advertenties voor stages door hierbij een link naar een website met deze informatie te voegen.</w:t>
            </w:r>
          </w:p>
        </w:tc>
        <w:tc>
          <w:tcPr>
            <w:tcW w:w="4876" w:type="dxa"/>
            <w:hideMark/>
          </w:tcPr>
          <w:p w:rsidR="00F412C5" w:rsidRPr="000973AF" w:rsidRDefault="00F412C5" w:rsidP="00131612">
            <w:pPr>
              <w:pStyle w:val="Normal6"/>
              <w:rPr>
                <w:szCs w:val="24"/>
                <w:lang w:val="nl-NL"/>
              </w:rPr>
            </w:pPr>
            <w:r w:rsidRPr="000973AF">
              <w:rPr>
                <w:lang w:val="nl-NL"/>
              </w:rPr>
              <w:t>(30)</w:t>
            </w:r>
            <w:r w:rsidRPr="000973AF">
              <w:rPr>
                <w:lang w:val="nl-NL"/>
              </w:rPr>
              <w:tab/>
              <w:t xml:space="preserve">Er kan worden voldaan aan de verplichting voor werkgevers om informatie over de verwachte taken, arbeidsomstandigheden (met inbegrip van </w:t>
            </w:r>
            <w:r w:rsidRPr="000973AF">
              <w:rPr>
                <w:b/>
                <w:bCs/>
                <w:i/>
                <w:iCs/>
                <w:lang w:val="nl-NL"/>
              </w:rPr>
              <w:t>vergoeding</w:t>
            </w:r>
            <w:r w:rsidRPr="000973AF">
              <w:rPr>
                <w:lang w:val="nl-NL"/>
              </w:rPr>
              <w:t>), sociale bescherming en leer- en opleidingscomponenten op te nemen in de vacatures en advertenties voor stages door hierbij een link naar een website met deze informatie te voegen.</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287</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Jagna Marczułajtis-Walczak</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30</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(30)</w:t>
            </w:r>
            <w:r w:rsidRPr="000973AF">
              <w:rPr>
                <w:lang w:val="nl-NL"/>
              </w:rPr>
              <w:tab/>
              <w:t>Er kan worden voldaan aan de verplichting voor werkgevers om informatie over de verwachte taken, arbeidsomstandigheden (met inbegrip van beloning)</w:t>
            </w:r>
            <w:r w:rsidRPr="000973AF">
              <w:rPr>
                <w:b/>
                <w:bCs/>
                <w:i/>
                <w:iCs/>
                <w:lang w:val="nl-NL"/>
              </w:rPr>
              <w:t>,</w:t>
            </w:r>
            <w:r w:rsidRPr="000973AF">
              <w:rPr>
                <w:lang w:val="nl-NL"/>
              </w:rPr>
              <w:t xml:space="preserve"> sociale bescherming </w:t>
            </w:r>
            <w:r w:rsidRPr="000973AF">
              <w:rPr>
                <w:b/>
                <w:bCs/>
                <w:i/>
                <w:iCs/>
                <w:lang w:val="nl-NL"/>
              </w:rPr>
              <w:t>en leer- en opleidingscomponenten</w:t>
            </w:r>
            <w:r w:rsidRPr="000973AF">
              <w:rPr>
                <w:lang w:val="nl-NL"/>
              </w:rPr>
              <w:t xml:space="preserve"> op te nemen in de vacatures en advertenties voor stages door hierbij een link naar een website met deze informatie te voegen.</w:t>
            </w:r>
          </w:p>
        </w:tc>
        <w:tc>
          <w:tcPr>
            <w:tcW w:w="4876" w:type="dxa"/>
            <w:hideMark/>
          </w:tcPr>
          <w:p w:rsidR="00F412C5" w:rsidRPr="000973AF" w:rsidRDefault="00F412C5" w:rsidP="00131612">
            <w:pPr>
              <w:pStyle w:val="Normal6"/>
              <w:rPr>
                <w:szCs w:val="24"/>
                <w:lang w:val="nl-NL"/>
              </w:rPr>
            </w:pPr>
            <w:r w:rsidRPr="000973AF">
              <w:rPr>
                <w:lang w:val="nl-NL"/>
              </w:rPr>
              <w:t>(30)</w:t>
            </w:r>
            <w:r w:rsidRPr="000973AF">
              <w:rPr>
                <w:lang w:val="nl-NL"/>
              </w:rPr>
              <w:tab/>
              <w:t xml:space="preserve">Er kan worden voldaan aan de verplichting voor werkgevers om informatie over de verwachte taken, arbeidsomstandigheden (met inbegrip van beloning) </w:t>
            </w:r>
            <w:r w:rsidRPr="000973AF">
              <w:rPr>
                <w:b/>
                <w:bCs/>
                <w:i/>
                <w:iCs/>
                <w:lang w:val="nl-NL"/>
              </w:rPr>
              <w:t>en</w:t>
            </w:r>
            <w:r w:rsidRPr="000973AF">
              <w:rPr>
                <w:lang w:val="nl-NL"/>
              </w:rPr>
              <w:t xml:space="preserve"> sociale bescherming op te nemen in de vacatures en advertenties voor stages door hierbij een link naar een website met deze informatie te voegen.</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288</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Benedetta Scuderi</w:t>
      </w:r>
      <w:r w:rsidRPr="000973AF">
        <w:rPr>
          <w:rStyle w:val="HideTWBExt"/>
          <w:b w:val="0"/>
        </w:rPr>
        <w:t>&lt;/Members&gt;</w:t>
      </w:r>
    </w:p>
    <w:p w:rsidR="00F412C5" w:rsidRPr="000973AF" w:rsidRDefault="00F412C5" w:rsidP="00F412C5">
      <w:r w:rsidRPr="000973AF">
        <w:rPr>
          <w:rStyle w:val="HideTWBExt"/>
        </w:rPr>
        <w:t>&lt;AuNomDe&gt;</w:t>
      </w:r>
      <w:r w:rsidRPr="000973AF">
        <w:rPr>
          <w:rStyle w:val="HideTWBInt"/>
        </w:rPr>
        <w:t>{Greens/</w:t>
      </w:r>
      <w:proofErr w:type="gramStart"/>
      <w:r w:rsidRPr="000973AF">
        <w:rPr>
          <w:rStyle w:val="HideTWBInt"/>
        </w:rPr>
        <w:t>EFA}</w:t>
      </w:r>
      <w:r w:rsidRPr="000973AF">
        <w:t>namens</w:t>
      </w:r>
      <w:proofErr w:type="gramEnd"/>
      <w:r w:rsidRPr="000973AF">
        <w:t xml:space="preserve"> de Verts/ALE-Fractie</w:t>
      </w:r>
      <w:r w:rsidRPr="000973AF">
        <w:rPr>
          <w:rStyle w:val="HideTWBExt"/>
        </w:rPr>
        <w:t>&lt;/AuNomDe&gt;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lastRenderedPageBreak/>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30</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(30)</w:t>
            </w:r>
            <w:r w:rsidRPr="000973AF">
              <w:rPr>
                <w:lang w:val="nl-NL"/>
              </w:rPr>
              <w:tab/>
              <w:t xml:space="preserve">Er kan worden voldaan aan de verplichting voor werkgevers om informatie over de verwachte taken, arbeidsomstandigheden (met inbegrip van beloning), sociale bescherming </w:t>
            </w:r>
            <w:r w:rsidRPr="000973AF">
              <w:rPr>
                <w:b/>
                <w:bCs/>
                <w:i/>
                <w:iCs/>
                <w:lang w:val="nl-NL"/>
              </w:rPr>
              <w:t>en</w:t>
            </w:r>
            <w:r w:rsidRPr="000973AF">
              <w:rPr>
                <w:lang w:val="nl-NL"/>
              </w:rPr>
              <w:t xml:space="preserve"> leer- en opleidingscomponenten op te nemen in de vacatures en advertenties voor stages door </w:t>
            </w:r>
            <w:r w:rsidRPr="000973AF">
              <w:rPr>
                <w:b/>
                <w:bCs/>
                <w:i/>
                <w:iCs/>
                <w:lang w:val="nl-NL"/>
              </w:rPr>
              <w:t>hierbij</w:t>
            </w:r>
            <w:r w:rsidRPr="000973AF">
              <w:rPr>
                <w:lang w:val="nl-NL"/>
              </w:rPr>
              <w:t xml:space="preserve"> een link naar een website met deze informatie te </w:t>
            </w:r>
            <w:r w:rsidRPr="000973AF">
              <w:rPr>
                <w:b/>
                <w:bCs/>
                <w:i/>
                <w:iCs/>
                <w:lang w:val="nl-NL"/>
              </w:rPr>
              <w:t>voegen</w:t>
            </w:r>
            <w:r w:rsidRPr="000973AF">
              <w:rPr>
                <w:lang w:val="nl-NL"/>
              </w:rPr>
              <w:t>.</w:t>
            </w:r>
          </w:p>
        </w:tc>
        <w:tc>
          <w:tcPr>
            <w:tcW w:w="4876" w:type="dxa"/>
            <w:hideMark/>
          </w:tcPr>
          <w:p w:rsidR="00F412C5" w:rsidRPr="000973AF" w:rsidRDefault="00F412C5" w:rsidP="00131612">
            <w:pPr>
              <w:pStyle w:val="Normal6"/>
              <w:rPr>
                <w:szCs w:val="24"/>
                <w:lang w:val="nl-NL"/>
              </w:rPr>
            </w:pPr>
            <w:r w:rsidRPr="000973AF">
              <w:rPr>
                <w:lang w:val="nl-NL"/>
              </w:rPr>
              <w:t>(30)</w:t>
            </w:r>
            <w:r w:rsidRPr="000973AF">
              <w:rPr>
                <w:lang w:val="nl-NL"/>
              </w:rPr>
              <w:tab/>
              <w:t>Er kan worden voldaan aan de verplichting voor werkgevers om informatie over de verwachte taken, arbeidsomstandigheden (met inbegrip van beloning), sociale bescherming</w:t>
            </w:r>
            <w:r w:rsidRPr="000973AF">
              <w:rPr>
                <w:b/>
                <w:bCs/>
                <w:i/>
                <w:iCs/>
                <w:lang w:val="nl-NL"/>
              </w:rPr>
              <w:t>,</w:t>
            </w:r>
            <w:r w:rsidRPr="000973AF">
              <w:rPr>
                <w:lang w:val="nl-NL"/>
              </w:rPr>
              <w:t xml:space="preserve"> leer- en opleidingscomponenten </w:t>
            </w:r>
            <w:r w:rsidRPr="000973AF">
              <w:rPr>
                <w:b/>
                <w:bCs/>
                <w:i/>
                <w:iCs/>
                <w:lang w:val="nl-NL"/>
              </w:rPr>
              <w:t>en de mogelijkheden voor aanwerving na afloop van de stage</w:t>
            </w:r>
            <w:r w:rsidRPr="000973AF">
              <w:rPr>
                <w:lang w:val="nl-NL"/>
              </w:rPr>
              <w:t xml:space="preserve"> op te nemen in de vacatures en advertenties voor stages door een link naar een website met deze informatie te </w:t>
            </w:r>
            <w:r w:rsidRPr="000973AF">
              <w:rPr>
                <w:b/>
                <w:bCs/>
                <w:i/>
                <w:iCs/>
                <w:lang w:val="nl-NL"/>
              </w:rPr>
              <w:t>verstrekken</w:t>
            </w:r>
            <w:r w:rsidRPr="000973AF">
              <w:rPr>
                <w:lang w:val="nl-NL"/>
              </w:rPr>
              <w:t>.</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289</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Irena Joveva, Martin Hojsík, Jana Toom, Brigitte van den Berg</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30</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(30)</w:t>
            </w:r>
            <w:r w:rsidRPr="000973AF">
              <w:rPr>
                <w:lang w:val="nl-NL"/>
              </w:rPr>
              <w:tab/>
              <w:t xml:space="preserve">Er kan worden voldaan aan de verplichting voor </w:t>
            </w:r>
            <w:r w:rsidRPr="000973AF">
              <w:rPr>
                <w:b/>
                <w:bCs/>
                <w:i/>
                <w:iCs/>
                <w:lang w:val="nl-NL"/>
              </w:rPr>
              <w:t>werkgevers</w:t>
            </w:r>
            <w:r w:rsidRPr="000973AF">
              <w:rPr>
                <w:lang w:val="nl-NL"/>
              </w:rPr>
              <w:t xml:space="preserve"> om informatie over de verwachte taken, arbeidsomstandigheden (met inbegrip van beloning), sociale bescherming en leer- en opleidingscomponenten op te nemen in de vacatures en advertenties voor stages door hierbij een link naar een website met deze informatie te voegen.</w:t>
            </w:r>
          </w:p>
        </w:tc>
        <w:tc>
          <w:tcPr>
            <w:tcW w:w="4876" w:type="dxa"/>
            <w:hideMark/>
          </w:tcPr>
          <w:p w:rsidR="00F412C5" w:rsidRPr="000973AF" w:rsidRDefault="00F412C5" w:rsidP="00131612">
            <w:pPr>
              <w:pStyle w:val="Normal6"/>
              <w:rPr>
                <w:szCs w:val="24"/>
                <w:lang w:val="nl-NL"/>
              </w:rPr>
            </w:pPr>
            <w:r w:rsidRPr="000973AF">
              <w:rPr>
                <w:lang w:val="nl-NL"/>
              </w:rPr>
              <w:t>(30)</w:t>
            </w:r>
            <w:r w:rsidRPr="000973AF">
              <w:rPr>
                <w:lang w:val="nl-NL"/>
              </w:rPr>
              <w:tab/>
              <w:t xml:space="preserve">Er kan worden voldaan aan de verplichting voor </w:t>
            </w:r>
            <w:r w:rsidRPr="000973AF">
              <w:rPr>
                <w:b/>
                <w:bCs/>
                <w:i/>
                <w:iCs/>
                <w:lang w:val="nl-NL"/>
              </w:rPr>
              <w:t>stageaanbieders</w:t>
            </w:r>
            <w:r w:rsidRPr="000973AF">
              <w:rPr>
                <w:lang w:val="nl-NL"/>
              </w:rPr>
              <w:t xml:space="preserve"> om informatie over de verwachte taken, arbeidsomstandigheden (met inbegrip van beloning), sociale bescherming en leer- en opleidingscomponenten op te nemen in de vacatures en advertenties voor stages door hierbij een link naar een website met deze informatie te voegen.</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290</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David Casa</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30</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(30)</w:t>
            </w:r>
            <w:r w:rsidRPr="000973AF">
              <w:rPr>
                <w:lang w:val="nl-NL"/>
              </w:rPr>
              <w:tab/>
              <w:t>Er kan worden voldaan aan de verplichting voor werkgevers om informatie over de verwachte taken, arbeidsomstandigheden (met inbegrip van beloning), sociale bescherming en leer- en opleidingscomponenten op te nemen in de vacatures en advertenties voor stages door hierbij een link naar een website met deze informatie te voegen.</w:t>
            </w:r>
          </w:p>
        </w:tc>
        <w:tc>
          <w:tcPr>
            <w:tcW w:w="4876" w:type="dxa"/>
            <w:hideMark/>
          </w:tcPr>
          <w:p w:rsidR="00F412C5" w:rsidRPr="000973AF" w:rsidRDefault="00F412C5" w:rsidP="00131612">
            <w:pPr>
              <w:pStyle w:val="Normal6"/>
              <w:rPr>
                <w:szCs w:val="24"/>
                <w:lang w:val="nl-NL"/>
              </w:rPr>
            </w:pPr>
            <w:r w:rsidRPr="000973AF">
              <w:rPr>
                <w:lang w:val="nl-NL"/>
              </w:rPr>
              <w:t>(30)</w:t>
            </w:r>
            <w:r w:rsidRPr="000973AF">
              <w:rPr>
                <w:lang w:val="nl-NL"/>
              </w:rPr>
              <w:tab/>
              <w:t xml:space="preserve">Er kan worden voldaan aan de verplichting voor werkgevers om informatie over de verwachte taken, arbeidsomstandigheden (met inbegrip van beloning </w:t>
            </w:r>
            <w:r w:rsidRPr="000973AF">
              <w:rPr>
                <w:b/>
                <w:bCs/>
                <w:i/>
                <w:iCs/>
                <w:lang w:val="nl-NL"/>
              </w:rPr>
              <w:t>of vergoeding</w:t>
            </w:r>
            <w:r w:rsidRPr="000973AF">
              <w:rPr>
                <w:lang w:val="nl-NL"/>
              </w:rPr>
              <w:t>), sociale bescherming en leer- en opleidingscomponenten op te nemen in de vacatures en advertenties voor stages door hierbij een link naar een website met deze informatie te voegen.</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291</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Irena Joveva, Martin Hojsík, Jana Toom, Brigitte van den Berg</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31</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b/>
                <w:i/>
                <w:lang w:val="nl-NL"/>
              </w:rPr>
              <w:t>(31)</w:t>
            </w:r>
            <w:r w:rsidRPr="000973AF">
              <w:rPr>
                <w:b/>
                <w:i/>
                <w:lang w:val="nl-NL"/>
              </w:rPr>
              <w:tab/>
              <w:t>Naast deze richtlijn moeten de lidstaten zorgen voor de volledige uitvoering en handhaving van de rechten die zijn verankerd in het EU-acquis dat van toepassing is op stagiairs met een arbeidsverhouding.</w:t>
            </w:r>
          </w:p>
        </w:tc>
        <w:tc>
          <w:tcPr>
            <w:tcW w:w="4876" w:type="dxa"/>
            <w:hideMark/>
          </w:tcPr>
          <w:p w:rsidR="00F412C5" w:rsidRPr="000973AF" w:rsidRDefault="00F412C5" w:rsidP="00131612">
            <w:pPr>
              <w:pStyle w:val="Normal6"/>
              <w:rPr>
                <w:szCs w:val="24"/>
                <w:lang w:val="nl-NL"/>
              </w:rPr>
            </w:pPr>
            <w:r w:rsidRPr="000973AF">
              <w:rPr>
                <w:b/>
                <w:i/>
                <w:lang w:val="nl-NL"/>
              </w:rPr>
              <w:t>Schrappen</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292</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Arba Kokalari</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31</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(31)</w:t>
            </w:r>
            <w:r w:rsidRPr="000973AF">
              <w:rPr>
                <w:lang w:val="nl-NL"/>
              </w:rPr>
              <w:tab/>
              <w:t xml:space="preserve">Naast deze richtlijn moeten de lidstaten zorgen voor de volledige uitvoering en handhaving van de rechten </w:t>
            </w:r>
            <w:r w:rsidRPr="000973AF">
              <w:rPr>
                <w:lang w:val="nl-NL"/>
              </w:rPr>
              <w:lastRenderedPageBreak/>
              <w:t xml:space="preserve">die zijn </w:t>
            </w:r>
            <w:r w:rsidRPr="000973AF">
              <w:rPr>
                <w:b/>
                <w:bCs/>
                <w:i/>
                <w:iCs/>
                <w:lang w:val="nl-NL"/>
              </w:rPr>
              <w:t>verankerd</w:t>
            </w:r>
            <w:r w:rsidRPr="000973AF">
              <w:rPr>
                <w:lang w:val="nl-NL"/>
              </w:rPr>
              <w:t xml:space="preserve"> in het </w:t>
            </w:r>
            <w:r w:rsidRPr="000973AF">
              <w:rPr>
                <w:b/>
                <w:bCs/>
                <w:i/>
                <w:iCs/>
                <w:lang w:val="nl-NL"/>
              </w:rPr>
              <w:t>EU-acquis</w:t>
            </w:r>
            <w:r w:rsidRPr="000973AF">
              <w:rPr>
                <w:lang w:val="nl-NL"/>
              </w:rPr>
              <w:t xml:space="preserve"> dat van toepassing is op stagiairs met een arbeidsverhouding.</w:t>
            </w:r>
          </w:p>
        </w:tc>
        <w:tc>
          <w:tcPr>
            <w:tcW w:w="4876" w:type="dxa"/>
            <w:hideMark/>
          </w:tcPr>
          <w:p w:rsidR="00F412C5" w:rsidRPr="000973AF" w:rsidRDefault="00F412C5" w:rsidP="00131612">
            <w:pPr>
              <w:pStyle w:val="Normal6"/>
              <w:rPr>
                <w:szCs w:val="24"/>
                <w:lang w:val="nl-NL"/>
              </w:rPr>
            </w:pPr>
            <w:r w:rsidRPr="000973AF">
              <w:rPr>
                <w:lang w:val="nl-NL"/>
              </w:rPr>
              <w:lastRenderedPageBreak/>
              <w:t>(31)</w:t>
            </w:r>
            <w:r w:rsidRPr="000973AF">
              <w:rPr>
                <w:lang w:val="nl-NL"/>
              </w:rPr>
              <w:tab/>
              <w:t xml:space="preserve">Naast deze richtlijn moeten de lidstaten zorgen voor de volledige uitvoering en handhaving van de rechten </w:t>
            </w:r>
            <w:r w:rsidRPr="000973AF">
              <w:rPr>
                <w:lang w:val="nl-NL"/>
              </w:rPr>
              <w:lastRenderedPageBreak/>
              <w:t xml:space="preserve">die zijn </w:t>
            </w:r>
            <w:r w:rsidRPr="000973AF">
              <w:rPr>
                <w:b/>
                <w:bCs/>
                <w:i/>
                <w:iCs/>
                <w:lang w:val="nl-NL"/>
              </w:rPr>
              <w:t>vastgelegd</w:t>
            </w:r>
            <w:r w:rsidRPr="000973AF">
              <w:rPr>
                <w:lang w:val="nl-NL"/>
              </w:rPr>
              <w:t xml:space="preserve"> in het </w:t>
            </w:r>
            <w:r w:rsidRPr="000973AF">
              <w:rPr>
                <w:b/>
                <w:bCs/>
                <w:i/>
                <w:iCs/>
                <w:lang w:val="nl-NL"/>
              </w:rPr>
              <w:t>rechtskader van de Unie</w:t>
            </w:r>
            <w:r w:rsidRPr="000973AF">
              <w:rPr>
                <w:lang w:val="nl-NL"/>
              </w:rPr>
              <w:t xml:space="preserve"> dat van toepassing is op stagiairs met een arbeidsverhouding</w:t>
            </w:r>
            <w:r w:rsidRPr="000973AF">
              <w:rPr>
                <w:b/>
                <w:bCs/>
                <w:i/>
                <w:iCs/>
                <w:lang w:val="nl-NL"/>
              </w:rPr>
              <w:t>, in overeenstemming met de nationale wetgeving en praktijk en met inachtneming van de overeengekomen arbeidsmarktmodellen en collectieve arbeidsovereenkomsten</w:t>
            </w:r>
            <w:r w:rsidRPr="000973AF">
              <w:rPr>
                <w:lang w:val="nl-NL"/>
              </w:rPr>
              <w:t>.</w:t>
            </w:r>
          </w:p>
        </w:tc>
      </w:tr>
    </w:tbl>
    <w:p w:rsidR="00F412C5" w:rsidRPr="000973AF" w:rsidRDefault="00F412C5" w:rsidP="00F412C5">
      <w:pPr>
        <w:pStyle w:val="Olang"/>
        <w:rPr>
          <w:noProof w:val="0"/>
          <w:lang w:val="nl-NL"/>
        </w:rPr>
      </w:pPr>
      <w:r w:rsidRPr="000973AF">
        <w:rPr>
          <w:noProof w:val="0"/>
          <w:lang w:val="nl-NL"/>
        </w:rPr>
        <w:lastRenderedPageBreak/>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293</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Benedetta Scuderi</w:t>
      </w:r>
      <w:r w:rsidRPr="000973AF">
        <w:rPr>
          <w:rStyle w:val="HideTWBExt"/>
          <w:b w:val="0"/>
        </w:rPr>
        <w:t>&lt;/Members&gt;</w:t>
      </w:r>
    </w:p>
    <w:p w:rsidR="00F412C5" w:rsidRPr="000973AF" w:rsidRDefault="00F412C5" w:rsidP="00F412C5">
      <w:r w:rsidRPr="000973AF">
        <w:rPr>
          <w:rStyle w:val="HideTWBExt"/>
        </w:rPr>
        <w:t>&lt;AuNomDe&gt;</w:t>
      </w:r>
      <w:r w:rsidRPr="000973AF">
        <w:rPr>
          <w:rStyle w:val="HideTWBInt"/>
        </w:rPr>
        <w:t>{Greens/</w:t>
      </w:r>
      <w:proofErr w:type="gramStart"/>
      <w:r w:rsidRPr="000973AF">
        <w:rPr>
          <w:rStyle w:val="HideTWBInt"/>
        </w:rPr>
        <w:t>EFA}</w:t>
      </w:r>
      <w:r w:rsidRPr="000973AF">
        <w:t>namens</w:t>
      </w:r>
      <w:proofErr w:type="gramEnd"/>
      <w:r w:rsidRPr="000973AF">
        <w:t xml:space="preserve"> de Verts/ALE-Fractie</w:t>
      </w:r>
      <w:r w:rsidRPr="000973AF">
        <w:rPr>
          <w:rStyle w:val="HideTWBExt"/>
        </w:rPr>
        <w:t>&lt;/AuNomDe&gt;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31</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(31)</w:t>
            </w:r>
            <w:r w:rsidRPr="000973AF">
              <w:rPr>
                <w:lang w:val="nl-NL"/>
              </w:rPr>
              <w:tab/>
              <w:t xml:space="preserve">Naast deze richtlijn moeten de lidstaten zorgen voor de volledige uitvoering en handhaving van de rechten die zijn verankerd in het EU-acquis dat van toepassing is op stagiairs </w:t>
            </w:r>
            <w:r w:rsidRPr="000973AF">
              <w:rPr>
                <w:b/>
                <w:bCs/>
                <w:i/>
                <w:iCs/>
                <w:lang w:val="nl-NL"/>
              </w:rPr>
              <w:t>met een arbeidsverhouding</w:t>
            </w:r>
            <w:r w:rsidRPr="000973AF">
              <w:rPr>
                <w:lang w:val="nl-NL"/>
              </w:rPr>
              <w:t>.</w:t>
            </w:r>
          </w:p>
        </w:tc>
        <w:tc>
          <w:tcPr>
            <w:tcW w:w="4876" w:type="dxa"/>
            <w:hideMark/>
          </w:tcPr>
          <w:p w:rsidR="00F412C5" w:rsidRPr="000973AF" w:rsidRDefault="00F412C5" w:rsidP="00131612">
            <w:pPr>
              <w:pStyle w:val="Normal6"/>
              <w:rPr>
                <w:szCs w:val="24"/>
                <w:lang w:val="nl-NL"/>
              </w:rPr>
            </w:pPr>
            <w:r w:rsidRPr="000973AF">
              <w:rPr>
                <w:lang w:val="nl-NL"/>
              </w:rPr>
              <w:t>(31)</w:t>
            </w:r>
            <w:r w:rsidRPr="000973AF">
              <w:rPr>
                <w:lang w:val="nl-NL"/>
              </w:rPr>
              <w:tab/>
              <w:t xml:space="preserve">Naast deze richtlijn moeten de lidstaten zorgen voor de volledige uitvoering en handhaving van de rechten die zijn verankerd in het EU-acquis dat van toepassing is op </w:t>
            </w:r>
            <w:r w:rsidRPr="000973AF">
              <w:rPr>
                <w:b/>
                <w:bCs/>
                <w:i/>
                <w:iCs/>
                <w:lang w:val="nl-NL"/>
              </w:rPr>
              <w:t>werknemers en</w:t>
            </w:r>
            <w:r w:rsidRPr="000973AF">
              <w:rPr>
                <w:lang w:val="nl-NL"/>
              </w:rPr>
              <w:t xml:space="preserve"> stagiairs.</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294</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Pierfrancesco Maran, Raffaele Topo, Brando Benifei, Cecilia Strada</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31 bis (nieuw)</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tcPr>
          <w:p w:rsidR="00F412C5" w:rsidRPr="000973AF" w:rsidRDefault="00F412C5" w:rsidP="00131612">
            <w:pPr>
              <w:pStyle w:val="Normal6"/>
              <w:rPr>
                <w:lang w:val="nl-NL"/>
              </w:rPr>
            </w:pPr>
          </w:p>
        </w:tc>
        <w:tc>
          <w:tcPr>
            <w:tcW w:w="4876" w:type="dxa"/>
            <w:hideMark/>
          </w:tcPr>
          <w:p w:rsidR="00F412C5" w:rsidRPr="000973AF" w:rsidRDefault="00F412C5" w:rsidP="00131612">
            <w:pPr>
              <w:pStyle w:val="Normal6"/>
              <w:rPr>
                <w:szCs w:val="24"/>
                <w:lang w:val="nl-NL"/>
              </w:rPr>
            </w:pPr>
            <w:r w:rsidRPr="000973AF">
              <w:rPr>
                <w:b/>
                <w:i/>
                <w:lang w:val="nl-NL"/>
              </w:rPr>
              <w:t>(31 bis)</w:t>
            </w:r>
            <w:r w:rsidRPr="000973AF">
              <w:rPr>
                <w:b/>
                <w:i/>
                <w:lang w:val="nl-NL"/>
              </w:rPr>
              <w:tab/>
              <w:t>De lidstaten moeten waarborgen dat stages in particuliere en openbare aanwervingsprocedures worden erkend als geldige werkervaring, ook grensoverschrijdend binnen de EU.</w:t>
            </w:r>
          </w:p>
        </w:tc>
      </w:tr>
    </w:tbl>
    <w:p w:rsidR="00F412C5" w:rsidRPr="000973AF" w:rsidRDefault="00F412C5" w:rsidP="00F412C5">
      <w:pPr>
        <w:pStyle w:val="Olang"/>
        <w:rPr>
          <w:noProof w:val="0"/>
          <w:lang w:val="nl-NL"/>
        </w:rPr>
      </w:pPr>
      <w:r w:rsidRPr="000973AF">
        <w:rPr>
          <w:noProof w:val="0"/>
          <w:lang w:val="nl-NL"/>
        </w:rPr>
        <w:lastRenderedPageBreak/>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295</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Arba Kokalari</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33</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(33)</w:t>
            </w:r>
            <w:r w:rsidRPr="000973AF">
              <w:rPr>
                <w:lang w:val="nl-NL"/>
              </w:rPr>
              <w:tab/>
              <w:t xml:space="preserve">Stagiairs zouden toegang moeten hebben tot doeltreffende en onpartijdige geschillenbeslechting en </w:t>
            </w:r>
            <w:r w:rsidRPr="000973AF">
              <w:rPr>
                <w:b/>
                <w:bCs/>
                <w:i/>
                <w:iCs/>
                <w:lang w:val="nl-NL"/>
              </w:rPr>
              <w:t>een</w:t>
            </w:r>
            <w:r w:rsidRPr="000973AF">
              <w:rPr>
                <w:lang w:val="nl-NL"/>
              </w:rPr>
              <w:t xml:space="preserve"> recht op </w:t>
            </w:r>
            <w:r w:rsidRPr="000973AF">
              <w:rPr>
                <w:b/>
                <w:bCs/>
                <w:i/>
                <w:iCs/>
                <w:lang w:val="nl-NL"/>
              </w:rPr>
              <w:t>verhaal</w:t>
            </w:r>
            <w:r w:rsidRPr="000973AF">
              <w:rPr>
                <w:lang w:val="nl-NL"/>
              </w:rPr>
              <w:t xml:space="preserve">, met inbegrip van een passende vergoeding. Stagiairs zouden op de hoogte moeten worden gebracht van de verhaalmechanismen </w:t>
            </w:r>
            <w:r w:rsidRPr="000973AF">
              <w:rPr>
                <w:b/>
                <w:bCs/>
                <w:i/>
                <w:iCs/>
                <w:lang w:val="nl-NL"/>
              </w:rPr>
              <w:t>die bestaan om</w:t>
            </w:r>
            <w:r w:rsidRPr="000973AF">
              <w:rPr>
                <w:lang w:val="nl-NL"/>
              </w:rPr>
              <w:t xml:space="preserve"> hun recht op verhaal </w:t>
            </w:r>
            <w:r w:rsidRPr="000973AF">
              <w:rPr>
                <w:b/>
                <w:bCs/>
                <w:i/>
                <w:iCs/>
                <w:lang w:val="nl-NL"/>
              </w:rPr>
              <w:t>te kunnen uitoefenen</w:t>
            </w:r>
            <w:r w:rsidRPr="000973AF">
              <w:rPr>
                <w:lang w:val="nl-NL"/>
              </w:rPr>
              <w:t xml:space="preserve">. Gezien de fundamentele aard van het recht op effectieve rechtsbescherming moeten stagiairs </w:t>
            </w:r>
            <w:r w:rsidRPr="000973AF">
              <w:rPr>
                <w:b/>
                <w:bCs/>
                <w:i/>
                <w:iCs/>
                <w:lang w:val="nl-NL"/>
              </w:rPr>
              <w:t>die</w:t>
            </w:r>
            <w:r w:rsidRPr="000973AF">
              <w:rPr>
                <w:lang w:val="nl-NL"/>
              </w:rPr>
              <w:t xml:space="preserve"> bescherming blijven genieten </w:t>
            </w:r>
            <w:r w:rsidRPr="000973AF">
              <w:rPr>
                <w:b/>
                <w:bCs/>
                <w:i/>
                <w:iCs/>
                <w:lang w:val="nl-NL"/>
              </w:rPr>
              <w:t>zelfs na afloop van de stage die aanleiding geeft tot een vermeende schending van de rechten uit hoofde van deze richtlijn en ander relevant op werknemers toepasselijk Unierecht</w:t>
            </w:r>
            <w:r w:rsidRPr="000973AF">
              <w:rPr>
                <w:lang w:val="nl-NL"/>
              </w:rPr>
              <w:t>.</w:t>
            </w:r>
          </w:p>
        </w:tc>
        <w:tc>
          <w:tcPr>
            <w:tcW w:w="4876" w:type="dxa"/>
            <w:hideMark/>
          </w:tcPr>
          <w:p w:rsidR="00F412C5" w:rsidRPr="000973AF" w:rsidRDefault="00F412C5" w:rsidP="00131612">
            <w:pPr>
              <w:pStyle w:val="Normal6"/>
              <w:rPr>
                <w:szCs w:val="24"/>
                <w:lang w:val="nl-NL"/>
              </w:rPr>
            </w:pPr>
            <w:r w:rsidRPr="000973AF">
              <w:rPr>
                <w:lang w:val="nl-NL"/>
              </w:rPr>
              <w:t>(33)</w:t>
            </w:r>
            <w:r w:rsidRPr="000973AF">
              <w:rPr>
                <w:lang w:val="nl-NL"/>
              </w:rPr>
              <w:tab/>
              <w:t xml:space="preserve">Stagiairs zouden toegang moeten hebben tot doeltreffende en onpartijdige geschillenbeslechting en </w:t>
            </w:r>
            <w:r w:rsidRPr="000973AF">
              <w:rPr>
                <w:b/>
                <w:bCs/>
                <w:i/>
                <w:iCs/>
                <w:lang w:val="nl-NL"/>
              </w:rPr>
              <w:t>het</w:t>
            </w:r>
            <w:r w:rsidRPr="000973AF">
              <w:rPr>
                <w:lang w:val="nl-NL"/>
              </w:rPr>
              <w:t xml:space="preserve"> recht op</w:t>
            </w:r>
            <w:r w:rsidRPr="000973AF">
              <w:rPr>
                <w:b/>
                <w:bCs/>
                <w:i/>
                <w:iCs/>
                <w:lang w:val="nl-NL"/>
              </w:rPr>
              <w:t xml:space="preserve"> toetsing</w:t>
            </w:r>
            <w:r w:rsidRPr="000973AF">
              <w:rPr>
                <w:lang w:val="nl-NL"/>
              </w:rPr>
              <w:t xml:space="preserve">, met inbegrip van een passende vergoeding. Stagiairs zouden op de hoogte moeten worden gebracht van de verhaalmechanismen </w:t>
            </w:r>
            <w:r w:rsidRPr="000973AF">
              <w:rPr>
                <w:b/>
                <w:bCs/>
                <w:i/>
                <w:iCs/>
                <w:lang w:val="nl-NL"/>
              </w:rPr>
              <w:t>in verband met</w:t>
            </w:r>
            <w:r w:rsidRPr="000973AF">
              <w:rPr>
                <w:lang w:val="nl-NL"/>
              </w:rPr>
              <w:t xml:space="preserve"> hun recht op </w:t>
            </w:r>
            <w:r w:rsidRPr="000973AF">
              <w:rPr>
                <w:b/>
                <w:bCs/>
                <w:i/>
                <w:iCs/>
                <w:lang w:val="nl-NL"/>
              </w:rPr>
              <w:t>toetsing</w:t>
            </w:r>
            <w:r w:rsidRPr="000973AF">
              <w:rPr>
                <w:lang w:val="nl-NL"/>
              </w:rPr>
              <w:t xml:space="preserve">. Gezien de fundamentele aard van het recht op effectieve rechtsbescherming moeten stagiairs </w:t>
            </w:r>
            <w:r w:rsidRPr="000973AF">
              <w:rPr>
                <w:b/>
                <w:bCs/>
                <w:i/>
                <w:iCs/>
                <w:lang w:val="nl-NL"/>
              </w:rPr>
              <w:t>deze</w:t>
            </w:r>
            <w:r w:rsidRPr="000973AF">
              <w:rPr>
                <w:lang w:val="nl-NL"/>
              </w:rPr>
              <w:t xml:space="preserve"> bescherming </w:t>
            </w:r>
            <w:r w:rsidRPr="000973AF">
              <w:rPr>
                <w:b/>
                <w:bCs/>
                <w:i/>
                <w:iCs/>
                <w:lang w:val="nl-NL"/>
              </w:rPr>
              <w:t>ook na afloop van hun stage</w:t>
            </w:r>
            <w:r w:rsidRPr="000973AF">
              <w:rPr>
                <w:lang w:val="nl-NL"/>
              </w:rPr>
              <w:t xml:space="preserve"> blijven genieten.</w:t>
            </w:r>
            <w:r w:rsidRPr="000973AF">
              <w:rPr>
                <w:b/>
                <w:i/>
                <w:lang w:val="nl-NL"/>
              </w:rPr>
              <w:t xml:space="preserve"> </w:t>
            </w:r>
            <w:r w:rsidRPr="000973AF">
              <w:rPr>
                <w:b/>
                <w:bCs/>
                <w:i/>
                <w:iCs/>
                <w:lang w:val="nl-NL"/>
              </w:rPr>
              <w:t>Om de bestaande autonomie van de arbeidsmarkt van de lidstaten alsmede het subsidiariteitsbeginsel te eerbiedigen, moeten deze rechten en mechanismen echter worden aangepast aan het nationale arbeidsmarktstelsel en de collectieve arbeidsovereenkomsten van elke lidstaat.</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296</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Raúl de la Hoz Quintano, Rosa Estaràs Ferragut, Maravillas Abadía Jover</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33</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(33)</w:t>
            </w:r>
            <w:r w:rsidRPr="000973AF">
              <w:rPr>
                <w:lang w:val="nl-NL"/>
              </w:rPr>
              <w:tab/>
              <w:t xml:space="preserve">Stagiairs zouden toegang moeten hebben tot doeltreffende en onpartijdige geschillenbeslechting en </w:t>
            </w:r>
            <w:r w:rsidRPr="000973AF">
              <w:rPr>
                <w:b/>
                <w:bCs/>
                <w:i/>
                <w:iCs/>
                <w:lang w:val="nl-NL"/>
              </w:rPr>
              <w:t xml:space="preserve">een recht op </w:t>
            </w:r>
            <w:r w:rsidRPr="000973AF">
              <w:rPr>
                <w:b/>
                <w:bCs/>
                <w:i/>
                <w:iCs/>
                <w:lang w:val="nl-NL"/>
              </w:rPr>
              <w:lastRenderedPageBreak/>
              <w:t xml:space="preserve">verhaal, met inbegrip van </w:t>
            </w:r>
            <w:r w:rsidRPr="000973AF">
              <w:rPr>
                <w:lang w:val="nl-NL"/>
              </w:rPr>
              <w:t xml:space="preserve">een passende vergoeding. Stagiairs zouden op de hoogte moeten worden gebracht van </w:t>
            </w:r>
            <w:r w:rsidRPr="000973AF">
              <w:rPr>
                <w:b/>
                <w:bCs/>
                <w:i/>
                <w:iCs/>
                <w:lang w:val="nl-NL"/>
              </w:rPr>
              <w:t>de</w:t>
            </w:r>
            <w:r w:rsidRPr="000973AF">
              <w:rPr>
                <w:lang w:val="nl-NL"/>
              </w:rPr>
              <w:t xml:space="preserve"> </w:t>
            </w:r>
            <w:r w:rsidRPr="000973AF">
              <w:rPr>
                <w:b/>
                <w:bCs/>
                <w:i/>
                <w:iCs/>
                <w:lang w:val="nl-NL"/>
              </w:rPr>
              <w:t>verhaalmechanismen die bestaan om hun recht op verhaal te kunnen uitoefenen</w:t>
            </w:r>
            <w:r w:rsidRPr="000973AF">
              <w:rPr>
                <w:lang w:val="nl-NL"/>
              </w:rPr>
              <w:t>. Gezien de fundamentele aard van het recht op effectieve rechtsbescherming moeten stagiairs die bescherming blijven genieten zelfs na afloop van de stage die aanleiding geeft tot een vermeende schending van de rechten uit hoofde van deze richtlijn en ander relevant op werknemers toepasselijk Unierecht.</w:t>
            </w:r>
          </w:p>
        </w:tc>
        <w:tc>
          <w:tcPr>
            <w:tcW w:w="4876" w:type="dxa"/>
            <w:hideMark/>
          </w:tcPr>
          <w:p w:rsidR="00F412C5" w:rsidRPr="000973AF" w:rsidRDefault="00F412C5" w:rsidP="00131612">
            <w:pPr>
              <w:pStyle w:val="Normal6"/>
              <w:rPr>
                <w:szCs w:val="24"/>
                <w:lang w:val="nl-NL"/>
              </w:rPr>
            </w:pPr>
            <w:r w:rsidRPr="000973AF">
              <w:rPr>
                <w:lang w:val="nl-NL"/>
              </w:rPr>
              <w:lastRenderedPageBreak/>
              <w:t>(33)</w:t>
            </w:r>
            <w:r w:rsidRPr="000973AF">
              <w:rPr>
                <w:lang w:val="nl-NL"/>
              </w:rPr>
              <w:tab/>
              <w:t>Stagiairs zouden toegang moeten hebben tot doeltreffende en onpartijdige geschillenbeslechting en</w:t>
            </w:r>
            <w:r w:rsidRPr="000973AF">
              <w:rPr>
                <w:b/>
                <w:bCs/>
                <w:i/>
                <w:iCs/>
                <w:lang w:val="nl-NL"/>
              </w:rPr>
              <w:t>, waar nodig,</w:t>
            </w:r>
            <w:r w:rsidRPr="000973AF">
              <w:rPr>
                <w:lang w:val="nl-NL"/>
              </w:rPr>
              <w:t xml:space="preserve"> een </w:t>
            </w:r>
            <w:r w:rsidRPr="000973AF">
              <w:rPr>
                <w:lang w:val="nl-NL"/>
              </w:rPr>
              <w:lastRenderedPageBreak/>
              <w:t xml:space="preserve">passende vergoeding. Stagiairs zouden op de hoogte moeten worden gebracht van </w:t>
            </w:r>
            <w:r w:rsidRPr="000973AF">
              <w:rPr>
                <w:b/>
                <w:bCs/>
                <w:i/>
                <w:iCs/>
                <w:lang w:val="nl-NL"/>
              </w:rPr>
              <w:t>hun rechten in dit verband</w:t>
            </w:r>
            <w:r w:rsidRPr="000973AF">
              <w:rPr>
                <w:lang w:val="nl-NL"/>
              </w:rPr>
              <w:t>. Gezien de fundamentele aard van het recht op effectieve rechtsbescherming moeten stagiairs die bescherming blijven genieten zelfs na afloop van de stage die aanleiding geeft tot een vermeende schending van de rechten uit hoofde van deze richtlijn en ander relevant op werknemers toepasselijk Unierecht.</w:t>
            </w:r>
          </w:p>
        </w:tc>
      </w:tr>
    </w:tbl>
    <w:p w:rsidR="00F412C5" w:rsidRPr="000973AF" w:rsidRDefault="00F412C5" w:rsidP="00F412C5">
      <w:pPr>
        <w:pStyle w:val="Olang"/>
        <w:rPr>
          <w:noProof w:val="0"/>
          <w:lang w:val="nl-NL"/>
        </w:rPr>
      </w:pPr>
      <w:r w:rsidRPr="000973AF">
        <w:rPr>
          <w:noProof w:val="0"/>
          <w:lang w:val="nl-NL"/>
        </w:rPr>
        <w:lastRenderedPageBreak/>
        <w:t xml:space="preserve">Or. </w:t>
      </w:r>
      <w:r w:rsidRPr="000973AF">
        <w:rPr>
          <w:rStyle w:val="HideTWBExt"/>
          <w:lang w:val="nl-NL"/>
        </w:rPr>
        <w:t>&lt;Original&gt;</w:t>
      </w:r>
      <w:r w:rsidRPr="000973AF">
        <w:rPr>
          <w:rStyle w:val="HideTWBInt"/>
          <w:rFonts w:eastAsiaTheme="majorEastAsia"/>
          <w:lang w:val="nl-NL"/>
        </w:rPr>
        <w:t>{ES}</w:t>
      </w:r>
      <w:r w:rsidRPr="000973AF">
        <w:rPr>
          <w:noProof w:val="0"/>
          <w:lang w:val="nl-NL"/>
        </w:rPr>
        <w:t>es</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297</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Angelika Winzig</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33</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(33)</w:t>
            </w:r>
            <w:r w:rsidRPr="000973AF">
              <w:rPr>
                <w:lang w:val="nl-NL"/>
              </w:rPr>
              <w:tab/>
              <w:t xml:space="preserve">Stagiairs zouden toegang moeten hebben tot doeltreffende en onpartijdige geschillenbeslechting en een recht op verhaal, met inbegrip van een passende vergoeding. Stagiairs zouden op de hoogte moeten worden gebracht van de verhaalmechanismen die bestaan om hun recht op verhaal te kunnen uitoefenen. Gezien de fundamentele aard van het recht op effectieve rechtsbescherming moeten stagiairs die bescherming blijven genieten zelfs na afloop van de stage die aanleiding geeft tot een vermeende schending van de rechten uit hoofde van deze richtlijn en ander </w:t>
            </w:r>
            <w:r w:rsidRPr="000973AF">
              <w:rPr>
                <w:b/>
                <w:bCs/>
                <w:i/>
                <w:iCs/>
                <w:lang w:val="nl-NL"/>
              </w:rPr>
              <w:t>relevant op werknemers toepasselijk</w:t>
            </w:r>
            <w:r w:rsidRPr="000973AF">
              <w:rPr>
                <w:lang w:val="nl-NL"/>
              </w:rPr>
              <w:t xml:space="preserve"> Unierecht.</w:t>
            </w:r>
          </w:p>
        </w:tc>
        <w:tc>
          <w:tcPr>
            <w:tcW w:w="4876" w:type="dxa"/>
            <w:hideMark/>
          </w:tcPr>
          <w:p w:rsidR="00F412C5" w:rsidRPr="000973AF" w:rsidRDefault="00F412C5" w:rsidP="00131612">
            <w:pPr>
              <w:pStyle w:val="Normal6"/>
              <w:rPr>
                <w:szCs w:val="24"/>
                <w:lang w:val="nl-NL"/>
              </w:rPr>
            </w:pPr>
            <w:r w:rsidRPr="000973AF">
              <w:rPr>
                <w:lang w:val="nl-NL"/>
              </w:rPr>
              <w:t>(33)</w:t>
            </w:r>
            <w:r w:rsidRPr="000973AF">
              <w:rPr>
                <w:lang w:val="nl-NL"/>
              </w:rPr>
              <w:tab/>
              <w:t xml:space="preserve">Stagiairs zouden toegang moeten hebben tot doeltreffende en onpartijdige geschillenbeslechting en een recht op verhaal, met inbegrip van een passende vergoeding. Stagiairs zouden op de hoogte moeten worden gebracht van de verhaalmechanismen die bestaan om hun recht op verhaal te kunnen uitoefenen. Gezien de fundamentele aard van het recht op effectieve rechtsbescherming moeten stagiairs die bescherming blijven genieten zelfs na afloop van de stage die aanleiding geeft tot een vermeende schending van de rechten uit hoofde van deze richtlijn en ander Unierecht </w:t>
            </w:r>
            <w:r w:rsidRPr="000973AF">
              <w:rPr>
                <w:b/>
                <w:bCs/>
                <w:i/>
                <w:iCs/>
                <w:lang w:val="nl-NL"/>
              </w:rPr>
              <w:t>dat relevant is voor stagiairs</w:t>
            </w:r>
            <w:r w:rsidRPr="000973AF">
              <w:rPr>
                <w:lang w:val="nl-NL"/>
              </w:rPr>
              <w:t>.</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lastRenderedPageBreak/>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298</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Isabelle Le Callennec</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33</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(33)</w:t>
            </w:r>
            <w:r w:rsidRPr="000973AF">
              <w:rPr>
                <w:lang w:val="nl-NL"/>
              </w:rPr>
              <w:tab/>
              <w:t>Stagiairs zouden toegang moeten hebben tot doeltreffende en onpartijdige geschillenbeslechting en een recht op verhaal, met inbegrip van een passende vergoeding. Stagiairs zouden op de hoogte moeten worden gebracht van de verhaalmechanismen die bestaan om hun recht op verhaal te kunnen uitoefenen. Gezien de fundamentele aard van het recht op effectieve rechtsbescherming moeten stagiairs die bescherming blijven genieten zelfs na afloop van de stage die aanleiding geeft tot een vermeende schending van de rechten uit hoofde van deze richtlijn en ander relevant op werknemers toepasselijk Unierecht.</w:t>
            </w:r>
          </w:p>
        </w:tc>
        <w:tc>
          <w:tcPr>
            <w:tcW w:w="4876" w:type="dxa"/>
            <w:hideMark/>
          </w:tcPr>
          <w:p w:rsidR="00F412C5" w:rsidRPr="000973AF" w:rsidRDefault="00F412C5" w:rsidP="00131612">
            <w:pPr>
              <w:pStyle w:val="Normal6"/>
              <w:rPr>
                <w:szCs w:val="24"/>
                <w:lang w:val="nl-NL"/>
              </w:rPr>
            </w:pPr>
            <w:r w:rsidRPr="000973AF">
              <w:rPr>
                <w:lang w:val="nl-NL"/>
              </w:rPr>
              <w:t>(33)</w:t>
            </w:r>
            <w:r w:rsidRPr="000973AF">
              <w:rPr>
                <w:lang w:val="nl-NL"/>
              </w:rPr>
              <w:tab/>
              <w:t xml:space="preserve">Stagiairs </w:t>
            </w:r>
            <w:r w:rsidRPr="000973AF">
              <w:rPr>
                <w:b/>
                <w:i/>
                <w:lang w:val="nl-NL"/>
              </w:rPr>
              <w:t>op de vrije arbeidsmarkt</w:t>
            </w:r>
            <w:r w:rsidRPr="000973AF">
              <w:rPr>
                <w:lang w:val="nl-NL"/>
              </w:rPr>
              <w:t xml:space="preserve"> zouden toegang moeten hebben tot doeltreffende en onpartijdige geschillenbeslechting en een recht op verhaal, met inbegrip van een passende vergoeding. Stagiairs zouden op de hoogte moeten worden gebracht van de verhaalmechanismen die bestaan om hun recht op verhaal te kunnen uitoefenen. Gezien de fundamentele aard van het recht op effectieve rechtsbescherming moeten stagiairs die bescherming blijven genieten zelfs na afloop van de stage die aanleiding geeft tot een vermeende schending van de rechten uit hoofde van deze richtlijn en ander relevant op werknemers toepasselijk Unierecht.</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{FR}</w:t>
      </w:r>
      <w:r w:rsidRPr="000973AF">
        <w:rPr>
          <w:noProof w:val="0"/>
          <w:lang w:val="nl-NL"/>
        </w:rPr>
        <w:t>fr</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299</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Andrea Wechsler</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34</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b/>
                <w:i/>
                <w:lang w:val="nl-NL"/>
              </w:rPr>
              <w:t>(34)</w:t>
            </w:r>
            <w:r w:rsidRPr="000973AF">
              <w:rPr>
                <w:b/>
                <w:i/>
                <w:lang w:val="nl-NL"/>
              </w:rPr>
              <w:tab/>
              <w:t>Om stagiairs een doeltreffender niveau van bescherming te bieden, moeten werknemersvertegenwoordigers namens of ter ondersteuning van een of meer stagiairs procedures kunnen inleiden ter verdediging van alle rechten en plichten die voortvloeien uit deze richtlijn of uit ander op werknemers toepasselijk Unierecht.</w:t>
            </w:r>
          </w:p>
        </w:tc>
        <w:tc>
          <w:tcPr>
            <w:tcW w:w="4876" w:type="dxa"/>
            <w:hideMark/>
          </w:tcPr>
          <w:p w:rsidR="00F412C5" w:rsidRPr="000973AF" w:rsidRDefault="00F412C5" w:rsidP="00131612">
            <w:pPr>
              <w:pStyle w:val="Normal6"/>
              <w:rPr>
                <w:szCs w:val="24"/>
                <w:lang w:val="nl-NL"/>
              </w:rPr>
            </w:pPr>
            <w:r w:rsidRPr="000973AF">
              <w:rPr>
                <w:b/>
                <w:i/>
                <w:lang w:val="nl-NL"/>
              </w:rPr>
              <w:t>Schrappen</w:t>
            </w:r>
          </w:p>
        </w:tc>
      </w:tr>
    </w:tbl>
    <w:p w:rsidR="00F412C5" w:rsidRPr="000973AF" w:rsidRDefault="00F412C5" w:rsidP="00F412C5">
      <w:pPr>
        <w:pStyle w:val="Olang"/>
        <w:rPr>
          <w:noProof w:val="0"/>
          <w:lang w:val="nl-NL"/>
        </w:rPr>
      </w:pPr>
      <w:r w:rsidRPr="000973AF">
        <w:rPr>
          <w:noProof w:val="0"/>
          <w:lang w:val="nl-NL"/>
        </w:rPr>
        <w:lastRenderedPageBreak/>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300</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Arba Kokalari</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34</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(34)</w:t>
            </w:r>
            <w:r w:rsidRPr="000973AF">
              <w:rPr>
                <w:lang w:val="nl-NL"/>
              </w:rPr>
              <w:tab/>
              <w:t xml:space="preserve">Om stagiairs een doeltreffender niveau van bescherming te bieden, </w:t>
            </w:r>
            <w:r w:rsidRPr="000973AF">
              <w:rPr>
                <w:b/>
                <w:bCs/>
                <w:i/>
                <w:iCs/>
                <w:lang w:val="nl-NL"/>
              </w:rPr>
              <w:t>moeten</w:t>
            </w:r>
            <w:r w:rsidRPr="000973AF">
              <w:rPr>
                <w:lang w:val="nl-NL"/>
              </w:rPr>
              <w:t xml:space="preserve"> werknemersvertegenwoordigers </w:t>
            </w:r>
            <w:r w:rsidRPr="000973AF">
              <w:rPr>
                <w:b/>
                <w:bCs/>
                <w:i/>
                <w:iCs/>
                <w:lang w:val="nl-NL"/>
              </w:rPr>
              <w:t>namens of ter ondersteuning van een of meer stagiairs</w:t>
            </w:r>
            <w:r w:rsidRPr="000973AF">
              <w:rPr>
                <w:lang w:val="nl-NL"/>
              </w:rPr>
              <w:t xml:space="preserve"> procedures </w:t>
            </w:r>
            <w:r w:rsidRPr="000973AF">
              <w:rPr>
                <w:b/>
                <w:bCs/>
                <w:i/>
                <w:iCs/>
                <w:lang w:val="nl-NL"/>
              </w:rPr>
              <w:t>kunnen inleiden</w:t>
            </w:r>
            <w:r w:rsidRPr="000973AF">
              <w:rPr>
                <w:lang w:val="nl-NL"/>
              </w:rPr>
              <w:t xml:space="preserve"> ter verdediging van alle rechten en plichten die voortvloeien uit deze richtlijn of uit ander op werknemers toepasselijk Unierecht.</w:t>
            </w:r>
          </w:p>
        </w:tc>
        <w:tc>
          <w:tcPr>
            <w:tcW w:w="4876" w:type="dxa"/>
            <w:hideMark/>
          </w:tcPr>
          <w:p w:rsidR="00F412C5" w:rsidRPr="000973AF" w:rsidRDefault="00F412C5" w:rsidP="00131612">
            <w:pPr>
              <w:pStyle w:val="Normal6"/>
              <w:rPr>
                <w:szCs w:val="24"/>
                <w:lang w:val="nl-NL"/>
              </w:rPr>
            </w:pPr>
            <w:r w:rsidRPr="000973AF">
              <w:rPr>
                <w:lang w:val="nl-NL"/>
              </w:rPr>
              <w:t>(34)</w:t>
            </w:r>
            <w:r w:rsidRPr="000973AF">
              <w:rPr>
                <w:lang w:val="nl-NL"/>
              </w:rPr>
              <w:tab/>
              <w:t xml:space="preserve">Om stagiairs een doeltreffender niveau van bescherming te bieden, </w:t>
            </w:r>
            <w:r w:rsidRPr="000973AF">
              <w:rPr>
                <w:b/>
                <w:bCs/>
                <w:i/>
                <w:iCs/>
                <w:lang w:val="nl-NL"/>
              </w:rPr>
              <w:t>kunnen de lidstaten</w:t>
            </w:r>
            <w:r w:rsidRPr="000973AF">
              <w:rPr>
                <w:lang w:val="nl-NL"/>
              </w:rPr>
              <w:t xml:space="preserve"> werknemersvertegenwoordigers </w:t>
            </w:r>
            <w:r w:rsidRPr="000973AF">
              <w:rPr>
                <w:b/>
                <w:bCs/>
                <w:i/>
                <w:iCs/>
                <w:lang w:val="nl-NL"/>
              </w:rPr>
              <w:t>de gelegenheid bieden om deel te nemen aan</w:t>
            </w:r>
            <w:r w:rsidRPr="000973AF">
              <w:rPr>
                <w:lang w:val="nl-NL"/>
              </w:rPr>
              <w:t xml:space="preserve"> procedures ter verdediging van alle rechten en plichten die voortvloeien uit deze richtlijn of uit ander </w:t>
            </w:r>
            <w:r w:rsidRPr="000973AF">
              <w:rPr>
                <w:b/>
                <w:bCs/>
                <w:i/>
                <w:iCs/>
                <w:lang w:val="nl-NL"/>
              </w:rPr>
              <w:t>relevant</w:t>
            </w:r>
            <w:r w:rsidRPr="000973AF">
              <w:rPr>
                <w:lang w:val="nl-NL"/>
              </w:rPr>
              <w:t xml:space="preserve"> op werknemers toepasselijk Unierecht.</w:t>
            </w:r>
            <w:r w:rsidRPr="000973AF">
              <w:rPr>
                <w:b/>
                <w:i/>
                <w:lang w:val="nl-NL"/>
              </w:rPr>
              <w:t xml:space="preserve"> Dit moet gebeuren op een manier die de nationale arbeidsmarktmodellen en de rol van de sociale partners eerbiedigt. </w:t>
            </w:r>
            <w:r w:rsidRPr="000973AF">
              <w:rPr>
                <w:b/>
                <w:bCs/>
                <w:i/>
                <w:iCs/>
                <w:lang w:val="nl-NL"/>
              </w:rPr>
              <w:t>De lidstaten hebben de vrijheid om te bepalen hoe deze mogelijkheid voor werknemersvertegenwoordigers moet worden vormgegeven en toegepast, rekening houdend met hun eigen rechtsstelsel en sociale dialoog.</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301</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Angelika Winzig</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34</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(34)</w:t>
            </w:r>
            <w:r w:rsidRPr="000973AF">
              <w:rPr>
                <w:lang w:val="nl-NL"/>
              </w:rPr>
              <w:tab/>
              <w:t xml:space="preserve">Om stagiairs een doeltreffender niveau van bescherming te bieden, moeten werknemersvertegenwoordigers namens of ter ondersteuning van een of meer stagiairs procedures kunnen inleiden ter verdediging van alle rechten en plichten die </w:t>
            </w:r>
            <w:r w:rsidRPr="000973AF">
              <w:rPr>
                <w:lang w:val="nl-NL"/>
              </w:rPr>
              <w:lastRenderedPageBreak/>
              <w:t xml:space="preserve">voortvloeien uit deze richtlijn of uit ander </w:t>
            </w:r>
            <w:r w:rsidRPr="000973AF">
              <w:rPr>
                <w:b/>
                <w:bCs/>
                <w:i/>
                <w:iCs/>
                <w:lang w:val="nl-NL"/>
              </w:rPr>
              <w:t>op werknemers toepasselijk</w:t>
            </w:r>
            <w:r w:rsidRPr="000973AF">
              <w:rPr>
                <w:lang w:val="nl-NL"/>
              </w:rPr>
              <w:t xml:space="preserve"> Unierecht.</w:t>
            </w:r>
          </w:p>
        </w:tc>
        <w:tc>
          <w:tcPr>
            <w:tcW w:w="4876" w:type="dxa"/>
            <w:hideMark/>
          </w:tcPr>
          <w:p w:rsidR="00F412C5" w:rsidRPr="000973AF" w:rsidRDefault="00F412C5" w:rsidP="00131612">
            <w:pPr>
              <w:pStyle w:val="Normal6"/>
              <w:rPr>
                <w:szCs w:val="24"/>
                <w:lang w:val="nl-NL"/>
              </w:rPr>
            </w:pPr>
            <w:r w:rsidRPr="000973AF">
              <w:rPr>
                <w:lang w:val="nl-NL"/>
              </w:rPr>
              <w:lastRenderedPageBreak/>
              <w:t>(34)</w:t>
            </w:r>
            <w:r w:rsidRPr="000973AF">
              <w:rPr>
                <w:lang w:val="nl-NL"/>
              </w:rPr>
              <w:tab/>
              <w:t xml:space="preserve">Om stagiairs een doeltreffender niveau van bescherming te bieden, moeten werknemersvertegenwoordigers namens of ter ondersteuning van een of meer stagiairs procedures kunnen inleiden ter verdediging van alle rechten en plichten die </w:t>
            </w:r>
            <w:r w:rsidRPr="000973AF">
              <w:rPr>
                <w:lang w:val="nl-NL"/>
              </w:rPr>
              <w:lastRenderedPageBreak/>
              <w:t xml:space="preserve">voortvloeien uit deze richtlijn of uit ander Unierecht </w:t>
            </w:r>
            <w:r w:rsidRPr="000973AF">
              <w:rPr>
                <w:b/>
                <w:bCs/>
                <w:i/>
                <w:iCs/>
                <w:lang w:val="nl-NL"/>
              </w:rPr>
              <w:t>dat relevant is voor stagiairs</w:t>
            </w:r>
            <w:r w:rsidRPr="000973AF">
              <w:rPr>
                <w:lang w:val="nl-NL"/>
              </w:rPr>
              <w:t>.</w:t>
            </w:r>
          </w:p>
        </w:tc>
      </w:tr>
    </w:tbl>
    <w:p w:rsidR="00F412C5" w:rsidRPr="000973AF" w:rsidRDefault="00F412C5" w:rsidP="00F412C5">
      <w:pPr>
        <w:pStyle w:val="Olang"/>
        <w:rPr>
          <w:noProof w:val="0"/>
          <w:lang w:val="nl-NL"/>
        </w:rPr>
      </w:pPr>
      <w:r w:rsidRPr="000973AF">
        <w:rPr>
          <w:noProof w:val="0"/>
          <w:lang w:val="nl-NL"/>
        </w:rPr>
        <w:lastRenderedPageBreak/>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302</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Irena Joveva, Martin Hojsík, Jana Toom, Brigitte van den Berg</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34</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(34)</w:t>
            </w:r>
            <w:r w:rsidRPr="000973AF">
              <w:rPr>
                <w:lang w:val="nl-NL"/>
              </w:rPr>
              <w:tab/>
              <w:t>Om stagiairs een doeltreffender niveau van bescherming te bieden, moeten werknemersvertegenwoordigers namens of ter ondersteuning van een of meer stagiairs procedures kunnen inleiden ter verdediging van alle rechten en plichten die voortvloeien uit deze richtlijn of uit ander op werknemers toepasselijk Unierecht.</w:t>
            </w:r>
          </w:p>
        </w:tc>
        <w:tc>
          <w:tcPr>
            <w:tcW w:w="4876" w:type="dxa"/>
            <w:hideMark/>
          </w:tcPr>
          <w:p w:rsidR="00F412C5" w:rsidRPr="000973AF" w:rsidRDefault="00F412C5" w:rsidP="00131612">
            <w:pPr>
              <w:pStyle w:val="Normal6"/>
              <w:rPr>
                <w:szCs w:val="24"/>
                <w:lang w:val="nl-NL"/>
              </w:rPr>
            </w:pPr>
            <w:r w:rsidRPr="000973AF">
              <w:rPr>
                <w:i/>
                <w:iCs/>
                <w:lang w:val="nl-NL"/>
              </w:rPr>
              <w:t>(Niet van toepassing op de Nederlandse versie)</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303</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Benedetta Scuderi</w:t>
      </w:r>
      <w:r w:rsidRPr="000973AF">
        <w:rPr>
          <w:rStyle w:val="HideTWBExt"/>
          <w:b w:val="0"/>
        </w:rPr>
        <w:t>&lt;/Members&gt;</w:t>
      </w:r>
    </w:p>
    <w:p w:rsidR="00F412C5" w:rsidRPr="000973AF" w:rsidRDefault="00F412C5" w:rsidP="00F412C5">
      <w:r w:rsidRPr="000973AF">
        <w:rPr>
          <w:rStyle w:val="HideTWBExt"/>
        </w:rPr>
        <w:t>&lt;AuNomDe&gt;</w:t>
      </w:r>
      <w:r w:rsidRPr="000973AF">
        <w:rPr>
          <w:rStyle w:val="HideTWBInt"/>
        </w:rPr>
        <w:t>{Greens/</w:t>
      </w:r>
      <w:proofErr w:type="gramStart"/>
      <w:r w:rsidRPr="000973AF">
        <w:rPr>
          <w:rStyle w:val="HideTWBInt"/>
        </w:rPr>
        <w:t>EFA}</w:t>
      </w:r>
      <w:r w:rsidRPr="000973AF">
        <w:t>namens</w:t>
      </w:r>
      <w:proofErr w:type="gramEnd"/>
      <w:r w:rsidRPr="000973AF">
        <w:t xml:space="preserve"> de Verts/ALE-Fractie</w:t>
      </w:r>
      <w:r w:rsidRPr="000973AF">
        <w:rPr>
          <w:rStyle w:val="HideTWBExt"/>
        </w:rPr>
        <w:t>&lt;/AuNomDe&gt;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34</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(34)</w:t>
            </w:r>
            <w:r w:rsidRPr="000973AF">
              <w:rPr>
                <w:lang w:val="nl-NL"/>
              </w:rPr>
              <w:tab/>
              <w:t>Om stagiairs een doeltreffender niveau van bescherming te bieden, moeten werknemersvertegenwoordigers namens of ter ondersteuning van een of meer stagiairs procedures kunnen inleiden ter verdediging van alle rechten en plichten die voortvloeien uit deze richtlijn of uit ander op werknemers toepasselijk Unierecht.</w:t>
            </w:r>
          </w:p>
        </w:tc>
        <w:tc>
          <w:tcPr>
            <w:tcW w:w="4876" w:type="dxa"/>
            <w:hideMark/>
          </w:tcPr>
          <w:p w:rsidR="00F412C5" w:rsidRPr="000973AF" w:rsidRDefault="00F412C5" w:rsidP="00131612">
            <w:pPr>
              <w:pStyle w:val="Normal6"/>
              <w:rPr>
                <w:szCs w:val="24"/>
                <w:lang w:val="nl-NL"/>
              </w:rPr>
            </w:pPr>
            <w:r w:rsidRPr="000973AF">
              <w:rPr>
                <w:i/>
                <w:iCs/>
                <w:lang w:val="nl-NL"/>
              </w:rPr>
              <w:t>(Niet van toepassing op de Nederlandse versie)</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lastRenderedPageBreak/>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304</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Catarina Martins, Estrella Galán, Anthony Smith, Konstantinos Arvanitis, Kathleen Funchion, Leila Chaibi</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34</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(34)</w:t>
            </w:r>
            <w:r w:rsidRPr="000973AF">
              <w:rPr>
                <w:lang w:val="nl-NL"/>
              </w:rPr>
              <w:tab/>
              <w:t>Om stagiairs een doeltreffender niveau van bescherming te bieden, moeten werknemersvertegenwoordigers namens of ter ondersteuning van een of meer stagiairs procedures kunnen inleiden ter verdediging van alle rechten en plichten die voortvloeien uit deze richtlijn of uit ander op werknemers toepasselijk Unierecht.</w:t>
            </w:r>
          </w:p>
        </w:tc>
        <w:tc>
          <w:tcPr>
            <w:tcW w:w="4876" w:type="dxa"/>
            <w:hideMark/>
          </w:tcPr>
          <w:p w:rsidR="00F412C5" w:rsidRPr="000973AF" w:rsidRDefault="00F412C5" w:rsidP="00131612">
            <w:pPr>
              <w:pStyle w:val="Normal6"/>
              <w:rPr>
                <w:szCs w:val="24"/>
                <w:lang w:val="nl-NL"/>
              </w:rPr>
            </w:pPr>
            <w:r w:rsidRPr="000973AF">
              <w:rPr>
                <w:lang w:val="nl-NL"/>
              </w:rPr>
              <w:t>(34)</w:t>
            </w:r>
            <w:r w:rsidRPr="000973AF">
              <w:rPr>
                <w:lang w:val="nl-NL"/>
              </w:rPr>
              <w:tab/>
              <w:t xml:space="preserve">Om stagiairs een doeltreffender niveau van bescherming te bieden, moeten werknemersvertegenwoordigers </w:t>
            </w:r>
            <w:r w:rsidRPr="000973AF">
              <w:rPr>
                <w:b/>
                <w:bCs/>
                <w:i/>
                <w:iCs/>
                <w:lang w:val="nl-NL"/>
              </w:rPr>
              <w:t>en vakbonden</w:t>
            </w:r>
            <w:r w:rsidRPr="000973AF">
              <w:rPr>
                <w:lang w:val="nl-NL"/>
              </w:rPr>
              <w:t xml:space="preserve"> namens of ter ondersteuning van een of meer stagiairs procedures kunnen inleiden ter verdediging van alle rechten en plichten die voortvloeien uit deze richtlijn of uit ander op werknemers toepasselijk Unierecht.</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305</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Chiara Gemma, Georgiana Teodorescu, Francesco Torselli, Mariateresa Vivaldini, Elena Donazzan</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34 bis (nieuw)</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tcPr>
          <w:p w:rsidR="00F412C5" w:rsidRPr="000973AF" w:rsidRDefault="00F412C5" w:rsidP="00131612">
            <w:pPr>
              <w:pStyle w:val="Normal6"/>
              <w:rPr>
                <w:lang w:val="nl-NL"/>
              </w:rPr>
            </w:pPr>
          </w:p>
        </w:tc>
        <w:tc>
          <w:tcPr>
            <w:tcW w:w="4876" w:type="dxa"/>
            <w:hideMark/>
          </w:tcPr>
          <w:p w:rsidR="00F412C5" w:rsidRPr="000973AF" w:rsidRDefault="00F412C5" w:rsidP="00131612">
            <w:pPr>
              <w:pStyle w:val="Normal6"/>
              <w:rPr>
                <w:szCs w:val="24"/>
                <w:lang w:val="nl-NL"/>
              </w:rPr>
            </w:pPr>
            <w:r w:rsidRPr="000973AF">
              <w:rPr>
                <w:b/>
                <w:i/>
                <w:lang w:val="nl-NL"/>
              </w:rPr>
              <w:t>(34 bis)</w:t>
            </w:r>
            <w:r w:rsidRPr="000973AF">
              <w:rPr>
                <w:b/>
                <w:i/>
                <w:lang w:val="nl-NL"/>
              </w:rPr>
              <w:tab/>
              <w:t>Volgens gegevens van de Commissie uit 2023 zegt 26,8 % van de personen van 16 jaar of ouder in de Europese Unie een of andere vorm van handicap te hebben. Op de totale bevolking van de EU van circa 448 miljoen zijn dat ongeveer 120 miljoen personen met een handicap; personen met een handicap worden nog steeds geconfronteerd met belemmeringen bij de toegang tot hoogwaardige stages en het vinden van werk op de vrije arbeidsmarkt.</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lastRenderedPageBreak/>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306</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Andrea Wechsler</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35</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(35)</w:t>
            </w:r>
            <w:r w:rsidRPr="000973AF">
              <w:rPr>
                <w:lang w:val="nl-NL"/>
              </w:rPr>
              <w:tab/>
              <w:t xml:space="preserve">Stagiairs moeten passende gerechtelijke en administratieve bescherming krijgen tegen nadelige behandelingen en gevolgen in reactie op klachten die bij de werkgever zijn ingediend of die voortvloeien uit procedures die zijn ingeleid met het oog op de handhaving van de rechten die zijn vastgelegd in deze richtlijn of in ander op werknemers toepasselijk Unierecht. </w:t>
            </w:r>
            <w:r w:rsidRPr="000973AF">
              <w:rPr>
                <w:b/>
                <w:i/>
                <w:lang w:val="nl-NL"/>
              </w:rPr>
              <w:t>Stagiairs moeten met name worden beschermd tegen ontslag of een soortgelijke maatregel en alle voorbereidingen voor ontslag of een soortgelijke maatregel voor de uitoefening van de rechten waarin deze richtlijn of ander op werknemers toepasselijk Unierecht voorziet.</w:t>
            </w:r>
          </w:p>
        </w:tc>
        <w:tc>
          <w:tcPr>
            <w:tcW w:w="4876" w:type="dxa"/>
            <w:hideMark/>
          </w:tcPr>
          <w:p w:rsidR="00F412C5" w:rsidRPr="000973AF" w:rsidRDefault="00F412C5" w:rsidP="00131612">
            <w:pPr>
              <w:pStyle w:val="Normal6"/>
              <w:rPr>
                <w:szCs w:val="24"/>
                <w:lang w:val="nl-NL"/>
              </w:rPr>
            </w:pPr>
            <w:r w:rsidRPr="000973AF">
              <w:rPr>
                <w:lang w:val="nl-NL"/>
              </w:rPr>
              <w:t>(35)</w:t>
            </w:r>
            <w:r w:rsidRPr="000973AF">
              <w:rPr>
                <w:lang w:val="nl-NL"/>
              </w:rPr>
              <w:tab/>
              <w:t>Stagiairs moeten passende gerechtelijke en administratieve bescherming krijgen tegen nadelige behandelingen en gevolgen in reactie op klachten die bij de werkgever zijn ingediend of die voortvloeien uit procedures die zijn ingeleid met het oog op de handhaving van de rechten die zijn vastgelegd in deze richtlijn of in ander op werknemers toepasselijk Unierecht.</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307</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Arba Kokalari</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35</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(35)</w:t>
            </w:r>
            <w:r w:rsidRPr="000973AF">
              <w:rPr>
                <w:lang w:val="nl-NL"/>
              </w:rPr>
              <w:tab/>
              <w:t xml:space="preserve">Stagiairs moeten </w:t>
            </w:r>
            <w:r w:rsidRPr="000973AF">
              <w:rPr>
                <w:b/>
                <w:bCs/>
                <w:i/>
                <w:iCs/>
                <w:lang w:val="nl-NL"/>
              </w:rPr>
              <w:t>passende gerechtelijke</w:t>
            </w:r>
            <w:r w:rsidRPr="000973AF">
              <w:rPr>
                <w:lang w:val="nl-NL"/>
              </w:rPr>
              <w:t xml:space="preserve"> en administratieve bescherming krijgen tegen nadelige behandelingen en gevolgen in reactie op klachten die bij de werkgever zijn ingediend of die voortvloeien uit procedures die zijn ingeleid met het oog op de handhaving van de rechten die zijn </w:t>
            </w:r>
            <w:r w:rsidRPr="000973AF">
              <w:rPr>
                <w:lang w:val="nl-NL"/>
              </w:rPr>
              <w:lastRenderedPageBreak/>
              <w:t xml:space="preserve">vastgelegd in deze richtlijn of in ander op werknemers toepasselijk Unierecht. </w:t>
            </w:r>
            <w:r w:rsidRPr="000973AF">
              <w:rPr>
                <w:b/>
                <w:bCs/>
                <w:i/>
                <w:iCs/>
                <w:lang w:val="nl-NL"/>
              </w:rPr>
              <w:t>Stagiairs moeten met name worden beschermd tegen ontslag of een soortgelijke maatregel en alle voorbereidingen voor ontslag of een soortgelijke maatregel voor de uitoefening van de rechten waarin deze richtlijn of ander op werknemers toepasselijk Unierecht voorziet</w:t>
            </w:r>
            <w:r w:rsidRPr="000973AF">
              <w:rPr>
                <w:lang w:val="nl-NL"/>
              </w:rPr>
              <w:t>.</w:t>
            </w:r>
          </w:p>
        </w:tc>
        <w:tc>
          <w:tcPr>
            <w:tcW w:w="4876" w:type="dxa"/>
            <w:hideMark/>
          </w:tcPr>
          <w:p w:rsidR="00F412C5" w:rsidRPr="000973AF" w:rsidRDefault="00F412C5" w:rsidP="00131612">
            <w:pPr>
              <w:pStyle w:val="Normal6"/>
              <w:rPr>
                <w:szCs w:val="24"/>
                <w:lang w:val="nl-NL"/>
              </w:rPr>
            </w:pPr>
            <w:r w:rsidRPr="000973AF">
              <w:rPr>
                <w:lang w:val="nl-NL"/>
              </w:rPr>
              <w:lastRenderedPageBreak/>
              <w:t>(35)</w:t>
            </w:r>
            <w:r w:rsidRPr="000973AF">
              <w:rPr>
                <w:lang w:val="nl-NL"/>
              </w:rPr>
              <w:tab/>
              <w:t xml:space="preserve">Stagiairs moeten </w:t>
            </w:r>
            <w:r w:rsidRPr="000973AF">
              <w:rPr>
                <w:b/>
                <w:bCs/>
                <w:i/>
                <w:iCs/>
                <w:lang w:val="nl-NL"/>
              </w:rPr>
              <w:t>wettelijke</w:t>
            </w:r>
            <w:r w:rsidRPr="000973AF">
              <w:rPr>
                <w:lang w:val="nl-NL"/>
              </w:rPr>
              <w:t xml:space="preserve"> en administratieve bescherming krijgen tegen nadelige behandelingen en gevolgen in reactie op klachten die bij de werkgever zijn ingediend of die voortvloeien uit procedures die zijn ingeleid met het oog op de handhaving van de rechten die zijn vastgelegd in deze richtlijn of in ander op </w:t>
            </w:r>
            <w:r w:rsidRPr="000973AF">
              <w:rPr>
                <w:lang w:val="nl-NL"/>
              </w:rPr>
              <w:lastRenderedPageBreak/>
              <w:t xml:space="preserve">werknemers toepasselijk Unierecht. </w:t>
            </w:r>
            <w:r w:rsidRPr="000973AF">
              <w:rPr>
                <w:b/>
                <w:bCs/>
                <w:i/>
                <w:iCs/>
                <w:lang w:val="nl-NL"/>
              </w:rPr>
              <w:t>Deze bescherming moet door de lidstaten worden toegepast op een wijze die hun nationale rechtsstelsels en arbeidsmarktmodellen eerbiedigt</w:t>
            </w:r>
            <w:r w:rsidRPr="000973AF">
              <w:rPr>
                <w:lang w:val="nl-NL"/>
              </w:rPr>
              <w:t>.</w:t>
            </w:r>
            <w:r w:rsidRPr="000973AF">
              <w:rPr>
                <w:b/>
                <w:i/>
                <w:lang w:val="nl-NL"/>
              </w:rPr>
              <w:t xml:space="preserve"> </w:t>
            </w:r>
            <w:r w:rsidRPr="000973AF">
              <w:rPr>
                <w:b/>
                <w:bCs/>
                <w:i/>
                <w:iCs/>
                <w:lang w:val="nl-NL"/>
              </w:rPr>
              <w:t>De lidstaten moeten de vrijheid hebben om deze bescherming zelf vorm te geven en toe te passen in overeenstemming met hun eigen arbeidsmarktomstandigheden en sociale dialoog, hetgeen kan impliceren dat specifieke maatregelen en mechanismen worden aangepast aan nationale behoeften en stelsels.</w:t>
            </w:r>
          </w:p>
        </w:tc>
      </w:tr>
    </w:tbl>
    <w:p w:rsidR="00F412C5" w:rsidRPr="000973AF" w:rsidRDefault="00F412C5" w:rsidP="00F412C5">
      <w:pPr>
        <w:pStyle w:val="Olang"/>
        <w:rPr>
          <w:noProof w:val="0"/>
          <w:lang w:val="nl-NL"/>
        </w:rPr>
      </w:pPr>
      <w:r w:rsidRPr="000973AF">
        <w:rPr>
          <w:noProof w:val="0"/>
          <w:lang w:val="nl-NL"/>
        </w:rPr>
        <w:lastRenderedPageBreak/>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308</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Angelika Winzig</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35</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(35)</w:t>
            </w:r>
            <w:r w:rsidRPr="000973AF">
              <w:rPr>
                <w:lang w:val="nl-NL"/>
              </w:rPr>
              <w:tab/>
              <w:t xml:space="preserve">Stagiairs moeten passende gerechtelijke en administratieve bescherming krijgen tegen nadelige behandelingen en gevolgen in reactie op klachten die bij de werkgever zijn ingediend of die voortvloeien uit procedures die zijn ingeleid met het oog op de handhaving van de rechten die zijn vastgelegd in deze richtlijn of in ander </w:t>
            </w:r>
            <w:r w:rsidRPr="000973AF">
              <w:rPr>
                <w:b/>
                <w:bCs/>
                <w:i/>
                <w:iCs/>
                <w:lang w:val="nl-NL"/>
              </w:rPr>
              <w:t>op</w:t>
            </w:r>
            <w:r w:rsidRPr="000973AF">
              <w:rPr>
                <w:lang w:val="nl-NL"/>
              </w:rPr>
              <w:t xml:space="preserve"> </w:t>
            </w:r>
            <w:r w:rsidRPr="000973AF">
              <w:rPr>
                <w:b/>
                <w:bCs/>
                <w:i/>
                <w:iCs/>
                <w:lang w:val="nl-NL"/>
              </w:rPr>
              <w:t>werknemers toepasselijk</w:t>
            </w:r>
            <w:r w:rsidRPr="000973AF">
              <w:rPr>
                <w:lang w:val="nl-NL"/>
              </w:rPr>
              <w:t xml:space="preserve"> Unierecht. Stagiairs moeten met name worden beschermd tegen </w:t>
            </w:r>
            <w:r w:rsidRPr="000973AF">
              <w:rPr>
                <w:b/>
                <w:bCs/>
                <w:i/>
                <w:iCs/>
                <w:lang w:val="nl-NL"/>
              </w:rPr>
              <w:t>ontslag</w:t>
            </w:r>
            <w:r w:rsidRPr="000973AF">
              <w:rPr>
                <w:lang w:val="nl-NL"/>
              </w:rPr>
              <w:t xml:space="preserve"> of een soortgelijke maatregel en alle voorbereidingen voor </w:t>
            </w:r>
            <w:r w:rsidRPr="000973AF">
              <w:rPr>
                <w:b/>
                <w:bCs/>
                <w:i/>
                <w:iCs/>
                <w:lang w:val="nl-NL"/>
              </w:rPr>
              <w:t>ontslag</w:t>
            </w:r>
            <w:r w:rsidRPr="000973AF">
              <w:rPr>
                <w:lang w:val="nl-NL"/>
              </w:rPr>
              <w:t xml:space="preserve"> of een soortgelijke maatregel voor de uitoefening van de rechten waarin deze richtlijn of ander </w:t>
            </w:r>
            <w:r w:rsidRPr="000973AF">
              <w:rPr>
                <w:b/>
                <w:bCs/>
                <w:i/>
                <w:iCs/>
                <w:lang w:val="nl-NL"/>
              </w:rPr>
              <w:t>op werknemers toepasselijk</w:t>
            </w:r>
            <w:r w:rsidRPr="000973AF">
              <w:rPr>
                <w:i/>
                <w:iCs/>
                <w:lang w:val="nl-NL"/>
              </w:rPr>
              <w:t xml:space="preserve"> </w:t>
            </w:r>
            <w:r w:rsidRPr="000973AF">
              <w:rPr>
                <w:lang w:val="nl-NL"/>
              </w:rPr>
              <w:t>Unierecht voorziet.</w:t>
            </w:r>
          </w:p>
        </w:tc>
        <w:tc>
          <w:tcPr>
            <w:tcW w:w="4876" w:type="dxa"/>
            <w:hideMark/>
          </w:tcPr>
          <w:p w:rsidR="00F412C5" w:rsidRPr="000973AF" w:rsidRDefault="00F412C5" w:rsidP="00131612">
            <w:pPr>
              <w:pStyle w:val="Normal6"/>
              <w:rPr>
                <w:szCs w:val="24"/>
                <w:lang w:val="nl-NL"/>
              </w:rPr>
            </w:pPr>
            <w:r w:rsidRPr="000973AF">
              <w:rPr>
                <w:lang w:val="nl-NL"/>
              </w:rPr>
              <w:t>(35)</w:t>
            </w:r>
            <w:r w:rsidRPr="000973AF">
              <w:rPr>
                <w:lang w:val="nl-NL"/>
              </w:rPr>
              <w:tab/>
              <w:t xml:space="preserve">Stagiairs moeten passende gerechtelijke en administratieve bescherming krijgen tegen nadelige behandelingen en gevolgen in reactie op klachten die bij de werkgever zijn ingediend of die voortvloeien uit procedures die zijn ingeleid met het oog op de handhaving van de rechten die zijn vastgelegd in deze richtlijn of in ander Unierecht </w:t>
            </w:r>
            <w:r w:rsidRPr="000973AF">
              <w:rPr>
                <w:b/>
                <w:bCs/>
                <w:i/>
                <w:iCs/>
                <w:lang w:val="nl-NL"/>
              </w:rPr>
              <w:t>dat relevant is voor stagiairs</w:t>
            </w:r>
            <w:r w:rsidRPr="000973AF">
              <w:rPr>
                <w:lang w:val="nl-NL"/>
              </w:rPr>
              <w:t xml:space="preserve">. Stagiairs moeten met name worden beschermd tegen </w:t>
            </w:r>
            <w:r w:rsidRPr="000973AF">
              <w:rPr>
                <w:b/>
                <w:bCs/>
                <w:i/>
                <w:iCs/>
                <w:lang w:val="nl-NL"/>
              </w:rPr>
              <w:t>beëindiging van hun stage</w:t>
            </w:r>
            <w:r w:rsidRPr="000973AF">
              <w:rPr>
                <w:lang w:val="nl-NL"/>
              </w:rPr>
              <w:t xml:space="preserve"> of een soortgelijke maatregel en alle voorbereidingen voor</w:t>
            </w:r>
            <w:r w:rsidRPr="000973AF">
              <w:rPr>
                <w:b/>
                <w:bCs/>
                <w:i/>
                <w:iCs/>
                <w:lang w:val="nl-NL"/>
              </w:rPr>
              <w:t xml:space="preserve"> beëindiging van hun stage</w:t>
            </w:r>
            <w:r w:rsidRPr="000973AF">
              <w:rPr>
                <w:lang w:val="nl-NL"/>
              </w:rPr>
              <w:t xml:space="preserve"> of een soortgelijke maatregel voor de uitoefening van de rechten waarin deze richtlijn of ander Unierecht </w:t>
            </w:r>
            <w:r w:rsidRPr="000973AF">
              <w:rPr>
                <w:b/>
                <w:bCs/>
                <w:i/>
                <w:iCs/>
                <w:lang w:val="nl-NL"/>
              </w:rPr>
              <w:t>dat relevant is voor stagiairs</w:t>
            </w:r>
            <w:r w:rsidRPr="000973AF">
              <w:rPr>
                <w:lang w:val="nl-NL"/>
              </w:rPr>
              <w:t xml:space="preserve"> voorziet.</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lastRenderedPageBreak/>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309</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Irena Joveva, Martin Hojsík, Jana Toom, Brigitte van den Berg</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35</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(35)</w:t>
            </w:r>
            <w:r w:rsidRPr="000973AF">
              <w:rPr>
                <w:lang w:val="nl-NL"/>
              </w:rPr>
              <w:tab/>
              <w:t xml:space="preserve">Stagiairs moeten passende gerechtelijke en administratieve bescherming krijgen tegen nadelige behandelingen en gevolgen in reactie op klachten die bij de </w:t>
            </w:r>
            <w:r w:rsidRPr="000973AF">
              <w:rPr>
                <w:b/>
                <w:bCs/>
                <w:i/>
                <w:iCs/>
                <w:lang w:val="nl-NL"/>
              </w:rPr>
              <w:t>werkgever</w:t>
            </w:r>
            <w:r w:rsidRPr="000973AF">
              <w:rPr>
                <w:lang w:val="nl-NL"/>
              </w:rPr>
              <w:t xml:space="preserve"> zijn ingediend of die voortvloeien uit procedures die zijn ingeleid met het oog op de handhaving van de rechten die zijn vastgelegd in deze richtlijn of in ander op werknemers toepasselijk Unierecht. Stagiairs moeten met name worden beschermd tegen ontslag of een soortgelijke maatregel en alle voorbereidingen voor ontslag of een soortgelijke maatregel voor de uitoefening van de rechten waarin deze richtlijn of ander op werknemers toepasselijk Unierecht voorziet.</w:t>
            </w:r>
          </w:p>
        </w:tc>
        <w:tc>
          <w:tcPr>
            <w:tcW w:w="4876" w:type="dxa"/>
            <w:hideMark/>
          </w:tcPr>
          <w:p w:rsidR="00F412C5" w:rsidRPr="000973AF" w:rsidRDefault="00F412C5" w:rsidP="00131612">
            <w:pPr>
              <w:pStyle w:val="Normal6"/>
              <w:rPr>
                <w:szCs w:val="24"/>
                <w:lang w:val="nl-NL"/>
              </w:rPr>
            </w:pPr>
            <w:r w:rsidRPr="000973AF">
              <w:rPr>
                <w:lang w:val="nl-NL"/>
              </w:rPr>
              <w:t>(35)</w:t>
            </w:r>
            <w:r w:rsidRPr="000973AF">
              <w:rPr>
                <w:lang w:val="nl-NL"/>
              </w:rPr>
              <w:tab/>
              <w:t xml:space="preserve">Stagiairs moeten passende gerechtelijke en administratieve bescherming krijgen tegen nadelige behandelingen en gevolgen in reactie op klachten die bij de </w:t>
            </w:r>
            <w:r w:rsidRPr="000973AF">
              <w:rPr>
                <w:b/>
                <w:bCs/>
                <w:i/>
                <w:iCs/>
                <w:lang w:val="nl-NL"/>
              </w:rPr>
              <w:t>stageaanbieder</w:t>
            </w:r>
            <w:r w:rsidRPr="000973AF">
              <w:rPr>
                <w:lang w:val="nl-NL"/>
              </w:rPr>
              <w:t xml:space="preserve"> zijn ingediend of die voortvloeien uit procedures die zijn ingeleid met het oog op de handhaving van de rechten die zijn vastgelegd in deze richtlijn of in ander op werknemers toepasselijk Unierecht. Stagiairs moeten met name worden beschermd tegen ontslag of een soortgelijke maatregel en alle voorbereidingen voor ontslag of een soortgelijke maatregel voor de uitoefening van de rechten waarin deze richtlijn of ander op werknemers toepasselijk Unierecht voorziet.</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310</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Benedetta Scuderi</w:t>
      </w:r>
      <w:r w:rsidRPr="000973AF">
        <w:rPr>
          <w:rStyle w:val="HideTWBExt"/>
          <w:b w:val="0"/>
        </w:rPr>
        <w:t>&lt;/Members&gt;</w:t>
      </w:r>
    </w:p>
    <w:p w:rsidR="00F412C5" w:rsidRPr="000973AF" w:rsidRDefault="00F412C5" w:rsidP="00F412C5">
      <w:r w:rsidRPr="000973AF">
        <w:rPr>
          <w:rStyle w:val="HideTWBExt"/>
        </w:rPr>
        <w:t>&lt;AuNomDe&gt;</w:t>
      </w:r>
      <w:r w:rsidRPr="000973AF">
        <w:rPr>
          <w:rStyle w:val="HideTWBInt"/>
        </w:rPr>
        <w:t>{Greens/</w:t>
      </w:r>
      <w:proofErr w:type="gramStart"/>
      <w:r w:rsidRPr="000973AF">
        <w:rPr>
          <w:rStyle w:val="HideTWBInt"/>
        </w:rPr>
        <w:t>EFA}</w:t>
      </w:r>
      <w:r w:rsidRPr="000973AF">
        <w:t>namens</w:t>
      </w:r>
      <w:proofErr w:type="gramEnd"/>
      <w:r w:rsidRPr="000973AF">
        <w:t xml:space="preserve"> de Verts/ALE-Fractie</w:t>
      </w:r>
      <w:r w:rsidRPr="000973AF">
        <w:rPr>
          <w:rStyle w:val="HideTWBExt"/>
        </w:rPr>
        <w:t>&lt;/AuNomDe&gt;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35</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(35)</w:t>
            </w:r>
            <w:r w:rsidRPr="000973AF">
              <w:rPr>
                <w:lang w:val="nl-NL"/>
              </w:rPr>
              <w:tab/>
              <w:t xml:space="preserve">Stagiairs moeten passende gerechtelijke en administratieve bescherming krijgen tegen nadelige behandelingen en gevolgen in reactie op klachten die bij de werkgever zijn ingediend of die voortvloeien uit procedures die zijn ingeleid met het oog op </w:t>
            </w:r>
            <w:r w:rsidRPr="000973AF">
              <w:rPr>
                <w:lang w:val="nl-NL"/>
              </w:rPr>
              <w:lastRenderedPageBreak/>
              <w:t>de handhaving van de rechten die zijn vastgelegd in deze richtlijn of in ander op werknemers toepasselijk Unierecht. Stagiairs moeten met name worden beschermd tegen ontslag of een soortgelijke maatregel en alle voorbereidingen voor ontslag of een soortgelijke maatregel voor de uitoefening van de rechten waarin deze richtlijn of ander op werknemers toepasselijk Unierecht voorziet.</w:t>
            </w:r>
          </w:p>
        </w:tc>
        <w:tc>
          <w:tcPr>
            <w:tcW w:w="4876" w:type="dxa"/>
            <w:hideMark/>
          </w:tcPr>
          <w:p w:rsidR="00F412C5" w:rsidRPr="000973AF" w:rsidRDefault="00F412C5" w:rsidP="00131612">
            <w:pPr>
              <w:pStyle w:val="Normal6"/>
              <w:rPr>
                <w:szCs w:val="24"/>
                <w:lang w:val="nl-NL"/>
              </w:rPr>
            </w:pPr>
            <w:r w:rsidRPr="000973AF">
              <w:rPr>
                <w:lang w:val="nl-NL"/>
              </w:rPr>
              <w:lastRenderedPageBreak/>
              <w:t>(35)</w:t>
            </w:r>
            <w:r w:rsidRPr="000973AF">
              <w:rPr>
                <w:lang w:val="nl-NL"/>
              </w:rPr>
              <w:tab/>
              <w:t xml:space="preserve">Stagiairs moeten passende gerechtelijke en administratieve bescherming krijgen tegen nadelige behandelingen en gevolgen in reactie op klachten die bij de werkgever zijn ingediend of die voortvloeien uit procedures die zijn ingeleid met het oog op </w:t>
            </w:r>
            <w:r w:rsidRPr="000973AF">
              <w:rPr>
                <w:lang w:val="nl-NL"/>
              </w:rPr>
              <w:lastRenderedPageBreak/>
              <w:t>de handhaving van de rechten die zijn vastgelegd in deze richtlijn of in ander op werknemers toepasselijk Unierecht. Stagiairs moeten met name worden beschermd tegen ontslag of een soortgelijke maatregel</w:t>
            </w:r>
            <w:r w:rsidRPr="000973AF">
              <w:rPr>
                <w:b/>
                <w:bCs/>
                <w:i/>
                <w:iCs/>
                <w:lang w:val="nl-NL"/>
              </w:rPr>
              <w:t>, bijvoorbeeld wanneer de stageaanbieder geen toekomstige baan in het vooruitzicht stelt,</w:t>
            </w:r>
            <w:r w:rsidRPr="000973AF">
              <w:rPr>
                <w:lang w:val="nl-NL"/>
              </w:rPr>
              <w:t xml:space="preserve"> en alle voorbereidingen voor ontslag of een soortgelijke maatregel voor de uitoefening van de rechten waarin deze richtlijn of ander op werknemers toepasselijk Unierecht voorziet.</w:t>
            </w:r>
          </w:p>
        </w:tc>
      </w:tr>
    </w:tbl>
    <w:p w:rsidR="00F412C5" w:rsidRPr="000973AF" w:rsidRDefault="00F412C5" w:rsidP="00F412C5">
      <w:pPr>
        <w:pStyle w:val="Olang"/>
        <w:rPr>
          <w:noProof w:val="0"/>
          <w:lang w:val="nl-NL"/>
        </w:rPr>
      </w:pPr>
      <w:r w:rsidRPr="000973AF">
        <w:rPr>
          <w:noProof w:val="0"/>
          <w:lang w:val="nl-NL"/>
        </w:rPr>
        <w:lastRenderedPageBreak/>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311</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Isabelle Le Callennec</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35</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(35)</w:t>
            </w:r>
            <w:r w:rsidRPr="000973AF">
              <w:rPr>
                <w:lang w:val="nl-NL"/>
              </w:rPr>
              <w:tab/>
              <w:t>Stagiairs moeten passende gerechtelijke en administratieve bescherming krijgen tegen nadelige behandelingen en gevolgen in reactie op klachten die bij de werkgever zijn ingediend of die voortvloeien uit procedures die zijn ingeleid met het oog op de handhaving van de rechten die zijn vastgelegd in deze richtlijn of in ander op werknemers toepasselijk Unierecht. Stagiairs moeten met name worden beschermd tegen ontslag of een soortgelijke maatregel en alle voorbereidingen voor ontslag of een soortgelijke maatregel voor de uitoefening van de rechten waarin deze richtlijn of ander op werknemers toepasselijk Unierecht voorziet.</w:t>
            </w:r>
          </w:p>
        </w:tc>
        <w:tc>
          <w:tcPr>
            <w:tcW w:w="4876" w:type="dxa"/>
            <w:hideMark/>
          </w:tcPr>
          <w:p w:rsidR="00F412C5" w:rsidRPr="000973AF" w:rsidRDefault="00F412C5" w:rsidP="00131612">
            <w:pPr>
              <w:pStyle w:val="Normal6"/>
              <w:rPr>
                <w:szCs w:val="24"/>
                <w:lang w:val="nl-NL"/>
              </w:rPr>
            </w:pPr>
            <w:r w:rsidRPr="000973AF">
              <w:rPr>
                <w:lang w:val="nl-NL"/>
              </w:rPr>
              <w:t>(35)</w:t>
            </w:r>
            <w:r w:rsidRPr="000973AF">
              <w:rPr>
                <w:lang w:val="nl-NL"/>
              </w:rPr>
              <w:tab/>
              <w:t xml:space="preserve">Stagiairs </w:t>
            </w:r>
            <w:r w:rsidRPr="000973AF">
              <w:rPr>
                <w:b/>
                <w:i/>
                <w:lang w:val="nl-NL"/>
              </w:rPr>
              <w:t>op de vrije arbeidsmarkt</w:t>
            </w:r>
            <w:r w:rsidRPr="000973AF">
              <w:rPr>
                <w:lang w:val="nl-NL"/>
              </w:rPr>
              <w:t xml:space="preserve"> moeten passende gerechtelijke en administratieve bescherming krijgen tegen nadelige behandelingen en gevolgen in reactie op klachten die bij de werkgever zijn ingediend of die voortvloeien uit procedures die zijn ingeleid met het oog op de handhaving van de rechten die zijn vastgelegd in deze richtlijn of in ander op werknemers toepasselijk Unierecht. Stagiairs </w:t>
            </w:r>
            <w:r w:rsidRPr="000973AF">
              <w:rPr>
                <w:b/>
                <w:i/>
                <w:lang w:val="nl-NL"/>
              </w:rPr>
              <w:t>op de vrije arbeidsmarkt</w:t>
            </w:r>
            <w:r w:rsidRPr="000973AF">
              <w:rPr>
                <w:lang w:val="nl-NL"/>
              </w:rPr>
              <w:t xml:space="preserve"> moeten met name worden beschermd tegen ontslag of een soortgelijke maatregel en alle voorbereidingen voor ontslag of een soortgelijke maatregel voor de uitoefening van de rechten waarin deze richtlijn of ander op werknemers toepasselijk Unierecht voorziet.</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{FR}</w:t>
      </w:r>
      <w:r w:rsidRPr="000973AF">
        <w:rPr>
          <w:noProof w:val="0"/>
          <w:lang w:val="nl-NL"/>
        </w:rPr>
        <w:t>fr</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lastRenderedPageBreak/>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312</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Irena Joveva, Martin Hojsík, Jana Toom</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35 bis (nieuw)</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tcPr>
          <w:p w:rsidR="00F412C5" w:rsidRPr="000973AF" w:rsidRDefault="00F412C5" w:rsidP="00131612">
            <w:pPr>
              <w:pStyle w:val="Normal6"/>
              <w:rPr>
                <w:lang w:val="nl-NL"/>
              </w:rPr>
            </w:pPr>
          </w:p>
        </w:tc>
        <w:tc>
          <w:tcPr>
            <w:tcW w:w="4876" w:type="dxa"/>
            <w:hideMark/>
          </w:tcPr>
          <w:p w:rsidR="00F412C5" w:rsidRPr="000973AF" w:rsidRDefault="00F412C5" w:rsidP="00131612">
            <w:pPr>
              <w:pStyle w:val="Normal6"/>
              <w:rPr>
                <w:szCs w:val="24"/>
                <w:lang w:val="nl-NL"/>
              </w:rPr>
            </w:pPr>
            <w:r w:rsidRPr="000973AF">
              <w:rPr>
                <w:b/>
                <w:i/>
                <w:lang w:val="nl-NL"/>
              </w:rPr>
              <w:t>(35 bis)</w:t>
            </w:r>
            <w:r w:rsidRPr="000973AF">
              <w:rPr>
                <w:b/>
                <w:i/>
                <w:lang w:val="nl-NL"/>
              </w:rPr>
              <w:tab/>
              <w:t>Als stagiairs voor de rechter of een andere bevoegde instantie of bevoegd orgaan feiten aanvoeren die kunnen doen vermoeden dat zij zijn ontslagen of maatregelen met een soortgelijk effect hebben ondergaan omdat zij gebruik hebben gemaakt van hun rechten krachtens deze richtlijn, rust op de stageaanbieder de last om te bewijzen dat er geen sprake is van een ontslag of soortgelijk nadeel op die gronden. De lidstaten moeten de mogelijkheid krijgen om deze regel niet toe te passen in procedures waarin een rechtbank of een andere bevoegde instantie of bevoegd orgaan de feiten moet onderzoeken, met name in stelsels waarin een ontslag op voorhand door een dergelijke instantie of dergelijk orgaan moet worden goedgekeurd.</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313</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Andrea Wechsler</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36</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b/>
                <w:i/>
                <w:lang w:val="nl-NL"/>
              </w:rPr>
              <w:t>(36)</w:t>
            </w:r>
            <w:r w:rsidRPr="000973AF">
              <w:rPr>
                <w:b/>
                <w:i/>
                <w:lang w:val="nl-NL"/>
              </w:rPr>
              <w:tab/>
              <w:t xml:space="preserve">De lidstaten moeten regels vaststellen inzake doeltreffende, evenredige en afschrikkende sancties voor gevallen van inbreuk op de rechten die onder het toepassingsgebied van deze richtlijn vallen. Deze sancties kunnen administratieve en financiële sancties, </w:t>
            </w:r>
            <w:r w:rsidRPr="000973AF">
              <w:rPr>
                <w:b/>
                <w:i/>
                <w:lang w:val="nl-NL"/>
              </w:rPr>
              <w:lastRenderedPageBreak/>
              <w:t>zoals boeten of het betalen van een schadevergoeding, alsmede andere soorten sancties omvatten.</w:t>
            </w:r>
          </w:p>
        </w:tc>
        <w:tc>
          <w:tcPr>
            <w:tcW w:w="4876" w:type="dxa"/>
            <w:hideMark/>
          </w:tcPr>
          <w:p w:rsidR="00F412C5" w:rsidRPr="000973AF" w:rsidRDefault="00F412C5" w:rsidP="00131612">
            <w:pPr>
              <w:pStyle w:val="Normal6"/>
              <w:rPr>
                <w:szCs w:val="24"/>
                <w:lang w:val="nl-NL"/>
              </w:rPr>
            </w:pPr>
            <w:r w:rsidRPr="000973AF">
              <w:rPr>
                <w:b/>
                <w:i/>
                <w:lang w:val="nl-NL"/>
              </w:rPr>
              <w:lastRenderedPageBreak/>
              <w:t>Schrappen</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314</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Irena Joveva, Martin Hojsík, Jana Toom, Brigitte van den Berg</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36</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(36)</w:t>
            </w:r>
            <w:r w:rsidRPr="000973AF">
              <w:rPr>
                <w:lang w:val="nl-NL"/>
              </w:rPr>
              <w:tab/>
              <w:t>De lidstaten moeten regels vaststellen inzake doeltreffende, evenredige en afschrikkende sancties voor gevallen van inbreuk op de rechten die onder het toepassingsgebied van deze richtlijn vallen. Deze sancties kunnen administratieve en financiële sancties, zoals boeten of het betalen van een schadevergoeding, alsmede andere soorten sancties omvatten.</w:t>
            </w:r>
          </w:p>
        </w:tc>
        <w:tc>
          <w:tcPr>
            <w:tcW w:w="4876" w:type="dxa"/>
            <w:hideMark/>
          </w:tcPr>
          <w:p w:rsidR="00F412C5" w:rsidRPr="000973AF" w:rsidRDefault="00F412C5" w:rsidP="00131612">
            <w:pPr>
              <w:pStyle w:val="Normal6"/>
              <w:rPr>
                <w:szCs w:val="24"/>
                <w:lang w:val="nl-NL"/>
              </w:rPr>
            </w:pPr>
            <w:r w:rsidRPr="000973AF">
              <w:rPr>
                <w:lang w:val="nl-NL"/>
              </w:rPr>
              <w:t>(36)</w:t>
            </w:r>
            <w:r w:rsidRPr="000973AF">
              <w:rPr>
                <w:lang w:val="nl-NL"/>
              </w:rPr>
              <w:tab/>
              <w:t xml:space="preserve">De lidstaten moeten regels vaststellen inzake doeltreffende, evenredige en afschrikkende sancties voor gevallen van inbreuk op de rechten die onder het toepassingsgebied van deze richtlijn vallen. Deze sancties kunnen administratieve en financiële sancties, zoals boeten of het betalen van een </w:t>
            </w:r>
            <w:r w:rsidRPr="000973AF">
              <w:rPr>
                <w:b/>
                <w:bCs/>
                <w:i/>
                <w:iCs/>
                <w:lang w:val="nl-NL"/>
              </w:rPr>
              <w:t xml:space="preserve">passende </w:t>
            </w:r>
            <w:r w:rsidRPr="000973AF">
              <w:rPr>
                <w:lang w:val="nl-NL"/>
              </w:rPr>
              <w:t>schadevergoeding, alsmede andere soorten sancties omvatten.</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315</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Irena Joveva, Martin Hojsík, Jana Toom, Brigitte van den Berg</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36 bis (nieuw)</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tcPr>
          <w:p w:rsidR="00F412C5" w:rsidRPr="000973AF" w:rsidRDefault="00F412C5" w:rsidP="00131612">
            <w:pPr>
              <w:pStyle w:val="Normal6"/>
              <w:rPr>
                <w:lang w:val="nl-NL"/>
              </w:rPr>
            </w:pPr>
          </w:p>
        </w:tc>
        <w:tc>
          <w:tcPr>
            <w:tcW w:w="4876" w:type="dxa"/>
            <w:hideMark/>
          </w:tcPr>
          <w:p w:rsidR="00F412C5" w:rsidRPr="000973AF" w:rsidRDefault="00F412C5" w:rsidP="00131612">
            <w:pPr>
              <w:pStyle w:val="Normal6"/>
              <w:rPr>
                <w:szCs w:val="24"/>
                <w:lang w:val="nl-NL"/>
              </w:rPr>
            </w:pPr>
            <w:r w:rsidRPr="000973AF">
              <w:rPr>
                <w:b/>
                <w:i/>
                <w:lang w:val="nl-NL"/>
              </w:rPr>
              <w:t>(36 bis)</w:t>
            </w:r>
            <w:r w:rsidRPr="000973AF">
              <w:rPr>
                <w:b/>
                <w:i/>
                <w:lang w:val="nl-NL"/>
              </w:rPr>
              <w:tab/>
              <w:t xml:space="preserve">Om ervoor te zorgen dat deze richtlijn op het niveau van de Unie en op nationaal niveau doeltreffend wordt gemonitord en gehandhaafd, moeten de lidstaten ervoor zorgen dat er tijdig adequate gegevens worden verzameld over de kwaliteit van stages, met name door doeltreffende instrumenten voor </w:t>
            </w:r>
            <w:r w:rsidRPr="000973AF">
              <w:rPr>
                <w:b/>
                <w:i/>
                <w:lang w:val="nl-NL"/>
              </w:rPr>
              <w:lastRenderedPageBreak/>
              <w:t xml:space="preserve">gegevensverzameling op te zetten om vergelijkende gegevens te kunnen verstrekken. </w:t>
            </w:r>
            <w:r w:rsidRPr="000973AF">
              <w:rPr>
                <w:b/>
                <w:bCs/>
                <w:i/>
                <w:iCs/>
                <w:lang w:val="nl-NL"/>
              </w:rPr>
              <w:t>Aangezien het verzamelen van dergelijke gegevens een uitdaging kan vormen voor stageaanbieders, en met name voor micro- en kleine ondernemingen, moet aan micro- en kleine ondernemingen financiële en praktische steun worden verleend overeenkomstig de doelstellingen van de kmo-strategie voor 2020 in het kader van NextGenerationEU</w:t>
            </w:r>
            <w:r w:rsidRPr="000973AF">
              <w:rPr>
                <w:b/>
                <w:bCs/>
                <w:i/>
                <w:iCs/>
                <w:vertAlign w:val="superscript"/>
                <w:lang w:val="nl-NL"/>
              </w:rPr>
              <w:t>1 bis</w:t>
            </w:r>
            <w:r w:rsidRPr="000973AF">
              <w:rPr>
                <w:b/>
                <w:bCs/>
                <w:i/>
                <w:iCs/>
                <w:lang w:val="nl-NL"/>
              </w:rPr>
              <w:t xml:space="preserve"> en in het kader van het huidige meerjarig financieel kader (2021-2027).</w:t>
            </w:r>
          </w:p>
        </w:tc>
      </w:tr>
      <w:tr w:rsidR="00F412C5" w:rsidRPr="000973AF" w:rsidTr="00131612">
        <w:trPr>
          <w:jc w:val="center"/>
        </w:trPr>
        <w:tc>
          <w:tcPr>
            <w:tcW w:w="4876" w:type="dxa"/>
          </w:tcPr>
          <w:p w:rsidR="00F412C5" w:rsidRPr="000973AF" w:rsidRDefault="00F412C5" w:rsidP="00131612">
            <w:pPr>
              <w:pStyle w:val="Normal6"/>
              <w:rPr>
                <w:lang w:val="nl-NL"/>
              </w:rPr>
            </w:pPr>
          </w:p>
        </w:tc>
        <w:tc>
          <w:tcPr>
            <w:tcW w:w="4876" w:type="dxa"/>
            <w:hideMark/>
          </w:tcPr>
          <w:p w:rsidR="00F412C5" w:rsidRPr="000973AF" w:rsidRDefault="00F412C5" w:rsidP="00131612">
            <w:pPr>
              <w:pStyle w:val="Normal6"/>
              <w:rPr>
                <w:szCs w:val="24"/>
                <w:lang w:val="nl-NL"/>
              </w:rPr>
            </w:pPr>
            <w:r w:rsidRPr="000973AF">
              <w:rPr>
                <w:b/>
                <w:i/>
                <w:lang w:val="nl-NL"/>
              </w:rPr>
              <w:t>__________________</w:t>
            </w:r>
          </w:p>
        </w:tc>
      </w:tr>
      <w:tr w:rsidR="00F412C5" w:rsidRPr="000973AF" w:rsidTr="00131612">
        <w:trPr>
          <w:jc w:val="center"/>
        </w:trPr>
        <w:tc>
          <w:tcPr>
            <w:tcW w:w="4876" w:type="dxa"/>
          </w:tcPr>
          <w:p w:rsidR="00F412C5" w:rsidRPr="000973AF" w:rsidRDefault="00F412C5" w:rsidP="00131612">
            <w:pPr>
              <w:pStyle w:val="Normal6"/>
              <w:rPr>
                <w:lang w:val="nl-NL"/>
              </w:rPr>
            </w:pPr>
          </w:p>
        </w:tc>
        <w:tc>
          <w:tcPr>
            <w:tcW w:w="4876" w:type="dxa"/>
            <w:hideMark/>
          </w:tcPr>
          <w:p w:rsidR="00F412C5" w:rsidRPr="000973AF" w:rsidRDefault="00F412C5" w:rsidP="00131612">
            <w:pPr>
              <w:pStyle w:val="Normal6"/>
              <w:rPr>
                <w:szCs w:val="24"/>
                <w:lang w:val="nl-NL"/>
              </w:rPr>
            </w:pPr>
            <w:r w:rsidRPr="000973AF">
              <w:rPr>
                <w:b/>
                <w:i/>
                <w:vertAlign w:val="superscript"/>
                <w:lang w:val="nl-NL"/>
              </w:rPr>
              <w:t>1 bis</w:t>
            </w:r>
            <w:r w:rsidRPr="000973AF">
              <w:rPr>
                <w:lang w:val="nl-NL"/>
              </w:rPr>
              <w:t xml:space="preserve"> </w:t>
            </w:r>
            <w:r w:rsidRPr="000973AF">
              <w:rPr>
                <w:b/>
                <w:i/>
                <w:lang w:val="nl-NL"/>
              </w:rPr>
              <w:t>COM(2023)0535 van 12 september 2023, “Steunpakket voor kleine en middelgrote ondernemingen”.</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316</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Catarina Martins, Estrella Galán, Anthony Smith, Konstantinos Arvanitis, Kathleen Funchion, Leila Chaibi</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36 bis (nieuw)</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tcPr>
          <w:p w:rsidR="00F412C5" w:rsidRPr="000973AF" w:rsidRDefault="00F412C5" w:rsidP="00131612">
            <w:pPr>
              <w:pStyle w:val="Normal6"/>
              <w:rPr>
                <w:lang w:val="nl-NL"/>
              </w:rPr>
            </w:pPr>
          </w:p>
        </w:tc>
        <w:tc>
          <w:tcPr>
            <w:tcW w:w="4876" w:type="dxa"/>
            <w:hideMark/>
          </w:tcPr>
          <w:p w:rsidR="00F412C5" w:rsidRPr="000973AF" w:rsidRDefault="00F412C5" w:rsidP="00131612">
            <w:pPr>
              <w:pStyle w:val="Normal6"/>
              <w:rPr>
                <w:szCs w:val="24"/>
                <w:lang w:val="nl-NL"/>
              </w:rPr>
            </w:pPr>
            <w:r w:rsidRPr="000973AF">
              <w:rPr>
                <w:b/>
                <w:i/>
                <w:lang w:val="nl-NL"/>
              </w:rPr>
              <w:t>(36 bis)</w:t>
            </w:r>
            <w:r w:rsidRPr="000973AF">
              <w:rPr>
                <w:b/>
                <w:i/>
                <w:lang w:val="nl-NL"/>
              </w:rPr>
              <w:tab/>
              <w:t>De lidstaten moeten monitoringmechanismen opzetten om ervoor te zorgen dat beleid en procedures ter bestrijding van intimidatie doeltreffend worden uitgevoerd in het kader van stages.</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317</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Mélanie Disdier, Rachel Blom, Pál Szekeres, Marie Dauchy, Séverine Werbrouck</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lastRenderedPageBreak/>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37</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(37)</w:t>
            </w:r>
            <w:r w:rsidRPr="000973AF">
              <w:rPr>
                <w:lang w:val="nl-NL"/>
              </w:rPr>
              <w:tab/>
              <w:t xml:space="preserve">Deze richtlijn </w:t>
            </w:r>
            <w:r w:rsidRPr="000973AF">
              <w:rPr>
                <w:b/>
                <w:i/>
                <w:lang w:val="nl-NL"/>
              </w:rPr>
              <w:t>stelt minimumvoorschriften vast en laat de bevoegdheid</w:t>
            </w:r>
            <w:r w:rsidRPr="000973AF">
              <w:rPr>
                <w:lang w:val="nl-NL"/>
              </w:rPr>
              <w:t xml:space="preserve"> van lidstaten </w:t>
            </w:r>
            <w:r w:rsidRPr="000973AF">
              <w:rPr>
                <w:b/>
                <w:i/>
                <w:lang w:val="nl-NL"/>
              </w:rPr>
              <w:t>om gunstiger bepalingen aan te nemen of te handhaven derhalve</w:t>
            </w:r>
            <w:r w:rsidRPr="000973AF">
              <w:rPr>
                <w:lang w:val="nl-NL"/>
              </w:rPr>
              <w:t xml:space="preserve"> onverlet. Verworven rechten op grond van het bestaande rechtskader moeten van toepassing blijven, tenzij deze richtlijn in gunstiger bepalingen voorziet.</w:t>
            </w:r>
          </w:p>
        </w:tc>
        <w:tc>
          <w:tcPr>
            <w:tcW w:w="4876" w:type="dxa"/>
            <w:hideMark/>
          </w:tcPr>
          <w:p w:rsidR="00F412C5" w:rsidRPr="000973AF" w:rsidRDefault="00F412C5" w:rsidP="00131612">
            <w:pPr>
              <w:pStyle w:val="Normal6"/>
              <w:rPr>
                <w:szCs w:val="24"/>
                <w:lang w:val="nl-NL"/>
              </w:rPr>
            </w:pPr>
            <w:r w:rsidRPr="000973AF">
              <w:rPr>
                <w:lang w:val="nl-NL"/>
              </w:rPr>
              <w:t>(37)</w:t>
            </w:r>
            <w:r w:rsidRPr="000973AF">
              <w:rPr>
                <w:lang w:val="nl-NL"/>
              </w:rPr>
              <w:tab/>
              <w:t xml:space="preserve">Deze richtlijn </w:t>
            </w:r>
            <w:r w:rsidRPr="000973AF">
              <w:rPr>
                <w:b/>
                <w:i/>
                <w:lang w:val="nl-NL"/>
              </w:rPr>
              <w:t>kan geen gemeenschappelijk rechtskader voor de regeling voor stagiairs vaststellen, waarbij de bevoegdheden</w:t>
            </w:r>
            <w:r w:rsidRPr="000973AF">
              <w:rPr>
                <w:lang w:val="nl-NL"/>
              </w:rPr>
              <w:t xml:space="preserve"> van lidstaten </w:t>
            </w:r>
            <w:r w:rsidRPr="000973AF">
              <w:rPr>
                <w:b/>
                <w:i/>
                <w:lang w:val="nl-NL"/>
              </w:rPr>
              <w:t>op het gebied van onderwijs en beroepsopleiding</w:t>
            </w:r>
            <w:r w:rsidRPr="000973AF">
              <w:rPr>
                <w:lang w:val="nl-NL"/>
              </w:rPr>
              <w:t xml:space="preserve"> onverlet </w:t>
            </w:r>
            <w:r w:rsidRPr="000973AF">
              <w:rPr>
                <w:b/>
                <w:i/>
                <w:lang w:val="nl-NL"/>
              </w:rPr>
              <w:t>worden gelaten</w:t>
            </w:r>
            <w:r w:rsidRPr="000973AF">
              <w:rPr>
                <w:lang w:val="nl-NL"/>
              </w:rPr>
              <w:t>. Verworven rechten op grond van het bestaande rechtskader moeten van toepassing blijven, tenzij deze richtlijn in gunstiger bepalingen voorziet.</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{FR}</w:t>
      </w:r>
      <w:r w:rsidRPr="000973AF">
        <w:rPr>
          <w:noProof w:val="0"/>
          <w:lang w:val="nl-NL"/>
        </w:rPr>
        <w:t>fr</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318</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Arba Kokalari</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37</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(37)</w:t>
            </w:r>
            <w:r w:rsidRPr="000973AF">
              <w:rPr>
                <w:lang w:val="nl-NL"/>
              </w:rPr>
              <w:tab/>
              <w:t xml:space="preserve">Deze richtlijn stelt minimumvoorschriften vast </w:t>
            </w:r>
            <w:r w:rsidRPr="000973AF">
              <w:rPr>
                <w:b/>
                <w:bCs/>
                <w:i/>
                <w:iCs/>
                <w:lang w:val="nl-NL"/>
              </w:rPr>
              <w:t>en laat de bevoegdheid van</w:t>
            </w:r>
            <w:r w:rsidRPr="000973AF">
              <w:rPr>
                <w:lang w:val="nl-NL"/>
              </w:rPr>
              <w:t xml:space="preserve"> lidstaten om gunstiger bepalingen aan te nemen of te handhaven </w:t>
            </w:r>
            <w:r w:rsidRPr="000973AF">
              <w:rPr>
                <w:b/>
                <w:bCs/>
                <w:i/>
                <w:iCs/>
                <w:lang w:val="nl-NL"/>
              </w:rPr>
              <w:t>derhalve onverlet</w:t>
            </w:r>
            <w:r w:rsidRPr="000973AF">
              <w:rPr>
                <w:lang w:val="nl-NL"/>
              </w:rPr>
              <w:t>. Verworven rechten op grond van het bestaande rechtskader moeten van toepassing blijven, tenzij deze richtlijn</w:t>
            </w:r>
            <w:r w:rsidRPr="000973AF">
              <w:rPr>
                <w:b/>
                <w:bCs/>
                <w:i/>
                <w:iCs/>
                <w:lang w:val="nl-NL"/>
              </w:rPr>
              <w:t xml:space="preserve"> in gunstiger bepalingen voorziet</w:t>
            </w:r>
            <w:r w:rsidRPr="000973AF">
              <w:rPr>
                <w:lang w:val="nl-NL"/>
              </w:rPr>
              <w:t>.</w:t>
            </w:r>
          </w:p>
        </w:tc>
        <w:tc>
          <w:tcPr>
            <w:tcW w:w="4876" w:type="dxa"/>
            <w:hideMark/>
          </w:tcPr>
          <w:p w:rsidR="00F412C5" w:rsidRPr="000973AF" w:rsidRDefault="00F412C5" w:rsidP="00131612">
            <w:pPr>
              <w:pStyle w:val="Normal6"/>
              <w:rPr>
                <w:szCs w:val="24"/>
                <w:lang w:val="nl-NL"/>
              </w:rPr>
            </w:pPr>
            <w:r w:rsidRPr="000973AF">
              <w:rPr>
                <w:lang w:val="nl-NL"/>
              </w:rPr>
              <w:t>(37)</w:t>
            </w:r>
            <w:r w:rsidRPr="000973AF">
              <w:rPr>
                <w:lang w:val="nl-NL"/>
              </w:rPr>
              <w:tab/>
              <w:t>Deze richtlijn stelt minimumvoorschriften vast</w:t>
            </w:r>
            <w:r w:rsidRPr="000973AF">
              <w:rPr>
                <w:b/>
                <w:bCs/>
                <w:i/>
                <w:iCs/>
                <w:lang w:val="nl-NL"/>
              </w:rPr>
              <w:t>, wat betekent dat de</w:t>
            </w:r>
            <w:r w:rsidRPr="000973AF">
              <w:rPr>
                <w:lang w:val="nl-NL"/>
              </w:rPr>
              <w:t xml:space="preserve"> lidstaten </w:t>
            </w:r>
            <w:r w:rsidRPr="000973AF">
              <w:rPr>
                <w:b/>
                <w:bCs/>
                <w:i/>
                <w:iCs/>
                <w:lang w:val="nl-NL"/>
              </w:rPr>
              <w:t>de mogelijkheid moeten behouden</w:t>
            </w:r>
            <w:r w:rsidRPr="000973AF">
              <w:rPr>
                <w:lang w:val="nl-NL"/>
              </w:rPr>
              <w:t xml:space="preserve"> om gunstiger bepalingen aan te nemen of te handhaven</w:t>
            </w:r>
            <w:r w:rsidRPr="000973AF">
              <w:rPr>
                <w:b/>
                <w:bCs/>
                <w:i/>
                <w:iCs/>
                <w:lang w:val="nl-NL"/>
              </w:rPr>
              <w:t xml:space="preserve"> in overeenstemming met hun nationale arbeidsmarktmodellen</w:t>
            </w:r>
            <w:r w:rsidRPr="000973AF">
              <w:rPr>
                <w:lang w:val="nl-NL"/>
              </w:rPr>
              <w:t xml:space="preserve">. Verworven rechten op grond van het bestaande rechtskader moeten van toepassing blijven, tenzij </w:t>
            </w:r>
            <w:r w:rsidRPr="000973AF">
              <w:rPr>
                <w:b/>
                <w:bCs/>
                <w:i/>
                <w:iCs/>
                <w:lang w:val="nl-NL"/>
              </w:rPr>
              <w:t>deze worden beïnvloed door bepalingen van</w:t>
            </w:r>
            <w:r w:rsidRPr="000973AF">
              <w:rPr>
                <w:lang w:val="nl-NL"/>
              </w:rPr>
              <w:t xml:space="preserve"> deze richtlijn. </w:t>
            </w:r>
            <w:r w:rsidRPr="000973AF">
              <w:rPr>
                <w:b/>
                <w:i/>
                <w:lang w:val="nl-NL"/>
              </w:rPr>
              <w:t>Het is van cruciaal belang dat nationale besluiten en collectieve overeenkomsten de grondslagen voor de arbeidsomstandigheden in de lidstaten blijven vormen, in overeenstemming met de beginselen van subsidiariteit.</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lastRenderedPageBreak/>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319</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Mélanie Disdier, Rachel Blom, Pál Szekeres, Marie Dauchy, Séverine Werbrouck</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38</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b/>
                <w:i/>
                <w:lang w:val="nl-NL"/>
              </w:rPr>
              <w:t>(38)</w:t>
            </w:r>
            <w:r w:rsidRPr="000973AF">
              <w:rPr>
                <w:b/>
                <w:i/>
                <w:lang w:val="nl-NL"/>
              </w:rPr>
              <w:tab/>
              <w:t>Daar de doelstellingen van deze richtlijn, namelijk het handhaven van arbeidsomstandigheden voor stagiairs en het bestrijden van reguliere arbeidsverhoudingen die als stage worden verhuld, niet voldoende door de lidstaten kunnen worden verwezenlijkt, maar vanwege de omvang en de gevolgen beter door de Unie kunnen worden verwezenlijkt, kan de Unie, overeenkomstig het in artikel 5 van het VEU neergelegde subsidiariteitsbeginsel, maatregelen nemen. Overeenkomstig het in hetzelfde artikel neergelegde evenredigheidsbeginsel gaat deze richtlijn niet verder dan nodig is om deze doelstellingen te verwezenlijken.</w:t>
            </w:r>
          </w:p>
        </w:tc>
        <w:tc>
          <w:tcPr>
            <w:tcW w:w="4876" w:type="dxa"/>
            <w:hideMark/>
          </w:tcPr>
          <w:p w:rsidR="00F412C5" w:rsidRPr="000973AF" w:rsidRDefault="00F412C5" w:rsidP="00131612">
            <w:pPr>
              <w:pStyle w:val="Normal6"/>
              <w:rPr>
                <w:szCs w:val="24"/>
                <w:lang w:val="nl-NL"/>
              </w:rPr>
            </w:pPr>
            <w:r w:rsidRPr="000973AF">
              <w:rPr>
                <w:b/>
                <w:i/>
                <w:lang w:val="nl-NL"/>
              </w:rPr>
              <w:t>Schrappen</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{FR}</w:t>
      </w:r>
      <w:r w:rsidRPr="000973AF">
        <w:rPr>
          <w:noProof w:val="0"/>
          <w:lang w:val="nl-NL"/>
        </w:rPr>
        <w:t>fr</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320</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Andrea Wechsler</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38</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b/>
                <w:i/>
                <w:lang w:val="nl-NL"/>
              </w:rPr>
              <w:t>(38)</w:t>
            </w:r>
            <w:r w:rsidRPr="000973AF">
              <w:rPr>
                <w:b/>
                <w:i/>
                <w:lang w:val="nl-NL"/>
              </w:rPr>
              <w:tab/>
              <w:t xml:space="preserve">Daar de doelstellingen van deze richtlijn, namelijk het handhaven van arbeidsomstandigheden voor stagiairs en het bestrijden van reguliere arbeidsverhoudingen die als stage worden verhuld, niet voldoende door de lidstaten kunnen worden verwezenlijkt, maar vanwege de omvang en de gevolgen beter door de Unie kunnen worden </w:t>
            </w:r>
            <w:r w:rsidRPr="000973AF">
              <w:rPr>
                <w:b/>
                <w:i/>
                <w:lang w:val="nl-NL"/>
              </w:rPr>
              <w:lastRenderedPageBreak/>
              <w:t>verwezenlijkt, kan de Unie, overeenkomstig het in artikel 5 van het VEU neergelegde subsidiariteitsbeginsel, maatregelen nemen. Overeenkomstig het in hetzelfde artikel neergelegde evenredigheidsbeginsel gaat deze richtlijn niet verder dan nodig is om deze doelstellingen te verwezenlijken.</w:t>
            </w:r>
          </w:p>
        </w:tc>
        <w:tc>
          <w:tcPr>
            <w:tcW w:w="4876" w:type="dxa"/>
            <w:hideMark/>
          </w:tcPr>
          <w:p w:rsidR="00F412C5" w:rsidRPr="000973AF" w:rsidRDefault="00F412C5" w:rsidP="00131612">
            <w:pPr>
              <w:pStyle w:val="Normal6"/>
              <w:rPr>
                <w:szCs w:val="24"/>
                <w:lang w:val="nl-NL"/>
              </w:rPr>
            </w:pPr>
            <w:r w:rsidRPr="000973AF">
              <w:rPr>
                <w:b/>
                <w:i/>
                <w:lang w:val="nl-NL"/>
              </w:rPr>
              <w:lastRenderedPageBreak/>
              <w:t>Schrappen</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321</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Arba Kokalari</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38</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(38)</w:t>
            </w:r>
            <w:r w:rsidRPr="000973AF">
              <w:rPr>
                <w:lang w:val="nl-NL"/>
              </w:rPr>
              <w:tab/>
              <w:t xml:space="preserve">Daar de doelstellingen van deze richtlijn, namelijk het handhaven van arbeidsomstandigheden voor stagiairs en het </w:t>
            </w:r>
            <w:r w:rsidRPr="000973AF">
              <w:rPr>
                <w:b/>
                <w:bCs/>
                <w:i/>
                <w:iCs/>
                <w:lang w:val="nl-NL"/>
              </w:rPr>
              <w:t>bestrijden</w:t>
            </w:r>
            <w:r w:rsidRPr="000973AF">
              <w:rPr>
                <w:lang w:val="nl-NL"/>
              </w:rPr>
              <w:t xml:space="preserve"> van reguliere arbeidsverhoudingen </w:t>
            </w:r>
            <w:r w:rsidRPr="000973AF">
              <w:rPr>
                <w:b/>
                <w:bCs/>
                <w:i/>
                <w:iCs/>
                <w:lang w:val="nl-NL"/>
              </w:rPr>
              <w:t>die</w:t>
            </w:r>
            <w:r w:rsidRPr="000973AF">
              <w:rPr>
                <w:lang w:val="nl-NL"/>
              </w:rPr>
              <w:t xml:space="preserve"> als stage </w:t>
            </w:r>
            <w:r w:rsidRPr="000973AF">
              <w:rPr>
                <w:b/>
                <w:bCs/>
                <w:i/>
                <w:iCs/>
                <w:lang w:val="nl-NL"/>
              </w:rPr>
              <w:t>worden verhuld, niet voldoende door de lidstaten kunnen</w:t>
            </w:r>
            <w:r w:rsidRPr="000973AF">
              <w:rPr>
                <w:lang w:val="nl-NL"/>
              </w:rPr>
              <w:t xml:space="preserve"> worden verwezenlijkt, </w:t>
            </w:r>
            <w:r w:rsidRPr="000973AF">
              <w:rPr>
                <w:b/>
                <w:bCs/>
                <w:i/>
                <w:iCs/>
                <w:lang w:val="nl-NL"/>
              </w:rPr>
              <w:t>maar vanwege de omvang en de gevolgen beter door</w:t>
            </w:r>
            <w:r w:rsidRPr="000973AF">
              <w:rPr>
                <w:lang w:val="nl-NL"/>
              </w:rPr>
              <w:t xml:space="preserve"> de Unie </w:t>
            </w:r>
            <w:r w:rsidRPr="000973AF">
              <w:rPr>
                <w:b/>
                <w:bCs/>
                <w:i/>
                <w:iCs/>
                <w:lang w:val="nl-NL"/>
              </w:rPr>
              <w:t>kunnen worden verwezenlijkt, kan de Unie, overeenkomstig het in artikel 5 van het VEU neergelegde subsidiariteitsbeginsel, maatregelen nemen</w:t>
            </w:r>
            <w:r w:rsidRPr="000973AF">
              <w:rPr>
                <w:lang w:val="nl-NL"/>
              </w:rPr>
              <w:t>.</w:t>
            </w:r>
            <w:r w:rsidRPr="000973AF">
              <w:rPr>
                <w:b/>
                <w:i/>
                <w:lang w:val="nl-NL"/>
              </w:rPr>
              <w:t xml:space="preserve"> </w:t>
            </w:r>
            <w:r w:rsidRPr="000973AF">
              <w:rPr>
                <w:b/>
                <w:bCs/>
                <w:i/>
                <w:iCs/>
                <w:lang w:val="nl-NL"/>
              </w:rPr>
              <w:t>Overeenkomstig het in hetzelfde artikel neergelegde evenredigheidsbeginsel gaat deze richtlijn niet verder dan nodig is om deze doelstellingen te verwezenlijken</w:t>
            </w:r>
            <w:r w:rsidRPr="000973AF">
              <w:rPr>
                <w:lang w:val="nl-NL"/>
              </w:rPr>
              <w:t>.</w:t>
            </w:r>
          </w:p>
        </w:tc>
        <w:tc>
          <w:tcPr>
            <w:tcW w:w="4876" w:type="dxa"/>
            <w:hideMark/>
          </w:tcPr>
          <w:p w:rsidR="00F412C5" w:rsidRPr="000973AF" w:rsidRDefault="00F412C5" w:rsidP="00131612">
            <w:pPr>
              <w:pStyle w:val="Normal6"/>
              <w:rPr>
                <w:szCs w:val="24"/>
                <w:lang w:val="nl-NL"/>
              </w:rPr>
            </w:pPr>
            <w:r w:rsidRPr="000973AF">
              <w:rPr>
                <w:lang w:val="nl-NL"/>
              </w:rPr>
              <w:t>(38)</w:t>
            </w:r>
            <w:r w:rsidRPr="000973AF">
              <w:rPr>
                <w:lang w:val="nl-NL"/>
              </w:rPr>
              <w:tab/>
              <w:t xml:space="preserve">Daar de doelstellingen van deze richtlijn, namelijk het handhaven van arbeidsomstandigheden voor stagiairs en het </w:t>
            </w:r>
            <w:r w:rsidRPr="000973AF">
              <w:rPr>
                <w:b/>
                <w:bCs/>
                <w:i/>
                <w:iCs/>
                <w:lang w:val="nl-NL"/>
              </w:rPr>
              <w:t>verhullen</w:t>
            </w:r>
            <w:r w:rsidRPr="000973AF">
              <w:rPr>
                <w:lang w:val="nl-NL"/>
              </w:rPr>
              <w:t xml:space="preserve"> van reguliere arbeidsverhoudingen als stage </w:t>
            </w:r>
            <w:r w:rsidRPr="000973AF">
              <w:rPr>
                <w:b/>
                <w:bCs/>
                <w:i/>
                <w:iCs/>
                <w:lang w:val="nl-NL"/>
              </w:rPr>
              <w:t>te bestrijden</w:t>
            </w:r>
            <w:r w:rsidRPr="000973AF">
              <w:rPr>
                <w:lang w:val="nl-NL"/>
              </w:rPr>
              <w:t xml:space="preserve">, </w:t>
            </w:r>
            <w:r w:rsidRPr="000973AF">
              <w:rPr>
                <w:b/>
                <w:bCs/>
                <w:i/>
                <w:iCs/>
                <w:lang w:val="nl-NL"/>
              </w:rPr>
              <w:t>doeltreffender kunnen</w:t>
            </w:r>
            <w:r w:rsidRPr="000973AF">
              <w:rPr>
                <w:lang w:val="nl-NL"/>
              </w:rPr>
              <w:t xml:space="preserve"> worden verwezenlijkt </w:t>
            </w:r>
            <w:r w:rsidRPr="000973AF">
              <w:rPr>
                <w:b/>
                <w:bCs/>
                <w:i/>
                <w:iCs/>
                <w:lang w:val="nl-NL"/>
              </w:rPr>
              <w:t>door de lidstaten zelf, op basis van hun nationale omstandigheden</w:t>
            </w:r>
            <w:r w:rsidRPr="000973AF">
              <w:rPr>
                <w:lang w:val="nl-NL"/>
              </w:rPr>
              <w:t xml:space="preserve">, </w:t>
            </w:r>
            <w:r w:rsidRPr="000973AF">
              <w:rPr>
                <w:b/>
                <w:bCs/>
                <w:i/>
                <w:iCs/>
                <w:lang w:val="nl-NL"/>
              </w:rPr>
              <w:t>mogen maatregelen van</w:t>
            </w:r>
            <w:r w:rsidRPr="000973AF">
              <w:rPr>
                <w:lang w:val="nl-NL"/>
              </w:rPr>
              <w:t xml:space="preserve"> de Unie </w:t>
            </w:r>
            <w:r w:rsidRPr="000973AF">
              <w:rPr>
                <w:b/>
                <w:bCs/>
                <w:i/>
                <w:iCs/>
                <w:lang w:val="nl-NL"/>
              </w:rPr>
              <w:t>enkel ondersteunend en complementair van aard zijn</w:t>
            </w:r>
            <w:r w:rsidRPr="000973AF">
              <w:rPr>
                <w:lang w:val="nl-NL"/>
              </w:rPr>
              <w:t>.</w:t>
            </w:r>
            <w:r w:rsidRPr="000973AF">
              <w:rPr>
                <w:b/>
                <w:i/>
                <w:lang w:val="nl-NL"/>
              </w:rPr>
              <w:t xml:space="preserve"> </w:t>
            </w:r>
            <w:r w:rsidRPr="000973AF">
              <w:rPr>
                <w:b/>
                <w:bCs/>
                <w:i/>
                <w:iCs/>
                <w:lang w:val="nl-NL"/>
              </w:rPr>
              <w:t>Het is belangrijk dat de richtlijn het in artikel 5 van het VEU vervatte subsidiariteitsbeginsel eerbiedigt, aangezien de lidstaten beter in staat zijn om de regelgeving aan te passen aan hun eigen arbeidsmarktmodellen</w:t>
            </w:r>
            <w:r w:rsidRPr="000973AF">
              <w:rPr>
                <w:lang w:val="nl-NL"/>
              </w:rPr>
              <w:t>.</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322</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Henrik Dahl</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38</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(38)</w:t>
            </w:r>
            <w:r w:rsidRPr="000973AF">
              <w:rPr>
                <w:lang w:val="nl-NL"/>
              </w:rPr>
              <w:tab/>
              <w:t xml:space="preserve">Daar de doelstellingen van deze richtlijn, namelijk het handhaven van arbeidsomstandigheden voor stagiairs en het bestrijden van </w:t>
            </w:r>
            <w:r w:rsidRPr="000973AF">
              <w:rPr>
                <w:b/>
                <w:bCs/>
                <w:i/>
                <w:iCs/>
                <w:lang w:val="nl-NL"/>
              </w:rPr>
              <w:t>reguliere arbeidsverhoudingen die als stage worden verhuld</w:t>
            </w:r>
            <w:r w:rsidRPr="000973AF">
              <w:rPr>
                <w:lang w:val="nl-NL"/>
              </w:rPr>
              <w:t xml:space="preserve">, </w:t>
            </w:r>
            <w:r w:rsidRPr="000973AF">
              <w:rPr>
                <w:b/>
                <w:bCs/>
                <w:i/>
                <w:iCs/>
                <w:lang w:val="nl-NL"/>
              </w:rPr>
              <w:t>niet voldoende door de lidstaten</w:t>
            </w:r>
            <w:r w:rsidRPr="000973AF">
              <w:rPr>
                <w:lang w:val="nl-NL"/>
              </w:rPr>
              <w:t xml:space="preserve"> kunnen worden verwezenlijkt, maar vanwege de omvang en de gevolgen beter door de Unie kunnen worden verwezenlijkt, kan de Unie, overeenkomstig het in artikel 5 van het VEU neergelegde subsidiariteitsbeginsel, maatregelen nemen. Overeenkomstig het in hetzelfde artikel neergelegde evenredigheidsbeginsel gaat deze richtlijn niet verder dan nodig is om deze doelstellingen te verwezenlijken.</w:t>
            </w:r>
          </w:p>
        </w:tc>
        <w:tc>
          <w:tcPr>
            <w:tcW w:w="4876" w:type="dxa"/>
            <w:hideMark/>
          </w:tcPr>
          <w:p w:rsidR="00F412C5" w:rsidRPr="000973AF" w:rsidRDefault="00F412C5" w:rsidP="00131612">
            <w:pPr>
              <w:pStyle w:val="Normal6"/>
              <w:rPr>
                <w:szCs w:val="24"/>
                <w:lang w:val="nl-NL"/>
              </w:rPr>
            </w:pPr>
            <w:r w:rsidRPr="000973AF">
              <w:rPr>
                <w:lang w:val="nl-NL"/>
              </w:rPr>
              <w:t>(38)</w:t>
            </w:r>
            <w:r w:rsidRPr="000973AF">
              <w:rPr>
                <w:lang w:val="nl-NL"/>
              </w:rPr>
              <w:tab/>
              <w:t xml:space="preserve">Daar de doelstellingen van deze richtlijn, namelijk het handhaven van arbeidsomstandigheden voor stagiairs </w:t>
            </w:r>
            <w:r w:rsidRPr="000973AF">
              <w:rPr>
                <w:b/>
                <w:bCs/>
                <w:i/>
                <w:iCs/>
                <w:lang w:val="nl-NL"/>
              </w:rPr>
              <w:t>op de vrije markt</w:t>
            </w:r>
            <w:r w:rsidRPr="000973AF">
              <w:rPr>
                <w:lang w:val="nl-NL"/>
              </w:rPr>
              <w:t xml:space="preserve"> en het bestrijden van </w:t>
            </w:r>
            <w:r w:rsidRPr="000973AF">
              <w:rPr>
                <w:b/>
                <w:bCs/>
                <w:i/>
                <w:iCs/>
                <w:lang w:val="nl-NL"/>
              </w:rPr>
              <w:t>misbruikpraktijken in stages</w:t>
            </w:r>
            <w:r w:rsidRPr="000973AF">
              <w:rPr>
                <w:lang w:val="nl-NL"/>
              </w:rPr>
              <w:t xml:space="preserve">, </w:t>
            </w:r>
            <w:r w:rsidRPr="000973AF">
              <w:rPr>
                <w:b/>
                <w:bCs/>
                <w:i/>
                <w:iCs/>
                <w:lang w:val="nl-NL"/>
              </w:rPr>
              <w:t xml:space="preserve">doeltreffender </w:t>
            </w:r>
            <w:r w:rsidRPr="000973AF">
              <w:rPr>
                <w:lang w:val="nl-NL"/>
              </w:rPr>
              <w:t xml:space="preserve">kunnen worden verwezenlijkt </w:t>
            </w:r>
            <w:r w:rsidRPr="000973AF">
              <w:rPr>
                <w:b/>
                <w:bCs/>
                <w:i/>
                <w:iCs/>
                <w:lang w:val="nl-NL"/>
              </w:rPr>
              <w:t>door de lidstaten zelf, in overeenstemming met hun nationale handhavingssystemen</w:t>
            </w:r>
            <w:r w:rsidRPr="000973AF">
              <w:rPr>
                <w:lang w:val="nl-NL"/>
              </w:rPr>
              <w:t xml:space="preserve">, maar </w:t>
            </w:r>
            <w:r w:rsidRPr="000973AF">
              <w:rPr>
                <w:b/>
                <w:bCs/>
                <w:i/>
                <w:iCs/>
                <w:lang w:val="nl-NL"/>
              </w:rPr>
              <w:t>de doelstellingen van</w:t>
            </w:r>
            <w:r w:rsidRPr="000973AF">
              <w:rPr>
                <w:lang w:val="nl-NL"/>
              </w:rPr>
              <w:t xml:space="preserve"> </w:t>
            </w:r>
            <w:r w:rsidRPr="000973AF">
              <w:rPr>
                <w:b/>
                <w:bCs/>
                <w:i/>
                <w:iCs/>
                <w:lang w:val="nl-NL"/>
              </w:rPr>
              <w:t>stages op de vrije markt,</w:t>
            </w:r>
            <w:r w:rsidRPr="000973AF">
              <w:rPr>
                <w:lang w:val="nl-NL"/>
              </w:rPr>
              <w:t xml:space="preserve"> vanwege de omvang en de gevolgen </w:t>
            </w:r>
            <w:r w:rsidRPr="000973AF">
              <w:rPr>
                <w:b/>
                <w:bCs/>
                <w:i/>
                <w:iCs/>
                <w:lang w:val="nl-NL"/>
              </w:rPr>
              <w:t>ervan,</w:t>
            </w:r>
            <w:r w:rsidRPr="000973AF">
              <w:rPr>
                <w:lang w:val="nl-NL"/>
              </w:rPr>
              <w:t xml:space="preserve"> beter door de Unie kunnen worden verwezenlijkt, kan de Unie, overeenkomstig het in artikel 5 van het VEU neergelegde subsidiariteitsbeginsel, maatregelen nemen. Overeenkomstig het in hetzelfde artikel neergelegde evenredigheidsbeginsel</w:t>
            </w:r>
            <w:r w:rsidRPr="000973AF">
              <w:rPr>
                <w:b/>
                <w:bCs/>
                <w:i/>
                <w:iCs/>
                <w:lang w:val="nl-NL"/>
              </w:rPr>
              <w:t>, en gezien de bevoegdheden van de Unie overeenkomstig de artikelen 165 en 166 van het VWEU,</w:t>
            </w:r>
            <w:r w:rsidRPr="000973AF">
              <w:rPr>
                <w:lang w:val="nl-NL"/>
              </w:rPr>
              <w:t xml:space="preserve"> gaat deze richtlijn niet verder dan nodig is om deze doelstellingen te verwezenlijken.</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pPr>
        <w:pStyle w:val="JustificationTitle"/>
        <w:rPr>
          <w:noProof w:val="0"/>
          <w:lang w:val="nl-NL"/>
        </w:rPr>
      </w:pPr>
      <w:r w:rsidRPr="000973AF">
        <w:rPr>
          <w:rStyle w:val="HideTWBExt"/>
          <w:i w:val="0"/>
          <w:lang w:val="nl-NL"/>
        </w:rPr>
        <w:t>&lt;TitreJust&gt;</w:t>
      </w:r>
      <w:r w:rsidRPr="000973AF">
        <w:rPr>
          <w:lang w:val="nl-NL"/>
        </w:rPr>
        <w:t>Motivering</w:t>
      </w:r>
      <w:r w:rsidRPr="000973AF">
        <w:rPr>
          <w:rStyle w:val="HideTWBExt"/>
          <w:i w:val="0"/>
          <w:lang w:val="nl-NL"/>
        </w:rPr>
        <w:t>&lt;/TitreJust&gt;</w:t>
      </w:r>
    </w:p>
    <w:p w:rsidR="00F412C5" w:rsidRPr="000973AF" w:rsidRDefault="00F412C5" w:rsidP="00F412C5">
      <w:pPr>
        <w:pStyle w:val="Normal12Italic"/>
        <w:rPr>
          <w:noProof w:val="0"/>
          <w:lang w:val="nl-NL"/>
        </w:rPr>
      </w:pPr>
      <w:r w:rsidRPr="000973AF">
        <w:rPr>
          <w:lang w:val="nl-NL"/>
        </w:rPr>
        <w:t>Aangezien onderwijs een nationale bevoegdheid is, moet worden benadrukt dat deze richtlijn de bevoegdheidsverdeling zoals vastgelegd in het VWEU en het VEU eerbiedigt. In de nieuwe overweging 38 wordt ook benadrukt dat de meest efficiëntie handhaving van de arbeidsomstandigheden van stagiairs wordt bereikt door het nieuwe kader af te stemmen op bestaande nationale handhavingssystemen, ook wanneer die handhaving wordt uitgevoerd door autonome sociale partners.</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323</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Irena Joveva, Martin Hojsík, Jana Toom, Brigitte van den Berg</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38</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(38)</w:t>
            </w:r>
            <w:r w:rsidRPr="000973AF">
              <w:rPr>
                <w:lang w:val="nl-NL"/>
              </w:rPr>
              <w:tab/>
              <w:t xml:space="preserve">Daar de doelstellingen van deze richtlijn, namelijk het </w:t>
            </w:r>
            <w:r w:rsidRPr="000973AF">
              <w:rPr>
                <w:b/>
                <w:bCs/>
                <w:i/>
                <w:iCs/>
                <w:lang w:val="nl-NL"/>
              </w:rPr>
              <w:t>handhaven</w:t>
            </w:r>
            <w:r w:rsidRPr="000973AF">
              <w:rPr>
                <w:lang w:val="nl-NL"/>
              </w:rPr>
              <w:t xml:space="preserve"> van arbeidsomstandigheden voor stagiairs en het bestrijden van reguliere arbeidsverhoudingen die als stage worden verhuld, niet voldoende door de lidstaten kunnen worden verwezenlijkt, maar vanwege de omvang en de gevolgen beter door de Unie kunnen worden verwezenlijkt, kan de Unie, overeenkomstig het in artikel 5 van het VEU neergelegde subsidiariteitsbeginsel, maatregelen nemen. Overeenkomstig het in hetzelfde artikel neergelegde evenredigheidsbeginsel gaat deze richtlijn niet verder dan nodig is om deze doelstellingen te verwezenlijken.</w:t>
            </w:r>
          </w:p>
        </w:tc>
        <w:tc>
          <w:tcPr>
            <w:tcW w:w="4876" w:type="dxa"/>
            <w:hideMark/>
          </w:tcPr>
          <w:p w:rsidR="00F412C5" w:rsidRPr="000973AF" w:rsidRDefault="00F412C5" w:rsidP="00131612">
            <w:pPr>
              <w:pStyle w:val="Normal6"/>
              <w:rPr>
                <w:szCs w:val="24"/>
                <w:lang w:val="nl-NL"/>
              </w:rPr>
            </w:pPr>
            <w:r w:rsidRPr="000973AF">
              <w:rPr>
                <w:lang w:val="nl-NL"/>
              </w:rPr>
              <w:t>(38)</w:t>
            </w:r>
            <w:r w:rsidRPr="000973AF">
              <w:rPr>
                <w:lang w:val="nl-NL"/>
              </w:rPr>
              <w:tab/>
              <w:t xml:space="preserve">Daar de doelstellingen van deze richtlijn, namelijk het </w:t>
            </w:r>
            <w:r w:rsidRPr="000973AF">
              <w:rPr>
                <w:b/>
                <w:bCs/>
                <w:i/>
                <w:iCs/>
                <w:lang w:val="nl-NL"/>
              </w:rPr>
              <w:t>verbeteren</w:t>
            </w:r>
            <w:r w:rsidRPr="000973AF">
              <w:rPr>
                <w:lang w:val="nl-NL"/>
              </w:rPr>
              <w:t xml:space="preserve"> van </w:t>
            </w:r>
            <w:r w:rsidRPr="000973AF">
              <w:rPr>
                <w:b/>
                <w:bCs/>
                <w:i/>
                <w:iCs/>
                <w:lang w:val="nl-NL"/>
              </w:rPr>
              <w:t>de</w:t>
            </w:r>
            <w:r w:rsidRPr="000973AF">
              <w:rPr>
                <w:lang w:val="nl-NL"/>
              </w:rPr>
              <w:t xml:space="preserve"> arbeidsomstandigheden voor stagiairs </w:t>
            </w:r>
            <w:r w:rsidRPr="000973AF">
              <w:rPr>
                <w:b/>
                <w:bCs/>
                <w:i/>
                <w:iCs/>
                <w:lang w:val="nl-NL"/>
              </w:rPr>
              <w:t>en de kwaliteit en toegankelijkheid van stages</w:t>
            </w:r>
            <w:r w:rsidRPr="000973AF">
              <w:rPr>
                <w:lang w:val="nl-NL"/>
              </w:rPr>
              <w:t xml:space="preserve"> en het bestrijden van reguliere arbeidsverhoudingen die als stage worden verhuld, niet voldoende door de lidstaten kunnen worden verwezenlijkt, maar vanwege de omvang en de gevolgen beter door de Unie kunnen worden verwezenlijkt, kan de Unie, overeenkomstig het in artikel 5 van het VEU neergelegde subsidiariteitsbeginsel, maatregelen nemen. Overeenkomstig het in hetzelfde artikel neergelegde evenredigheidsbeginsel gaat deze richtlijn niet verder dan nodig is om deze doelstellingen te verwezenlijken.</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324</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Benedetta Scuderi</w:t>
      </w:r>
      <w:r w:rsidRPr="000973AF">
        <w:rPr>
          <w:rStyle w:val="HideTWBExt"/>
          <w:b w:val="0"/>
        </w:rPr>
        <w:t>&lt;/Members&gt;</w:t>
      </w:r>
    </w:p>
    <w:p w:rsidR="00F412C5" w:rsidRPr="000973AF" w:rsidRDefault="00F412C5" w:rsidP="00F412C5">
      <w:r w:rsidRPr="000973AF">
        <w:rPr>
          <w:rStyle w:val="HideTWBExt"/>
        </w:rPr>
        <w:t>&lt;AuNomDe&gt;</w:t>
      </w:r>
      <w:r w:rsidRPr="000973AF">
        <w:rPr>
          <w:rStyle w:val="HideTWBInt"/>
        </w:rPr>
        <w:t>{Greens/</w:t>
      </w:r>
      <w:proofErr w:type="gramStart"/>
      <w:r w:rsidRPr="000973AF">
        <w:rPr>
          <w:rStyle w:val="HideTWBInt"/>
        </w:rPr>
        <w:t>EFA}</w:t>
      </w:r>
      <w:r w:rsidRPr="000973AF">
        <w:t>namens</w:t>
      </w:r>
      <w:proofErr w:type="gramEnd"/>
      <w:r w:rsidRPr="000973AF">
        <w:t xml:space="preserve"> de Verts/ALE-Fractie</w:t>
      </w:r>
      <w:r w:rsidRPr="000973AF">
        <w:rPr>
          <w:rStyle w:val="HideTWBExt"/>
        </w:rPr>
        <w:t>&lt;/AuNomDe&gt;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38</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(38)</w:t>
            </w:r>
            <w:r w:rsidRPr="000973AF">
              <w:rPr>
                <w:lang w:val="nl-NL"/>
              </w:rPr>
              <w:tab/>
              <w:t xml:space="preserve">Daar de doelstellingen van deze richtlijn, namelijk het handhaven van arbeidsomstandigheden voor stagiairs en het bestrijden van </w:t>
            </w:r>
            <w:r w:rsidRPr="000973AF">
              <w:rPr>
                <w:b/>
                <w:bCs/>
                <w:i/>
                <w:iCs/>
                <w:lang w:val="nl-NL"/>
              </w:rPr>
              <w:t>reguliere arbeidsverhoudingen die als stage worden verhuld</w:t>
            </w:r>
            <w:r w:rsidRPr="000973AF">
              <w:rPr>
                <w:lang w:val="nl-NL"/>
              </w:rPr>
              <w:t xml:space="preserve">, niet voldoende door de lidstaten kunnen worden verwezenlijkt, maar vanwege de omvang en de gevolgen beter door de Unie kunnen worden verwezenlijkt, kan de Unie, overeenkomstig het in artikel 5 van het VEU neergelegde subsidiariteitsbeginsel, maatregelen nemen. Overeenkomstig het in </w:t>
            </w:r>
            <w:r w:rsidRPr="000973AF">
              <w:rPr>
                <w:lang w:val="nl-NL"/>
              </w:rPr>
              <w:lastRenderedPageBreak/>
              <w:t>hetzelfde artikel neergelegde evenredigheidsbeginsel gaat deze richtlijn niet verder dan nodig is om deze doelstellingen te verwezenlijken.</w:t>
            </w:r>
          </w:p>
        </w:tc>
        <w:tc>
          <w:tcPr>
            <w:tcW w:w="4876" w:type="dxa"/>
            <w:hideMark/>
          </w:tcPr>
          <w:p w:rsidR="00F412C5" w:rsidRPr="000973AF" w:rsidRDefault="00F412C5" w:rsidP="00131612">
            <w:pPr>
              <w:pStyle w:val="Normal6"/>
              <w:rPr>
                <w:szCs w:val="24"/>
                <w:lang w:val="nl-NL"/>
              </w:rPr>
            </w:pPr>
            <w:r w:rsidRPr="000973AF">
              <w:rPr>
                <w:lang w:val="nl-NL"/>
              </w:rPr>
              <w:lastRenderedPageBreak/>
              <w:t>(38)</w:t>
            </w:r>
            <w:r w:rsidRPr="000973AF">
              <w:rPr>
                <w:lang w:val="nl-NL"/>
              </w:rPr>
              <w:tab/>
              <w:t xml:space="preserve">Daar de doelstellingen van deze richtlijn, namelijk het </w:t>
            </w:r>
            <w:r w:rsidRPr="000973AF">
              <w:rPr>
                <w:b/>
                <w:bCs/>
                <w:i/>
                <w:iCs/>
                <w:lang w:val="nl-NL"/>
              </w:rPr>
              <w:t>voorzien in een gemeenschappelijke definitie van “stage”,</w:t>
            </w:r>
            <w:r w:rsidRPr="000973AF">
              <w:rPr>
                <w:lang w:val="nl-NL"/>
              </w:rPr>
              <w:t xml:space="preserve"> het handhaven van arbeidsomstandigheden voor stagiairs en het bestrijden van </w:t>
            </w:r>
            <w:r w:rsidRPr="000973AF">
              <w:rPr>
                <w:b/>
                <w:bCs/>
                <w:i/>
                <w:iCs/>
                <w:lang w:val="nl-NL"/>
              </w:rPr>
              <w:t>misbruikpraktijken in stages</w:t>
            </w:r>
            <w:r w:rsidRPr="000973AF">
              <w:rPr>
                <w:lang w:val="nl-NL"/>
              </w:rPr>
              <w:t xml:space="preserve">, niet voldoende door de lidstaten kunnen worden verwezenlijkt, maar vanwege de omvang en de gevolgen beter door de Unie kunnen worden verwezenlijkt, kan de Unie, overeenkomstig het in artikel 5 van het VEU neergelegde subsidiariteitsbeginsel, maatregelen nemen. Overeenkomstig het in </w:t>
            </w:r>
            <w:r w:rsidRPr="000973AF">
              <w:rPr>
                <w:lang w:val="nl-NL"/>
              </w:rPr>
              <w:lastRenderedPageBreak/>
              <w:t>hetzelfde artikel neergelegde evenredigheidsbeginsel gaat deze richtlijn niet verder dan nodig is om deze doelstellingen te verwezenlijken.</w:t>
            </w:r>
          </w:p>
        </w:tc>
      </w:tr>
    </w:tbl>
    <w:p w:rsidR="00F412C5" w:rsidRPr="000973AF" w:rsidRDefault="00F412C5" w:rsidP="00F412C5">
      <w:pPr>
        <w:pStyle w:val="Olang"/>
        <w:rPr>
          <w:noProof w:val="0"/>
          <w:lang w:val="nl-NL"/>
        </w:rPr>
      </w:pPr>
      <w:r w:rsidRPr="000973AF">
        <w:rPr>
          <w:noProof w:val="0"/>
          <w:lang w:val="nl-NL"/>
        </w:rPr>
        <w:lastRenderedPageBreak/>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325</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Mélanie Disdier, Rachel Blom, Pál Szekeres, Marie Dauchy, Séverine Werbrouck</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39</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(39)</w:t>
            </w:r>
            <w:r w:rsidRPr="000973AF">
              <w:rPr>
                <w:lang w:val="nl-NL"/>
              </w:rPr>
              <w:tab/>
              <w:t xml:space="preserve">Bij de uitvoering van deze richtlijn zouden de lidstaten moeten vermijden nutteloze administratieve, financiële en juridische verplichtingen op te leggen, met name indien zij de oprichting en ontwikkeling van kleine, middelgrote en micro-ondernemingen belemmeren. De lidstaten worden daarom aangemoedigd </w:t>
            </w:r>
            <w:r w:rsidRPr="000973AF">
              <w:rPr>
                <w:b/>
                <w:i/>
                <w:lang w:val="nl-NL"/>
              </w:rPr>
              <w:t>na te gaan wat het effect is van hun omzettingsmaatregelen op</w:t>
            </w:r>
            <w:r w:rsidRPr="000973AF">
              <w:rPr>
                <w:lang w:val="nl-NL"/>
              </w:rPr>
              <w:t xml:space="preserve"> dergelijke ondernemingen teneinde ervoor te zorgen dat deze niet onevenredig worden getroffen — waarbij bijzondere aandacht moet worden geschonken aan micro-ondernemingen en aan de administratieve lasten —, </w:t>
            </w:r>
            <w:r w:rsidRPr="000973AF">
              <w:rPr>
                <w:b/>
                <w:i/>
                <w:lang w:val="nl-NL"/>
              </w:rPr>
              <w:t>de resultaten van die beoordeling bekend te maken</w:t>
            </w:r>
            <w:r w:rsidRPr="000973AF">
              <w:rPr>
                <w:lang w:val="nl-NL"/>
              </w:rPr>
              <w:t xml:space="preserve"> en indien nodig die ondernemingen te ondersteunen.</w:t>
            </w:r>
          </w:p>
        </w:tc>
        <w:tc>
          <w:tcPr>
            <w:tcW w:w="4876" w:type="dxa"/>
            <w:hideMark/>
          </w:tcPr>
          <w:p w:rsidR="00F412C5" w:rsidRPr="000973AF" w:rsidRDefault="00F412C5" w:rsidP="00131612">
            <w:pPr>
              <w:pStyle w:val="Normal6"/>
              <w:rPr>
                <w:szCs w:val="24"/>
                <w:lang w:val="nl-NL"/>
              </w:rPr>
            </w:pPr>
            <w:r w:rsidRPr="000973AF">
              <w:rPr>
                <w:lang w:val="nl-NL"/>
              </w:rPr>
              <w:t>(39)</w:t>
            </w:r>
            <w:r w:rsidRPr="000973AF">
              <w:rPr>
                <w:lang w:val="nl-NL"/>
              </w:rPr>
              <w:tab/>
              <w:t xml:space="preserve">Bij de uitvoering van deze richtlijn zouden de lidstaten moeten vermijden nutteloze administratieve, financiële en juridische verplichtingen op te leggen, met name indien zij de oprichting en ontwikkeling van kleine, middelgrote en micro-ondernemingen belemmeren. De lidstaten worden daarom aangemoedigd dergelijke ondernemingen </w:t>
            </w:r>
            <w:r w:rsidRPr="000973AF">
              <w:rPr>
                <w:b/>
                <w:i/>
                <w:lang w:val="nl-NL"/>
              </w:rPr>
              <w:t>van hun omzettingsmaatregelen uit te sluiten</w:t>
            </w:r>
            <w:r w:rsidRPr="000973AF">
              <w:rPr>
                <w:lang w:val="nl-NL"/>
              </w:rPr>
              <w:t xml:space="preserve"> teneinde ervoor te zorgen dat deze niet onevenredig worden getroffen — waarbij bijzondere aandacht moet worden geschonken aan micro-ondernemingen en aan de administratieve lasten —, en indien nodig die ondernemingen te ondersteunen.</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{FR}</w:t>
      </w:r>
      <w:r w:rsidRPr="000973AF">
        <w:rPr>
          <w:noProof w:val="0"/>
          <w:lang w:val="nl-NL"/>
        </w:rPr>
        <w:t>fr</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326</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Isabelle Le Callennec</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38</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(38)</w:t>
            </w:r>
            <w:r w:rsidRPr="000973AF">
              <w:rPr>
                <w:lang w:val="nl-NL"/>
              </w:rPr>
              <w:tab/>
              <w:t>Daar de doelstellingen van deze richtlijn, namelijk het handhaven van arbeidsomstandigheden voor stagiairs en het bestrijden van reguliere arbeidsverhoudingen die als stage worden verhuld, niet voldoende door de lidstaten kunnen worden verwezenlijkt, maar vanwege de omvang en de gevolgen beter door de Unie kunnen worden verwezenlijkt, kan de Unie, overeenkomstig het in artikel 5 van het VEU neergelegde subsidiariteitsbeginsel, maatregelen nemen. Overeenkomstig het in hetzelfde artikel neergelegde evenredigheidsbeginsel gaat deze richtlijn niet verder dan nodig is om deze doelstellingen te verwezenlijken.</w:t>
            </w:r>
          </w:p>
        </w:tc>
        <w:tc>
          <w:tcPr>
            <w:tcW w:w="4876" w:type="dxa"/>
            <w:hideMark/>
          </w:tcPr>
          <w:p w:rsidR="00F412C5" w:rsidRPr="000973AF" w:rsidRDefault="00F412C5" w:rsidP="00131612">
            <w:pPr>
              <w:pStyle w:val="Normal6"/>
              <w:rPr>
                <w:szCs w:val="24"/>
                <w:lang w:val="nl-NL"/>
              </w:rPr>
            </w:pPr>
            <w:r w:rsidRPr="000973AF">
              <w:rPr>
                <w:lang w:val="nl-NL"/>
              </w:rPr>
              <w:t>(38)</w:t>
            </w:r>
            <w:r w:rsidRPr="000973AF">
              <w:rPr>
                <w:lang w:val="nl-NL"/>
              </w:rPr>
              <w:tab/>
              <w:t xml:space="preserve">Daar de doelstellingen van deze richtlijn, namelijk het handhaven van arbeidsomstandigheden voor stagiairs </w:t>
            </w:r>
            <w:r w:rsidRPr="000973AF">
              <w:rPr>
                <w:b/>
                <w:i/>
                <w:lang w:val="nl-NL"/>
              </w:rPr>
              <w:t>op de vrije arbeidsmarkt</w:t>
            </w:r>
            <w:r w:rsidRPr="000973AF">
              <w:rPr>
                <w:lang w:val="nl-NL"/>
              </w:rPr>
              <w:t xml:space="preserve"> en het bestrijden van reguliere arbeidsverhoudingen die als stage worden verhuld, niet voldoende door de lidstaten kunnen worden verwezenlijkt, maar vanwege de omvang en de gevolgen beter door de Unie kunnen worden verwezenlijkt, kan de Unie, overeenkomstig het in artikel 5 van het VEU neergelegde subsidiariteitsbeginsel, maatregelen nemen. Overeenkomstig het in hetzelfde artikel neergelegde evenredigheidsbeginsel gaat deze richtlijn niet verder dan nodig is om deze doelstellingen te verwezenlijken.</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{FR}</w:t>
      </w:r>
      <w:r w:rsidRPr="000973AF">
        <w:rPr>
          <w:noProof w:val="0"/>
          <w:lang w:val="nl-NL"/>
        </w:rPr>
        <w:t>fr</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327</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Chiara Gemma, Georgiana Teodorescu, Francesco Torselli, Mariateresa Vivaldini, Elena Donazzan</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39</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lang w:val="nl-NL"/>
              </w:rPr>
              <w:t>(39)</w:t>
            </w:r>
            <w:r w:rsidRPr="000973AF">
              <w:rPr>
                <w:lang w:val="nl-NL"/>
              </w:rPr>
              <w:tab/>
              <w:t>Bij de uitvoering van deze richtlijn zouden de lidstaten moeten vermijden nutteloze administratieve, financiële en juridische verplichtingen op te leggen, met name indien zij de oprichting en ontwikkeling van kleine, middelgrote en micro-ondernemingen belemmeren. De lidstaten worden daarom aangemoedigd na te gaan wat het effect is van hun omzettingsmaatregelen op dergelijke ondernemingen teneinde ervoor te zorgen dat deze niet onevenredig worden getroffen — waarbij bijzondere aandacht moet worden geschonken aan micro-</w:t>
            </w:r>
            <w:r w:rsidRPr="000973AF">
              <w:rPr>
                <w:lang w:val="nl-NL"/>
              </w:rPr>
              <w:lastRenderedPageBreak/>
              <w:t>ondernemingen en aan de administratieve lasten —, de resultaten van die beoordeling bekend te maken en indien nodig die ondernemingen te ondersteunen.</w:t>
            </w:r>
          </w:p>
        </w:tc>
        <w:tc>
          <w:tcPr>
            <w:tcW w:w="4876" w:type="dxa"/>
            <w:hideMark/>
          </w:tcPr>
          <w:p w:rsidR="00F412C5" w:rsidRPr="000973AF" w:rsidRDefault="00F412C5" w:rsidP="00131612">
            <w:pPr>
              <w:pStyle w:val="Normal6"/>
              <w:rPr>
                <w:szCs w:val="24"/>
                <w:lang w:val="nl-NL"/>
              </w:rPr>
            </w:pPr>
            <w:r w:rsidRPr="000973AF">
              <w:rPr>
                <w:lang w:val="nl-NL"/>
              </w:rPr>
              <w:lastRenderedPageBreak/>
              <w:t>(39)</w:t>
            </w:r>
            <w:r w:rsidRPr="000973AF">
              <w:rPr>
                <w:lang w:val="nl-NL"/>
              </w:rPr>
              <w:tab/>
              <w:t>Bij de uitvoering van deze richtlijn zouden de lidstaten moeten vermijden nutteloze administratieve, financiële en juridische verplichtingen op te leggen, met name indien zij de oprichting en ontwikkeling van kleine, middelgrote en micro-ondernemingen belemmeren</w:t>
            </w:r>
            <w:r w:rsidRPr="000973AF">
              <w:rPr>
                <w:b/>
                <w:bCs/>
                <w:i/>
                <w:iCs/>
                <w:lang w:val="nl-NL"/>
              </w:rPr>
              <w:t>, en zouden zij vereenvoudigde nalevingsmechanismen moeten opzetten die zijn afgestemd op de behoeften van deze ondernemingen</w:t>
            </w:r>
            <w:r w:rsidRPr="000973AF">
              <w:rPr>
                <w:lang w:val="nl-NL"/>
              </w:rPr>
              <w:t xml:space="preserve">. De lidstaten worden daarom aangemoedigd na te gaan wat het effect is van hun omzettingsmaatregelen op dergelijke ondernemingen teneinde ervoor </w:t>
            </w:r>
            <w:r w:rsidRPr="000973AF">
              <w:rPr>
                <w:lang w:val="nl-NL"/>
              </w:rPr>
              <w:lastRenderedPageBreak/>
              <w:t>te zorgen dat deze niet onevenredig worden getroffen — waarbij bijzondere aandacht moet worden geschonken aan micro-ondernemingen en aan de administratieve lasten —, de resultaten van die beoordeling bekend te maken en indien nodig die ondernemingen te ondersteunen.</w:t>
            </w:r>
          </w:p>
        </w:tc>
      </w:tr>
    </w:tbl>
    <w:p w:rsidR="00F412C5" w:rsidRPr="000973AF" w:rsidRDefault="00F412C5" w:rsidP="00F412C5">
      <w:pPr>
        <w:pStyle w:val="Olang"/>
        <w:rPr>
          <w:noProof w:val="0"/>
          <w:lang w:val="nl-NL"/>
        </w:rPr>
      </w:pPr>
      <w:r w:rsidRPr="000973AF">
        <w:rPr>
          <w:noProof w:val="0"/>
          <w:lang w:val="nl-NL"/>
        </w:rPr>
        <w:lastRenderedPageBreak/>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328</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Henrik Dahl</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39 bis (nieuw)</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tcPr>
          <w:p w:rsidR="00F412C5" w:rsidRPr="000973AF" w:rsidRDefault="00F412C5" w:rsidP="00131612">
            <w:pPr>
              <w:pStyle w:val="Normal6"/>
              <w:rPr>
                <w:lang w:val="nl-NL"/>
              </w:rPr>
            </w:pPr>
          </w:p>
        </w:tc>
        <w:tc>
          <w:tcPr>
            <w:tcW w:w="4876" w:type="dxa"/>
            <w:hideMark/>
          </w:tcPr>
          <w:p w:rsidR="00F412C5" w:rsidRPr="000973AF" w:rsidRDefault="00F412C5" w:rsidP="00131612">
            <w:pPr>
              <w:pStyle w:val="Normal6"/>
              <w:rPr>
                <w:szCs w:val="24"/>
                <w:lang w:val="nl-NL"/>
              </w:rPr>
            </w:pPr>
            <w:r w:rsidRPr="000973AF">
              <w:rPr>
                <w:b/>
                <w:i/>
                <w:lang w:val="nl-NL"/>
              </w:rPr>
              <w:t>(39 bis)</w:t>
            </w:r>
            <w:r w:rsidRPr="000973AF">
              <w:rPr>
                <w:b/>
                <w:i/>
                <w:lang w:val="nl-NL"/>
              </w:rPr>
              <w:tab/>
              <w:t>Het is belangrijker dan ooit om te streven naar een interne markt waar sprake is van een gelijk speelveld zodat sociale dumping wordt voorkomen, en waar sociale en arbeidsrechten worden geëerbiedigd. De erkenning van het belang van de sociale partners en hun recht om collectieve onderhandelingen te voeren, is van cruciaal belang.</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pPr>
        <w:pStyle w:val="JustificationTitle"/>
        <w:rPr>
          <w:noProof w:val="0"/>
          <w:lang w:val="nl-NL"/>
        </w:rPr>
      </w:pPr>
      <w:r w:rsidRPr="000973AF">
        <w:rPr>
          <w:rStyle w:val="HideTWBExt"/>
          <w:i w:val="0"/>
          <w:lang w:val="nl-NL"/>
        </w:rPr>
        <w:t>&lt;TitreJust&gt;</w:t>
      </w:r>
      <w:r w:rsidRPr="000973AF">
        <w:rPr>
          <w:lang w:val="nl-NL"/>
        </w:rPr>
        <w:t>Motivering</w:t>
      </w:r>
      <w:r w:rsidRPr="000973AF">
        <w:rPr>
          <w:rStyle w:val="HideTWBExt"/>
          <w:i w:val="0"/>
          <w:lang w:val="nl-NL"/>
        </w:rPr>
        <w:t>&lt;/TitreJust&gt;</w:t>
      </w:r>
    </w:p>
    <w:p w:rsidR="00F412C5" w:rsidRPr="000973AF" w:rsidRDefault="00F412C5" w:rsidP="00F412C5">
      <w:pPr>
        <w:pStyle w:val="Normal12Italic"/>
        <w:rPr>
          <w:noProof w:val="0"/>
          <w:lang w:val="nl-NL"/>
        </w:rPr>
      </w:pPr>
      <w:r w:rsidRPr="000973AF">
        <w:rPr>
          <w:lang w:val="nl-NL"/>
        </w:rPr>
        <w:t>Hoewel in de overweging van het ontwerpverslag het belang van de sociale partners en hun recht om collectief te onderhandelen wordt benadrukt, sluit het ontwerpverslag niet aan op de werking van de stelsels van collectieve onderhandelingen in veel lidstaten. De lidstaten hoeven niet te “streven naar collectieve onderhandelingen”, aangezien deze worden gevoerd door de sociale partners. Evenzo kunnen de lidstaten in veel landen geen collectieve overeenkomsten sluiten en handhaven, daar deze worden uitgevoerd en gesloten door autonome sociale partners.</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329</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Andrea Wechsler</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40</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hideMark/>
          </w:tcPr>
          <w:p w:rsidR="00F412C5" w:rsidRPr="000973AF" w:rsidRDefault="00F412C5" w:rsidP="00131612">
            <w:pPr>
              <w:pStyle w:val="Normal6"/>
              <w:rPr>
                <w:lang w:val="nl-NL"/>
              </w:rPr>
            </w:pPr>
            <w:r w:rsidRPr="000973AF">
              <w:rPr>
                <w:b/>
                <w:i/>
                <w:lang w:val="nl-NL"/>
              </w:rPr>
              <w:t>(40)</w:t>
            </w:r>
            <w:r w:rsidRPr="000973AF">
              <w:rPr>
                <w:b/>
                <w:i/>
                <w:lang w:val="nl-NL"/>
              </w:rPr>
              <w:tab/>
              <w:t>De lidstaten kunnen de sociale partners belasten met de uitvoering van deze richtlijn indien zij daarom gezamenlijk verzoeken, op voorwaarde dat de lidstaten alle nodige maatregelen treffen om de door deze richtlijn beoogde resultaten te allen tijde te kunnen waarborgen. De lidstaten moeten voorts in overeenstemming met het nationale recht en de nationale praktijk passende maatregelen nemen om de effectieve betrokkenheid van de sociale partners te waarborgen en om de sociale dialoog te bevorderen en te versterken met het oog op de uitvoering van de bepalingen van deze richtlijn,</w:t>
            </w:r>
          </w:p>
        </w:tc>
        <w:tc>
          <w:tcPr>
            <w:tcW w:w="4876" w:type="dxa"/>
            <w:hideMark/>
          </w:tcPr>
          <w:p w:rsidR="00F412C5" w:rsidRPr="000973AF" w:rsidRDefault="00F412C5" w:rsidP="00131612">
            <w:pPr>
              <w:pStyle w:val="Normal6"/>
              <w:rPr>
                <w:szCs w:val="24"/>
                <w:lang w:val="nl-NL"/>
              </w:rPr>
            </w:pPr>
            <w:r w:rsidRPr="000973AF">
              <w:rPr>
                <w:b/>
                <w:i/>
                <w:lang w:val="nl-NL"/>
              </w:rPr>
              <w:t>Schrappen</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330</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Johan Danielsson</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40 bis (nieuw)</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tcPr>
          <w:p w:rsidR="00F412C5" w:rsidRPr="000973AF" w:rsidRDefault="00F412C5" w:rsidP="00131612">
            <w:pPr>
              <w:pStyle w:val="Normal6"/>
              <w:rPr>
                <w:lang w:val="nl-NL"/>
              </w:rPr>
            </w:pPr>
          </w:p>
        </w:tc>
        <w:tc>
          <w:tcPr>
            <w:tcW w:w="4876" w:type="dxa"/>
            <w:hideMark/>
          </w:tcPr>
          <w:p w:rsidR="00F412C5" w:rsidRPr="000973AF" w:rsidRDefault="00F412C5" w:rsidP="00131612">
            <w:pPr>
              <w:pStyle w:val="Normal6"/>
              <w:rPr>
                <w:szCs w:val="24"/>
                <w:lang w:val="nl-NL"/>
              </w:rPr>
            </w:pPr>
            <w:r w:rsidRPr="000973AF">
              <w:rPr>
                <w:b/>
                <w:i/>
                <w:lang w:val="nl-NL"/>
              </w:rPr>
              <w:t>(40 bis)</w:t>
            </w:r>
            <w:r w:rsidRPr="000973AF">
              <w:rPr>
                <w:b/>
                <w:i/>
                <w:lang w:val="nl-NL"/>
              </w:rPr>
              <w:tab/>
              <w:t>De autonomie van de sociale partners moet worden geëerbiedigd. De lidstaten moeten de sociale partners onder specifieke voorwaarden kunnen toestaan om collectieve overeenkomsten te handhaven of te sluiten die de in deze richtlijn opgenomen regels aanpassen, aanvullen en/of daarvan afwijken, op voorwaarde dat het algemene beschermingsniveau van stagiairs wordt gewaarborgd en het beginsel van non-discriminatie wordt geëerbiedigd,</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lastRenderedPageBreak/>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331</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Arba Kokalari</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40 bis (nieuw)</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tcPr>
          <w:p w:rsidR="00F412C5" w:rsidRPr="000973AF" w:rsidRDefault="00F412C5" w:rsidP="00131612">
            <w:pPr>
              <w:pStyle w:val="Normal6"/>
              <w:rPr>
                <w:lang w:val="nl-NL"/>
              </w:rPr>
            </w:pPr>
          </w:p>
        </w:tc>
        <w:tc>
          <w:tcPr>
            <w:tcW w:w="4876" w:type="dxa"/>
            <w:hideMark/>
          </w:tcPr>
          <w:p w:rsidR="00F412C5" w:rsidRPr="000973AF" w:rsidRDefault="00F412C5" w:rsidP="00131612">
            <w:pPr>
              <w:pStyle w:val="Normal6"/>
              <w:rPr>
                <w:szCs w:val="24"/>
                <w:lang w:val="nl-NL"/>
              </w:rPr>
            </w:pPr>
            <w:r w:rsidRPr="000973AF">
              <w:rPr>
                <w:b/>
                <w:i/>
                <w:lang w:val="nl-NL"/>
              </w:rPr>
              <w:t>(40 bis)</w:t>
            </w:r>
            <w:r w:rsidRPr="000973AF">
              <w:rPr>
                <w:b/>
                <w:i/>
                <w:lang w:val="nl-NL"/>
              </w:rPr>
              <w:tab/>
              <w:t>De autonomie van de sociale partners moet worden geëerbiedigd. De lidstaten moeten de sociale partners onder specifieke voorwaarden kunnen toestaan om collectieve overeenkomsten te handhaven of te sluiten die de in deze richtlijn opgenomen regels aanpassen, aanvullen en/of daarvan afwijken, op voorwaarde dat het algemene beschermingsniveau van stagiairs wordt gewaarborgd en het beginsel van non-discriminatie wordt geëerbiedigd,</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{EN}</w:t>
      </w:r>
      <w:r w:rsidRPr="000973AF">
        <w:rPr>
          <w:noProof w:val="0"/>
          <w:lang w:val="nl-NL"/>
        </w:rPr>
        <w:t>en</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332</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Mélanie Disdier, Rachel Blom, Pál Szekeres, Marie Dauchy, Séverine Werbrouck</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40 bis (nieuw)</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tcPr>
          <w:p w:rsidR="00F412C5" w:rsidRPr="000973AF" w:rsidRDefault="00F412C5" w:rsidP="00131612">
            <w:pPr>
              <w:pStyle w:val="Normal6"/>
              <w:rPr>
                <w:lang w:val="nl-NL"/>
              </w:rPr>
            </w:pPr>
          </w:p>
        </w:tc>
        <w:tc>
          <w:tcPr>
            <w:tcW w:w="4876" w:type="dxa"/>
            <w:hideMark/>
          </w:tcPr>
          <w:p w:rsidR="00F412C5" w:rsidRPr="000973AF" w:rsidRDefault="00F412C5" w:rsidP="00131612">
            <w:pPr>
              <w:pStyle w:val="Normal6"/>
              <w:rPr>
                <w:szCs w:val="24"/>
                <w:lang w:val="nl-NL"/>
              </w:rPr>
            </w:pPr>
            <w:r w:rsidRPr="000973AF">
              <w:rPr>
                <w:b/>
                <w:i/>
                <w:lang w:val="nl-NL"/>
              </w:rPr>
              <w:t>(40 bis)</w:t>
            </w:r>
            <w:r w:rsidRPr="000973AF">
              <w:rPr>
                <w:b/>
                <w:i/>
                <w:lang w:val="nl-NL"/>
              </w:rPr>
              <w:tab/>
              <w:t>Aangezien een stage niet de rol heeft de functie van een echte loontrekkende te vervangen, kunnen de regels van het arbeidsrecht niet van toepassing zijn op stagiairs.</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{FR}</w:t>
      </w:r>
      <w:r w:rsidRPr="000973AF">
        <w:rPr>
          <w:noProof w:val="0"/>
          <w:lang w:val="nl-NL"/>
        </w:rPr>
        <w:t>fr</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333</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 xml:space="preserve">Mélanie Disdier, Rachel Blom, Pál Szekeres, Marie Dauchy, </w:t>
      </w:r>
      <w:r w:rsidRPr="000973AF">
        <w:lastRenderedPageBreak/>
        <w:t>Séverine Werbrouck</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40 ter (nieuw)</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tcPr>
          <w:p w:rsidR="00F412C5" w:rsidRPr="000973AF" w:rsidRDefault="00F412C5" w:rsidP="00131612">
            <w:pPr>
              <w:pStyle w:val="Normal6"/>
              <w:rPr>
                <w:lang w:val="nl-NL"/>
              </w:rPr>
            </w:pPr>
          </w:p>
        </w:tc>
        <w:tc>
          <w:tcPr>
            <w:tcW w:w="4876" w:type="dxa"/>
            <w:hideMark/>
          </w:tcPr>
          <w:p w:rsidR="00F412C5" w:rsidRPr="000973AF" w:rsidRDefault="00F412C5" w:rsidP="00131612">
            <w:pPr>
              <w:pStyle w:val="Normal6"/>
              <w:rPr>
                <w:szCs w:val="24"/>
                <w:lang w:val="nl-NL"/>
              </w:rPr>
            </w:pPr>
            <w:r w:rsidRPr="000973AF">
              <w:rPr>
                <w:b/>
                <w:i/>
                <w:lang w:val="nl-NL"/>
              </w:rPr>
              <w:t>(40 ter)</w:t>
            </w:r>
            <w:r w:rsidRPr="000973AF">
              <w:rPr>
                <w:b/>
                <w:i/>
                <w:lang w:val="nl-NL"/>
              </w:rPr>
              <w:tab/>
              <w:t>De meeste Europese bedrijven blijven voldoen aan de regels op het gebied van stages en misbruik blijft een uitzondering die moet worden aangepakt.</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{FR}</w:t>
      </w:r>
      <w:r w:rsidRPr="000973AF">
        <w:rPr>
          <w:noProof w:val="0"/>
          <w:lang w:val="nl-NL"/>
        </w:rPr>
        <w:t>fr</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w:t>
      </w:r>
    </w:p>
    <w:p w:rsidR="00F412C5" w:rsidRPr="000973AF" w:rsidRDefault="00F412C5" w:rsidP="00F412C5">
      <w:pPr>
        <w:pStyle w:val="AMNumberTabs0"/>
        <w:keepNext/>
        <w:rPr>
          <w:lang w:val="nl-NL"/>
        </w:rPr>
      </w:pPr>
      <w:r w:rsidRPr="000973AF">
        <w:rPr>
          <w:rStyle w:val="HideTWBExt"/>
          <w:b w:val="0"/>
          <w:lang w:val="nl-NL"/>
        </w:rPr>
        <w:t>&lt;</w:t>
      </w:r>
      <w:r w:rsidRPr="00955D39">
        <w:rPr>
          <w:rStyle w:val="HideTWBExt"/>
          <w:b w:val="0"/>
          <w:lang w:val="nl-NL"/>
        </w:rPr>
        <w:t>Amend</w:t>
      </w:r>
      <w:r w:rsidRPr="000973AF">
        <w:rPr>
          <w:rStyle w:val="HideTWBExt"/>
          <w:b w:val="0"/>
          <w:lang w:val="nl-NL"/>
        </w:rPr>
        <w:t>&gt;</w:t>
      </w:r>
      <w:r w:rsidRPr="000973AF">
        <w:rPr>
          <w:lang w:val="nl-NL"/>
        </w:rPr>
        <w:t>Amendement</w:t>
      </w:r>
      <w:r w:rsidRPr="000973AF">
        <w:rPr>
          <w:lang w:val="nl-NL"/>
        </w:rPr>
        <w:tab/>
      </w:r>
      <w:r w:rsidRPr="000973AF">
        <w:rPr>
          <w:lang w:val="nl-NL"/>
        </w:rPr>
        <w:tab/>
      </w:r>
      <w:r w:rsidRPr="000973AF">
        <w:rPr>
          <w:rStyle w:val="HideTWBExt"/>
          <w:b w:val="0"/>
          <w:lang w:val="nl-NL"/>
        </w:rPr>
        <w:t>&lt;</w:t>
      </w:r>
      <w:r w:rsidRPr="00955D39">
        <w:rPr>
          <w:rStyle w:val="HideTWBExt"/>
          <w:b w:val="0"/>
          <w:lang w:val="nl-NL"/>
        </w:rPr>
        <w:t>NumAm</w:t>
      </w:r>
      <w:r w:rsidRPr="000973AF">
        <w:rPr>
          <w:rStyle w:val="HideTWBExt"/>
          <w:b w:val="0"/>
          <w:lang w:val="nl-NL"/>
        </w:rPr>
        <w:t>&gt;</w:t>
      </w:r>
      <w:r w:rsidRPr="000973AF">
        <w:rPr>
          <w:lang w:val="nl-NL"/>
        </w:rPr>
        <w:t>334</w:t>
      </w:r>
      <w:r w:rsidRPr="000973AF">
        <w:rPr>
          <w:rStyle w:val="HideTWBExt"/>
          <w:b w:val="0"/>
          <w:lang w:val="nl-NL"/>
        </w:rPr>
        <w:t>&lt;/</w:t>
      </w:r>
      <w:r w:rsidRPr="00955D39">
        <w:rPr>
          <w:rStyle w:val="HideTWBExt"/>
          <w:b w:val="0"/>
          <w:lang w:val="nl-NL"/>
        </w:rPr>
        <w:t>NumAm</w:t>
      </w:r>
      <w:r w:rsidRPr="000973AF">
        <w:rPr>
          <w:rStyle w:val="HideTWBExt"/>
          <w:b w:val="0"/>
          <w:lang w:val="nl-NL"/>
        </w:rPr>
        <w:t>&gt;</w:t>
      </w:r>
    </w:p>
    <w:p w:rsidR="00F412C5" w:rsidRPr="000973AF" w:rsidRDefault="00F412C5" w:rsidP="00F412C5">
      <w:pPr>
        <w:pStyle w:val="NormalBold"/>
      </w:pPr>
      <w:r w:rsidRPr="000973AF">
        <w:rPr>
          <w:rStyle w:val="HideTWBExt"/>
          <w:b w:val="0"/>
        </w:rPr>
        <w:t>&lt;RepeatBlock-By&gt;&lt;Members&gt;</w:t>
      </w:r>
      <w:r w:rsidRPr="000973AF">
        <w:t>Mélanie Disdier, Rachel Blom, Pál Szekeres, Marie Dauchy, Séverine Werbrouck</w:t>
      </w:r>
      <w:r w:rsidRPr="000973AF">
        <w:rPr>
          <w:rStyle w:val="HideTWBExt"/>
          <w:b w:val="0"/>
        </w:rPr>
        <w:t>&lt;/Members&gt;</w:t>
      </w:r>
    </w:p>
    <w:p w:rsidR="00F412C5" w:rsidRPr="000973AF" w:rsidRDefault="00F412C5" w:rsidP="00F412C5">
      <w:r w:rsidRPr="000973AF">
        <w:rPr>
          <w:rStyle w:val="HideTWBExt"/>
        </w:rPr>
        <w:t>&lt;/RepeatBlock-By&gt;</w:t>
      </w:r>
    </w:p>
    <w:p w:rsidR="00F412C5" w:rsidRPr="000973AF" w:rsidRDefault="00F412C5" w:rsidP="00F412C5">
      <w:pPr>
        <w:pStyle w:val="NormalBold"/>
        <w:keepNext/>
      </w:pPr>
      <w:r w:rsidRPr="000973AF">
        <w:rPr>
          <w:rStyle w:val="HideTWBExt"/>
          <w:b w:val="0"/>
        </w:rPr>
        <w:t>&lt;DocAmend&gt;</w:t>
      </w:r>
      <w:r w:rsidRPr="000973AF">
        <w:t>Voorstel voor een richtlijn</w:t>
      </w:r>
      <w:r w:rsidRPr="000973AF">
        <w:rPr>
          <w:rStyle w:val="HideTWBExt"/>
          <w:b w:val="0"/>
        </w:rPr>
        <w:t>&lt;/DocAmend&gt;</w:t>
      </w:r>
    </w:p>
    <w:p w:rsidR="00F412C5" w:rsidRPr="000973AF" w:rsidRDefault="00F412C5" w:rsidP="00F412C5">
      <w:pPr>
        <w:pStyle w:val="NormalBold"/>
      </w:pPr>
      <w:r w:rsidRPr="000973AF">
        <w:rPr>
          <w:rStyle w:val="HideTWBExt"/>
          <w:b w:val="0"/>
        </w:rPr>
        <w:t>&lt;Article&gt;</w:t>
      </w:r>
      <w:r w:rsidRPr="000973AF">
        <w:t>Overweging 40 quater (nieuw)</w:t>
      </w:r>
      <w:r w:rsidRPr="000973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2C5" w:rsidRPr="000973AF" w:rsidTr="00131612">
        <w:trPr>
          <w:jc w:val="center"/>
        </w:trPr>
        <w:tc>
          <w:tcPr>
            <w:tcW w:w="9752" w:type="dxa"/>
            <w:gridSpan w:val="2"/>
          </w:tcPr>
          <w:p w:rsidR="00F412C5" w:rsidRPr="000973AF" w:rsidRDefault="00F412C5" w:rsidP="00131612">
            <w:pPr>
              <w:keepNext/>
            </w:pPr>
          </w:p>
        </w:tc>
      </w:tr>
      <w:tr w:rsidR="00F412C5" w:rsidRPr="000973AF" w:rsidTr="00131612">
        <w:trPr>
          <w:jc w:val="center"/>
        </w:trPr>
        <w:tc>
          <w:tcPr>
            <w:tcW w:w="4876" w:type="dxa"/>
            <w:hideMark/>
          </w:tcPr>
          <w:p w:rsidR="00F412C5" w:rsidRPr="000973AF" w:rsidRDefault="00F412C5" w:rsidP="00131612">
            <w:pPr>
              <w:pStyle w:val="ColumnHeading"/>
              <w:keepNext/>
              <w:rPr>
                <w:lang w:val="nl-NL"/>
              </w:rPr>
            </w:pPr>
            <w:r w:rsidRPr="000973AF">
              <w:rPr>
                <w:lang w:val="nl-NL"/>
              </w:rPr>
              <w:t>Door de Commissie voorgestelde tekst</w:t>
            </w:r>
          </w:p>
        </w:tc>
        <w:tc>
          <w:tcPr>
            <w:tcW w:w="4876" w:type="dxa"/>
            <w:hideMark/>
          </w:tcPr>
          <w:p w:rsidR="00F412C5" w:rsidRPr="000973AF" w:rsidRDefault="00F412C5" w:rsidP="00131612">
            <w:pPr>
              <w:pStyle w:val="ColumnHeading"/>
              <w:keepNext/>
              <w:rPr>
                <w:lang w:val="nl-NL"/>
              </w:rPr>
            </w:pPr>
            <w:r w:rsidRPr="000973AF">
              <w:rPr>
                <w:lang w:val="nl-NL"/>
              </w:rPr>
              <w:t>Amendement</w:t>
            </w:r>
          </w:p>
        </w:tc>
      </w:tr>
      <w:tr w:rsidR="00F412C5" w:rsidRPr="000973AF" w:rsidTr="00131612">
        <w:trPr>
          <w:jc w:val="center"/>
        </w:trPr>
        <w:tc>
          <w:tcPr>
            <w:tcW w:w="4876" w:type="dxa"/>
          </w:tcPr>
          <w:p w:rsidR="00F412C5" w:rsidRPr="000973AF" w:rsidRDefault="00F412C5" w:rsidP="00131612">
            <w:pPr>
              <w:pStyle w:val="Normal6"/>
              <w:rPr>
                <w:lang w:val="nl-NL"/>
              </w:rPr>
            </w:pPr>
          </w:p>
        </w:tc>
        <w:tc>
          <w:tcPr>
            <w:tcW w:w="4876" w:type="dxa"/>
            <w:hideMark/>
          </w:tcPr>
          <w:p w:rsidR="00F412C5" w:rsidRPr="000973AF" w:rsidRDefault="00F412C5" w:rsidP="00131612">
            <w:pPr>
              <w:pStyle w:val="Normal6"/>
              <w:rPr>
                <w:szCs w:val="24"/>
                <w:lang w:val="nl-NL"/>
              </w:rPr>
            </w:pPr>
            <w:r w:rsidRPr="000973AF">
              <w:rPr>
                <w:b/>
                <w:i/>
                <w:lang w:val="nl-NL"/>
              </w:rPr>
              <w:t>(40 quater)</w:t>
            </w:r>
            <w:r w:rsidRPr="000973AF">
              <w:rPr>
                <w:b/>
                <w:i/>
                <w:lang w:val="nl-NL"/>
              </w:rPr>
              <w:tab/>
              <w:t>In deze richtlijn moet rekening worden gehouden met de administratieve, financiële en logistieke moeilijkheden van micro-ondernemingen en kmo’s. De laatstgenoemde moeten van de toepassing ervan worden uitgesloten,</w:t>
            </w:r>
          </w:p>
        </w:tc>
      </w:tr>
    </w:tbl>
    <w:p w:rsidR="00F412C5" w:rsidRPr="000973AF" w:rsidRDefault="00F412C5" w:rsidP="00F412C5">
      <w:pPr>
        <w:pStyle w:val="Olang"/>
        <w:rPr>
          <w:noProof w:val="0"/>
          <w:lang w:val="nl-NL"/>
        </w:rPr>
      </w:pPr>
      <w:r w:rsidRPr="000973AF">
        <w:rPr>
          <w:noProof w:val="0"/>
          <w:lang w:val="nl-NL"/>
        </w:rPr>
        <w:t xml:space="preserve">Or. </w:t>
      </w:r>
      <w:r w:rsidRPr="000973AF">
        <w:rPr>
          <w:rStyle w:val="HideTWBExt"/>
          <w:lang w:val="nl-NL"/>
        </w:rPr>
        <w:t>&lt;Original&gt;</w:t>
      </w:r>
      <w:r w:rsidRPr="000973AF">
        <w:rPr>
          <w:rStyle w:val="HideTWBInt"/>
          <w:rFonts w:eastAsiaTheme="majorEastAsia"/>
          <w:lang w:val="nl-NL"/>
        </w:rPr>
        <w:t>{FR}</w:t>
      </w:r>
      <w:r w:rsidRPr="000973AF">
        <w:rPr>
          <w:noProof w:val="0"/>
          <w:lang w:val="nl-NL"/>
        </w:rPr>
        <w:t>fr</w:t>
      </w:r>
      <w:r w:rsidRPr="000973AF">
        <w:rPr>
          <w:rStyle w:val="HideTWBExt"/>
          <w:lang w:val="nl-NL"/>
        </w:rPr>
        <w:t>&lt;/Original&gt;</w:t>
      </w:r>
    </w:p>
    <w:p w:rsidR="00F412C5" w:rsidRPr="000973AF" w:rsidRDefault="00F412C5" w:rsidP="00F412C5">
      <w:r w:rsidRPr="000973AF">
        <w:rPr>
          <w:rStyle w:val="HideTWBExt"/>
        </w:rPr>
        <w:t>&lt;/</w:t>
      </w:r>
      <w:r w:rsidRPr="00955D39">
        <w:rPr>
          <w:rStyle w:val="HideTWBExt"/>
        </w:rPr>
        <w:t>Amend</w:t>
      </w:r>
      <w:r w:rsidRPr="000973AF">
        <w:rPr>
          <w:rStyle w:val="HideTWBExt"/>
        </w:rPr>
        <w:t>&gt;&lt;/RepeatBlock-</w:t>
      </w:r>
      <w:r w:rsidRPr="00955D39">
        <w:rPr>
          <w:rStyle w:val="HideTWBExt"/>
        </w:rPr>
        <w:t>Amend</w:t>
      </w:r>
      <w:r w:rsidRPr="000973AF">
        <w:rPr>
          <w:rStyle w:val="HideTWBExt"/>
        </w:rPr>
        <w:t>&gt;</w:t>
      </w:r>
    </w:p>
    <w:p w:rsidR="00F412C5" w:rsidRPr="000973AF" w:rsidRDefault="00F412C5" w:rsidP="00F412C5">
      <w:pPr>
        <w:rPr>
          <w:rStyle w:val="HideTWBExt"/>
        </w:rPr>
      </w:pPr>
      <w:bookmarkStart w:id="1" w:name="_GoBack"/>
      <w:bookmarkEnd w:id="1"/>
    </w:p>
    <w:bookmarkEnd w:id="0"/>
    <w:sectPr w:rsidR="00F412C5" w:rsidRPr="000973AF" w:rsidSect="000F7815">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0432" w:rsidRPr="00240432" w:rsidRDefault="00240432">
      <w:r w:rsidRPr="00240432">
        <w:separator/>
      </w:r>
    </w:p>
  </w:endnote>
  <w:endnote w:type="continuationSeparator" w:id="0">
    <w:p w:rsidR="00240432" w:rsidRPr="00240432" w:rsidRDefault="00240432">
      <w:r w:rsidRPr="0024043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2FCC" w:rsidRPr="00240432" w:rsidRDefault="00D82FCC" w:rsidP="00EA25AE">
    <w:pPr>
      <w:pStyle w:val="EPFooter"/>
    </w:pPr>
    <w:r w:rsidRPr="00240432">
      <w:t>PE</w:t>
    </w:r>
    <w:r w:rsidRPr="00240432">
      <w:rPr>
        <w:rStyle w:val="HideTWBExt"/>
      </w:rPr>
      <w:t>&lt;NoPE&gt;</w:t>
    </w:r>
    <w:r w:rsidR="00F412C5" w:rsidRPr="00F412C5">
      <w:t>769.972</w:t>
    </w:r>
    <w:r w:rsidRPr="00240432">
      <w:rPr>
        <w:rStyle w:val="HideTWBExt"/>
      </w:rPr>
      <w:t>&lt;/NoPE&gt;&lt;Version&gt;</w:t>
    </w:r>
    <w:r w:rsidR="00F412C5" w:rsidRPr="00F412C5">
      <w:t>v01-00</w:t>
    </w:r>
    <w:r w:rsidRPr="00240432">
      <w:rPr>
        <w:rStyle w:val="HideTWBExt"/>
      </w:rPr>
      <w:t>&lt;/Version&gt;</w:t>
    </w:r>
    <w:r w:rsidRPr="00240432">
      <w:tab/>
    </w:r>
    <w:r w:rsidR="008B251A" w:rsidRPr="00240432">
      <w:fldChar w:fldCharType="begin"/>
    </w:r>
    <w:r w:rsidR="008B251A" w:rsidRPr="00240432">
      <w:instrText xml:space="preserve"> PAGE </w:instrText>
    </w:r>
    <w:r w:rsidR="008B251A" w:rsidRPr="00240432">
      <w:fldChar w:fldCharType="separate"/>
    </w:r>
    <w:r w:rsidR="003C4934">
      <w:rPr>
        <w:noProof/>
      </w:rPr>
      <w:t>166</w:t>
    </w:r>
    <w:r w:rsidR="008B251A" w:rsidRPr="00240432">
      <w:fldChar w:fldCharType="end"/>
    </w:r>
    <w:r w:rsidR="008B251A" w:rsidRPr="00240432">
      <w:t>/</w:t>
    </w:r>
    <w:r w:rsidR="003C4934" w:rsidRPr="00240432">
      <w:fldChar w:fldCharType="begin"/>
    </w:r>
    <w:r w:rsidR="003C4934" w:rsidRPr="00240432">
      <w:instrText xml:space="preserve"> NUMPAGES </w:instrText>
    </w:r>
    <w:r w:rsidR="003C4934" w:rsidRPr="00240432">
      <w:fldChar w:fldCharType="separate"/>
    </w:r>
    <w:r w:rsidR="003C4934">
      <w:rPr>
        <w:noProof/>
      </w:rPr>
      <w:t>167</w:t>
    </w:r>
    <w:r w:rsidR="003C4934" w:rsidRPr="00240432">
      <w:rPr>
        <w:noProof/>
      </w:rPr>
      <w:fldChar w:fldCharType="end"/>
    </w:r>
    <w:r w:rsidRPr="00240432">
      <w:tab/>
    </w:r>
    <w:r w:rsidRPr="00240432">
      <w:rPr>
        <w:rStyle w:val="HideTWBExt"/>
      </w:rPr>
      <w:t>&lt;PathFdR&gt;</w:t>
    </w:r>
    <w:r w:rsidR="00F412C5" w:rsidRPr="00F412C5">
      <w:t>AM\1318294NL.docx</w:t>
    </w:r>
    <w:r w:rsidRPr="00240432">
      <w:rPr>
        <w:rStyle w:val="HideTWBExt"/>
      </w:rPr>
      <w:t>&lt;/PathFdR&gt;</w:t>
    </w:r>
  </w:p>
  <w:p w:rsidR="00D82FCC" w:rsidRPr="00240432" w:rsidRDefault="00BE5062">
    <w:pPr>
      <w:pStyle w:val="EPFooter2"/>
    </w:pPr>
    <w:r w:rsidRPr="00240432">
      <w:fldChar w:fldCharType="begin"/>
    </w:r>
    <w:r w:rsidRPr="00240432">
      <w:instrText xml:space="preserve"> DOCPROPERTY "&lt;Extension&gt;" </w:instrText>
    </w:r>
    <w:r w:rsidRPr="00240432">
      <w:fldChar w:fldCharType="separate"/>
    </w:r>
    <w:r w:rsidR="00F412C5">
      <w:t>NL</w:t>
    </w:r>
    <w:r w:rsidRPr="00240432">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2FCC" w:rsidRPr="00240432" w:rsidRDefault="00D82FCC" w:rsidP="00EA25AE">
    <w:pPr>
      <w:pStyle w:val="EPFooter"/>
    </w:pPr>
    <w:r w:rsidRPr="00240432">
      <w:rPr>
        <w:rStyle w:val="HideTWBExt"/>
      </w:rPr>
      <w:t>&lt;PathFdR&gt;</w:t>
    </w:r>
    <w:r w:rsidR="00F412C5" w:rsidRPr="00F412C5">
      <w:t>AM\1318294NL.docx</w:t>
    </w:r>
    <w:r w:rsidRPr="00240432">
      <w:rPr>
        <w:rStyle w:val="HideTWBExt"/>
      </w:rPr>
      <w:t>&lt;/PathFdR&gt;</w:t>
    </w:r>
    <w:r w:rsidRPr="00240432">
      <w:tab/>
    </w:r>
    <w:r w:rsidR="008B251A" w:rsidRPr="00240432">
      <w:fldChar w:fldCharType="begin"/>
    </w:r>
    <w:r w:rsidR="008B251A" w:rsidRPr="00240432">
      <w:instrText xml:space="preserve"> PAGE </w:instrText>
    </w:r>
    <w:r w:rsidR="008B251A" w:rsidRPr="00240432">
      <w:fldChar w:fldCharType="separate"/>
    </w:r>
    <w:r w:rsidR="003C4934">
      <w:rPr>
        <w:noProof/>
      </w:rPr>
      <w:t>167</w:t>
    </w:r>
    <w:r w:rsidR="008B251A" w:rsidRPr="00240432">
      <w:fldChar w:fldCharType="end"/>
    </w:r>
    <w:r w:rsidR="008B251A" w:rsidRPr="00240432">
      <w:t>/</w:t>
    </w:r>
    <w:r w:rsidR="003C4934" w:rsidRPr="00240432">
      <w:fldChar w:fldCharType="begin"/>
    </w:r>
    <w:r w:rsidR="003C4934" w:rsidRPr="00240432">
      <w:instrText xml:space="preserve"> NUMPAGES </w:instrText>
    </w:r>
    <w:r w:rsidR="003C4934" w:rsidRPr="00240432">
      <w:fldChar w:fldCharType="separate"/>
    </w:r>
    <w:r w:rsidR="003C4934">
      <w:rPr>
        <w:noProof/>
      </w:rPr>
      <w:t>167</w:t>
    </w:r>
    <w:r w:rsidR="003C4934" w:rsidRPr="00240432">
      <w:rPr>
        <w:noProof/>
      </w:rPr>
      <w:fldChar w:fldCharType="end"/>
    </w:r>
    <w:r w:rsidRPr="00240432">
      <w:tab/>
      <w:t>PE</w:t>
    </w:r>
    <w:r w:rsidRPr="00240432">
      <w:rPr>
        <w:rStyle w:val="HideTWBExt"/>
      </w:rPr>
      <w:t>&lt;NoPE&gt;</w:t>
    </w:r>
    <w:r w:rsidR="00F412C5" w:rsidRPr="00F412C5">
      <w:t>769.972</w:t>
    </w:r>
    <w:r w:rsidRPr="00240432">
      <w:rPr>
        <w:rStyle w:val="HideTWBExt"/>
      </w:rPr>
      <w:t>&lt;/NoPE&gt;&lt;Version&gt;</w:t>
    </w:r>
    <w:r w:rsidR="00F412C5" w:rsidRPr="00F412C5">
      <w:t>v01-00</w:t>
    </w:r>
    <w:r w:rsidRPr="00240432">
      <w:rPr>
        <w:rStyle w:val="HideTWBExt"/>
      </w:rPr>
      <w:t>&lt;/Version&gt;</w:t>
    </w:r>
  </w:p>
  <w:p w:rsidR="00D82FCC" w:rsidRPr="00240432" w:rsidRDefault="008B251A">
    <w:pPr>
      <w:pStyle w:val="EPFooter2"/>
    </w:pPr>
    <w:r w:rsidRPr="00240432">
      <w:tab/>
    </w:r>
    <w:r w:rsidR="00D82FCC" w:rsidRPr="00240432">
      <w:tab/>
    </w:r>
    <w:r w:rsidR="00BE5062" w:rsidRPr="00240432">
      <w:fldChar w:fldCharType="begin"/>
    </w:r>
    <w:r w:rsidR="00BE5062" w:rsidRPr="00240432">
      <w:instrText xml:space="preserve"> DOCPROPERTY "&lt;Extension&gt;" </w:instrText>
    </w:r>
    <w:r w:rsidR="00BE5062" w:rsidRPr="00240432">
      <w:fldChar w:fldCharType="separate"/>
    </w:r>
    <w:r w:rsidR="00F412C5">
      <w:t>NL</w:t>
    </w:r>
    <w:r w:rsidR="00BE5062" w:rsidRPr="00240432">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2FCC" w:rsidRPr="00240432" w:rsidRDefault="00D82FCC" w:rsidP="00EA25AE">
    <w:pPr>
      <w:pStyle w:val="EPFooter"/>
    </w:pPr>
    <w:r w:rsidRPr="00240432">
      <w:rPr>
        <w:rStyle w:val="HideTWBExt"/>
      </w:rPr>
      <w:t>&lt;PathFdR&gt;</w:t>
    </w:r>
    <w:r w:rsidR="001F43AC" w:rsidRPr="001F43AC">
      <w:t>AM\1318294NL.docx</w:t>
    </w:r>
    <w:r w:rsidRPr="00240432">
      <w:rPr>
        <w:rStyle w:val="HideTWBExt"/>
      </w:rPr>
      <w:t>&lt;/PathFdR&gt;</w:t>
    </w:r>
    <w:r w:rsidRPr="00240432">
      <w:tab/>
    </w:r>
    <w:r w:rsidRPr="00240432">
      <w:tab/>
      <w:t>PE</w:t>
    </w:r>
    <w:r w:rsidRPr="00240432">
      <w:rPr>
        <w:rStyle w:val="HideTWBExt"/>
      </w:rPr>
      <w:t>&lt;NoPE&gt;</w:t>
    </w:r>
    <w:r w:rsidR="001F43AC" w:rsidRPr="001F43AC">
      <w:t>769.972</w:t>
    </w:r>
    <w:r w:rsidRPr="00240432">
      <w:rPr>
        <w:rStyle w:val="HideTWBExt"/>
      </w:rPr>
      <w:t>&lt;/NoPE&gt;&lt;Version&gt;</w:t>
    </w:r>
    <w:r w:rsidR="001F43AC" w:rsidRPr="001F43AC">
      <w:t>v01-00</w:t>
    </w:r>
    <w:r w:rsidRPr="00240432">
      <w:rPr>
        <w:rStyle w:val="HideTWBExt"/>
      </w:rPr>
      <w:t>&lt;/Version&gt;</w:t>
    </w:r>
  </w:p>
  <w:p w:rsidR="00D82FCC" w:rsidRPr="00240432" w:rsidRDefault="00BE5062" w:rsidP="00CC3983">
    <w:pPr>
      <w:pStyle w:val="EPFooter2"/>
      <w:tabs>
        <w:tab w:val="clear" w:pos="4535"/>
        <w:tab w:val="center" w:pos="4536"/>
      </w:tabs>
    </w:pPr>
    <w:r w:rsidRPr="00240432">
      <w:fldChar w:fldCharType="begin"/>
    </w:r>
    <w:r w:rsidRPr="00240432">
      <w:instrText xml:space="preserve"> DOCPROPERTY "&lt;Extension&gt;" </w:instrText>
    </w:r>
    <w:r w:rsidRPr="00240432">
      <w:fldChar w:fldCharType="separate"/>
    </w:r>
    <w:r w:rsidR="00F412C5">
      <w:t>NL</w:t>
    </w:r>
    <w:r w:rsidRPr="00240432">
      <w:fldChar w:fldCharType="end"/>
    </w:r>
    <w:r w:rsidR="00D82FCC" w:rsidRPr="00240432">
      <w:tab/>
    </w:r>
    <w:r w:rsidR="001F43AC">
      <w:rPr>
        <w:b w:val="0"/>
        <w:i/>
        <w:color w:val="C0C0C0"/>
        <w:sz w:val="22"/>
        <w:szCs w:val="22"/>
      </w:rPr>
      <w:t>In verscheidenheid verenigd</w:t>
    </w:r>
    <w:r w:rsidR="00D82FCC" w:rsidRPr="00240432">
      <w:tab/>
    </w:r>
    <w:r w:rsidRPr="00240432">
      <w:fldChar w:fldCharType="begin"/>
    </w:r>
    <w:r w:rsidRPr="00240432">
      <w:instrText xml:space="preserve"> DOCPROPERTY "&lt;Extension&gt;" </w:instrText>
    </w:r>
    <w:r w:rsidRPr="00240432">
      <w:fldChar w:fldCharType="separate"/>
    </w:r>
    <w:r w:rsidR="00F412C5">
      <w:t>NL</w:t>
    </w:r>
    <w:r w:rsidRPr="00240432">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0432" w:rsidRPr="00240432" w:rsidRDefault="00240432">
      <w:r w:rsidRPr="00240432">
        <w:separator/>
      </w:r>
    </w:p>
  </w:footnote>
  <w:footnote w:type="continuationSeparator" w:id="0">
    <w:p w:rsidR="00240432" w:rsidRPr="00240432" w:rsidRDefault="00240432">
      <w:r w:rsidRPr="0024043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4934" w:rsidRDefault="003C49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4934" w:rsidRDefault="003C493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4934" w:rsidRDefault="003C49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1"/>
    <w:docVar w:name="DOCCODMNU" w:val=" 2"/>
    <w:docVar w:name="DOCDT" w:val="27/03/2025"/>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NL" w:val="{\rtf1\adeflang1025\ansi\ansicpg1252\uc1\adeff0\deff0\stshfdbch0\stshfloch0\stshfhich0\stshfbi0\deflang1043\deflangfe1043\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6\fbidi \froman\fcharset238\fprq2 Times New Roman CE;}{\f337\fbidi \froman\fcharset204\fprq2 Times New Roman Cyr;}_x000d__x000a_{\f339\fbidi \froman\fcharset161\fprq2 Times New Roman Greek;}{\f340\fbidi \froman\fcharset162\fprq2 Times New Roman Tur;}{\f341\fbidi \froman\fcharset177\fprq2 Times New Roman (Hebrew);}{\f342\fbidi \froman\fcharset178\fprq2 Times New Roman (Arabic);}_x000d__x000a_{\f343\fbidi \froman\fcharset186\fprq2 Times New Roman Baltic;}{\f344\fbidi \froman\fcharset163\fprq2 Times New Roman (Vietnamese);}{\f346\fbidi \fswiss\fcharset238\fprq2 Arial CE;}{\f347\fbidi \fswiss\fcharset204\fprq2 Arial Cyr;}_x000d__x000a_{\f349\fbidi \fswiss\fcharset161\fprq2 Arial Greek;}{\f350\fbidi \fswiss\fcharset162\fprq2 Arial Tur;}{\f351\fbidi \fswiss\fcharset177\fprq2 Arial (Hebrew);}{\f352\fbidi \fswiss\fcharset178\fprq2 Arial (Arabic);}_x000d__x000a_{\f353\fbidi \fswiss\fcharset186\fprq2 Arial Baltic;}{\f354\fbidi \fswiss\fcharset163\fprq2 Arial (Vietnamese);}{\f676\fbidi \froman\fcharset238\fprq2 Cambria Math CE;}{\f677\fbidi \froman\fcharset204\fprq2 Cambria Math Cyr;}_x000d__x000a_{\f679\fbidi \froman\fcharset161\fprq2 Cambria Math Greek;}{\f680\fbidi \froman\fcharset162\fprq2 Cambria Math Tur;}{\f683\fbidi \froman\fcharset186\fprq2 Cambria Math Baltic;}{\f68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137126 HideTWBExt;}{\*\cs18 \additive \v\f1\fs20\cf15 _x000d__x000a_\spriority0 \styrsid13137126 HideTWBInt;}{\s19\ql \li0\ri0\sa120\nowidctlpar\wrapdefault\aspalpha\aspnum\faauto\adjustright\rin0\lin0\itap0 \rtlch\fcs1 \af0\afs20\alang1025 \ltrch\fcs0 \fs24\lang1043\langfe2057\cgrid\langnp1043\langfenp2057 _x000d__x000a_\sbasedon0 \snext19 \spriority0 \styrsid13137126 Normal6a;}{\s20\ql \li0\ri0\nowidctlpar\wrapdefault\aspalpha\aspnum\faauto\adjustright\rin0\lin0\itap0 \rtlch\fcs1 \af0\afs20\alang1025 \ltrch\fcs0 \b\fs24\lang1043\langfe2057\cgrid\langnp1043\langfenp2057 _x000d__x000a_\sbasedon0 \snext20 \spriority0 \styrsid13137126 NormalBold;}{\s21\qr \li0\ri0\sb240\sa240\nowidctlpar\wrapdefault\aspalpha\aspnum\faauto\adjustright\rin0\lin0\itap0 \rtlch\fcs1 \af0\afs20\alang1025 \ltrch\fcs0 _x000d__x000a_\fs24\lang1043\langfe2057\cgrid\langnp1043\langfenp2057 \sbasedon0 \snext21 \spriority0 \styrsid13137126 AmOrLang;}{\s22\qc \li0\ri0\sa240\nowidctlpar\wrapdefault\aspalpha\aspnum\faauto\adjustright\rin0\lin0\itap0 \rtlch\fcs1 \af0\afs20\alang1025 _x000d__x000a_\ltrch\fcs0 \i\fs24\lang1043\langfe2057\cgrid\langnp1043\langfenp2057 \sbasedon0 \snext22 \spriority0 \styrsid1313712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43\langfe2057\cgrid\langnp1043\langfenp2057 \sbasedon0 \snext23 \spriority0 \styrsid13137126 AmNumberTabs;}}{\*\rsidtbl \rsid24658\rsid223860\rsid735077\rsid1718133\rsid2892074\rsid3565327\rsid4666813\rsid6641733\rsid7823322_x000d__x000a_\rsid9636012\rsid10377208\rsid11215221\rsid11549030\rsid12154954\rsid13137126\rsid14319130\rsid14382809\rsid14424199\rsid15204470\rsid15285974\rsid15950462\rsid16324206\rsid16662270}{\mmathPr\mmathFont34\mbrkBin0\mbrkBinSub0\msmallFrac0\mdispDef1_x000d__x000a_\mlMargin0\mrMargin0\mdefJc1\mwrapIndent1440\mintLim0\mnaryLim1}{\info{\author GERMAIN Caroline}{\operator GERMAIN Caroline}{\creatim\yr2025\mo4\dy23\hr11\min51}{\revtim\yr2025\mo4\dy23\hr11\min51}{\version1}{\edmins0}{\nofpages1}{\nofwords67}_x000d__x000a_{\nofchars405}{\nofcharsws468}{\vern109}}{\*\xmlnstbl {\xmlns1 http://schemas.micro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94\pgbrdrhead\pgbrdrfoot\splytwnine\ftnlytwnine\htmautsp\nolnhtadjtbl\useltbaln\alntblind\lytcalctblwd\lyttblrtgr\lnbrkrule\nobrkwrptbl\snaptogridincell\allowfieldendsel\wrppunct_x000d__x000a_\asianbrkrule\nojkernpunct\rsidroot13137126\newtblstyruls\nogrowautofit\usenormstyforlist\noindnmbrts\felnbrelev\nocxsptable\indrlsweleven\noafcnsttbl\afelev\utinl\hwelev\spltpgpar\notcvasp\notbrkcnstfrctbl\notvatxbx\krnprsnet\cachedcolbal _x000d__x000a_\nouicompat \fet0{\*\wgrffmtfilter 013f}\nofeaturethrottle1\ilfomacatclnup0{\*\template C:\\Users\\cgermain\\AppData\\Local\\Temp\\Blank1.dotx}{\*\ftnsep \ltrpar \pard\plain \ltrpar_x000d__x000a_\ql \li0\ri0\widctlpar\wrapdefault\aspalpha\aspnum\faauto\adjustright\rin0\lin0\itap0 \rtlch\fcs1 \af0\afs20\alang1025 \ltrch\fcs0 \fs24\lang2057\langfe2057\cgrid\langnp2057\langfenp2057 {\rtlch\fcs1 \af0 \ltrch\fcs0 \insrsid14319130 \chftnsep _x000d__x000a_\par }}{\*\ftnsepc \ltrpar \pard\plain \ltrpar\ql \li0\ri0\widctlpar\wrapdefault\aspalpha\aspnum\faauto\adjustright\rin0\lin0\itap0 \rtlch\fcs1 \af0\afs20\alang1025 \ltrch\fcs0 \fs24\lang2057\langfe2057\cgrid\langnp2057\langfenp2057 {\rtlch\fcs1 \af0 _x000d__x000a_\ltrch\fcs0 \insrsid14319130 \chftnsepc _x000d__x000a_\par }}{\*\aftnsep \ltrpar \pard\plain \ltrpar\ql \li0\ri0\widctlpar\wrapdefault\aspalpha\aspnum\faauto\adjustright\rin0\lin0\itap0 \rtlch\fcs1 \af0\afs20\alang1025 \ltrch\fcs0 \fs24\lang2057\langfe2057\cgrid\langnp2057\langfenp2057 {\rtlch\fcs1 \af0 _x000d__x000a_\ltrch\fcs0 \insrsid14319130 \chftnsep _x000d__x000a_\par }}{\*\aftnsepc \ltrpar \pard\plain \ltrpar\ql \li0\ri0\widctlpar\wrapdefault\aspalpha\aspnum\faauto\adjustright\rin0\lin0\itap0 \rtlch\fcs1 \af0\afs20\alang1025 \ltrch\fcs0 \fs24\lang2057\langfe2057\cgrid\langnp2057\langfenp2057 {\rtlch\fcs1 \af0 _x000d__x000a_\ltrch\fcs0 \insrsid1431913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3137126 \rtlch\fcs1 _x000d__x000a_\af0\afs20\alang1025 \ltrch\fcs0 \b\fs24\lang1043\langfe2057\cgrid\langnp1043\langfenp2057 {\rtlch\fcs1 \af0 \ltrch\fcs0 \cs17\b0\v\fs20\cf9\lang1024\langfe1024\loch\af1\hich\af1\dbch\af31501\noproof\insrsid13137126\charrsid2360370 {\*\bkmkstart restartA}_x000d__x000a_\hich\af1\dbch\af31501\loch\f1 &lt;AmendA&gt;}{\rtlch\fcs1 \af0 \ltrch\fcs0 \insrsid13137126\charrsid2360370 Amendement\tab \tab }{\rtlch\fcs1 \af0 \ltrch\fcs0 _x000d__x000a_\cs17\b0\v\fs20\cf9\lang1024\langfe1024\loch\af1\hich\af1\dbch\af31501\noproof\insrsid13137126\charrsid2360370 \hich\af1\dbch\af31501\loch\f1 &lt;NumAmA&gt;}{\rtlch\fcs1 \af0 \ltrch\fcs0 \insrsid13137126\charrsid2360370 #}{\rtlch\fcs1 \af1 \ltrch\fcs0 _x000d__x000a_\cs18\v\f1\fs20\cf15\insrsid13137126\charrsid2360370 ENMIENDA@NRAM@}{\rtlch\fcs1 \af0 \ltrch\fcs0 \insrsid13137126\charrsid2360370 #}{\rtlch\fcs1 \af0 \ltrch\fcs0 _x000d__x000a_\cs17\b0\v\fs20\cf9\lang1024\langfe1024\loch\af1\hich\af1\dbch\af31501\noproof\insrsid13137126\charrsid2360370 \hich\af1\dbch\af31501\loch\f1 &lt;/NumAmA&gt;}{\rtlch\fcs1 \af0 \ltrch\fcs0 \insrsid13137126\charrsid2360370 _x000d__x000a_\par }\pard\plain \ltrpar\s20\ql \li0\ri0\nowidctlpar\wrapdefault\aspalpha\aspnum\faauto\adjustright\rin0\lin0\itap0\pararsid13137126 \rtlch\fcs1 \af0\afs20\alang1025 \ltrch\fcs0 \b\fs24\lang1043\langfe2057\cgrid\langnp1043\langfenp2057 {\rtlch\fcs1 \af0 _x000d__x000a_\ltrch\fcs0 \cs17\b0\v\fs20\cf9\lang1024\langfe1024\loch\af1\hich\af1\dbch\af31501\noproof\insrsid13137126\charrsid2360370 \hich\af1\dbch\af31501\loch\f1 &lt;RepeatBlock-By&gt;}{\rtlch\fcs1 \af0 \ltrch\fcs0 \insrsid13137126\charrsid2360370 #}{\rtlch\fcs1 \af1 _x000d__x000a_\ltrch\fcs0 \cs18\v\f1\fs20\cf15\insrsid13137126\charrsid2360370 (MOD@InsideLoop()}{\rtlch\fcs1 \af0 \ltrch\fcs0 \insrsid13137126\charrsid2360370 ##}{\rtlch\fcs1 \af1 \ltrch\fcs0 \cs18\v\f1\fs20\cf15\insrsid13137126\charrsid2360370 &gt;&gt;&gt;@[ZMEMBERSMSG]@}{_x000d__x000a_\rtlch\fcs1 \af0 \ltrch\fcs0 \insrsid13137126\charrsid2360370 #}{\rtlch\fcs1 \af0 \ltrch\fcs0 \cs17\b0\v\fs20\cf9\lang1024\langfe1024\loch\af1\hich\af1\dbch\af31501\noproof\insrsid13137126\charrsid2360370 \hich\af1\dbch\af31501\loch\f1 &lt;Members&gt;}{_x000d__x000a_\rtlch\fcs1 \af0 \ltrch\fcs0 \insrsid13137126\charrsid2360370 #}{\rtlch\fcs1 \af1 \ltrch\fcs0 \cs18\v\f1\fs20\cf15\insrsid13137126\charrsid2360370 (MOD@InsideLoop(\'a7)}{\rtlch\fcs1 \af0 \ltrch\fcs0 \insrsid13137126\charrsid2360370 #}{\rtlch\fcs1 \af0 _x000d__x000a_\ltrch\fcs0 \cf10\insrsid13137126\charrsid2360370 \u9668\'3f}{\rtlch\fcs1 \af0 \ltrch\fcs0 \insrsid13137126\charrsid2360370 #}{\rtlch\fcs1 \af1 \ltrch\fcs0 \cs18\v\f1\fs20\cf15\insrsid13137126\charrsid2360370 TVTMEMBERS\'a7@MEMBERS@}{\rtlch\fcs1 \af0 _x000d__x000a_\ltrch\fcs0 \insrsid13137126\charrsid2360370 #}{\rtlch\fcs1 \af0 \ltrch\fcs0 \cf10\insrsid13137126\charrsid2360370 \u9658\'3f}{\rtlch\fcs1 \af0 \ltrch\fcs0 _x000d__x000a_\cs17\b0\v\fs20\cf9\lang1024\langfe1024\loch\af1\hich\af1\dbch\af31501\noproof\insrsid13137126\charrsid2360370 \hich\af1\dbch\af31501\loch\f1 &lt;/Members&gt;}{\rtlch\fcs1 \af0 \ltrch\fcs0 \insrsid13137126\charrsid2360370 _x000d__x000a_\par }\pard\plain \ltrpar\ql \li0\ri0\widctlpar\wrapdefault\aspalpha\aspnum\faauto\adjustright\rin0\lin0\itap0\pararsid13137126 \rtlch\fcs1 \af0\afs20\alang1025 \ltrch\fcs0 \fs24\lang2057\langfe2057\cgrid\langnp2057\langfenp2057 {\rtlch\fcs1 \af0 \ltrch\fcs0 _x000d__x000a_\cs17\v\fs20\cf9\lang1024\langfe1024\loch\af1\hich\af1\dbch\af31501\noproof\langnp1043\insrsid13137126\charrsid2360370 \hich\af1\dbch\af31501\loch\f1 &lt;AuNomDe&gt;&lt;OptDel&gt;}{\rtlch\fcs1 \af0 \ltrch\fcs0 _x000d__x000a_\lang1043\langfe2057\langnp1043\insrsid13137126\charrsid2360370 #}{\rtlch\fcs1 \af1 \ltrch\fcs0 \cs18\v\f1\fs20\cf15\lang1043\langfe2057\langnp1043\insrsid13137126\charrsid2360370 MNU[ONBEHALFYES][NOTAPP]@CHOICE@}{\rtlch\fcs1 \af0 \ltrch\fcs0 _x000d__x000a_\lang1043\langfe2057\langnp1043\insrsid13137126\charrsid2360370 #}{\rtlch\fcs1 \af0 \ltrch\fcs0 \cs17\v\fs20\cf9\lang1024\langfe1024\loch\af1\hich\af1\dbch\af31501\noproof\langnp1043\insrsid13137126\charrsid2360370 \hich\af1\dbch\af31501\loch\f1 _x000d__x000a_&lt;/OptDel&gt;&lt;/AuNomDe&gt;}{\rtlch\fcs1 \af0 \ltrch\fcs0 \lang1043\langfe2057\langnp1043\insrsid13137126\charrsid2360370 _x000d__x000a_\par &lt;&lt;&lt;}{\rtlch\fcs1 \af0 \ltrch\fcs0 \cs17\v\fs20\cf9\lang1024\langfe1024\loch\af1\hich\af1\dbch\af31501\noproof\langnp1043\insrsid13137126\charrsid2360370 \hich\af1\dbch\af31501\loch\f1 &lt;/RepeatBlock-By&gt;}{\rtlch\fcs1 \af0 \ltrch\fcs0 _x000d__x000a_\lang1043\langfe2057\langnp1043\insrsid13137126\charrsid2360370 _x000d__x000a_\par }\pard\plain \ltrpar\s20\ql \li0\ri0\nowidctlpar\wrapdefault\aspalpha\aspnum\faauto\adjustright\rin0\lin0\itap0\pararsid13137126 \rtlch\fcs1 \af0\afs20\alang1025 \ltrch\fcs0 \b\fs24\lang1043\langfe2057\cgrid\langnp1043\langfenp2057 {\rtlch\fcs1 \af0 _x000d__x000a_\ltrch\fcs0 \cs17\b0\v\fs20\cf9\lang1024\langfe1024\loch\af1\hich\af1\dbch\af31501\noproof\insrsid13137126\charrsid2360370 \hich\af1\dbch\af31501\loch\f1 &lt;DocAmend&gt;}{\rtlch\fcs1 \af0 \ltrch\fcs0 \insrsid13137126\charrsid2360370 Ontwerpwetgevingsresolutie}_x000d__x000a_{\rtlch\fcs1 \af0 \ltrch\fcs0 \cs17\b0\v\fs20\cf9\lang1024\langfe1024\loch\af1\hich\af1\dbch\af31501\noproof\insrsid13137126\charrsid2360370 \hich\af1\dbch\af31501\loch\f1 &lt;/DocAmend&gt;}{\rtlch\fcs1 \af0 \ltrch\fcs0 \insrsid13137126\charrsid2360370 _x000d__x000a_\par }{\rtlch\fcs1 \af0 \ltrch\fcs0 \cs17\b0\v\fs20\cf9\lang1024\langfe1024\loch\af1\hich\af1\dbch\af31501\noproof\insrsid13137126\charrsid2360370 \hich\af1\dbch\af31501\loch\f1 &lt;Article&gt;}{\rtlch\fcs1 \af0 \ltrch\fcs0 \cf10\insrsid13137126\charrsid2360370 _x000d__x000a_\u9668\'3f}{\rtlch\fcs1 \af0 \ltrch\fcs0 \insrsid13137126\charrsid2360370 #}{\rtlch\fcs1 \af1 \ltrch\fcs0 \cs18\v\f1\fs20\cf15\insrsid13137126\charrsid2360370 TVTRESPART@RESPART@}{\rtlch\fcs1 \af0 \ltrch\fcs0 \insrsid13137126\charrsid2360370 #}{_x000d__x000a_\rtlch\fcs1 \af0 \ltrch\fcs0 \cf10\insrsid13137126\charrsid2360370 \u9658\'3f}{\rtlch\fcs1 \af0 \ltrch\fcs0 \cs17\b0\v\fs20\cf9\lang1024\langfe1024\loch\af1\hich\af1\dbch\af31501\noproof\insrsid13137126\charrsid2360370 \hich\af1\dbch\af31501\loch\f1 _x000d__x000a_&lt;/Article&gt;}{\rtlch\fcs1 \af0 \ltrch\fcs0 \insrsid13137126\charrsid2360370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lang1043\langfe2057\langnp1043\insrsid13137126\charrsid2360370 \cell }\pard\plain \ltrpar_x000d__x000a_\ql \li0\ri0\widctlpar\intbl\wrapdefault\aspalpha\aspnum\faauto\adjustright\rin0\lin0 \rtlch\fcs1 \af0\afs20\alang1025 \ltrch\fcs0 \fs24\lang2057\langfe2057\cgrid\langnp2057\langfenp2057 {\rtlch\fcs1 \af0 \ltrch\fcs0 _x000d__x000a_\lang1043\langfe2057\langnp1043\insrsid13137126\charrsid2360370 \trowd \irow0\irowband0\ltrrow\ts11\trqc\trgaph340\trleft0\trftsWidth1\trftsWidthB3\trpaddl340\trpaddr340\trpaddfl3\trpaddft3\trpaddfb3\trpaddfr3\tblind0\tblindtype3 \clvertalt\clbrdrt_x000d__x000a_\brdrtbl \clbrdrl\brdrtbl \clbrdrb\brdrtbl \clbrdrr\brdrtbl \cltxlrtb\clftsWidth3\clwWidth9752\clshdrawnil \cellx9752\row \ltrrow}\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1043\langfe2057\cgrid\langnp1043\langfenp2057 {\rtlch\fcs1 \af0 \ltrch\fcs0 _x000d__x000a_\insrsid13137126\charrsid2360370 Ontwerpwetgevingsresolutie\cell Amendement\cell }\pard\plain \ltrpar\ql \li0\ri0\widctlpar\intbl\wrapdefault\aspalpha\aspnum\faauto\adjustright\rin0\lin0 \rtlch\fcs1 \af0\afs20\alang1025 \ltrch\fcs0 _x000d__x000a_\fs24\lang2057\langfe2057\cgrid\langnp2057\langfenp2057 {\rtlch\fcs1 \af0 \ltrch\fcs0 \lang1043\langfe2057\langnp1043\insrsid13137126\charrsid2360370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1043\langfe2057\cgrid\langnp1043\langfenp2057 {\rtlch\fcs1 \af0 \ltrch\fcs0 _x000d__x000a_\insrsid13137126\charrsid2360370 ##\cell ##}{\rtlch\fcs1 \af0\afs24 \ltrch\fcs0 \insrsid13137126\charrsid2360370 \cell }\pard\plain \ltrpar\ql \li0\ri0\widctlpar\intbl\wrapdefault\aspalpha\aspnum\faauto\adjustright\rin0\lin0 \rtlch\fcs1 _x000d__x000a_\af0\afs20\alang1025 \ltrch\fcs0 \fs24\lang2057\langfe2057\cgrid\langnp2057\langfenp2057 {\rtlch\fcs1 \af0 \ltrch\fcs0 \lang1043\langfe2057\langnp1043\insrsid13137126\charrsid2360370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3137126 \rtlch\fcs1 \af0\afs20\alang1025 \ltrch\fcs0 \fs24\lang1043\langfe2057\cgrid\langnp1043\langfenp2057 {\rtlch\fcs1 \af0 \ltrch\fcs0 _x000d__x000a_\insrsid13137126\charrsid2360370 Or. }{\rtlch\fcs1 \af0 \ltrch\fcs0 \cs17\v\fs20\cf9\lang1024\langfe1024\loch\af1\hich\af1\dbch\af31501\noproof\insrsid13137126\charrsid2360370 \hich\af1\dbch\af31501\loch\f1 &lt;Original&gt;}{\rtlch\fcs1 \af0 \ltrch\fcs0 _x000d__x000a_\insrsid13137126\charrsid2360370 #}{\rtlch\fcs1 \af1 \ltrch\fcs0 \cs18\v\f1\fs20\cf15\insrsid13137126\charrsid2360370 KEY(MAIN/LANGMIN)sh@ORLANGMSG@}{\rtlch\fcs1 \af0 \ltrch\fcs0 \insrsid13137126\charrsid2360370 #}{\rtlch\fcs1 \af0 \ltrch\fcs0 _x000d__x000a_\cs17\v\fs20\cf9\lang1024\langfe1024\loch\af1\hich\af1\dbch\af31501\noproof\insrsid13137126\charrsid2360370 \hich\af1\dbch\af31501\loch\f1 &lt;/Original&gt;}{\rtlch\fcs1 \af0 \ltrch\fcs0 \insrsid13137126\charrsid2360370 _x000d__x000a_\par }\pard\plain \ltrpar\ql \li0\ri0\widctlpar\wrapdefault\aspalpha\aspnum\faauto\adjustright\rin0\lin0\itap0\pararsid13137126 \rtlch\fcs1 \af0\afs20\alang1025 \ltrch\fcs0 \fs24\lang2057\langfe2057\cgrid\langnp2057\langfenp2057 {\rtlch\fcs1 \af0 \ltrch\fcs0 _x000d__x000a_\cs17\v\fs20\cf9\lang1024\langfe1024\loch\af1\hich\af1\dbch\af31501\noproof\langnp1043\insrsid13137126\charrsid2360370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97_x000d__x000a_7a5735b4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NL" w:val="{\rtf1\adeflang1025\ansi\ansicpg1252\uc1\adeff0\deff0\stshfdbch0\stshfloch0\stshfhich0\stshfbi0\deflang1043\deflangfe1043\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6\fbidi \froman\fcharset238\fprq2 Times New Roman CE;}{\f337\fbidi \froman\fcharset204\fprq2 Times New Roman Cyr;}_x000d__x000a_{\f339\fbidi \froman\fcharset161\fprq2 Times New Roman Greek;}{\f340\fbidi \froman\fcharset162\fprq2 Times New Roman Tur;}{\f341\fbidi \froman\fcharset177\fprq2 Times New Roman (Hebrew);}{\f342\fbidi \froman\fcharset178\fprq2 Times New Roman (Arabic);}_x000d__x000a_{\f343\fbidi \froman\fcharset186\fprq2 Times New Roman Baltic;}{\f344\fbidi \froman\fcharset163\fprq2 Times New Roman (Vietnamese);}{\f346\fbidi \fswiss\fcharset238\fprq2 Arial CE;}{\f347\fbidi \fswiss\fcharset204\fprq2 Arial Cyr;}_x000d__x000a_{\f349\fbidi \fswiss\fcharset161\fprq2 Arial Greek;}{\f350\fbidi \fswiss\fcharset162\fprq2 Arial Tur;}{\f351\fbidi \fswiss\fcharset177\fprq2 Arial (Hebrew);}{\f352\fbidi \fswiss\fcharset178\fprq2 Arial (Arabic);}_x000d__x000a_{\f353\fbidi \fswiss\fcharset186\fprq2 Arial Baltic;}{\f354\fbidi \fswiss\fcharset163\fprq2 Arial (Vietnamese);}{\f676\fbidi \froman\fcharset238\fprq2 Cambria Math CE;}{\f677\fbidi \froman\fcharset204\fprq2 Cambria Math Cyr;}_x000d__x000a_{\f679\fbidi \froman\fcharset161\fprq2 Cambria Math Greek;}{\f680\fbidi \froman\fcharset162\fprq2 Cambria Math Tur;}{\f683\fbidi \froman\fcharset186\fprq2 Cambria Math Baltic;}{\f68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053784 HideTWBExt;}{\*\cs18 \additive \v\f1\fs20\cf15 _x000d__x000a_\spriority0 \styrsid9053784 HideTWBInt;}{\s19\ql \li0\ri0\sa120\nowidctlpar\wrapdefault\aspalpha\aspnum\faauto\adjustright\rin0\lin0\itap0 \rtlch\fcs1 \af0\afs20\alang1025 \ltrch\fcs0 \fs24\lang1043\langfe2057\cgrid\langnp1043\langfenp2057 _x000d__x000a_\sbasedon0 \snext19 \spriority0 \styrsid9053784 Normal6a;}{\s20\ql \li0\ri0\nowidctlpar\wrapdefault\aspalpha\aspnum\faauto\adjustright\rin0\lin0\itap0 \rtlch\fcs1 \af0\afs20\alang1025 \ltrch\fcs0 \b\fs24\lang1043\langfe2057\cgrid\langnp1043\langfenp2057 _x000d__x000a_\sbasedon0 \snext20 \spriority0 \styrsid9053784 NormalBold;}{\s21\ql \li0\ri0\sa240\nowidctlpar\wrapdefault\aspalpha\aspnum\faauto\adjustright\rin0\lin0\itap0 \rtlch\fcs1 \af0\afs20\alang1025 \ltrch\fcs0 _x000d__x000a_\i\fs24\lang1043\langfe2057\cgrid\langnp1043\langfenp2057 \sbasedon0 \snext21 \spriority0 \styrsid9053784 AmJustText;}{\s22\qc \li0\ri0\sb240\sa240\nowidctlpar\wrapdefault\aspalpha\aspnum\faauto\adjustright\rin0\lin0\itap0 \rtlch\fcs1 _x000d__x000a_\af0\afs20\alang1025 \ltrch\fcs0 \i\fs24\lang1043\langfe2057\cgrid\langnp1043\langfenp2057 \sbasedon0 \snext22 \spriority0 \styrsid9053784 AmCrossRef;}{_x000d__x000a_\s23\qc \li0\ri0\sb240\sa240\keepn\nowidctlpar\wrapdefault\aspalpha\aspnum\faauto\adjustright\rin0\lin0\itap0 \rtlch\fcs1 \af0\afs20\alang1025 \ltrch\fcs0 \i\fs24\lang1043\langfe2057\cgrid\langnp1043\langfenp2057 _x000d__x000a_\sbasedon0 \snext21 \spriority0 \styrsid9053784 AmJustTitle;}{\s24\qr \li0\ri0\sb240\sa240\nowidctlpar\wrapdefault\aspalpha\aspnum\faauto\adjustright\rin0\lin0\itap0 \rtlch\fcs1 \af0\afs20\alang1025 \ltrch\fcs0 _x000d__x000a_\fs24\lang1043\langfe2057\cgrid\langnp1043\langfenp2057 \sbasedon0 \snext24 \spriority0 \styrsid9053784 AmOrLang;}{\s25\qc \li0\ri0\sa240\nowidctlpar\wrapdefault\aspalpha\aspnum\faauto\adjustright\rin0\lin0\itap0 \rtlch\fcs1 \af0\afs20\alang1025 _x000d__x000a_\ltrch\fcs0 \i\fs24\lang1043\langfe2057\cgrid\langnp1043\langfenp2057 \sbasedon0 \snext25 \spriority0 \styrsid905378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43\langfe2057\cgrid\langnp1043\langfenp2057 \sbasedon0 \snext26 \spriority0 \styrsid9053784 AmNumberTabs;}}{\*\rsidtbl \rsid24658\rsid223860\rsid735077\rsid1718133\rsid2892074\rsid3565327\rsid4666813\rsid5859252\rsid6641733_x000d__x000a_\rsid7823322\rsid9053784\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GERMAIN Caroline}{\operator GERMAIN Caroline}{\creatim\yr2025\mo4\dy23\hr11\min51}{\revtim\yr2025\mo4\dy23\hr11\min51}{\version1}{\edmins0}{\nofpages1}{\nofwords125}{\nofchars753}_x000d__x000a_{\nofcharsws871}{\vern109}}{\*\xmlnstbl {\xmlns1 http://schemas.micro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94\pgbrdrhead\pgbrdrfoot\splytwnine\ftnlytwnine\htmautsp\nolnhtadjtbl\useltbaln\alntblind\lytcalctblwd\lyttblrtgr\lnbrkrule\nobrkwrptbl\snaptogridincell\allowfieldendsel\wrppunct_x000d__x000a_\asianbrkrule\nojkernpunct\rsidroot9053784\newtblstyruls\nogrowautofit\usenormstyforlist\noindnmbrts\felnbrelev\nocxsptable\indrlsweleven\noafcnsttbl\afelev\utinl\hwelev\spltpgpar\notcvasp\notbrkcnstfrctbl\notvatxbx\krnprsnet\cachedcolbal _x000d__x000a_\nouicompat \fet0{\*\wgrffmtfilter 013f}\nofeaturethrottle1\ilfomacatclnup0{\*\template C:\\Users\\cgermain\\AppData\\Local\\Temp\\Blank1.dotx}{\*\ftnsep \ltrpar \pard\plain \ltrpar_x000d__x000a_\ql \li0\ri0\widctlpar\wrapdefault\aspalpha\aspnum\faauto\adjustright\rin0\lin0\itap0 \rtlch\fcs1 \af0\afs20\alang1025 \ltrch\fcs0 \fs24\lang2057\langfe2057\cgrid\langnp2057\langfenp2057 {\rtlch\fcs1 \af0 \ltrch\fcs0 \insrsid5859252 \chftnsep _x000d__x000a_\par }}{\*\ftnsepc \ltrpar \pard\plain \ltrpar\ql \li0\ri0\widctlpar\wrapdefault\aspalpha\aspnum\faauto\adjustright\rin0\lin0\itap0 \rtlch\fcs1 \af0\afs20\alang1025 \ltrch\fcs0 \fs24\lang2057\langfe2057\cgrid\langnp2057\langfenp2057 {\rtlch\fcs1 \af0 _x000d__x000a_\ltrch\fcs0 \insrsid5859252 \chftnsepc _x000d__x000a_\par }}{\*\aftnsep \ltrpar \pard\plain \ltrpar\ql \li0\ri0\widctlpar\wrapdefault\aspalpha\aspnum\faauto\adjustright\rin0\lin0\itap0 \rtlch\fcs1 \af0\afs20\alang1025 \ltrch\fcs0 \fs24\lang2057\langfe2057\cgrid\langnp2057\langfenp2057 {\rtlch\fcs1 \af0 _x000d__x000a_\ltrch\fcs0 \insrsid5859252 \chftnsep _x000d__x000a_\par }}{\*\aftnsepc \ltrpar \pard\plain \ltrpar\ql \li0\ri0\widctlpar\wrapdefault\aspalpha\aspnum\faauto\adjustright\rin0\lin0\itap0 \rtlch\fcs1 \af0\afs20\alang1025 \ltrch\fcs0 \fs24\lang2057\langfe2057\cgrid\langnp2057\langfenp2057 {\rtlch\fcs1 \af0 _x000d__x000a_\ltrch\fcs0 \insrsid585925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9053784 \rtlch\fcs1 _x000d__x000a_\af0\afs20\alang1025 \ltrch\fcs0 \b\fs24\lang1043\langfe2057\cgrid\langnp1043\langfenp2057 {\rtlch\fcs1 \af0 \ltrch\fcs0 \cs17\b0\v\fs20\cf9\lang1024\langfe1024\loch\af1\hich\af1\dbch\af31501\noproof\insrsid9053784\charrsid2360370 {\*\bkmkstart restartB}_x000d__x000a_\hich\af1\dbch\af31501\loch\f1 &lt;AmendB&gt;}{\rtlch\fcs1 \af0 \ltrch\fcs0 \insrsid9053784\charrsid2360370 Amendement\tab \tab }{\rtlch\fcs1 \af0 \ltrch\fcs0 _x000d__x000a_\cs17\b0\v\fs20\cf9\lang1024\langfe1024\loch\af1\hich\af1\dbch\af31501\noproof\insrsid9053784\charrsid2360370 \hich\af1\dbch\af31501\loch\f1 &lt;NumAmB&gt;}{\rtlch\fcs1 \af0 \ltrch\fcs0 \insrsid9053784\charrsid2360370 #}{\rtlch\fcs1 \af1 \ltrch\fcs0 _x000d__x000a_\cs18\v\f1\fs20\cf15\insrsid9053784\charrsid2360370 ENMIENDA@NRAM@}{\rtlch\fcs1 \af0 \ltrch\fcs0 \insrsid9053784\charrsid2360370 #}{\rtlch\fcs1 \af0 \ltrch\fcs0 _x000d__x000a_\cs17\b0\v\fs20\cf9\lang1024\langfe1024\loch\af1\hich\af1\dbch\af31501\noproof\insrsid9053784\charrsid2360370 \hich\af1\dbch\af31501\loch\f1 &lt;/NumAmB&gt;}{\rtlch\fcs1 \af0 \ltrch\fcs0 \insrsid9053784\charrsid2360370 _x000d__x000a_\par }\pard\plain \ltrpar\s20\ql \li0\ri0\nowidctlpar\wrapdefault\aspalpha\aspnum\faauto\adjustright\rin0\lin0\itap0\pararsid9053784 \rtlch\fcs1 \af0\afs20\alang1025 \ltrch\fcs0 \b\fs24\lang1043\langfe2057\cgrid\langnp1043\langfenp2057 {\rtlch\fcs1 \af0 _x000d__x000a_\ltrch\fcs0 \cs17\b0\v\fs20\cf9\lang1024\langfe1024\loch\af1\hich\af1\dbch\af31501\noproof\insrsid9053784\charrsid2360370 \hich\af1\dbch\af31501\loch\f1 &lt;RepeatBlock-By&gt;}{\rtlch\fcs1 \af0 \ltrch\fcs0 \insrsid9053784\charrsid2360370 #}{\rtlch\fcs1 \af1 _x000d__x000a_\ltrch\fcs0 \cs18\v\f1\fs20\cf15\insrsid9053784\charrsid2360370 (MOD@InsideLoop()}{\rtlch\fcs1 \af0 \ltrch\fcs0 \insrsid9053784\charrsid2360370 ##}{\rtlch\fcs1 \af1 \ltrch\fcs0 \cs18\v\f1\fs20\cf15\insrsid9053784\charrsid2360370 &gt;&gt;&gt;@[ZMEMBERSMSG]@}{_x000d__x000a_\rtlch\fcs1 \af0 \ltrch\fcs0 \insrsid9053784\charrsid2360370 #}{\rtlch\fcs1 \af0 \ltrch\fcs0 \cs17\b0\v\fs20\cf9\lang1024\langfe1024\loch\af1\hich\af1\dbch\af31501\noproof\insrsid9053784\charrsid2360370 \hich\af1\dbch\af31501\loch\f1 &lt;Members&gt;}{_x000d__x000a_\rtlch\fcs1 \af0 \ltrch\fcs0 \insrsid9053784\charrsid2360370 #}{\rtlch\fcs1 \af1 \ltrch\fcs0 \cs18\v\f1\fs20\cf15\insrsid9053784\charrsid2360370 (MOD@InsideLoop(\'a7)}{\rtlch\fcs1 \af0 \ltrch\fcs0 \insrsid9053784\charrsid2360370 #}{\rtlch\fcs1 \af0 _x000d__x000a_\ltrch\fcs0 \cf10\insrsid9053784\charrsid2360370 \u9668\'3f}{\rtlch\fcs1 \af0 \ltrch\fcs0 \insrsid9053784\charrsid2360370 #}{\rtlch\fcs1 \af1 \ltrch\fcs0 \cs18\v\f1\fs20\cf15\insrsid9053784\charrsid2360370 TVTMEMBERS\'a7@MEMBERS@}{\rtlch\fcs1 \af0 _x000d__x000a_\ltrch\fcs0 \insrsid9053784\charrsid2360370 #}{\rtlch\fcs1 \af0 \ltrch\fcs0 \cf10\insrsid9053784\charrsid2360370 \u9658\'3f}{\rtlch\fcs1 \af0 \ltrch\fcs0 _x000d__x000a_\cs17\b0\v\fs20\cf9\lang1024\langfe1024\loch\af1\hich\af1\dbch\af31501\noproof\insrsid9053784\charrsid2360370 \hich\af1\dbch\af31501\loch\f1 &lt;/Members&gt;}{\rtlch\fcs1 \af0 \ltrch\fcs0 \insrsid9053784\charrsid2360370 _x000d__x000a_\par }\pard\plain \ltrpar\ql \li0\ri0\widctlpar\wrapdefault\aspalpha\aspnum\faauto\adjustright\rin0\lin0\itap0\pararsid9053784 \rtlch\fcs1 \af0\afs20\alang1025 \ltrch\fcs0 \fs24\lang2057\langfe2057\cgrid\langnp2057\langfenp2057 {\rtlch\fcs1 \af0 \ltrch\fcs0 _x000d__x000a_\cs17\v\fs20\cf9\lang1024\langfe1024\loch\af1\hich\af1\dbch\af31501\noproof\langnp1043\insrsid9053784\charrsid2360370 \hich\af1\dbch\af31501\loch\f1 &lt;AuNomDe&gt;&lt;OptDel&gt;}{\rtlch\fcs1 \af0 \ltrch\fcs0 _x000d__x000a_\lang1043\langfe2057\langnp1043\insrsid9053784\charrsid2360370 #}{\rtlch\fcs1 \af1 \ltrch\fcs0 \cs18\v\f1\fs20\cf15\lang1043\langfe2057\langnp1043\insrsid9053784\charrsid2360370 MNU[ONBEHALFYES][NOTAPP]@CHOICE@}{\rtlch\fcs1 \af0 \ltrch\fcs0 _x000d__x000a_\lang1043\langfe2057\langnp1043\insrsid9053784\charrsid2360370 #}{\rtlch\fcs1 \af0 \ltrch\fcs0 \cs17\v\fs20\cf9\lang1024\langfe1024\loch\af1\hich\af1\dbch\af31501\noproof\langnp1043\insrsid9053784\charrsid2360370 \hich\af1\dbch\af31501\loch\f1 _x000d__x000a_&lt;/OptDel&gt;&lt;/AuNomDe&gt;}{\rtlch\fcs1 \af0 \ltrch\fcs0 \lang1043\langfe2057\langnp1043\insrsid9053784\charrsid2360370 _x000d__x000a_\par &lt;&lt;&lt;}{\rtlch\fcs1 \af0 \ltrch\fcs0 \cs17\v\fs20\cf9\lang1024\langfe1024\loch\af1\hich\af1\dbch\af31501\noproof\langnp1043\insrsid9053784\charrsid2360370 \hich\af1\dbch\af31501\loch\f1 &lt;/RepeatBlock-By&gt;}{\rtlch\fcs1 \af0 \ltrch\fcs0 _x000d__x000a_\lang1043\langfe2057\langnp1043\insrsid9053784\charrsid2360370 _x000d__x000a_\par }\pard\plain \ltrpar\s20\ql \li0\ri0\nowidctlpar\wrapdefault\aspalpha\aspnum\faauto\adjustright\rin0\lin0\itap0\pararsid9053784 \rtlch\fcs1 \af0\afs20\alang1025 \ltrch\fcs0 \b\fs24\lang1043\langfe2057\cgrid\langnp1043\langfenp2057 {\rtlch\fcs1 \af0 _x000d__x000a_\ltrch\fcs0 \cs17\b0\v\fs20\cf9\lang1024\langfe1024\loch\af1\hich\af1\dbch\af31501\noproof\insrsid9053784\charrsid2360370 \hich\af1\dbch\af31501\loch\f1 &lt;DocAmend&gt;}{\rtlch\fcs1 \af0 \ltrch\fcs0 \insrsid9053784\charrsid2360370 #}{\rtlch\fcs1 \af1 _x000d__x000a_\ltrch\fcs0 \cs18\v\f1\fs20\cf15\insrsid9053784\charrsid2360370 MNU[OPTPROPOSALCOD][OPTPROPOSALCNS][OPTPROPOSALNLE]@CHOICE@CODEMNU}{\rtlch\fcs1 \af0 \ltrch\fcs0 \insrsid9053784\charrsid2360370 #}{\rtlch\fcs1 \af0 \ltrch\fcs0 _x000d__x000a_\cs17\b0\v\fs20\cf9\lang1024\langfe1024\loch\af1\hich\af1\dbch\af31501\noproof\insrsid9053784\charrsid2360370 \hich\af1\dbch\af31501\loch\f1 &lt;/DocAmend&gt;}{\rtlch\fcs1 \af0 \ltrch\fcs0 \insrsid9053784\charrsid2360370 _x000d__x000a_\par }\pard \ltrpar\s20\ql \li0\ri0\keepn\nowidctlpar\wrapdefault\aspalpha\aspnum\faauto\adjustright\rin0\lin0\itap0\pararsid9053784 {\rtlch\fcs1 \af0 \ltrch\fcs0 _x000d__x000a_\cs17\b0\v\fs20\cf9\lang1024\langfe1024\loch\af1\hich\af1\dbch\af31501\noproof\insrsid9053784\charrsid2360370 \hich\af1\dbch\af31501\loch\f1 &lt;Article&gt;}{\rtlch\fcs1 \af0 \ltrch\fcs0 \insrsid9053784\charrsid2360370 #}{\rtlch\fcs1 \af1 \ltrch\fcs0 _x000d__x000a_\cs18\v\f1\fs20\cf15\insrsid9053784\charrsid2360370 MNU[AMACTPARTYES][AMACTPARTNO]@CHOICE@AMACTMNU}{\rtlch\fcs1 \af0 \ltrch\fcs0 \insrsid9053784\charrsid2360370 #}{\rtlch\fcs1 \af0 \ltrch\fcs0 _x000d__x000a_\cs17\b0\v\fs20\cf9\lang1024\langfe1024\loch\af1\hich\af1\dbch\af31501\noproof\insrsid9053784\charrsid2360370 \hich\af1\dbch\af31501\loch\f1 &lt;/Article&gt;}{\rtlch\fcs1 \af0 \ltrch\fcs0 \insrsid9053784\charrsid2360370 _x000d__x000a_\par }\pard\plain \ltrpar\ql \li0\ri0\keepn\widctlpar\wrapdefault\aspalpha\aspnum\faauto\adjustright\rin0\lin0\itap0\pararsid9053784 \rtlch\fcs1 \af0\afs20\alang1025 \ltrch\fcs0 \fs24\lang2057\langfe2057\cgrid\langnp2057\langfenp2057 {\rtlch\fcs1 \af0 _x000d__x000a_\ltrch\fcs0 \cs17\v\fs20\cf9\lang1024\langfe1024\loch\af1\hich\af1\dbch\af31501\noproof\langnp1043\insrsid9053784\charrsid2360370 \hich\af1\dbch\af31501\loch\f1 &lt;DocAmend2&gt;&lt;OptDel&gt;}{\rtlch\fcs1 \af0 \ltrch\fcs0 _x000d__x000a_\lang1043\langfe2057\langnp1043\insrsid9053784\charrsid2360370 #}{\rtlch\fcs1 \af1 \ltrch\fcs0 \cs18\v\f1\fs20\cf15\lang1043\langfe2057\langnp1043\insrsid9053784\charrsid2360370 MNU[OPTNRACTYES][NOTAPP]@CHOICE@AMACTMNU}{\rtlch\fcs1 \af0 \ltrch\fcs0 _x000d__x000a_\lang1043\langfe2057\langnp1043\insrsid9053784\charrsid2360370 #}{\rtlch\fcs1 \af0 \ltrch\fcs0 \cs17\v\fs20\cf9\lang1024\langfe1024\loch\af1\hich\af1\dbch\af31501\noproof\langnp1043\insrsid9053784\charrsid2360370 \hich\af1\dbch\af31501\loch\f1 _x000d__x000a_&lt;/OptDel&gt;&lt;/DocAmend2&gt;}{\rtlch\fcs1 \af0 \ltrch\fcs0 \lang1043\langfe2057\langnp1043\insrsid9053784\charrsid2360370 _x000d__x000a_\par }\pard \ltrpar\ql \li0\ri0\widctlpar\wrapdefault\aspalpha\aspnum\faauto\adjustright\rin0\lin0\itap0\pararsid9053784 {\rtlch\fcs1 \af0 \ltrch\fcs0 _x000d__x000a_\cs17\v\fs20\cf9\lang1024\langfe1024\loch\af1\hich\af1\dbch\af31501\noproof\langnp1043\insrsid9053784\charrsid2360370 \hich\af1\dbch\af31501\loch\f1 &lt;Article2&gt;&lt;OptDel&gt;}{\rtlch\fcs1 \af0 \ltrch\fcs0 _x000d__x000a_\lang1043\langfe2057\langnp1043\insrsid9053784\charrsid2360370 #}{\rtlch\fcs1 \af1 \ltrch\fcs0 \cs18\v\f1\fs20\cf15\lang1043\langfe2057\langnp1043\insrsid9053784\charrsid2360370 MNU[OPTACTPARTYES][NOTAPP]@CHOICE@AMACTMNU}{\rtlch\fcs1 \af0 \ltrch\fcs0 _x000d__x000a_\lang1043\langfe2057\langnp1043\insrsid9053784\charrsid2360370 #}{\rtlch\fcs1 \af0 \ltrch\fcs0 \cs17\v\fs20\cf9\lang1024\langfe1024\loch\af1\hich\af1\dbch\af31501\noproof\langnp1043\insrsid9053784\charrsid2360370 \hich\af1\dbch\af31501\loch\f1 _x000d__x000a_&lt;/OptDel&gt;&lt;/Article2&gt;}{\rtlch\fcs1 \af0 \ltrch\fcs0 \lang1043\langfe2057\langnp1043\insrsid9053784\charrsid2360370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lang1043\langfe2057\langnp1043\insrsid9053784\charrsid2360370 \cell }\pard\plain \ltrpar_x000d__x000a_\ql \li0\ri0\widctlpar\intbl\wrapdefault\aspalpha\aspnum\faauto\adjustright\rin0\lin0 \rtlch\fcs1 \af0\afs20\alang1025 \ltrch\fcs0 \fs24\lang2057\langfe2057\cgrid\langnp2057\langfenp2057 {\rtlch\fcs1 \af0 \ltrch\fcs0 _x000d__x000a_\lang1043\langfe2057\langnp1043\insrsid9053784\charrsid2360370 \trowd \irow0\irowband0\ltrrow\ts11\trqc\trgaph340\trleft0\trftsWidth3\trwWidth9752\trftsWidthB3\trpaddl340\trpaddr340\trpaddfl3\trpaddft3\trpaddfb3\trpaddfr3\tblind0\tblindtype3 \clvertalt_x000d__x000a_\clbrdrt\brdrtbl \clbrdrl\brdrtbl \clbrdrb\brdrtbl \clbrdrr\brdrtbl \cltxlrtb\clftsWidth3\clwWidth9752\clshdrawnil \cellx9752\row \ltrrow}\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0630121 \rtlch\fcs1 \af0\afs20\alang1025 \ltrch\fcs0 \i\fs24\lang1043\langfe2057\cgrid\langnp1043\langfenp2057 {\rtlch\fcs1 \af0 \ltrch\fcs0 _x000d__x000a_\insrsid9053784\charrsid2360370 #}{\rtlch\fcs1 \af1 \ltrch\fcs0 \cs18\v\f1\fs20\cf15\insrsid9053784\charrsid2360370 MNU[OPTLEFTAMACT][LEFTPROP]@CHOICE@AMACTMNU}{\rtlch\fcs1 \af0 \ltrch\fcs0 \insrsid9053784\charrsid2360370 #\cell Amendement\cell _x000d__x000a_}\pard\plain \ltrpar\ql \li0\ri0\widctlpar\intbl\wrapdefault\aspalpha\aspnum\faauto\adjustright\rin0\lin0 \rtlch\fcs1 \af0\afs20\alang1025 \ltrch\fcs0 \fs24\lang2057\langfe2057\cgrid\langnp2057\langfenp2057 {\rtlch\fcs1 \af0 \ltrch\fcs0 _x000d__x000a_\lang1043\langfe2057\langnp1043\insrsid9053784\charrsid2360370 \trowd \irow1\irowband1\ltrrow\ts11\trqc\trgaph340\trleft0\trftsWidth3\trwWidth9752\trftsWidthB3\trpaddl340\trpaddr340\trpaddfl3\trpaddft3\trpaddfb3\trpaddfr3\tblind0\tblindtype3 \clvertalt_x000d__x000a_\clbrdrt\brdrtbl \clbrdrl\brdrtbl \clbrdrb\brdrtbl \clbrdrr\brdrtbl \cltxlrtb\clftsWidth3\clwWidth4876\clshdrawnil \cellx4876\clvertalt\clbrdrt\brdrtbl \clbrdrl\brdrtbl \clbrdrb\brdrtbl \clbrdrr\brdrtbl \cltxlrtb\clftsWidth3\clwWidth4876\clshdrawnil _x000d__x000a_\cellx9752\row \ltrrow}\pard\plain \ltrpar\s19\ql \li0\ri0\sa120\nowidctlpar\intbl\wrapdefault\aspalpha\aspnum\faauto\adjustright\rin0\lin0\pararsid12024389 \rtlch\fcs1 \af0\afs20\alang1025 \ltrch\fcs0 _x000d__x000a_\fs24\lang1043\langfe2057\cgrid\langnp1043\langfenp2057 {\rtlch\fcs1 \af0 \ltrch\fcs0 \insrsid9053784\charrsid2360370 ##\cell ##}{\rtlch\fcs1 \af0\afs24 \ltrch\fcs0 \insrsid9053784\charrsid2360370 \cell }\pard\plain \ltrpar_x000d__x000a_\ql \li0\ri0\widctlpar\intbl\wrapdefault\aspalpha\aspnum\faauto\adjustright\rin0\lin0 \rtlch\fcs1 \af0\afs20\alang1025 \ltrch\fcs0 \fs24\lang2057\langfe2057\cgrid\langnp2057\langfenp2057 {\rtlch\fcs1 \af0 \ltrch\fcs0 _x000d__x000a_\lang1043\langfe2057\langnp1043\insrsid9053784\charrsid2360370 \trowd \irow2\irowband2\lastrow \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row }\pard\plain \ltrpar\s24\qr \li0\ri0\sb240\sa240\nowidctlpar\wrapdefault\aspalpha\aspnum\faauto\adjustright\rin0\lin0\itap0\pararsid9053784 \rtlch\fcs1 \af0\afs20\alang1025 \ltrch\fcs0 _x000d__x000a_\fs24\lang1043\langfe2057\cgrid\langnp1043\langfenp2057 {\rtlch\fcs1 \af0 \ltrch\fcs0 \insrsid9053784\charrsid2360370 Or. }{\rtlch\fcs1 \af0 \ltrch\fcs0 _x000d__x000a_\cs17\v\fs20\cf9\lang1024\langfe1024\loch\af1\hich\af1\dbch\af31501\noproof\insrsid9053784\charrsid2360370 \hich\af1\dbch\af31501\loch\f1 &lt;Original&gt;}{\rtlch\fcs1 \af0 \ltrch\fcs0 \insrsid9053784\charrsid2360370 #}{\rtlch\fcs1 \af1 \ltrch\fcs0 _x000d__x000a_\cs18\v\f1\fs20\cf15\insrsid9053784\charrsid2360370 KEY(MAIN/LANGMIN)sh@ORLANGMSG@}{\rtlch\fcs1 \af0 \ltrch\fcs0 \insrsid9053784\charrsid2360370 #}{\rtlch\fcs1 \af0 \ltrch\fcs0 _x000d__x000a_\cs17\v\fs20\cf9\lang1024\langfe1024\loch\af1\hich\af1\dbch\af31501\noproof\insrsid9053784\charrsid2360370 \hich\af1\dbch\af31501\loch\f1 &lt;/Original&gt;}{\rtlch\fcs1 \af0 \ltrch\fcs0 \insrsid9053784\charrsid2360370 _x000d__x000a_\par }\pard\plain \ltrpar\s22\qc \li0\ri0\sb240\sa240\nowidctlpar\wrapdefault\aspalpha\aspnum\faauto\adjustright\rin0\lin0\itap0\pararsid9053784 \rtlch\fcs1 \af0\afs20\alang1025 \ltrch\fcs0 \i\fs24\lang1043\langfe2057\cgrid\langnp1043\langfenp2057 {_x000d__x000a_\rtlch\fcs1 \af0 \ltrch\fcs0 \cs17\i0\v\fs20\cf9\lang1024\langfe1024\loch\af1\hich\af1\dbch\af31501\noproof\insrsid9053784\charrsid2360370 \hich\af1\dbch\af31501\loch\f1 &lt;OptDel&gt;}{\rtlch\fcs1 \af0 \ltrch\fcs0 \insrsid9053784\charrsid2360370 #}{_x000d__x000a_\rtlch\fcs1 \af1 \ltrch\fcs0 \cs18\v\f1\fs20\cf15\insrsid9053784\charrsid2360370 MNU[CROSSREFNO][CROSSREFYES]@CHOICE@}{\rtlch\fcs1 \af0 \ltrch\fcs0 \insrsid9053784\charrsid2360370 #}{\rtlch\fcs1 \af0 \ltrch\fcs0 _x000d__x000a_\cs17\i0\v\fs20\cf9\lang1024\langfe1024\loch\af1\hich\af1\dbch\af31501\noproof\insrsid9053784\charrsid2360370 \hich\af1\dbch\af31501\loch\f1 &lt;/OptDel&gt;}{\rtlch\fcs1 \af0 \ltrch\fcs0 \insrsid9053784\charrsid2360370 _x000d__x000a_\par }\pard\plain \ltrpar\s23\qc \li0\ri0\sb240\sa240\keepn\nowidctlpar\wrapdefault\aspalpha\aspnum\faauto\adjustright\rin0\lin0\itap0\pararsid9053784 \rtlch\fcs1 \af0\afs20\alang1025 \ltrch\fcs0 \i\fs24\lang1043\langfe2057\cgrid\langnp1043\langfenp2057 {_x000d__x000a_\rtlch\fcs1 \af0 \ltrch\fcs0 \cs17\i0\v\fs20\cf9\lang1024\langfe1024\loch\af1\hich\af1\dbch\af31501\noproof\insrsid9053784\charrsid2360370 \hich\af1\dbch\af31501\loch\f1 &lt;TitreJust&gt;}{\rtlch\fcs1 \af0 \ltrch\fcs0 \insrsid9053784\charrsid2360370 Motivering}_x000d__x000a_{\rtlch\fcs1 \af0 \ltrch\fcs0 \cs17\i0\v\fs20\cf9\lang1024\langfe1024\loch\af1\hich\af1\dbch\af31501\noproof\insrsid9053784\charrsid2360370 \hich\af1\dbch\af31501\loch\f1 &lt;/TitreJust&gt;}{\rtlch\fcs1 \af0 \ltrch\fcs0 \insrsid9053784\charrsid2360370 _x000d__x000a_\par }\pard\plain \ltrpar\s21\ql \li0\ri0\sa240\nowidctlpar\wrapdefault\aspalpha\aspnum\faauto\adjustright\rin0\lin0\itap0\pararsid9053784 \rtlch\fcs1 \af0\afs20\alang1025 \ltrch\fcs0 \i\fs24\lang1043\langfe2057\cgrid\langnp1043\langfenp2057 {\rtlch\fcs1 \af0 _x000d__x000a_\ltrch\fcs0 \cs17\i0\v\fs20\cf9\lang1024\langfe1024\loch\af1\hich\af1\dbch\af31501\noproof\insrsid9053784\charrsid2360370 \hich\af1\dbch\af31501\loch\f1 &lt;OptDelPrev&gt;}{\rtlch\fcs1 \af0 \ltrch\fcs0 \insrsid9053784\charrsid2360370 #}{\rtlch\fcs1 \af1 _x000d__x000a_\ltrch\fcs0 \cs18\v\f1\fs20\cf15\insrsid9053784\charrsid2360370 MNU[TEXTJUSTYES][TEXTJUSTNO]@CHOICE@}{\rtlch\fcs1 \af0 \ltrch\fcs0 \insrsid9053784\charrsid2360370 #}{\rtlch\fcs1 \af0 \ltrch\fcs0 _x000d__x000a_\cs17\i0\v\fs20\cf9\lang1024\langfe1024\loch\af1\hich\af1\dbch\af31501\noproof\insrsid9053784\charrsid2360370 \hich\af1\dbch\af31501\loch\f1 &lt;/OptDelPrev&gt;}{\rtlch\fcs1 \af0 \ltrch\fcs0 \insrsid9053784\charrsid2360370 _x000d__x000a_\par }\pard\plain \ltrpar\ql \li0\ri0\widctlpar\wrapdefault\aspalpha\aspnum\faauto\adjustright\rin0\lin0\itap0\pararsid9053784 \rtlch\fcs1 \af0\afs20\alang1025 \ltrch\fcs0 \fs24\lang2057\langfe2057\cgrid\langnp2057\langfenp2057 {\rtlch\fcs1 \af0 \ltrch\fcs0 _x000d__x000a_\cs17\v\fs20\cf9\lang1024\langfe1024\loch\af1\hich\af1\dbch\af31501\noproof\langnp1043\insrsid9053784\charrsid2360370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46_x000d__x000a_fe5735b4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18"/>
    <w:docVar w:name="TXTAUTHOR" w:val="Alicia Homs Ginel"/>
    <w:docVar w:name="TXTLANGUE" w:val="NL"/>
    <w:docVar w:name="TXTLANGUEMIN" w:val="nl"/>
    <w:docVar w:name="TXTNRC" w:val="0004/2024"/>
    <w:docVar w:name="TXTNRCOM" w:val="(2024)0132"/>
    <w:docVar w:name="TXTNRFIRSTAM" w:val="95"/>
    <w:docVar w:name="TXTNRLASTAM" w:val="334"/>
    <w:docVar w:name="TXTNRPE" w:val="769.972"/>
    <w:docVar w:name="TXTNRPE2" w:val="769.972"/>
    <w:docVar w:name="TXTNRPROC" w:val="2024/0068"/>
    <w:docVar w:name="TXTPEorAP" w:val="PE"/>
    <w:docVar w:name="TXTROUTE" w:val="AM\1318294NL.docx"/>
    <w:docVar w:name="TXTTITLE" w:val=" Inzake het voorstel voor een richtlijn van het Europees Parlement en de Raad betreffende de verbetering en handhaving van de arbeidsomstandigheden voor stagiairs en de bestrijding van reguliere arbeidsverhoudingen die als stages worden verhuld (“richtlijn inzake stages”)"/>
    <w:docVar w:name="TXTVERSION" w:val="v01-00"/>
    <w:docVar w:name="TXTVERSION2" w:val="01-00"/>
  </w:docVars>
  <w:rsids>
    <w:rsidRoot w:val="00240432"/>
    <w:rsid w:val="000111BD"/>
    <w:rsid w:val="00073830"/>
    <w:rsid w:val="00075DBE"/>
    <w:rsid w:val="000B0781"/>
    <w:rsid w:val="000D446F"/>
    <w:rsid w:val="000E7234"/>
    <w:rsid w:val="000F2A80"/>
    <w:rsid w:val="000F7815"/>
    <w:rsid w:val="00126BC4"/>
    <w:rsid w:val="00150057"/>
    <w:rsid w:val="00166CCB"/>
    <w:rsid w:val="001809DD"/>
    <w:rsid w:val="001A4802"/>
    <w:rsid w:val="001B761C"/>
    <w:rsid w:val="001C2054"/>
    <w:rsid w:val="001C502E"/>
    <w:rsid w:val="001D13C9"/>
    <w:rsid w:val="001D5CC4"/>
    <w:rsid w:val="001D7A49"/>
    <w:rsid w:val="001F0FDD"/>
    <w:rsid w:val="001F43AC"/>
    <w:rsid w:val="0020367C"/>
    <w:rsid w:val="00222325"/>
    <w:rsid w:val="00231EA7"/>
    <w:rsid w:val="00236619"/>
    <w:rsid w:val="00240432"/>
    <w:rsid w:val="002574CB"/>
    <w:rsid w:val="00280EA6"/>
    <w:rsid w:val="002A1C82"/>
    <w:rsid w:val="002B6A7B"/>
    <w:rsid w:val="002C5761"/>
    <w:rsid w:val="002E3F68"/>
    <w:rsid w:val="002E4311"/>
    <w:rsid w:val="003003A7"/>
    <w:rsid w:val="00315664"/>
    <w:rsid w:val="00322475"/>
    <w:rsid w:val="00363AD3"/>
    <w:rsid w:val="003743DE"/>
    <w:rsid w:val="0037660F"/>
    <w:rsid w:val="00384E84"/>
    <w:rsid w:val="0038706C"/>
    <w:rsid w:val="003923F7"/>
    <w:rsid w:val="003A5102"/>
    <w:rsid w:val="003C4934"/>
    <w:rsid w:val="003C6E39"/>
    <w:rsid w:val="003D466C"/>
    <w:rsid w:val="003D70F2"/>
    <w:rsid w:val="003E08BF"/>
    <w:rsid w:val="003E43AC"/>
    <w:rsid w:val="003F21EB"/>
    <w:rsid w:val="003F3B0C"/>
    <w:rsid w:val="00422BB2"/>
    <w:rsid w:val="004367B3"/>
    <w:rsid w:val="00441413"/>
    <w:rsid w:val="00441D7D"/>
    <w:rsid w:val="00461E32"/>
    <w:rsid w:val="00464338"/>
    <w:rsid w:val="00495E20"/>
    <w:rsid w:val="004E0AAC"/>
    <w:rsid w:val="004E1C4C"/>
    <w:rsid w:val="004F03F0"/>
    <w:rsid w:val="004F2903"/>
    <w:rsid w:val="005246D8"/>
    <w:rsid w:val="00547F73"/>
    <w:rsid w:val="00557617"/>
    <w:rsid w:val="00571479"/>
    <w:rsid w:val="005A7205"/>
    <w:rsid w:val="005A7EB4"/>
    <w:rsid w:val="005B32E3"/>
    <w:rsid w:val="005E50C2"/>
    <w:rsid w:val="00607ABE"/>
    <w:rsid w:val="006337D4"/>
    <w:rsid w:val="00637384"/>
    <w:rsid w:val="0066168A"/>
    <w:rsid w:val="00665DDA"/>
    <w:rsid w:val="00672807"/>
    <w:rsid w:val="006746CD"/>
    <w:rsid w:val="00687070"/>
    <w:rsid w:val="00695CC1"/>
    <w:rsid w:val="006965BE"/>
    <w:rsid w:val="006A2838"/>
    <w:rsid w:val="006B4B58"/>
    <w:rsid w:val="006B6438"/>
    <w:rsid w:val="006D6B15"/>
    <w:rsid w:val="006F3F81"/>
    <w:rsid w:val="006F4B73"/>
    <w:rsid w:val="00702F62"/>
    <w:rsid w:val="007059E9"/>
    <w:rsid w:val="00706049"/>
    <w:rsid w:val="007152AF"/>
    <w:rsid w:val="00736FBA"/>
    <w:rsid w:val="0074160E"/>
    <w:rsid w:val="007659AC"/>
    <w:rsid w:val="0079060C"/>
    <w:rsid w:val="007A42AB"/>
    <w:rsid w:val="007C71DE"/>
    <w:rsid w:val="00822C94"/>
    <w:rsid w:val="008363E4"/>
    <w:rsid w:val="00851460"/>
    <w:rsid w:val="0087052C"/>
    <w:rsid w:val="00870CF2"/>
    <w:rsid w:val="00874862"/>
    <w:rsid w:val="00875A9C"/>
    <w:rsid w:val="00887FDC"/>
    <w:rsid w:val="008B251A"/>
    <w:rsid w:val="008D6D06"/>
    <w:rsid w:val="008F0DDD"/>
    <w:rsid w:val="00900CAE"/>
    <w:rsid w:val="00904AD5"/>
    <w:rsid w:val="00907CCA"/>
    <w:rsid w:val="009154FF"/>
    <w:rsid w:val="00917A85"/>
    <w:rsid w:val="00966038"/>
    <w:rsid w:val="009A65D8"/>
    <w:rsid w:val="009B0305"/>
    <w:rsid w:val="009F230F"/>
    <w:rsid w:val="00A15973"/>
    <w:rsid w:val="00A233E9"/>
    <w:rsid w:val="00A46736"/>
    <w:rsid w:val="00A507FC"/>
    <w:rsid w:val="00A5426B"/>
    <w:rsid w:val="00A845EF"/>
    <w:rsid w:val="00A84E16"/>
    <w:rsid w:val="00A93389"/>
    <w:rsid w:val="00A93F8C"/>
    <w:rsid w:val="00AA0426"/>
    <w:rsid w:val="00AB74D6"/>
    <w:rsid w:val="00AC7149"/>
    <w:rsid w:val="00AD730A"/>
    <w:rsid w:val="00AE4459"/>
    <w:rsid w:val="00AF25FC"/>
    <w:rsid w:val="00AF2819"/>
    <w:rsid w:val="00B0638A"/>
    <w:rsid w:val="00B10564"/>
    <w:rsid w:val="00B41B4D"/>
    <w:rsid w:val="00B77A45"/>
    <w:rsid w:val="00B8066A"/>
    <w:rsid w:val="00B85286"/>
    <w:rsid w:val="00B90B7F"/>
    <w:rsid w:val="00B9188F"/>
    <w:rsid w:val="00BA48D2"/>
    <w:rsid w:val="00BC1B1F"/>
    <w:rsid w:val="00BE0C84"/>
    <w:rsid w:val="00BE5062"/>
    <w:rsid w:val="00C10F61"/>
    <w:rsid w:val="00C22CC4"/>
    <w:rsid w:val="00C2336C"/>
    <w:rsid w:val="00C35E35"/>
    <w:rsid w:val="00C41E32"/>
    <w:rsid w:val="00C92798"/>
    <w:rsid w:val="00CB34F1"/>
    <w:rsid w:val="00CB7B07"/>
    <w:rsid w:val="00CC3983"/>
    <w:rsid w:val="00D00CC7"/>
    <w:rsid w:val="00D100D1"/>
    <w:rsid w:val="00D14FCE"/>
    <w:rsid w:val="00D15308"/>
    <w:rsid w:val="00D1583C"/>
    <w:rsid w:val="00D15D1E"/>
    <w:rsid w:val="00D42398"/>
    <w:rsid w:val="00D44842"/>
    <w:rsid w:val="00D677D5"/>
    <w:rsid w:val="00D755F1"/>
    <w:rsid w:val="00D767AC"/>
    <w:rsid w:val="00D82FCC"/>
    <w:rsid w:val="00D87B31"/>
    <w:rsid w:val="00DB429F"/>
    <w:rsid w:val="00DB65C2"/>
    <w:rsid w:val="00DC4160"/>
    <w:rsid w:val="00DC6A1B"/>
    <w:rsid w:val="00DE672F"/>
    <w:rsid w:val="00E15A86"/>
    <w:rsid w:val="00E25DC5"/>
    <w:rsid w:val="00E44BB0"/>
    <w:rsid w:val="00E471BE"/>
    <w:rsid w:val="00E57F50"/>
    <w:rsid w:val="00E660E2"/>
    <w:rsid w:val="00EA25AE"/>
    <w:rsid w:val="00EB3A71"/>
    <w:rsid w:val="00EE011D"/>
    <w:rsid w:val="00EE3E0D"/>
    <w:rsid w:val="00EF03A3"/>
    <w:rsid w:val="00EF11AD"/>
    <w:rsid w:val="00F27170"/>
    <w:rsid w:val="00F412C5"/>
    <w:rsid w:val="00F459F7"/>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003904"/>
  <w15:chartTrackingRefBased/>
  <w15:docId w15:val="{573007CF-8358-484B-88CF-0FD2C79067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nl-N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sz w:val="22"/>
    </w:rPr>
  </w:style>
  <w:style w:type="character" w:customStyle="1" w:styleId="HeaderChar">
    <w:name w:val="Header Char"/>
    <w:basedOn w:val="DefaultParagraphFont"/>
    <w:link w:val="Header"/>
    <w:semiHidden/>
    <w:rsid w:val="00D42398"/>
    <w:rPr>
      <w:sz w:val="24"/>
    </w:rPr>
  </w:style>
  <w:style w:type="character" w:customStyle="1" w:styleId="NormalBoldChar">
    <w:name w:val="NormalBold Char"/>
    <w:basedOn w:val="DefaultParagraphFont"/>
    <w:link w:val="NormalBold"/>
    <w:locked/>
    <w:rsid w:val="00F412C5"/>
    <w:rPr>
      <w:b/>
      <w:sz w:val="24"/>
      <w:lang w:val="nl-NL"/>
    </w:rPr>
  </w:style>
  <w:style w:type="character" w:customStyle="1" w:styleId="FooterChar">
    <w:name w:val="Footer Char"/>
    <w:basedOn w:val="DefaultParagraphFont"/>
    <w:link w:val="Footer"/>
    <w:semiHidden/>
    <w:rsid w:val="00F412C5"/>
    <w:rPr>
      <w:sz w:val="22"/>
    </w:rPr>
  </w:style>
  <w:style w:type="paragraph" w:styleId="Footer">
    <w:name w:val="footer"/>
    <w:link w:val="FooterChar"/>
    <w:semiHidden/>
    <w:unhideWhenUsed/>
    <w:rsid w:val="00F412C5"/>
    <w:pPr>
      <w:tabs>
        <w:tab w:val="center" w:pos="4536"/>
        <w:tab w:val="right" w:pos="9072"/>
      </w:tabs>
      <w:spacing w:before="240" w:after="240" w:line="220" w:lineRule="auto"/>
    </w:pPr>
    <w:rPr>
      <w:sz w:val="22"/>
    </w:rPr>
  </w:style>
  <w:style w:type="character" w:customStyle="1" w:styleId="FooterChar1">
    <w:name w:val="Footer Char1"/>
    <w:basedOn w:val="DefaultParagraphFont"/>
    <w:semiHidden/>
    <w:rsid w:val="00F412C5"/>
    <w:rPr>
      <w:sz w:val="24"/>
      <w:lang w:val="nl-NL"/>
    </w:rPr>
  </w:style>
  <w:style w:type="character" w:customStyle="1" w:styleId="Normal12Char">
    <w:name w:val="Normal12 Char"/>
    <w:basedOn w:val="DefaultParagraphFont"/>
    <w:link w:val="Normal12"/>
    <w:locked/>
    <w:rsid w:val="00F412C5"/>
    <w:rPr>
      <w:noProof/>
      <w:sz w:val="24"/>
    </w:rPr>
  </w:style>
  <w:style w:type="paragraph" w:customStyle="1" w:styleId="Normal12">
    <w:name w:val="Normal12"/>
    <w:basedOn w:val="Normal"/>
    <w:link w:val="Normal12Char"/>
    <w:rsid w:val="00F412C5"/>
    <w:pPr>
      <w:spacing w:after="240"/>
    </w:pPr>
    <w:rPr>
      <w:noProof/>
      <w:lang w:val="en-GB"/>
    </w:rPr>
  </w:style>
  <w:style w:type="character" w:customStyle="1" w:styleId="Normal6Char">
    <w:name w:val="Normal6 Char"/>
    <w:basedOn w:val="DefaultParagraphFont"/>
    <w:link w:val="Normal6"/>
    <w:locked/>
    <w:rsid w:val="00F412C5"/>
    <w:rPr>
      <w:sz w:val="24"/>
      <w:lang w:val="fr-FR"/>
    </w:rPr>
  </w:style>
  <w:style w:type="paragraph" w:customStyle="1" w:styleId="Normal6">
    <w:name w:val="Normal6"/>
    <w:basedOn w:val="Normal"/>
    <w:link w:val="Normal6Char"/>
    <w:rsid w:val="00F412C5"/>
    <w:pPr>
      <w:spacing w:after="120"/>
    </w:pPr>
    <w:rPr>
      <w:lang w:val="fr-FR"/>
    </w:rPr>
  </w:style>
  <w:style w:type="paragraph" w:customStyle="1" w:styleId="Normal12Italic">
    <w:name w:val="Normal12Italic"/>
    <w:basedOn w:val="Normal12"/>
    <w:rsid w:val="00F412C5"/>
    <w:rPr>
      <w:i/>
      <w:lang w:val="fr-FR"/>
    </w:rPr>
  </w:style>
  <w:style w:type="paragraph" w:customStyle="1" w:styleId="Footer2">
    <w:name w:val="Footer2"/>
    <w:basedOn w:val="Normal12"/>
    <w:rsid w:val="00F412C5"/>
    <w:pPr>
      <w:tabs>
        <w:tab w:val="center" w:pos="4535"/>
        <w:tab w:val="right" w:pos="9923"/>
      </w:tabs>
      <w:spacing w:line="480" w:lineRule="auto"/>
      <w:ind w:left="-851"/>
    </w:pPr>
    <w:rPr>
      <w:rFonts w:ascii="Arial" w:cs="Arial"/>
      <w:b/>
      <w:sz w:val="48"/>
    </w:rPr>
  </w:style>
  <w:style w:type="paragraph" w:customStyle="1" w:styleId="EntPE">
    <w:name w:val="EntPE"/>
    <w:basedOn w:val="Normal12"/>
    <w:rsid w:val="00F412C5"/>
    <w:pPr>
      <w:jc w:val="center"/>
    </w:pPr>
    <w:rPr>
      <w:noProof w:val="0"/>
      <w:sz w:val="56"/>
    </w:rPr>
  </w:style>
  <w:style w:type="paragraph" w:customStyle="1" w:styleId="msonormal0">
    <w:name w:val="msonormal"/>
    <w:basedOn w:val="Normal"/>
    <w:rsid w:val="00F412C5"/>
    <w:pPr>
      <w:widowControl/>
      <w:spacing w:before="100" w:beforeAutospacing="1" w:after="100" w:afterAutospacing="1"/>
    </w:pPr>
    <w:rPr>
      <w:szCs w:val="24"/>
    </w:rPr>
  </w:style>
  <w:style w:type="paragraph" w:customStyle="1" w:styleId="CommitteeAM">
    <w:name w:val="CommitteeAM"/>
    <w:basedOn w:val="Normal"/>
    <w:rsid w:val="00F412C5"/>
    <w:pPr>
      <w:spacing w:before="240" w:after="600"/>
      <w:jc w:val="center"/>
    </w:pPr>
    <w:rPr>
      <w:i/>
    </w:rPr>
  </w:style>
  <w:style w:type="paragraph" w:customStyle="1" w:styleId="ZDateAM">
    <w:name w:val="ZDateAM"/>
    <w:basedOn w:val="Normal"/>
    <w:rsid w:val="00F412C5"/>
    <w:pPr>
      <w:tabs>
        <w:tab w:val="right" w:pos="9356"/>
      </w:tabs>
      <w:spacing w:after="480"/>
    </w:pPr>
    <w:rPr>
      <w:noProof/>
    </w:rPr>
  </w:style>
  <w:style w:type="paragraph" w:customStyle="1" w:styleId="ProjRap">
    <w:name w:val="ProjRap"/>
    <w:basedOn w:val="Normal"/>
    <w:rsid w:val="00F412C5"/>
    <w:pPr>
      <w:tabs>
        <w:tab w:val="right" w:pos="9356"/>
      </w:tabs>
    </w:pPr>
    <w:rPr>
      <w:b/>
      <w:noProof/>
    </w:rPr>
  </w:style>
  <w:style w:type="paragraph" w:customStyle="1" w:styleId="PELeft">
    <w:name w:val="PELeft"/>
    <w:basedOn w:val="Normal"/>
    <w:rsid w:val="00F412C5"/>
    <w:pPr>
      <w:spacing w:before="40" w:after="40"/>
    </w:pPr>
    <w:rPr>
      <w:rFonts w:ascii="Arial" w:hAnsi="Arial" w:cs="Arial"/>
      <w:sz w:val="22"/>
      <w:szCs w:val="22"/>
      <w:lang w:val="fr-FR"/>
    </w:rPr>
  </w:style>
  <w:style w:type="paragraph" w:customStyle="1" w:styleId="PERight">
    <w:name w:val="PERight"/>
    <w:basedOn w:val="Normal"/>
    <w:next w:val="Normal"/>
    <w:rsid w:val="00F412C5"/>
    <w:pPr>
      <w:jc w:val="right"/>
    </w:pPr>
    <w:rPr>
      <w:rFonts w:ascii="Arial" w:hAnsi="Arial" w:cs="Arial"/>
      <w:sz w:val="22"/>
      <w:szCs w:val="22"/>
      <w:lang w:val="fr-FR"/>
    </w:rPr>
  </w:style>
  <w:style w:type="paragraph" w:customStyle="1" w:styleId="JustificationTitle">
    <w:name w:val="JustificationTitle"/>
    <w:basedOn w:val="Normal"/>
    <w:next w:val="Normal12"/>
    <w:rsid w:val="00F412C5"/>
    <w:pPr>
      <w:keepNext/>
      <w:spacing w:before="240" w:after="240"/>
      <w:jc w:val="center"/>
    </w:pPr>
    <w:rPr>
      <w:i/>
      <w:noProof/>
      <w:lang w:val="fr-FR"/>
    </w:rPr>
  </w:style>
  <w:style w:type="paragraph" w:customStyle="1" w:styleId="Olang">
    <w:name w:val="Olang"/>
    <w:basedOn w:val="Normal"/>
    <w:rsid w:val="00F412C5"/>
    <w:pPr>
      <w:spacing w:before="240" w:after="240"/>
      <w:jc w:val="right"/>
    </w:pPr>
    <w:rPr>
      <w:noProof/>
      <w:szCs w:val="24"/>
      <w:lang w:val="fr-FR"/>
    </w:rPr>
  </w:style>
  <w:style w:type="paragraph" w:customStyle="1" w:styleId="ColumnHeading">
    <w:name w:val="ColumnHeading"/>
    <w:basedOn w:val="Normal"/>
    <w:rsid w:val="00F412C5"/>
    <w:pPr>
      <w:spacing w:after="240"/>
      <w:jc w:val="center"/>
    </w:pPr>
    <w:rPr>
      <w:i/>
      <w:lang w:val="fr-FR"/>
    </w:rPr>
  </w:style>
  <w:style w:type="paragraph" w:customStyle="1" w:styleId="AMNumberTabs0">
    <w:name w:val="AMNumberTabs"/>
    <w:basedOn w:val="Normal"/>
    <w:rsid w:val="00F412C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NormalBold12b">
    <w:name w:val="NormalBold12b"/>
    <w:basedOn w:val="Normal"/>
    <w:rsid w:val="00F412C5"/>
    <w:pPr>
      <w:spacing w:before="240"/>
    </w:pPr>
    <w:rPr>
      <w:b/>
      <w:lang w:val="fr-FR"/>
    </w:rPr>
  </w:style>
  <w:style w:type="paragraph" w:customStyle="1" w:styleId="CrossRef">
    <w:name w:val="CrossRef"/>
    <w:basedOn w:val="Normal"/>
    <w:rsid w:val="00F412C5"/>
    <w:pPr>
      <w:spacing w:before="240"/>
      <w:jc w:val="center"/>
    </w:pPr>
    <w:rPr>
      <w:i/>
      <w:lang w:val="fr-FR"/>
    </w:rPr>
  </w:style>
  <w:style w:type="character" w:customStyle="1" w:styleId="Footer2Middle">
    <w:name w:val="Footer2Middle"/>
    <w:rsid w:val="00F412C5"/>
    <w:rPr>
      <w:rFonts w:ascii="Arial" w:hAnsi="Arial" w:cs="Arial" w:hint="default"/>
      <w:b w:val="0"/>
      <w:bCs w:val="0"/>
      <w:i/>
      <w:iCs w:val="0"/>
      <w:color w:val="C0C0C0"/>
      <w:sz w:val="22"/>
    </w:rPr>
  </w:style>
  <w:style w:type="paragraph" w:styleId="BalloonText">
    <w:name w:val="Balloon Text"/>
    <w:basedOn w:val="Normal"/>
    <w:link w:val="BalloonTextChar"/>
    <w:semiHidden/>
    <w:unhideWhenUsed/>
    <w:rsid w:val="00F412C5"/>
    <w:rPr>
      <w:rFonts w:ascii="Segoe UI" w:hAnsi="Segoe UI" w:cs="Segoe UI"/>
      <w:sz w:val="18"/>
      <w:szCs w:val="18"/>
    </w:rPr>
  </w:style>
  <w:style w:type="character" w:customStyle="1" w:styleId="BalloonTextChar">
    <w:name w:val="Balloon Text Char"/>
    <w:basedOn w:val="DefaultParagraphFont"/>
    <w:link w:val="BalloonText"/>
    <w:semiHidden/>
    <w:rsid w:val="00F412C5"/>
    <w:rPr>
      <w:rFonts w:ascii="Segoe UI" w:hAnsi="Segoe UI" w:cs="Segoe UI"/>
      <w:sz w:val="18"/>
      <w:szCs w:val="18"/>
      <w:lang w:val="nl-NL"/>
    </w:rPr>
  </w:style>
  <w:style w:type="character" w:styleId="CommentReference">
    <w:name w:val="annotation reference"/>
    <w:basedOn w:val="DefaultParagraphFont"/>
    <w:rsid w:val="00F412C5"/>
    <w:rPr>
      <w:sz w:val="16"/>
      <w:szCs w:val="16"/>
    </w:rPr>
  </w:style>
  <w:style w:type="paragraph" w:styleId="CommentText">
    <w:name w:val="annotation text"/>
    <w:basedOn w:val="Normal"/>
    <w:link w:val="CommentTextChar"/>
    <w:rsid w:val="00F412C5"/>
    <w:rPr>
      <w:sz w:val="20"/>
    </w:rPr>
  </w:style>
  <w:style w:type="character" w:customStyle="1" w:styleId="CommentTextChar">
    <w:name w:val="Comment Text Char"/>
    <w:basedOn w:val="DefaultParagraphFont"/>
    <w:link w:val="CommentText"/>
    <w:rsid w:val="00F412C5"/>
    <w:rPr>
      <w:lang w:val="nl-NL"/>
    </w:rPr>
  </w:style>
  <w:style w:type="paragraph" w:styleId="CommentSubject">
    <w:name w:val="annotation subject"/>
    <w:basedOn w:val="CommentText"/>
    <w:next w:val="CommentText"/>
    <w:link w:val="CommentSubjectChar"/>
    <w:semiHidden/>
    <w:unhideWhenUsed/>
    <w:rsid w:val="00F412C5"/>
    <w:rPr>
      <w:b/>
      <w:bCs/>
    </w:rPr>
  </w:style>
  <w:style w:type="character" w:customStyle="1" w:styleId="CommentSubjectChar">
    <w:name w:val="Comment Subject Char"/>
    <w:basedOn w:val="CommentTextChar"/>
    <w:link w:val="CommentSubject"/>
    <w:semiHidden/>
    <w:rsid w:val="00F412C5"/>
    <w:rPr>
      <w:b/>
      <w:bCs/>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167</Pages>
  <Words>43978</Words>
  <Characters>303122</Characters>
  <Application>Microsoft Office Word</Application>
  <DocSecurity>0</DocSecurity>
  <Lines>11226</Lines>
  <Paragraphs>3155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343945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GERMAIN Caroline</dc:creator>
  <cp:keywords/>
  <dc:description/>
  <cp:lastModifiedBy>GERMAIN Caroline</cp:lastModifiedBy>
  <cp:revision>2</cp:revision>
  <cp:lastPrinted>2007-06-22T14:02:00Z</cp:lastPrinted>
  <dcterms:created xsi:type="dcterms:W3CDTF">2025-04-23T10:21:00Z</dcterms:created>
  <dcterms:modified xsi:type="dcterms:W3CDTF">2025-04-23T10:21:00Z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Created with">
    <vt:lpwstr>10.1.0 Build [20250401]</vt:lpwstr>
  </property>
  <property fmtid="{D5CDD505-2E9C-101B-9397-08002B2CF9AE}" pid="4" name="LastEdited with">
    <vt:lpwstr>10.1.0 Build [20250401]</vt:lpwstr>
  </property>
  <property fmtid="{D5CDD505-2E9C-101B-9397-08002B2CF9AE}" pid="5" name="&lt;FdR&gt;">
    <vt:lpwstr>1318294</vt:lpwstr>
  </property>
  <property fmtid="{D5CDD505-2E9C-101B-9397-08002B2CF9AE}" pid="6" name="&lt;Type&gt;">
    <vt:lpwstr>AM</vt:lpwstr>
  </property>
  <property fmtid="{D5CDD505-2E9C-101B-9397-08002B2CF9AE}" pid="7" name="&lt;ModelCod&gt;">
    <vt:lpwstr>\\eiciLUXpr1\pdocep$\DocEP\DOCS\General\AM\AM_Leg\AM_Com_Leg\AM_Com_LegReport.dotx(17/04/2020 19:26:13)</vt:lpwstr>
  </property>
  <property fmtid="{D5CDD505-2E9C-101B-9397-08002B2CF9AE}" pid="8" name="&lt;ModelTra&gt;">
    <vt:lpwstr>\\eiciLUXpr1\pdocep$\DocEP\TRANSFIL\NL\AM_Com_LegReport.NL(16/08/2024 16:58:08)</vt:lpwstr>
  </property>
  <property fmtid="{D5CDD505-2E9C-101B-9397-08002B2CF9AE}" pid="9" name="&lt;Model&gt;">
    <vt:lpwstr>AM_Com_LegReport</vt:lpwstr>
  </property>
  <property fmtid="{D5CDD505-2E9C-101B-9397-08002B2CF9AE}" pid="10" name="FooterPath">
    <vt:lpwstr>AM\1318294NL.docx</vt:lpwstr>
  </property>
  <property fmtid="{D5CDD505-2E9C-101B-9397-08002B2CF9AE}" pid="11" name="PE number">
    <vt:lpwstr>769.972</vt:lpwstr>
  </property>
  <property fmtid="{D5CDD505-2E9C-101B-9397-08002B2CF9AE}" pid="12" name="Bookout">
    <vt:lpwstr>OK - 2025/04/23 12:18</vt:lpwstr>
  </property>
</Properties>
</file>