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542CF" w:rsidRPr="00772353" w:rsidTr="00C85D0F">
        <w:trPr>
          <w:trHeight w:hRule="exact" w:val="1418"/>
        </w:trPr>
        <w:tc>
          <w:tcPr>
            <w:tcW w:w="6804" w:type="dxa"/>
            <w:shd w:val="clear" w:color="auto" w:fill="auto"/>
            <w:vAlign w:val="center"/>
          </w:tcPr>
          <w:p w:rsidR="005E5FA1" w:rsidRPr="00772353" w:rsidRDefault="00C9472E" w:rsidP="00C85D0F">
            <w:pPr>
              <w:pStyle w:val="EPName"/>
            </w:pPr>
            <w:bookmarkStart w:id="0" w:name="_GoBack"/>
            <w:bookmarkEnd w:id="0"/>
            <w:r w:rsidRPr="00772353">
              <w:t>Europos Parlamentas</w:t>
            </w:r>
          </w:p>
          <w:p w:rsidR="005E5FA1" w:rsidRPr="00772353" w:rsidRDefault="00C9472E" w:rsidP="0060747F">
            <w:pPr>
              <w:pStyle w:val="EPTerm"/>
            </w:pPr>
            <w:r w:rsidRPr="00772353">
              <w:t>2024-2029</w:t>
            </w:r>
          </w:p>
        </w:tc>
        <w:tc>
          <w:tcPr>
            <w:tcW w:w="2268" w:type="dxa"/>
            <w:shd w:val="clear" w:color="auto" w:fill="auto"/>
          </w:tcPr>
          <w:p w:rsidR="005E5FA1" w:rsidRPr="00772353" w:rsidRDefault="00C9472E" w:rsidP="00C85D0F">
            <w:pPr>
              <w:pStyle w:val="EPLogo"/>
            </w:pPr>
            <w:r w:rsidRPr="0077235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772353" w:rsidRDefault="00CF4E9D" w:rsidP="00CF4E9D">
      <w:pPr>
        <w:pStyle w:val="LineTop"/>
      </w:pPr>
    </w:p>
    <w:p w:rsidR="00CF4E9D" w:rsidRPr="00772353" w:rsidRDefault="00C9472E" w:rsidP="00CF4E9D">
      <w:pPr>
        <w:pStyle w:val="EPBody"/>
      </w:pPr>
      <w:r w:rsidRPr="00772353">
        <w:rPr>
          <w:rStyle w:val="HideTWBExt"/>
        </w:rPr>
        <w:t>&lt;</w:t>
      </w:r>
      <w:r w:rsidRPr="00772353">
        <w:rPr>
          <w:rStyle w:val="HideTWBExt"/>
          <w:i w:val="0"/>
        </w:rPr>
        <w:t>Commission</w:t>
      </w:r>
      <w:r w:rsidRPr="00772353">
        <w:rPr>
          <w:rStyle w:val="HideTWBExt"/>
        </w:rPr>
        <w:t>&gt;</w:t>
      </w:r>
      <w:r w:rsidRPr="00772353">
        <w:rPr>
          <w:rStyle w:val="HideTWBInt"/>
          <w:color w:val="auto"/>
        </w:rPr>
        <w:t>{EMPL}</w:t>
      </w:r>
      <w:r w:rsidRPr="00772353">
        <w:t>Užimtumo ir socialinių reikalų komitetas</w:t>
      </w:r>
      <w:r w:rsidRPr="00772353">
        <w:rPr>
          <w:rStyle w:val="HideTWBExt"/>
        </w:rPr>
        <w:t>&lt;/</w:t>
      </w:r>
      <w:r w:rsidRPr="00772353">
        <w:rPr>
          <w:rStyle w:val="HideTWBExt"/>
          <w:i w:val="0"/>
        </w:rPr>
        <w:t>Commission</w:t>
      </w:r>
      <w:r w:rsidRPr="00772353">
        <w:rPr>
          <w:rStyle w:val="HideTWBExt"/>
        </w:rPr>
        <w:t>&gt;</w:t>
      </w:r>
    </w:p>
    <w:p w:rsidR="00CF4E9D" w:rsidRPr="00772353" w:rsidRDefault="00CF4E9D" w:rsidP="00CF4E9D">
      <w:pPr>
        <w:pStyle w:val="LineBottom"/>
      </w:pPr>
    </w:p>
    <w:p w:rsidR="00794E41" w:rsidRPr="00772353" w:rsidRDefault="00C9472E" w:rsidP="00794E41">
      <w:pPr>
        <w:pStyle w:val="CoverReference"/>
      </w:pPr>
      <w:r w:rsidRPr="00772353">
        <w:rPr>
          <w:rStyle w:val="HideTWBExt"/>
          <w:b w:val="0"/>
        </w:rPr>
        <w:t>&lt;RefProc&gt;</w:t>
      </w:r>
      <w:r w:rsidRPr="00772353">
        <w:t>2025/2080</w:t>
      </w:r>
      <w:r w:rsidRPr="00772353">
        <w:rPr>
          <w:rStyle w:val="HideTWBExt"/>
          <w:b w:val="0"/>
        </w:rPr>
        <w:t>&lt;/RefProc&gt;&lt;RefTypeProc&gt;</w:t>
      </w:r>
      <w:r w:rsidRPr="00772353">
        <w:t>(INL)</w:t>
      </w:r>
      <w:r w:rsidRPr="00772353">
        <w:rPr>
          <w:rStyle w:val="HideTWBExt"/>
          <w:b w:val="0"/>
        </w:rPr>
        <w:t>&lt;/RefTypeProc&gt;</w:t>
      </w:r>
    </w:p>
    <w:p w:rsidR="00794E41" w:rsidRPr="00772353" w:rsidRDefault="00C9472E" w:rsidP="00794E41">
      <w:pPr>
        <w:pStyle w:val="CoverDate"/>
      </w:pPr>
      <w:r w:rsidRPr="00772353">
        <w:rPr>
          <w:rStyle w:val="HideTWBExt"/>
        </w:rPr>
        <w:t>&lt;Date&gt;</w:t>
      </w:r>
      <w:r w:rsidRPr="00772353">
        <w:rPr>
          <w:rStyle w:val="HideTWBInt"/>
          <w:color w:val="auto"/>
        </w:rPr>
        <w:t>{01/09/2025}</w:t>
      </w:r>
      <w:r w:rsidRPr="00772353">
        <w:t>1.9.2025</w:t>
      </w:r>
      <w:r w:rsidRPr="00772353">
        <w:rPr>
          <w:rStyle w:val="HideTWBExt"/>
        </w:rPr>
        <w:t>&lt;/Date&gt;</w:t>
      </w:r>
    </w:p>
    <w:p w:rsidR="00794E41" w:rsidRPr="00772353" w:rsidRDefault="00C9472E" w:rsidP="00794E41">
      <w:pPr>
        <w:pStyle w:val="CoverDocType"/>
      </w:pPr>
      <w:r w:rsidRPr="00772353">
        <w:rPr>
          <w:rStyle w:val="HideTWBExt"/>
          <w:b w:val="0"/>
        </w:rPr>
        <w:t>&lt;TypeAM&gt;</w:t>
      </w:r>
      <w:r w:rsidRPr="00772353">
        <w:t>PAKEITIMAI</w:t>
      </w:r>
      <w:r w:rsidRPr="00772353">
        <w:rPr>
          <w:rStyle w:val="HideTWBExt"/>
          <w:b w:val="0"/>
        </w:rPr>
        <w:t>&lt;/TypeAM&gt;</w:t>
      </w:r>
    </w:p>
    <w:p w:rsidR="00794E41" w:rsidRPr="00772353" w:rsidRDefault="00C9472E" w:rsidP="00794E41">
      <w:pPr>
        <w:pStyle w:val="CoverDocType24a"/>
      </w:pPr>
      <w:r w:rsidRPr="00772353">
        <w:rPr>
          <w:rStyle w:val="HideTWBExt"/>
          <w:b w:val="0"/>
        </w:rPr>
        <w:t>&lt;RangeAM&gt;</w:t>
      </w:r>
      <w:r w:rsidRPr="00772353">
        <w:t>1 - 257</w:t>
      </w:r>
      <w:r w:rsidRPr="00772353">
        <w:rPr>
          <w:rStyle w:val="HideTWBExt"/>
          <w:b w:val="0"/>
        </w:rPr>
        <w:t>&lt;/RangeAM&gt;</w:t>
      </w:r>
    </w:p>
    <w:p w:rsidR="00794E41" w:rsidRPr="00772353" w:rsidRDefault="00C9472E" w:rsidP="007B1846">
      <w:pPr>
        <w:pStyle w:val="CoverBold"/>
      </w:pPr>
      <w:r w:rsidRPr="00772353">
        <w:rPr>
          <w:rStyle w:val="HideTWBExt"/>
          <w:b w:val="0"/>
        </w:rPr>
        <w:t>&lt;TitreType&gt;</w:t>
      </w:r>
      <w:r w:rsidRPr="00772353">
        <w:t>Pranešimo projektas</w:t>
      </w:r>
      <w:r w:rsidRPr="00772353">
        <w:rPr>
          <w:rStyle w:val="HideTWBExt"/>
          <w:b w:val="0"/>
        </w:rPr>
        <w:t>&lt;/TitreType&gt;</w:t>
      </w:r>
    </w:p>
    <w:p w:rsidR="00794E41" w:rsidRPr="00772353" w:rsidRDefault="00C9472E" w:rsidP="007B1846">
      <w:pPr>
        <w:pStyle w:val="CoverBold"/>
      </w:pPr>
      <w:r w:rsidRPr="00772353">
        <w:rPr>
          <w:rStyle w:val="HideTWBExt"/>
          <w:b w:val="0"/>
        </w:rPr>
        <w:t>&lt;Rapporteur&gt;</w:t>
      </w:r>
      <w:r w:rsidRPr="00772353">
        <w:t>Andrzej Buła</w:t>
      </w:r>
      <w:r w:rsidRPr="00772353">
        <w:rPr>
          <w:rStyle w:val="HideTWBExt"/>
          <w:b w:val="0"/>
        </w:rPr>
        <w:t>&lt;/Rapporteur&gt;</w:t>
      </w:r>
    </w:p>
    <w:p w:rsidR="00794E41" w:rsidRPr="00772353" w:rsidRDefault="00C9472E" w:rsidP="00794E41">
      <w:pPr>
        <w:pStyle w:val="CoverNormal24a"/>
      </w:pPr>
      <w:r w:rsidRPr="00772353">
        <w:rPr>
          <w:rStyle w:val="HideTWBExt"/>
        </w:rPr>
        <w:t>&lt;DocRefPE&gt;</w:t>
      </w:r>
      <w:r w:rsidRPr="00772353">
        <w:t>(PE774.283v02-00)</w:t>
      </w:r>
      <w:r w:rsidRPr="00772353">
        <w:rPr>
          <w:rStyle w:val="HideTWBExt"/>
        </w:rPr>
        <w:t>&lt;/DocRefPE&gt;</w:t>
      </w:r>
    </w:p>
    <w:p w:rsidR="00794E41" w:rsidRPr="00772353" w:rsidRDefault="00C9472E" w:rsidP="00794E41">
      <w:pPr>
        <w:pStyle w:val="CoverNormal"/>
      </w:pPr>
      <w:r w:rsidRPr="00772353">
        <w:rPr>
          <w:rStyle w:val="HideTWBExt"/>
        </w:rPr>
        <w:t>&lt;Titre&gt;</w:t>
      </w:r>
      <w:r w:rsidRPr="00772353">
        <w:t>Skaitmeninimas, dirbtinis intelektas ir algoritminis valdymas darbo vietoje. Darbo ateities formavimas</w:t>
      </w:r>
      <w:r w:rsidRPr="00772353">
        <w:rPr>
          <w:rStyle w:val="HideTWBExt"/>
        </w:rPr>
        <w:t>&lt;/Titre&gt;</w:t>
      </w:r>
    </w:p>
    <w:p w:rsidR="00794E41" w:rsidRPr="00772353" w:rsidRDefault="00C9472E" w:rsidP="00794E41">
      <w:pPr>
        <w:pStyle w:val="CoverNormal24a"/>
      </w:pPr>
      <w:r w:rsidRPr="00772353">
        <w:rPr>
          <w:rStyle w:val="HideTWBExt"/>
        </w:rPr>
        <w:t>&lt;DocRef&gt;</w:t>
      </w:r>
      <w:r w:rsidRPr="00772353">
        <w:t>(</w:t>
      </w:r>
      <w:bookmarkStart w:id="1" w:name="DocEPLastVariable"/>
      <w:bookmarkEnd w:id="1"/>
      <w:r w:rsidRPr="00772353">
        <w:t>2025/2080(INL))</w:t>
      </w:r>
      <w:r w:rsidRPr="00772353">
        <w:rPr>
          <w:rStyle w:val="HideTWBExt"/>
        </w:rPr>
        <w:t>&lt;/DocRef&gt;</w:t>
      </w:r>
    </w:p>
    <w:p w:rsidR="00794E41" w:rsidRPr="00772353" w:rsidRDefault="00C9472E" w:rsidP="008B040A">
      <w:pPr>
        <w:widowControl/>
        <w:tabs>
          <w:tab w:val="center" w:pos="4677"/>
        </w:tabs>
      </w:pPr>
      <w:r w:rsidRPr="00772353">
        <w:br w:type="page"/>
      </w:r>
      <w:r w:rsidRPr="00772353">
        <w:lastRenderedPageBreak/>
        <w:t>AM_Com_NonLegReport</w:t>
      </w:r>
    </w:p>
    <w:p w:rsidR="00C9472E" w:rsidRPr="00772353" w:rsidRDefault="00C9472E" w:rsidP="00C9472E">
      <w:pPr>
        <w:pStyle w:val="AMNumberTabs0"/>
        <w:keepNext/>
      </w:pPr>
      <w:r w:rsidRPr="00772353">
        <w:br w:type="page"/>
      </w:r>
      <w:r w:rsidRPr="00772353">
        <w:rPr>
          <w:rStyle w:val="HideTWBExt"/>
          <w:b w:val="0"/>
        </w:rPr>
        <w:lastRenderedPageBreak/>
        <w:t>&lt;RepeatBlock-Amend&gt;&lt;Amend&gt;</w:t>
      </w:r>
      <w:r w:rsidRPr="00772353">
        <w:t>Pakeitimas</w:t>
      </w:r>
      <w:r w:rsidRPr="00772353">
        <w:tab/>
      </w:r>
      <w:r w:rsidRPr="00772353">
        <w:tab/>
      </w:r>
      <w:r w:rsidRPr="00772353">
        <w:rPr>
          <w:rStyle w:val="HideTWBExt"/>
          <w:b w:val="0"/>
        </w:rPr>
        <w:t>&lt;NumAm&gt;</w:t>
      </w:r>
      <w:r w:rsidRPr="00772353">
        <w:t>1</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 a nurodomoji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w:t>
            </w:r>
            <w:r w:rsidRPr="00772353">
              <w:rPr>
                <w:b/>
                <w:i/>
              </w:rPr>
              <w:tab/>
              <w:t>atsižvelgdamas į Sutarties dėl Europos Sąjungos veikimo 153 ir 16 straipsnius,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3 a nurodomoji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w:t>
            </w:r>
            <w:r w:rsidRPr="00772353">
              <w:rPr>
                <w:b/>
                <w:i/>
              </w:rPr>
              <w:tab/>
              <w:t>atsižvelgdamas į Europos Sąjungos pagrindinių teisių chartiją, ypač į jos 7 straipsnį dėl teisės į privatų ir šeimos gyvenimą, 8 straipsnį dėl asmens duomenų apsaugos ir 31 straipsnį dėl tinkamų ir teisingų darbo sąlygų,</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3</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Marlena Maląg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6 a nurodomoji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w:t>
            </w:r>
            <w:r w:rsidRPr="00772353">
              <w:rPr>
                <w:b/>
                <w:i/>
              </w:rPr>
              <w:tab/>
              <w:t>atsižvelgdamas į 2003 m. lapkričio 4 d. Europos Parlamento ir Tarybos direktyvą 2003/88/EB dėl tam tikrų darbo laiko organizavimo aspektų</w:t>
            </w:r>
            <w:r w:rsidRPr="00772353">
              <w:rPr>
                <w:b/>
                <w:i/>
                <w:vertAlign w:val="superscript"/>
              </w:rPr>
              <w:t>1a</w:t>
            </w:r>
            <w:r w:rsidRPr="00772353">
              <w:rPr>
                <w:b/>
                <w:i/>
              </w:rPr>
              <w:t>,</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__________________</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vertAlign w:val="superscript"/>
              </w:rPr>
              <w:t>1a</w:t>
            </w:r>
            <w:r w:rsidRPr="00772353">
              <w:t xml:space="preserve"> </w:t>
            </w:r>
            <w:r w:rsidRPr="00772353">
              <w:rPr>
                <w:b/>
                <w:i/>
              </w:rPr>
              <w:t>https://eur-lex.europa.eu/legal-</w:t>
            </w:r>
            <w:r w:rsidRPr="00772353">
              <w:rPr>
                <w:b/>
                <w:i/>
              </w:rPr>
              <w:lastRenderedPageBreak/>
              <w:t>content/LT/TXT/?uri=celex%3A32003L0088</w:t>
            </w:r>
          </w:p>
        </w:tc>
      </w:tr>
    </w:tbl>
    <w:p w:rsidR="00C9472E" w:rsidRPr="00772353" w:rsidRDefault="00C9472E" w:rsidP="00C9472E">
      <w:pPr>
        <w:pStyle w:val="Olang"/>
      </w:pPr>
      <w:r w:rsidRPr="00772353">
        <w:rPr>
          <w:noProof w:val="0"/>
        </w:rPr>
        <w:lastRenderedPageBreak/>
        <w:t xml:space="preserve">Or. </w:t>
      </w:r>
      <w:r w:rsidRPr="00772353">
        <w:rPr>
          <w:rStyle w:val="HideTWBExt"/>
          <w:noProof w:val="0"/>
        </w:rPr>
        <w:t>&lt;Original&gt;</w:t>
      </w:r>
      <w:r w:rsidRPr="00772353">
        <w:rPr>
          <w:rStyle w:val="HideTWBInt"/>
          <w:noProof w:val="0"/>
        </w:rPr>
        <w:t>{PL}</w:t>
      </w:r>
      <w:r w:rsidRPr="00772353">
        <w:rPr>
          <w:noProof w:val="0"/>
        </w:rPr>
        <w:t>pl</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4</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7 a nurodomoji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w:t>
            </w:r>
            <w:r w:rsidRPr="00772353">
              <w:rPr>
                <w:b/>
                <w:i/>
              </w:rPr>
              <w:tab/>
              <w:t>atsižvelgdamas į 2019 m. birželio 20 d. Europos Parlamento ir Tarybos direktyvą (ES) 2019/1158 dėl tėvų ir prižiūrinčiųjų asmenų profesinio ir asmeninio gyvenimo pusiausvyros, kuria panaikinama Tarybos direktyva 2010/18/ES,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5</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7 b nurodomoji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w:t>
            </w:r>
            <w:r w:rsidRPr="00772353">
              <w:rPr>
                <w:b/>
                <w:i/>
              </w:rPr>
              <w:tab/>
              <w:t>atsižvelgdamas į 2003 m. lapkričio 4 d. Europos Parlamento ir Tarybos direktyvą 2003/88/EB dėl tam tikrų darbo laiko organizavimo aspektų,</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6</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Henrik Dahl, Andrea Wechsler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8 nurodomoji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rPr>
                <w:b/>
                <w:i/>
              </w:rPr>
              <w:t>–</w:t>
            </w:r>
            <w:r w:rsidRPr="00772353">
              <w:rPr>
                <w:b/>
                <w:i/>
              </w:rPr>
              <w:tab/>
              <w:t>atsižvelgdamas į 2024 m. spalio 23 d. Europos Parlamento ir Tarybos direktyvą (ES) 2024/2831 dėl darbo platformoje sąlygų gerinimo</w:t>
            </w:r>
            <w:r w:rsidRPr="00772353">
              <w:rPr>
                <w:b/>
                <w:i/>
                <w:vertAlign w:val="superscript"/>
              </w:rPr>
              <w:t>4</w:t>
            </w:r>
            <w:r w:rsidRPr="00772353">
              <w:rPr>
                <w:b/>
                <w:i/>
              </w:rPr>
              <w:t>,</w:t>
            </w:r>
          </w:p>
        </w:tc>
        <w:tc>
          <w:tcPr>
            <w:tcW w:w="4876" w:type="dxa"/>
            <w:hideMark/>
          </w:tcPr>
          <w:p w:rsidR="00C9472E" w:rsidRPr="00772353" w:rsidRDefault="00C9472E" w:rsidP="007C0908">
            <w:pPr>
              <w:pStyle w:val="Normal6"/>
              <w:rPr>
                <w:szCs w:val="24"/>
              </w:rPr>
            </w:pPr>
            <w:r w:rsidRPr="00772353">
              <w:rPr>
                <w:b/>
                <w:i/>
              </w:rPr>
              <w:t>Išbraukta.</w:t>
            </w:r>
          </w:p>
        </w:tc>
      </w:tr>
      <w:tr w:rsidR="00C9472E" w:rsidRPr="00772353" w:rsidTr="007C0908">
        <w:trPr>
          <w:jc w:val="center"/>
        </w:trPr>
        <w:tc>
          <w:tcPr>
            <w:tcW w:w="4876" w:type="dxa"/>
            <w:hideMark/>
          </w:tcPr>
          <w:p w:rsidR="00C9472E" w:rsidRPr="00772353" w:rsidRDefault="00C9472E" w:rsidP="007C0908">
            <w:pPr>
              <w:pStyle w:val="Normal6"/>
            </w:pPr>
            <w:r w:rsidRPr="00772353">
              <w:rPr>
                <w:b/>
                <w:i/>
              </w:rPr>
              <w:t>__________________</w:t>
            </w:r>
          </w:p>
        </w:tc>
        <w:tc>
          <w:tcPr>
            <w:tcW w:w="4876" w:type="dxa"/>
          </w:tcPr>
          <w:p w:rsidR="00C9472E" w:rsidRPr="00772353" w:rsidRDefault="00C9472E" w:rsidP="007C0908">
            <w:pPr>
              <w:pStyle w:val="Normal6"/>
              <w:rPr>
                <w:szCs w:val="24"/>
              </w:rPr>
            </w:pPr>
          </w:p>
        </w:tc>
      </w:tr>
      <w:tr w:rsidR="00C9472E" w:rsidRPr="00772353" w:rsidTr="007C0908">
        <w:trPr>
          <w:jc w:val="center"/>
        </w:trPr>
        <w:tc>
          <w:tcPr>
            <w:tcW w:w="4876" w:type="dxa"/>
            <w:hideMark/>
          </w:tcPr>
          <w:p w:rsidR="00C9472E" w:rsidRPr="00772353" w:rsidRDefault="00C9472E" w:rsidP="007C0908">
            <w:pPr>
              <w:pStyle w:val="Normal6"/>
            </w:pPr>
            <w:r w:rsidRPr="00772353">
              <w:rPr>
                <w:b/>
                <w:i/>
                <w:vertAlign w:val="superscript"/>
              </w:rPr>
              <w:t>4</w:t>
            </w:r>
            <w:r w:rsidRPr="00772353">
              <w:rPr>
                <w:b/>
                <w:i/>
              </w:rPr>
              <w:t xml:space="preserve"> 2024 m. spalio 23 d. Europos Parlamento ir Tarybos direktyva (ES) 2024/2831 dėl darbo platformoje sąlygų gerinimo (Tekstas svarbus EEE) (OL L, 2024/2831, 2024 11 11, ELI: http://data.europa.eu/eli/dir/2024/2831/oj).</w:t>
            </w:r>
          </w:p>
        </w:tc>
        <w:tc>
          <w:tcPr>
            <w:tcW w:w="4876" w:type="dxa"/>
          </w:tcPr>
          <w:p w:rsidR="00C9472E" w:rsidRPr="00772353" w:rsidRDefault="00C9472E" w:rsidP="007C0908">
            <w:pPr>
              <w:pStyle w:val="Normal6"/>
              <w:rPr>
                <w:szCs w:val="24"/>
              </w:rPr>
            </w:pP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7</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Henrik Dahl, Andrea Wechsler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12 nurodomoji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rPr>
                <w:b/>
                <w:i/>
              </w:rPr>
              <w:t>–</w:t>
            </w:r>
            <w:r w:rsidRPr="00772353">
              <w:rPr>
                <w:b/>
                <w:i/>
              </w:rPr>
              <w:tab/>
              <w:t>atsižvelgdamas į savo 2025 m. kovo 13 d. rezoliuciją „Restruktūrizavimo procesų socialiniai ir užimtumo aspektai: Būtinybė apsaugoti darbo vietas ir darbuotojų teises“ (2024/2829(RSP)),</w:t>
            </w:r>
          </w:p>
        </w:tc>
        <w:tc>
          <w:tcPr>
            <w:tcW w:w="4876" w:type="dxa"/>
            <w:hideMark/>
          </w:tcPr>
          <w:p w:rsidR="00C9472E" w:rsidRPr="00772353" w:rsidRDefault="00C9472E" w:rsidP="007C0908">
            <w:pPr>
              <w:pStyle w:val="Normal6"/>
              <w:rPr>
                <w:szCs w:val="24"/>
              </w:rPr>
            </w:pPr>
            <w:r w:rsidRPr="00772353">
              <w:rPr>
                <w:b/>
                <w:i/>
              </w:rPr>
              <w:t>Išbraukta.</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8</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13 a nurodomoji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w:t>
            </w:r>
            <w:r w:rsidRPr="00772353">
              <w:rPr>
                <w:b/>
                <w:i/>
              </w:rPr>
              <w:tab/>
              <w:t>atsižvelgdamas į 2020 m. birželio mėn. Europos socialinių partnerių pagrindų susitarimą dėl skaitmeninimo,</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9</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14 a nurodomoji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w:t>
            </w:r>
            <w:r w:rsidRPr="00772353">
              <w:rPr>
                <w:b/>
                <w:i/>
              </w:rPr>
              <w:tab/>
              <w:t>atsižvelgdamas į 2023 m. birželio 7 d. Komisijos komunikatą Europos Parlamentui, Tarybai, Europos ekonomikos ir socialinių reikalų komitetui ir Regionų komitetui dėl visapusiško požiūrio į psichikos sveikatą, COM/2023/298 final,</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10</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15 nurodomoji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w:t>
            </w:r>
            <w:r w:rsidRPr="00772353">
              <w:tab/>
              <w:t>atsižvelgdamas į M.</w:t>
            </w:r>
            <w:r w:rsidRPr="00772353">
              <w:rPr>
                <w:b/>
                <w:i/>
              </w:rPr>
              <w:t> </w:t>
            </w:r>
            <w:r w:rsidRPr="00772353">
              <w:t xml:space="preserve">Draghi ir </w:t>
            </w:r>
            <w:r w:rsidRPr="00772353">
              <w:rPr>
                <w:b/>
                <w:i/>
              </w:rPr>
              <w:t>E.</w:t>
            </w:r>
            <w:r w:rsidRPr="00772353">
              <w:t xml:space="preserve"> Lettos </w:t>
            </w:r>
            <w:r w:rsidRPr="00772353">
              <w:rPr>
                <w:b/>
                <w:i/>
              </w:rPr>
              <w:t>pranešimus</w:t>
            </w:r>
            <w:r w:rsidRPr="00772353">
              <w:t>,</w:t>
            </w:r>
          </w:p>
        </w:tc>
        <w:tc>
          <w:tcPr>
            <w:tcW w:w="4876" w:type="dxa"/>
            <w:hideMark/>
          </w:tcPr>
          <w:p w:rsidR="00C9472E" w:rsidRPr="00772353" w:rsidRDefault="00C9472E" w:rsidP="007C0908">
            <w:pPr>
              <w:pStyle w:val="Normal6"/>
              <w:rPr>
                <w:szCs w:val="24"/>
              </w:rPr>
            </w:pPr>
            <w:r w:rsidRPr="00772353">
              <w:t>–</w:t>
            </w:r>
            <w:r w:rsidRPr="00772353">
              <w:tab/>
              <w:t xml:space="preserve">atsižvelgdamas į </w:t>
            </w:r>
            <w:r w:rsidRPr="00772353">
              <w:rPr>
                <w:b/>
                <w:i/>
              </w:rPr>
              <w:t>2024 </w:t>
            </w:r>
            <w:r w:rsidRPr="00772353">
              <w:t>m.</w:t>
            </w:r>
            <w:r w:rsidRPr="00772353">
              <w:rPr>
                <w:b/>
                <w:i/>
              </w:rPr>
              <w:t xml:space="preserve"> rugsėjo mėn. Mario </w:t>
            </w:r>
            <w:r w:rsidRPr="00772353">
              <w:t xml:space="preserve">Draghi </w:t>
            </w:r>
            <w:r w:rsidRPr="00772353">
              <w:rPr>
                <w:b/>
                <w:i/>
              </w:rPr>
              <w:t xml:space="preserve">pranešimą „Europos konkurencingumo ateitis“ (Draghi pranešimas) </w:t>
            </w:r>
            <w:r w:rsidRPr="00772353">
              <w:t xml:space="preserve">ir </w:t>
            </w:r>
            <w:r w:rsidRPr="00772353">
              <w:rPr>
                <w:b/>
                <w:i/>
              </w:rPr>
              <w:t>į 2024</w:t>
            </w:r>
            <w:r w:rsidRPr="00772353">
              <w:t> </w:t>
            </w:r>
            <w:r w:rsidRPr="00772353">
              <w:rPr>
                <w:b/>
                <w:i/>
              </w:rPr>
              <w:t xml:space="preserve">m. balandžio mėn. Enrico </w:t>
            </w:r>
            <w:r w:rsidRPr="00772353">
              <w:t xml:space="preserve">Lettos </w:t>
            </w:r>
            <w:r w:rsidRPr="00772353">
              <w:rPr>
                <w:b/>
                <w:i/>
              </w:rPr>
              <w:t>pranešimą „Daug daugiau nei rinka“ (Letta pranešimas)</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11</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Henrik Dahl, Andrea Wechsler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16 a nurodomoji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w:t>
            </w:r>
            <w:r w:rsidRPr="00772353">
              <w:rPr>
                <w:b/>
                <w:i/>
              </w:rPr>
              <w:tab/>
              <w:t>atsižvelgdamas į 2025 m. vasario 11 d. Komisijos komunikatą „Bendromis pastangomis siekti drąsesnės, paprastesnės ir spartesnės Sąjungos“, kuriuo patvirtinamas tikslas 25 proc. sumažinti administracinę naštą įmonėms ir 35 proc. MVĮ,</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12</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16 a nurodomoji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w:t>
            </w:r>
            <w:r w:rsidRPr="00772353">
              <w:rPr>
                <w:b/>
                <w:i/>
              </w:rPr>
              <w:tab/>
              <w:t xml:space="preserve">atsižvelgdamas į EBPO ataskaitą „Algoritminis valdymas darbo vietoje: nauji EBPO darbdavių apklausos duomenys“, EBPO Dirbtinio intelekto dokumentai, Nr. 31, </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13</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17 nurodomoji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w:t>
            </w:r>
            <w:r w:rsidRPr="00772353">
              <w:tab/>
              <w:t>atsižvelgdamas į [būsimą] 2025 m. xxx Europos pridėtinės vertės vertinimą „Skaitmeninimas, dirbtinis intelektas ir algoritminis valdymas darbo vietoje. Darbo ateities formavimas“,</w:t>
            </w:r>
          </w:p>
        </w:tc>
        <w:tc>
          <w:tcPr>
            <w:tcW w:w="4876" w:type="dxa"/>
            <w:hideMark/>
          </w:tcPr>
          <w:p w:rsidR="00C9472E" w:rsidRPr="00772353" w:rsidRDefault="00C9472E" w:rsidP="007C0908">
            <w:pPr>
              <w:pStyle w:val="Normal6"/>
              <w:rPr>
                <w:szCs w:val="24"/>
              </w:rPr>
            </w:pPr>
            <w:r w:rsidRPr="00772353">
              <w:t>–</w:t>
            </w:r>
            <w:r w:rsidRPr="00772353">
              <w:tab/>
              <w:t xml:space="preserve">atsižvelgdamas į [būsimą] 2025 m. xxx Europos </w:t>
            </w:r>
            <w:r w:rsidRPr="00772353">
              <w:rPr>
                <w:b/>
                <w:i/>
              </w:rPr>
              <w:t xml:space="preserve">Parlamento tyrimų tarnybos Europos </w:t>
            </w:r>
            <w:r w:rsidRPr="00772353">
              <w:t>pridėtinės vertės vertinimą „Skaitmeninimas, dirbtinis intelektas ir algoritminis valdymas darbo vietoje. Darbo ateities formavimas“,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14</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Henrik Dahl, Arba Kokalari, Andrea Wechsler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17 a nurodomoji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w:t>
            </w:r>
            <w:r w:rsidRPr="00772353">
              <w:rPr>
                <w:b/>
                <w:i/>
              </w:rPr>
              <w:tab/>
              <w:t>atsižvelgdamas į 2025 m. sausio 29 d. Komisijos komunikatą „ES konkurencingumo kelrodis“ (COM(2025)30 final),</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15</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Henrik Dahl, Arba Kokalari, Andrea Wechsler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18 a nurodomoji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w:t>
            </w:r>
            <w:r w:rsidRPr="00772353">
              <w:rPr>
                <w:b/>
                <w:i/>
              </w:rPr>
              <w:tab/>
              <w:t>atsižvelgdamas į 2025 m. balandžio 9 d. Komisijos komunikatą dėl DI žemyno veiksmų plano (COM(2025)165 final),</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16</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20 a nurodomoji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w:t>
            </w:r>
            <w:r w:rsidRPr="00772353">
              <w:rPr>
                <w:b/>
                <w:i/>
              </w:rPr>
              <w:tab/>
              <w:t>atsižvelgdamas į 2000 m. lapkričio 27 d. Tarybos direktyvą 2000/78/EB, nustatančią vienodo požiūrio užimtumo ir profesinėje srityje bendruosius pagrindus,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17</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A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A.</w:t>
            </w:r>
            <w:r w:rsidRPr="00772353">
              <w:tab/>
              <w:t xml:space="preserve">kadangi skaitmeninė pertvarka, kurią skatina skaitmeninimas, automatizavimas ir dirbtinis intelektas (DI), iš esmės keičia darbo rinkas, todėl išnyksta kai kurios darbo vietos ir atsiranda naujų, taip pat keičiasi esamų darbo vietų užduočių pobūdis, todėl </w:t>
            </w:r>
            <w:r w:rsidRPr="00772353">
              <w:rPr>
                <w:b/>
                <w:i/>
              </w:rPr>
              <w:t>įmonės</w:t>
            </w:r>
            <w:r w:rsidRPr="00772353">
              <w:t xml:space="preserve"> ir </w:t>
            </w:r>
            <w:r w:rsidRPr="00772353">
              <w:rPr>
                <w:b/>
                <w:i/>
              </w:rPr>
              <w:t>darbuotojai turi nuolat prisitaikyti</w:t>
            </w:r>
            <w:r w:rsidRPr="00772353">
              <w:t>;</w:t>
            </w:r>
          </w:p>
        </w:tc>
        <w:tc>
          <w:tcPr>
            <w:tcW w:w="4876" w:type="dxa"/>
            <w:hideMark/>
          </w:tcPr>
          <w:p w:rsidR="00C9472E" w:rsidRPr="00772353" w:rsidRDefault="00C9472E" w:rsidP="007C0908">
            <w:pPr>
              <w:pStyle w:val="Normal6"/>
              <w:rPr>
                <w:szCs w:val="24"/>
              </w:rPr>
            </w:pPr>
            <w:r w:rsidRPr="00772353">
              <w:t>A.</w:t>
            </w:r>
            <w:r w:rsidRPr="00772353">
              <w:tab/>
              <w:t>kadangi skaitmeninė pertvarka, kurią skatina skaitmeninimas, automatizavimas ir dirbtinis intelektas (DI), iš esmės keičia darbo rinkas, todėl išnyksta kai kurios darbo vietos</w:t>
            </w:r>
            <w:r w:rsidRPr="00772353">
              <w:rPr>
                <w:b/>
                <w:i/>
              </w:rPr>
              <w:t>, be kita ko, daugelyje sektorių, kuriems poveikį dar reikia nustatyti dėl nežinomos ir galimai pavojingos DI raidos trajektorijos,</w:t>
            </w:r>
            <w:r w:rsidRPr="00772353">
              <w:t xml:space="preserve"> ir atsiranda naujų</w:t>
            </w:r>
            <w:r w:rsidRPr="00772353">
              <w:rPr>
                <w:b/>
                <w:i/>
              </w:rPr>
              <w:t xml:space="preserve"> darbo vietų, dėl to kyla naujų iššūkių, susijusių su pagarba darbuotojų teisėms darbo vietoje</w:t>
            </w:r>
            <w:r w:rsidRPr="00772353">
              <w:t xml:space="preserve">, taip pat keičiasi esamų darbo vietų užduočių pobūdis, todėl </w:t>
            </w:r>
            <w:r w:rsidRPr="00772353">
              <w:rPr>
                <w:b/>
                <w:i/>
              </w:rPr>
              <w:t>reikia tvirto valdžios institucijų atsako į šiuos naujus iššūkius</w:t>
            </w:r>
            <w:r w:rsidRPr="00772353">
              <w:t xml:space="preserve"> ir </w:t>
            </w:r>
            <w:r w:rsidRPr="00772353">
              <w:rPr>
                <w:b/>
                <w:i/>
              </w:rPr>
              <w:t>nuolatinio įmonių ir darbuotojų prisitaikymo</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18</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A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A.</w:t>
            </w:r>
            <w:r w:rsidRPr="00772353">
              <w:tab/>
              <w:t xml:space="preserve">kadangi skaitmeninė pertvarka, kurią skatina skaitmeninimas, automatizavimas ir dirbtinis intelektas (DI), iš esmės keičia darbo rinkas, </w:t>
            </w:r>
            <w:r w:rsidRPr="00772353">
              <w:rPr>
                <w:b/>
                <w:i/>
              </w:rPr>
              <w:t>todėl išnyksta kai kurios darbo vietos ir atsiranda naujų</w:t>
            </w:r>
            <w:r w:rsidRPr="00772353">
              <w:t xml:space="preserve">, </w:t>
            </w:r>
            <w:r w:rsidRPr="00772353">
              <w:rPr>
                <w:b/>
                <w:i/>
              </w:rPr>
              <w:t>taip pat keičiasi esamų</w:t>
            </w:r>
            <w:r w:rsidRPr="00772353">
              <w:t xml:space="preserve"> darbo </w:t>
            </w:r>
            <w:r w:rsidRPr="00772353">
              <w:rPr>
                <w:b/>
                <w:i/>
              </w:rPr>
              <w:t>vietų užduočių pobūdis</w:t>
            </w:r>
            <w:r w:rsidRPr="00772353">
              <w:t xml:space="preserve">, </w:t>
            </w:r>
            <w:r w:rsidRPr="00772353">
              <w:rPr>
                <w:b/>
                <w:i/>
              </w:rPr>
              <w:t>todėl</w:t>
            </w:r>
            <w:r w:rsidRPr="00772353">
              <w:t xml:space="preserve"> įmonės ir darbuotojai turi nuolat prisitaikyti;</w:t>
            </w:r>
          </w:p>
        </w:tc>
        <w:tc>
          <w:tcPr>
            <w:tcW w:w="4876" w:type="dxa"/>
            <w:hideMark/>
          </w:tcPr>
          <w:p w:rsidR="00C9472E" w:rsidRPr="00772353" w:rsidRDefault="00C9472E" w:rsidP="007C0908">
            <w:pPr>
              <w:pStyle w:val="Normal6"/>
              <w:rPr>
                <w:szCs w:val="24"/>
              </w:rPr>
            </w:pPr>
            <w:r w:rsidRPr="00772353">
              <w:t>A.</w:t>
            </w:r>
            <w:r w:rsidRPr="00772353">
              <w:tab/>
              <w:t>kadangi skaitmeninė pertvarka, kurią skatina skaitmeninimas, automatizavimas ir dirbtinis intelektas (DI), iš esmės keičia darbo rinkas</w:t>
            </w:r>
            <w:r w:rsidRPr="00772353">
              <w:rPr>
                <w:b/>
                <w:i/>
              </w:rPr>
              <w:t>; kadangi</w:t>
            </w:r>
            <w:r w:rsidRPr="00772353">
              <w:t xml:space="preserve">, </w:t>
            </w:r>
            <w:r w:rsidRPr="00772353">
              <w:rPr>
                <w:b/>
                <w:i/>
              </w:rPr>
              <w:t>atsižvelgiant į tai, kad tam tikros užduotys bus automatizuotos</w:t>
            </w:r>
            <w:r w:rsidRPr="00772353">
              <w:t xml:space="preserve">, </w:t>
            </w:r>
            <w:r w:rsidRPr="00772353">
              <w:rPr>
                <w:b/>
                <w:i/>
              </w:rPr>
              <w:t>bus vis svarbiau taikant naujas technologijas sudaryti sąlygas naujoms profesijoms, plėtoti</w:t>
            </w:r>
            <w:r w:rsidRPr="00772353">
              <w:t xml:space="preserve"> darbo </w:t>
            </w:r>
            <w:r w:rsidRPr="00772353">
              <w:rPr>
                <w:b/>
                <w:i/>
              </w:rPr>
              <w:t>užduotis ir atnaujinti esamas darbo vietas</w:t>
            </w:r>
            <w:r w:rsidRPr="00772353">
              <w:t xml:space="preserve">, </w:t>
            </w:r>
            <w:r w:rsidRPr="00772353">
              <w:rPr>
                <w:b/>
                <w:i/>
              </w:rPr>
              <w:t>kad būtų padidintas konkurencingumas ir skatinamas ekonomikos augimas; kadangi norint pasinaudoti šiomis naujomis technologijomis</w:t>
            </w:r>
            <w:r w:rsidRPr="00772353">
              <w:t xml:space="preserve"> įmonės ir darbuotojai turi nuolat prisitaikyti;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19</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Henrik Dahl, Andrea Wechsler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A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A.</w:t>
            </w:r>
            <w:r w:rsidRPr="00772353">
              <w:tab/>
              <w:t>kadangi skaitmeninė pertvarka, kurią skatina skaitmeninimas, automatizavimas ir dirbtinis intelektas (DI), iš esmės keičia darbo rinkas, todėl išnyksta kai kurios darbo vietos ir atsiranda naujų, taip pat keičiasi esamų darbo vietų užduočių pobūdis, todėl įmonės ir darbuotojai turi nuolat prisitaikyti;</w:t>
            </w:r>
          </w:p>
        </w:tc>
        <w:tc>
          <w:tcPr>
            <w:tcW w:w="4876" w:type="dxa"/>
            <w:hideMark/>
          </w:tcPr>
          <w:p w:rsidR="00C9472E" w:rsidRPr="00772353" w:rsidRDefault="00C9472E" w:rsidP="007C0908">
            <w:pPr>
              <w:pStyle w:val="Normal6"/>
              <w:rPr>
                <w:szCs w:val="24"/>
              </w:rPr>
            </w:pPr>
            <w:r w:rsidRPr="00772353">
              <w:t>A.</w:t>
            </w:r>
            <w:r w:rsidRPr="00772353">
              <w:tab/>
              <w:t>kadangi skaitmeninė pertvarka, kurią skatina skaitmeninimas, automatizavimas ir dirbtinis intelektas (DI), iš esmės keičia darbo rinkas, todėl išnyksta kai kurios darbo vietos ir atsiranda naujų, taip pat keičiasi esamų darbo vietų užduočių pobūdis, todėl įmonės ir darbuotojai turi nuolat prisitaikyti</w:t>
            </w:r>
            <w:r w:rsidRPr="00772353">
              <w:rPr>
                <w:b/>
                <w:i/>
              </w:rPr>
              <w:t>, kad, Pasaulio ekonomikos forumo duomenimis, Europos darbuotojai iki 2030 m. galėtų pasinaudoti numatomu 78 mln. grynuoju darbo vietų augimu dėl DI (7 proc. dabartinio bendro užimtumo)</w:t>
            </w:r>
            <w:r w:rsidRPr="00772353">
              <w:rPr>
                <w:b/>
                <w:i/>
                <w:vertAlign w:val="superscript"/>
              </w:rPr>
              <w:t>1a</w:t>
            </w:r>
            <w:r w:rsidRPr="00772353">
              <w:t>;</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vertAlign w:val="superscript"/>
              </w:rPr>
              <w:t>1a</w:t>
            </w:r>
            <w:r w:rsidRPr="00772353">
              <w:rPr>
                <w:b/>
                <w:i/>
              </w:rPr>
              <w:t xml:space="preserve"> TVF „Future of Jobs Report 2025“, 2025 m. sausio mėn.</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20</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A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A.</w:t>
            </w:r>
            <w:r w:rsidRPr="00772353">
              <w:tab/>
              <w:t>kadangi skaitmeninė pertvarka, kurią skatina skaitmeninimas, automatizavimas ir dirbtinis intelektas (DI), iš esmės keičia darbo rinkas, todėl išnyksta kai kurios darbo vietos ir atsiranda naujų, taip pat keičiasi esamų darbo vietų užduočių pobūdis, todėl įmonės ir darbuotojai turi nuolat prisitaikyti;</w:t>
            </w:r>
          </w:p>
        </w:tc>
        <w:tc>
          <w:tcPr>
            <w:tcW w:w="4876" w:type="dxa"/>
            <w:hideMark/>
          </w:tcPr>
          <w:p w:rsidR="00C9472E" w:rsidRPr="00772353" w:rsidRDefault="00C9472E" w:rsidP="007C0908">
            <w:pPr>
              <w:pStyle w:val="Normal6"/>
              <w:rPr>
                <w:szCs w:val="24"/>
              </w:rPr>
            </w:pPr>
            <w:r w:rsidRPr="00772353">
              <w:t>A.</w:t>
            </w:r>
            <w:r w:rsidRPr="00772353">
              <w:tab/>
              <w:t xml:space="preserve">kadangi skaitmeninė pertvarka, kurią skatina skaitmeninimas, automatizavimas ir dirbtinis intelektas (DI), iš esmės keičia darbo rinkas, </w:t>
            </w:r>
            <w:r w:rsidRPr="00772353">
              <w:rPr>
                <w:b/>
                <w:i/>
              </w:rPr>
              <w:t xml:space="preserve">darbo koncepciją ir pobūdį, </w:t>
            </w:r>
            <w:r w:rsidRPr="00772353">
              <w:t>todėl išnyksta kai kurios darbo vietos ir atsiranda naujų</w:t>
            </w:r>
            <w:r w:rsidRPr="00772353">
              <w:rPr>
                <w:b/>
                <w:i/>
              </w:rPr>
              <w:t xml:space="preserve"> rūšių darbo vietų tiek konceptualiai, tiek turinio požiūriu</w:t>
            </w:r>
            <w:r w:rsidRPr="00772353">
              <w:t>, taip pat keičiasi esamų darbo vietų užduočių pobūdis</w:t>
            </w:r>
            <w:r w:rsidRPr="00772353">
              <w:rPr>
                <w:b/>
                <w:i/>
              </w:rPr>
              <w:t xml:space="preserve"> ir žmogaus indėlio mastas</w:t>
            </w:r>
            <w:r w:rsidRPr="00772353">
              <w:t>, todėl įmonės ir darbuotojai</w:t>
            </w:r>
            <w:r w:rsidRPr="00772353">
              <w:rPr>
                <w:b/>
                <w:i/>
              </w:rPr>
              <w:t>, taip pat vyriausybės ir moksliniai tyrimai</w:t>
            </w:r>
            <w:r w:rsidRPr="00772353">
              <w:t xml:space="preserve"> turi nuolat prisitaikyti;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21</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A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A.</w:t>
            </w:r>
            <w:r w:rsidRPr="00772353">
              <w:tab/>
              <w:t xml:space="preserve">kadangi skaitmeninė pertvarka, kurią skatina skaitmeninimas, automatizavimas ir dirbtinis intelektas (DI), iš esmės </w:t>
            </w:r>
            <w:r w:rsidRPr="00772353">
              <w:rPr>
                <w:b/>
                <w:i/>
              </w:rPr>
              <w:t>keičia</w:t>
            </w:r>
            <w:r w:rsidRPr="00772353">
              <w:t xml:space="preserve"> darbo rinkas, todėl </w:t>
            </w:r>
            <w:r w:rsidRPr="00772353">
              <w:rPr>
                <w:b/>
                <w:i/>
              </w:rPr>
              <w:t>išnyksta</w:t>
            </w:r>
            <w:r w:rsidRPr="00772353">
              <w:t xml:space="preserve"> kai kurios darbo vietos ir </w:t>
            </w:r>
            <w:r w:rsidRPr="00772353">
              <w:rPr>
                <w:b/>
                <w:i/>
              </w:rPr>
              <w:t>atsiranda</w:t>
            </w:r>
            <w:r w:rsidRPr="00772353">
              <w:t xml:space="preserve"> naujų, taip pat keičiasi esamų darbo vietų užduočių pobūdis, todėl įmonės ir darbuotojai turi nuolat prisitaikyti;</w:t>
            </w:r>
          </w:p>
        </w:tc>
        <w:tc>
          <w:tcPr>
            <w:tcW w:w="4876" w:type="dxa"/>
            <w:hideMark/>
          </w:tcPr>
          <w:p w:rsidR="00C9472E" w:rsidRPr="00772353" w:rsidRDefault="00C9472E" w:rsidP="007C0908">
            <w:pPr>
              <w:pStyle w:val="Normal6"/>
              <w:rPr>
                <w:szCs w:val="24"/>
              </w:rPr>
            </w:pPr>
            <w:r w:rsidRPr="00772353">
              <w:t>A.</w:t>
            </w:r>
            <w:r w:rsidRPr="00772353">
              <w:tab/>
              <w:t xml:space="preserve">kadangi skaitmeninė pertvarka, kurią skatina skaitmeninimas, automatizavimas ir dirbtinis intelektas (DI), </w:t>
            </w:r>
            <w:r w:rsidRPr="00772353">
              <w:rPr>
                <w:b/>
                <w:i/>
              </w:rPr>
              <w:t xml:space="preserve">gali </w:t>
            </w:r>
            <w:r w:rsidRPr="00772353">
              <w:t xml:space="preserve">iš esmės </w:t>
            </w:r>
            <w:r w:rsidRPr="00772353">
              <w:rPr>
                <w:b/>
                <w:i/>
              </w:rPr>
              <w:t>pakeisti</w:t>
            </w:r>
            <w:r w:rsidRPr="00772353">
              <w:t xml:space="preserve"> darbo rinkas, todėl </w:t>
            </w:r>
            <w:r w:rsidRPr="00772353">
              <w:rPr>
                <w:b/>
                <w:i/>
              </w:rPr>
              <w:t>išnyktų arba pasikeistų</w:t>
            </w:r>
            <w:r w:rsidRPr="00772353">
              <w:t xml:space="preserve"> kai kurios darbo vietos ir </w:t>
            </w:r>
            <w:r w:rsidRPr="00772353">
              <w:rPr>
                <w:b/>
                <w:i/>
              </w:rPr>
              <w:t>atsirastų</w:t>
            </w:r>
            <w:r w:rsidRPr="00772353">
              <w:t xml:space="preserve"> naujų, taip pat keičiasi esamų darbo vietų užduočių pobūdis, todėl įmonės ir darbuotojai turi nuolat prisitaikyti</w:t>
            </w:r>
            <w:r w:rsidRPr="00772353">
              <w:rPr>
                <w:b/>
                <w:i/>
              </w:rPr>
              <w:t xml:space="preserve"> prie reikiamų įgūdžių, mokymo ir darbo sąlygų</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22</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Miriam Lexmann, Andrea Wechsler, Christian Ehler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A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A.</w:t>
            </w:r>
            <w:r w:rsidRPr="00772353">
              <w:tab/>
              <w:t>kadangi skaitmeninė pertvarka, kurią skatina skaitmeninimas, automatizavimas ir dirbtinis intelektas (DI), iš esmės keičia darbo rinkas, todėl išnyksta kai kurios darbo vietos ir atsiranda naujų, taip pat keičiasi esamų darbo vietų užduočių pobūdis, todėl įmonės ir darbuotojai turi nuolat prisitaikyti;</w:t>
            </w:r>
          </w:p>
        </w:tc>
        <w:tc>
          <w:tcPr>
            <w:tcW w:w="4876" w:type="dxa"/>
            <w:hideMark/>
          </w:tcPr>
          <w:p w:rsidR="00C9472E" w:rsidRPr="00772353" w:rsidRDefault="00C9472E" w:rsidP="007C0908">
            <w:pPr>
              <w:pStyle w:val="Normal6"/>
              <w:rPr>
                <w:szCs w:val="24"/>
              </w:rPr>
            </w:pPr>
            <w:r w:rsidRPr="00772353">
              <w:t>A.</w:t>
            </w:r>
            <w:r w:rsidRPr="00772353">
              <w:tab/>
              <w:t>kadangi skaitmeninė pertvarka, kurią skatina skaitmeninimas, automatizavimas ir dirbtinis intelektas (DI), iš esmės keičia darbo rinkas, todėl išnyksta kai kurios darbo vietos ir atsiranda naujų, taip pat keičiasi esamų darbo vietų užduočių pobūdis, todėl įmonės ir darbuotojai turi nuolat prisitaikyti</w:t>
            </w:r>
            <w:r w:rsidRPr="00772353">
              <w:rPr>
                <w:b/>
                <w:i/>
              </w:rPr>
              <w:t>, taip pat pritaikyti švietimo politiką</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23</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A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A.</w:t>
            </w:r>
            <w:r w:rsidRPr="00772353">
              <w:tab/>
              <w:t xml:space="preserve">kadangi skaitmeninė pertvarka, kurią skatina skaitmeninimas, automatizavimas ir dirbtinis intelektas (DI), iš esmės keičia darbo rinkas, todėl išnyksta kai kurios darbo vietos ir atsiranda naujų, taip pat keičiasi esamų darbo vietų užduočių pobūdis, todėl </w:t>
            </w:r>
            <w:r w:rsidRPr="00772353">
              <w:rPr>
                <w:b/>
                <w:i/>
              </w:rPr>
              <w:t>įmonės ir darbuotojai turi nuolat prisitaikyti</w:t>
            </w:r>
            <w:r w:rsidRPr="00772353">
              <w:t>;</w:t>
            </w:r>
          </w:p>
        </w:tc>
        <w:tc>
          <w:tcPr>
            <w:tcW w:w="4876" w:type="dxa"/>
            <w:hideMark/>
          </w:tcPr>
          <w:p w:rsidR="00C9472E" w:rsidRPr="00772353" w:rsidRDefault="00C9472E" w:rsidP="007C0908">
            <w:pPr>
              <w:pStyle w:val="Normal6"/>
              <w:rPr>
                <w:szCs w:val="24"/>
              </w:rPr>
            </w:pPr>
            <w:r w:rsidRPr="00772353">
              <w:t>A.</w:t>
            </w:r>
            <w:r w:rsidRPr="00772353">
              <w:tab/>
              <w:t xml:space="preserve">kadangi skaitmeninė pertvarka, kurią skatina skaitmeninimas, automatizavimas ir dirbtinis intelektas (DI), iš esmės keičia darbo rinkas, todėl išnyksta kai kurios darbo vietos ir </w:t>
            </w:r>
            <w:r w:rsidRPr="00772353">
              <w:rPr>
                <w:b/>
                <w:i/>
              </w:rPr>
              <w:t xml:space="preserve">profesijos ir </w:t>
            </w:r>
            <w:r w:rsidRPr="00772353">
              <w:t xml:space="preserve">atsiranda naujų, taip pat keičiasi esamų darbo vietų užduočių pobūdis, todėl </w:t>
            </w:r>
            <w:r w:rsidRPr="00772353">
              <w:rPr>
                <w:b/>
                <w:i/>
              </w:rPr>
              <w:t>iš esmės keičiasi darbo pobūdis</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24</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Henrik Dahl</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B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B.</w:t>
            </w:r>
            <w:r w:rsidRPr="00772353">
              <w:tab/>
              <w:t xml:space="preserve">kadangi </w:t>
            </w:r>
            <w:r w:rsidRPr="00772353">
              <w:rPr>
                <w:b/>
                <w:i/>
              </w:rPr>
              <w:t>skaitmeninė pertvarka darbo vietoje turėtų būti valdoma taip</w:t>
            </w:r>
            <w:r w:rsidRPr="00772353">
              <w:t xml:space="preserve">, </w:t>
            </w:r>
            <w:r w:rsidRPr="00772353">
              <w:rPr>
                <w:b/>
                <w:i/>
              </w:rPr>
              <w:t>kad būtų didinamas Europos ekonomikos</w:t>
            </w:r>
            <w:r w:rsidRPr="00772353">
              <w:t xml:space="preserve"> ir </w:t>
            </w:r>
            <w:r w:rsidRPr="00772353">
              <w:rPr>
                <w:b/>
                <w:i/>
              </w:rPr>
              <w:t>bendrosios rinkos našumas</w:t>
            </w:r>
            <w:r w:rsidRPr="00772353">
              <w:t xml:space="preserve">, </w:t>
            </w:r>
            <w:r w:rsidRPr="00772353">
              <w:rPr>
                <w:b/>
                <w:i/>
              </w:rPr>
              <w:t>inovacijos</w:t>
            </w:r>
            <w:r w:rsidRPr="00772353">
              <w:t xml:space="preserve"> ir </w:t>
            </w:r>
            <w:r w:rsidRPr="00772353">
              <w:rPr>
                <w:b/>
                <w:i/>
              </w:rPr>
              <w:t>konkurencingumas</w:t>
            </w:r>
            <w:r w:rsidRPr="00772353">
              <w:t xml:space="preserve">; kadangi </w:t>
            </w:r>
            <w:r w:rsidRPr="00772353">
              <w:rPr>
                <w:b/>
                <w:i/>
              </w:rPr>
              <w:t>vykdant šią pertvarką kartu turi būti laikomasi socialinės pažangos principų</w:t>
            </w:r>
            <w:r w:rsidRPr="00772353">
              <w:t xml:space="preserve">, </w:t>
            </w:r>
            <w:r w:rsidRPr="00772353">
              <w:rPr>
                <w:b/>
                <w:i/>
              </w:rPr>
              <w:t>užtikrinant</w:t>
            </w:r>
            <w:r w:rsidRPr="00772353">
              <w:t xml:space="preserve">, </w:t>
            </w:r>
            <w:r w:rsidRPr="00772353">
              <w:rPr>
                <w:b/>
                <w:i/>
              </w:rPr>
              <w:t>kad ji prisidėtų prie geresnių darbo sąlygų</w:t>
            </w:r>
            <w:r w:rsidRPr="00772353">
              <w:t xml:space="preserve">, </w:t>
            </w:r>
            <w:r w:rsidRPr="00772353">
              <w:rPr>
                <w:b/>
                <w:i/>
              </w:rPr>
              <w:t>kokybiško užimtumo ir visų darbuotojų gerovės</w:t>
            </w:r>
            <w:r w:rsidRPr="00772353">
              <w:t>;</w:t>
            </w:r>
          </w:p>
        </w:tc>
        <w:tc>
          <w:tcPr>
            <w:tcW w:w="4876" w:type="dxa"/>
            <w:hideMark/>
          </w:tcPr>
          <w:p w:rsidR="00C9472E" w:rsidRPr="00772353" w:rsidRDefault="00C9472E" w:rsidP="007C0908">
            <w:pPr>
              <w:pStyle w:val="Normal6"/>
              <w:rPr>
                <w:szCs w:val="24"/>
              </w:rPr>
            </w:pPr>
            <w:r w:rsidRPr="00772353">
              <w:t>B.</w:t>
            </w:r>
            <w:r w:rsidRPr="00772353">
              <w:tab/>
              <w:t xml:space="preserve">kadangi </w:t>
            </w:r>
            <w:r w:rsidRPr="00772353">
              <w:rPr>
                <w:b/>
                <w:i/>
              </w:rPr>
              <w:t>nesugebėjimas diegti DI sistemų, kurios stiprintų ES konkurencingumą</w:t>
            </w:r>
            <w:r w:rsidRPr="00772353">
              <w:t xml:space="preserve">, </w:t>
            </w:r>
            <w:r w:rsidRPr="00772353">
              <w:rPr>
                <w:b/>
                <w:i/>
              </w:rPr>
              <w:t>bus žalingas ekonomikos augimui, investicijoms</w:t>
            </w:r>
            <w:r w:rsidRPr="00772353">
              <w:t xml:space="preserve"> ir </w:t>
            </w:r>
            <w:r w:rsidRPr="00772353">
              <w:rPr>
                <w:b/>
                <w:i/>
              </w:rPr>
              <w:t>inovacijoms ateityje, nes silpnesnį našumo augimą Europoje</w:t>
            </w:r>
            <w:r w:rsidRPr="00772353">
              <w:t xml:space="preserve">, </w:t>
            </w:r>
            <w:r w:rsidRPr="00772353">
              <w:rPr>
                <w:b/>
                <w:i/>
              </w:rPr>
              <w:t>palyginti su JAV, daugiausia lemia aiškus konkurencinis pranašumas</w:t>
            </w:r>
            <w:r w:rsidRPr="00772353">
              <w:t xml:space="preserve"> ir </w:t>
            </w:r>
            <w:r w:rsidRPr="00772353">
              <w:rPr>
                <w:b/>
                <w:i/>
              </w:rPr>
              <w:t>didesnės investicijos į IRT</w:t>
            </w:r>
            <w:r w:rsidRPr="00772353">
              <w:t xml:space="preserve">; kadangi </w:t>
            </w:r>
            <w:r w:rsidRPr="00772353">
              <w:rPr>
                <w:b/>
                <w:i/>
              </w:rPr>
              <w:t>svarbu išlaikyti pozicijas srityse, kuriose būtinas technologinis suverenumas, siekiant pagerinti gretimų sričių veiklos rezultatus, pvz., farmacijos, energetikos, medžiagų ir gynybos; kadangi DI</w:t>
            </w:r>
            <w:r w:rsidRPr="00772353">
              <w:t xml:space="preserve">, </w:t>
            </w:r>
            <w:r w:rsidRPr="00772353">
              <w:rPr>
                <w:b/>
                <w:i/>
              </w:rPr>
              <w:t>visų pirma generatyvinis DI, vis dar yra besivystanti technologija</w:t>
            </w:r>
            <w:r w:rsidRPr="00772353">
              <w:t xml:space="preserve">, </w:t>
            </w:r>
            <w:r w:rsidRPr="00772353">
              <w:rPr>
                <w:b/>
                <w:i/>
              </w:rPr>
              <w:t>todėl ES įmonės dar turi galimybę užimti pirmaujančias pozicijas kai kuriuose segmentuose</w:t>
            </w:r>
            <w:r w:rsidRPr="00772353">
              <w:rPr>
                <w:b/>
                <w:i/>
                <w:vertAlign w:val="superscript"/>
              </w:rPr>
              <w:t>1a</w:t>
            </w:r>
            <w:r w:rsidRPr="00772353">
              <w:t>;</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vertAlign w:val="superscript"/>
              </w:rPr>
              <w:t>1a</w:t>
            </w:r>
            <w:r w:rsidRPr="00772353">
              <w:rPr>
                <w:b/>
                <w:i/>
              </w:rPr>
              <w:t>Mario Draghi ataskaita „Europos konkurencingumo ateitis“, 2024 m. rugsėjo mėn., A dalis „Europos konkurencingumo strategija“.</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25</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Andrea Wechsler, Angelika Winzig, Letizia Moratti, Giusi Princi, Raúl de la Hoz Quintano, Miriam Lexmann, Maravillas Abadía Jover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B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B.</w:t>
            </w:r>
            <w:r w:rsidRPr="00772353">
              <w:tab/>
              <w:t>kadangi skaitmeninė pertvarka darbo vietoje turėtų būti valdoma taip, kad būtų didinamas Europos ekonomikos ir bendrosios rinkos našumas, inovacijos ir konkurencingumas; kadangi vykdant šią pertvarką kartu turi būti laikomasi socialinės pažangos principų, užtikrinant, kad ji prisidėtų prie geresnių darbo sąlygų, kokybiško užimtumo ir visų darbuotojų gerovės;</w:t>
            </w:r>
          </w:p>
        </w:tc>
        <w:tc>
          <w:tcPr>
            <w:tcW w:w="4876" w:type="dxa"/>
            <w:hideMark/>
          </w:tcPr>
          <w:p w:rsidR="00C9472E" w:rsidRPr="00772353" w:rsidRDefault="00C9472E" w:rsidP="007C0908">
            <w:pPr>
              <w:pStyle w:val="Normal6"/>
              <w:rPr>
                <w:szCs w:val="24"/>
              </w:rPr>
            </w:pPr>
            <w:r w:rsidRPr="00772353">
              <w:t>B.</w:t>
            </w:r>
            <w:r w:rsidRPr="00772353">
              <w:tab/>
            </w:r>
            <w:r w:rsidRPr="00772353">
              <w:rPr>
                <w:b/>
                <w:i/>
              </w:rPr>
              <w:t>kadangi 64 proc. Europos bendrosios rinkos MVĮ mano, kad reguliavimo kliūtys arba administracinė našta šiuo metu yra didžiausia problema</w:t>
            </w:r>
            <w:r w:rsidRPr="00772353">
              <w:rPr>
                <w:b/>
                <w:i/>
                <w:vertAlign w:val="superscript"/>
              </w:rPr>
              <w:t>1a</w:t>
            </w:r>
            <w:r w:rsidRPr="00772353">
              <w:rPr>
                <w:b/>
                <w:i/>
              </w:rPr>
              <w:t>;</w:t>
            </w:r>
            <w:r w:rsidRPr="00772353">
              <w:t xml:space="preserve"> kadangi </w:t>
            </w:r>
            <w:r w:rsidRPr="00772353">
              <w:rPr>
                <w:b/>
                <w:i/>
              </w:rPr>
              <w:t>todėl</w:t>
            </w:r>
            <w:r w:rsidRPr="00772353">
              <w:t xml:space="preserve"> skaitmeninė pertvarka darbo vietoje turėtų būti valdoma taip, kad būtų didinamas Europos ekonomikos ir bendrosios rinkos našumas, inovacijos ir konkurencingumas; kadangi vykdant šią pertvarką kartu turi būti laikomasi socialinės pažangos principų, užtikrinant, kad ji prisidėtų prie geresnių darbo sąlygų, kokybiško užimtumo ir visų darbuotojų gerovės;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vertAlign w:val="superscript"/>
              </w:rPr>
              <w:t>1a</w:t>
            </w:r>
            <w:r w:rsidRPr="00772353">
              <w:t xml:space="preserve"> </w:t>
            </w:r>
            <w:r w:rsidRPr="00772353">
              <w:rPr>
                <w:b/>
                <w:i/>
              </w:rPr>
              <w:t xml:space="preserve">https://europa.eu/eurobarometer/surveys/detail/3359 </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26</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B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B.</w:t>
            </w:r>
            <w:r w:rsidRPr="00772353">
              <w:tab/>
              <w:t xml:space="preserve">kadangi skaitmeninė pertvarka darbo vietoje turėtų būti valdoma taip, kad būtų didinamas Europos ekonomikos ir bendrosios rinkos našumas, inovacijos ir konkurencingumas; kadangi vykdant šią pertvarką kartu turi būti laikomasi </w:t>
            </w:r>
            <w:r w:rsidRPr="00772353">
              <w:rPr>
                <w:b/>
                <w:i/>
              </w:rPr>
              <w:t>socialinės pažangos</w:t>
            </w:r>
            <w:r w:rsidRPr="00772353">
              <w:t xml:space="preserve"> principų, užtikrinant, kad ji prisidėtų prie geresnių darbo sąlygų, kokybiško užimtumo ir visų darbuotojų gerovės;</w:t>
            </w:r>
          </w:p>
        </w:tc>
        <w:tc>
          <w:tcPr>
            <w:tcW w:w="4876" w:type="dxa"/>
            <w:hideMark/>
          </w:tcPr>
          <w:p w:rsidR="00C9472E" w:rsidRPr="00772353" w:rsidRDefault="00C9472E" w:rsidP="007C0908">
            <w:pPr>
              <w:pStyle w:val="Normal6"/>
              <w:rPr>
                <w:szCs w:val="24"/>
              </w:rPr>
            </w:pPr>
            <w:r w:rsidRPr="00772353">
              <w:t>B.</w:t>
            </w:r>
            <w:r w:rsidRPr="00772353">
              <w:tab/>
              <w:t>kadangi skaitmeninė pertvarka darbo vietoje turėtų būti valdoma taip, kad būtų didinamas Europos ekonomikos ir bendrosios rinkos našumas, inovacijos</w:t>
            </w:r>
            <w:r w:rsidRPr="00772353">
              <w:rPr>
                <w:b/>
                <w:i/>
              </w:rPr>
              <w:t>, galimybės gauti daugiau ir pigesnės energijos</w:t>
            </w:r>
            <w:r w:rsidRPr="00772353">
              <w:t xml:space="preserve"> ir konkurencingumas</w:t>
            </w:r>
            <w:r w:rsidRPr="00772353">
              <w:rPr>
                <w:b/>
                <w:i/>
              </w:rPr>
              <w:t>, taip pat mokslinių tyrimų ir akademinių dialogų laisvė</w:t>
            </w:r>
            <w:r w:rsidRPr="00772353">
              <w:t xml:space="preserve">; kadangi vykdant šią pertvarką kartu turi būti laikomasi </w:t>
            </w:r>
            <w:r w:rsidRPr="00772353">
              <w:rPr>
                <w:b/>
                <w:i/>
              </w:rPr>
              <w:t>socialinio vystymosi</w:t>
            </w:r>
            <w:r w:rsidRPr="00772353">
              <w:t xml:space="preserve"> principų, užtikrinant, kad ji prisidėtų prie geresnių darbo sąlygų, kokybiško užimtumo ir visų darbuotojų gerovės;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27</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B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B.</w:t>
            </w:r>
            <w:r w:rsidRPr="00772353">
              <w:tab/>
              <w:t>kadangi skaitmeninė pertvarka darbo vietoje turėtų būti valdoma taip, kad būtų didinamas Europos ekonomikos ir bendrosios rinkos našumas, inovacijos ir konkurencingumas; kadangi vykdant šią pertvarką kartu turi būti laikomasi socialinės pažangos principų, užtikrinant, kad ji prisidėtų prie geresnių darbo sąlygų, kokybiško užimtumo ir visų darbuotojų gerovės;</w:t>
            </w:r>
          </w:p>
        </w:tc>
        <w:tc>
          <w:tcPr>
            <w:tcW w:w="4876" w:type="dxa"/>
            <w:hideMark/>
          </w:tcPr>
          <w:p w:rsidR="00C9472E" w:rsidRPr="00772353" w:rsidRDefault="00C9472E" w:rsidP="007C0908">
            <w:pPr>
              <w:pStyle w:val="Normal6"/>
              <w:rPr>
                <w:szCs w:val="24"/>
              </w:rPr>
            </w:pPr>
            <w:r w:rsidRPr="00772353">
              <w:t>B.</w:t>
            </w:r>
            <w:r w:rsidRPr="00772353">
              <w:tab/>
              <w:t xml:space="preserve">kadangi skaitmeninė pertvarka darbo vietoje turėtų būti </w:t>
            </w:r>
            <w:r w:rsidRPr="00772353">
              <w:rPr>
                <w:b/>
                <w:i/>
              </w:rPr>
              <w:t xml:space="preserve">grindžiama nustatytosios etikos principu ir </w:t>
            </w:r>
            <w:r w:rsidRPr="00772353">
              <w:t>valdoma taip, kad būtų</w:t>
            </w:r>
            <w:r w:rsidRPr="00772353">
              <w:rPr>
                <w:b/>
                <w:i/>
              </w:rPr>
              <w:t xml:space="preserve"> saugomas ir skatinamas žmogaus orumas,</w:t>
            </w:r>
            <w:r w:rsidRPr="00772353">
              <w:t xml:space="preserve"> didinamas Europos ekonomikos ir bendrosios rinkos našumas, inovacijos ir konkurencingumas; kadangi vykdant šią pertvarką kartu turi būti laikomasi socialinės pažangos principų, užtikrinant, kad ji prisidėtų prie geresnių darbo sąlygų, kokybiško užimtumo ir visų darbuotojų gerovės;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28</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B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B.</w:t>
            </w:r>
            <w:r w:rsidRPr="00772353">
              <w:tab/>
              <w:t xml:space="preserve">kadangi skaitmeninė pertvarka darbo vietoje turėtų būti valdoma taip, kad būtų didinamas Europos ekonomikos ir bendrosios rinkos našumas, inovacijos ir konkurencingumas; kadangi vykdant šią pertvarką </w:t>
            </w:r>
            <w:r w:rsidRPr="00772353">
              <w:rPr>
                <w:b/>
                <w:i/>
              </w:rPr>
              <w:t xml:space="preserve">kartu </w:t>
            </w:r>
            <w:r w:rsidRPr="00772353">
              <w:t>turi būti laikomasi socialinės pažangos principų, užtikrinant, kad ji prisidėtų prie geresnių darbo sąlygų, kokybiško užimtumo ir visų darbuotojų gerovės;</w:t>
            </w:r>
          </w:p>
        </w:tc>
        <w:tc>
          <w:tcPr>
            <w:tcW w:w="4876" w:type="dxa"/>
            <w:hideMark/>
          </w:tcPr>
          <w:p w:rsidR="00C9472E" w:rsidRPr="00772353" w:rsidRDefault="00C9472E" w:rsidP="007C0908">
            <w:pPr>
              <w:pStyle w:val="Normal6"/>
              <w:rPr>
                <w:szCs w:val="24"/>
              </w:rPr>
            </w:pPr>
            <w:r w:rsidRPr="00772353">
              <w:t>B.</w:t>
            </w:r>
            <w:r w:rsidRPr="00772353">
              <w:tab/>
              <w:t xml:space="preserve">kadangi skaitmeninė pertvarka darbo vietoje turėtų būti valdoma </w:t>
            </w:r>
            <w:r w:rsidRPr="00772353">
              <w:rPr>
                <w:b/>
                <w:i/>
              </w:rPr>
              <w:t xml:space="preserve">ir reguliuojama </w:t>
            </w:r>
            <w:r w:rsidRPr="00772353">
              <w:t>taip, kad būtų didinamas Europos ekonomikos ir bendrosios rinkos našumas</w:t>
            </w:r>
            <w:r w:rsidRPr="00772353">
              <w:rPr>
                <w:b/>
                <w:i/>
              </w:rPr>
              <w:t>, efektyvumas</w:t>
            </w:r>
            <w:r w:rsidRPr="00772353">
              <w:t>, inovacijos ir konkurencingumas; kadangi vykdant šią pertvarką turi būti</w:t>
            </w:r>
            <w:r w:rsidRPr="00772353">
              <w:rPr>
                <w:b/>
                <w:i/>
              </w:rPr>
              <w:t xml:space="preserve"> vienodai</w:t>
            </w:r>
            <w:r w:rsidRPr="00772353">
              <w:t xml:space="preserve"> laikomasi socialinės pažangos principų</w:t>
            </w:r>
            <w:r w:rsidRPr="00772353">
              <w:rPr>
                <w:b/>
                <w:i/>
              </w:rPr>
              <w:t xml:space="preserve"> ir ES socialinės ir darbo srities acquis</w:t>
            </w:r>
            <w:r w:rsidRPr="00772353">
              <w:t>, užtikrinant, kad ji prisidėtų prie geresnių darbo sąlygų, kokybiško užimtumo ir visų darbuotojų</w:t>
            </w:r>
            <w:r w:rsidRPr="00772353">
              <w:rPr>
                <w:b/>
                <w:i/>
              </w:rPr>
              <w:t xml:space="preserve"> įgalėjimo bei</w:t>
            </w:r>
            <w:r w:rsidRPr="00772353">
              <w:t xml:space="preserve"> gerovės;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29</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B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B.</w:t>
            </w:r>
            <w:r w:rsidRPr="00772353">
              <w:tab/>
              <w:t xml:space="preserve">kadangi skaitmeninė pertvarka darbo vietoje turėtų būti valdoma taip, kad būtų didinamas Europos ekonomikos ir bendrosios rinkos našumas, inovacijos ir konkurencingumas; kadangi vykdant šią pertvarką </w:t>
            </w:r>
            <w:r w:rsidRPr="00772353">
              <w:rPr>
                <w:b/>
                <w:i/>
              </w:rPr>
              <w:t>kartu</w:t>
            </w:r>
            <w:r w:rsidRPr="00772353">
              <w:t xml:space="preserve"> turi būti laikomasi socialinės pažangos principų, užtikrinant, kad ji prisidėtų prie geresnių darbo sąlygų, kokybiško užimtumo ir visų darbuotojų gerovės;</w:t>
            </w:r>
          </w:p>
        </w:tc>
        <w:tc>
          <w:tcPr>
            <w:tcW w:w="4876" w:type="dxa"/>
            <w:hideMark/>
          </w:tcPr>
          <w:p w:rsidR="00C9472E" w:rsidRPr="00772353" w:rsidRDefault="00C9472E" w:rsidP="007C0908">
            <w:pPr>
              <w:pStyle w:val="Normal6"/>
              <w:rPr>
                <w:szCs w:val="24"/>
              </w:rPr>
            </w:pPr>
            <w:r w:rsidRPr="00772353">
              <w:t>B.</w:t>
            </w:r>
            <w:r w:rsidRPr="00772353">
              <w:tab/>
              <w:t xml:space="preserve">kadangi skaitmeninė pertvarka darbo vietoje turėtų būti valdoma taip, kad būtų didinamas Europos ekonomikos ir bendrosios rinkos našumas, inovacijos ir konkurencingumas; kadangi vykdant šią pertvarką </w:t>
            </w:r>
            <w:r w:rsidRPr="00772353">
              <w:rPr>
                <w:b/>
                <w:i/>
              </w:rPr>
              <w:t>tuo pačiu metu ir vienodomis sąlygomis</w:t>
            </w:r>
            <w:r w:rsidRPr="00772353">
              <w:t xml:space="preserve"> turi būti laikomasi socialinės pažangos principų</w:t>
            </w:r>
            <w:r w:rsidRPr="00772353">
              <w:rPr>
                <w:b/>
                <w:i/>
              </w:rPr>
              <w:t xml:space="preserve"> ir darbuotojų teisių</w:t>
            </w:r>
            <w:r w:rsidRPr="00772353">
              <w:t>, užtikrinant, kad ji prisidėtų prie geresnių darbo sąlygų, kokybiško užimtumo ir visų darbuotojų gerovės;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30</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B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B.</w:t>
            </w:r>
            <w:r w:rsidRPr="00772353">
              <w:tab/>
              <w:t>kadangi skaitmeninė pertvarka darbo vietoje turėtų būti valdoma taip, kad būtų didinamas Europos ekonomikos ir bendrosios rinkos našumas, inovacijos ir konkurencingumas; kadangi vykdant šią pertvarką kartu turi būti laikomasi socialinės pažangos principų, užtikrinant, kad ji prisidėtų prie geresnių darbo sąlygų, kokybiško užimtumo ir visų darbuotojų gerovės;</w:t>
            </w:r>
          </w:p>
        </w:tc>
        <w:tc>
          <w:tcPr>
            <w:tcW w:w="4876" w:type="dxa"/>
            <w:hideMark/>
          </w:tcPr>
          <w:p w:rsidR="00C9472E" w:rsidRPr="00772353" w:rsidRDefault="00C9472E" w:rsidP="007C0908">
            <w:pPr>
              <w:pStyle w:val="Normal6"/>
              <w:rPr>
                <w:szCs w:val="24"/>
              </w:rPr>
            </w:pPr>
            <w:r w:rsidRPr="00772353">
              <w:t>B.</w:t>
            </w:r>
            <w:r w:rsidRPr="00772353">
              <w:tab/>
              <w:t>kadangi skaitmeninė pertvarka darbo vietoje turėtų būti valdoma taip, kad būtų didinamas Europos ekonomikos ir bendrosios rinkos našumas, inovacijos ir konkurencingumas</w:t>
            </w:r>
            <w:r w:rsidRPr="00772353">
              <w:rPr>
                <w:b/>
                <w:i/>
              </w:rPr>
              <w:t xml:space="preserve"> ir būtų naudinga visiems</w:t>
            </w:r>
            <w:r w:rsidRPr="00772353">
              <w:t>; kadangi vykdant šią pertvarką kartu turi būti laikomasi socialinės pažangos principų, užtikrinant, kad ji prisidėtų prie geresnių darbo sąlygų, kokybiško užimtumo ir visų darbuotojų gerovės;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31</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B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B.</w:t>
            </w:r>
            <w:r w:rsidRPr="00772353">
              <w:tab/>
              <w:t xml:space="preserve">kadangi </w:t>
            </w:r>
            <w:r w:rsidRPr="00772353">
              <w:rPr>
                <w:b/>
                <w:i/>
              </w:rPr>
              <w:t>skaitmeninė pertvarka</w:t>
            </w:r>
            <w:r w:rsidRPr="00772353">
              <w:t xml:space="preserve"> darbo vietoje turėtų būti </w:t>
            </w:r>
            <w:r w:rsidRPr="00772353">
              <w:rPr>
                <w:b/>
                <w:i/>
              </w:rPr>
              <w:t xml:space="preserve">valdoma taip, kad būtų didinamas Europos ekonomikos ir bendrosios rinkos našumas, inovacijos ir konkurencingumas; kadangi vykdant šią pertvarką kartu turi būti </w:t>
            </w:r>
            <w:r w:rsidRPr="00772353">
              <w:t>laikomasi socialinės pažangos principų</w:t>
            </w:r>
            <w:r w:rsidRPr="00772353">
              <w:rPr>
                <w:b/>
                <w:i/>
              </w:rPr>
              <w:t>, užtikrinant</w:t>
            </w:r>
            <w:r w:rsidRPr="00772353">
              <w:t>, kad ji prisidėtų prie geresnių darbo sąlygų, kokybiško užimtumo ir visų darbuotojų gerovės;</w:t>
            </w:r>
          </w:p>
        </w:tc>
        <w:tc>
          <w:tcPr>
            <w:tcW w:w="4876" w:type="dxa"/>
            <w:hideMark/>
          </w:tcPr>
          <w:p w:rsidR="00C9472E" w:rsidRPr="00772353" w:rsidRDefault="00C9472E" w:rsidP="007C0908">
            <w:pPr>
              <w:pStyle w:val="Normal6"/>
              <w:rPr>
                <w:szCs w:val="24"/>
              </w:rPr>
            </w:pPr>
            <w:r w:rsidRPr="00772353">
              <w:t>B.</w:t>
            </w:r>
            <w:r w:rsidRPr="00772353">
              <w:tab/>
              <w:t xml:space="preserve">kadangi </w:t>
            </w:r>
            <w:r w:rsidRPr="00772353">
              <w:rPr>
                <w:b/>
                <w:i/>
              </w:rPr>
              <w:t>vykdant skaitmeninę pertvarką</w:t>
            </w:r>
            <w:r w:rsidRPr="00772353">
              <w:t xml:space="preserve"> darbo vietoje turėtų būti laikomasi socialinės pažangos principų</w:t>
            </w:r>
            <w:r w:rsidRPr="00772353">
              <w:rPr>
                <w:b/>
                <w:i/>
              </w:rPr>
              <w:t xml:space="preserve"> ir užtikrinama</w:t>
            </w:r>
            <w:r w:rsidRPr="00772353">
              <w:t>, kad ji prisidėtų prie geresnių darbo sąlygų, kokybiško užimtumo ir visų darbuotojų gerovės</w:t>
            </w:r>
            <w:r w:rsidRPr="00772353">
              <w:rPr>
                <w:b/>
                <w:i/>
              </w:rPr>
              <w:t>, kartu remiant vienodas sąlygas bendrojoje rinkoje, inovacijas ir įmonių konkurencingumą</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32</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C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C.</w:t>
            </w:r>
            <w:r w:rsidRPr="00772353">
              <w:tab/>
              <w:t>kadangi skaitmeninė pertvarka darbo rinkoje skatina didėjančią tiek pagrindinių, tiek aukšto lygio skaitmeninių ir DI įgūdžių paklausą;</w:t>
            </w:r>
          </w:p>
        </w:tc>
        <w:tc>
          <w:tcPr>
            <w:tcW w:w="4876" w:type="dxa"/>
            <w:hideMark/>
          </w:tcPr>
          <w:p w:rsidR="00C9472E" w:rsidRPr="00772353" w:rsidRDefault="00C9472E" w:rsidP="007C0908">
            <w:pPr>
              <w:pStyle w:val="Normal6"/>
              <w:rPr>
                <w:szCs w:val="24"/>
              </w:rPr>
            </w:pPr>
            <w:r w:rsidRPr="00772353">
              <w:t>C.</w:t>
            </w:r>
            <w:r w:rsidRPr="00772353">
              <w:tab/>
              <w:t xml:space="preserve">kadangi skaitmeninė pertvarka darbo rinkoje skatina didėjančią tiek pagrindinių, tiek aukšto lygio skaitmeninių ir DI įgūdžių paklausą; </w:t>
            </w:r>
            <w:r w:rsidRPr="00772353">
              <w:rPr>
                <w:b/>
                <w:i/>
              </w:rPr>
              <w:t>kadangi abu M. Draghi ir E. Letta savo pranešimuose nurodo, kad skaitmeninių įgūdžių trūkumas yra pagrindinė kliūtis Europos konkurencingumui;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33</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C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C.</w:t>
            </w:r>
            <w:r w:rsidRPr="00772353">
              <w:tab/>
              <w:t>kadangi skaitmeninė pertvarka darbo rinkoje skatina didėjančią tiek pagrindinių, tiek aukšto lygio skaitmeninių ir DI įgūdžių paklausą;</w:t>
            </w:r>
          </w:p>
        </w:tc>
        <w:tc>
          <w:tcPr>
            <w:tcW w:w="4876" w:type="dxa"/>
            <w:hideMark/>
          </w:tcPr>
          <w:p w:rsidR="00C9472E" w:rsidRPr="00772353" w:rsidRDefault="00C9472E" w:rsidP="007C0908">
            <w:pPr>
              <w:pStyle w:val="Normal6"/>
              <w:rPr>
                <w:szCs w:val="24"/>
              </w:rPr>
            </w:pPr>
            <w:r w:rsidRPr="00772353">
              <w:t>C.</w:t>
            </w:r>
            <w:r w:rsidRPr="00772353">
              <w:tab/>
              <w:t>kadangi skaitmeninė pertvarka darbo rinkoje skatina didėjančią tiek pagrindinių, tiek aukšto lygio skaitmeninių ir DI</w:t>
            </w:r>
            <w:r w:rsidRPr="00772353">
              <w:rPr>
                <w:b/>
                <w:i/>
              </w:rPr>
              <w:t>, taip pat socialinių emocinių</w:t>
            </w:r>
            <w:r w:rsidRPr="00772353">
              <w:t xml:space="preserve"> įgūdžių paklausą</w:t>
            </w:r>
            <w:r w:rsidRPr="00772353">
              <w:rPr>
                <w:b/>
                <w:i/>
              </w:rPr>
              <w:t>, ypač komunikacijos, bendradarbiavimo, koordinavimo ir problemų sprendimo srityse</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34</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C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C.</w:t>
            </w:r>
            <w:r w:rsidRPr="00772353">
              <w:tab/>
              <w:t xml:space="preserve">kadangi skaitmeninė pertvarka darbo rinkoje skatina didėjančią tiek pagrindinių, tiek aukšto lygio </w:t>
            </w:r>
            <w:r w:rsidRPr="00772353">
              <w:rPr>
                <w:b/>
                <w:i/>
              </w:rPr>
              <w:t>skaitmeninių</w:t>
            </w:r>
            <w:r w:rsidRPr="00772353">
              <w:t xml:space="preserve"> ir DI įgūdžių paklausą;</w:t>
            </w:r>
          </w:p>
        </w:tc>
        <w:tc>
          <w:tcPr>
            <w:tcW w:w="4876" w:type="dxa"/>
            <w:hideMark/>
          </w:tcPr>
          <w:p w:rsidR="00C9472E" w:rsidRPr="00772353" w:rsidRDefault="00C9472E" w:rsidP="007C0908">
            <w:pPr>
              <w:pStyle w:val="Normal6"/>
              <w:rPr>
                <w:szCs w:val="24"/>
              </w:rPr>
            </w:pPr>
            <w:r w:rsidRPr="00772353">
              <w:t>C.</w:t>
            </w:r>
            <w:r w:rsidRPr="00772353">
              <w:tab/>
              <w:t xml:space="preserve">kadangi skaitmeninė pertvarka darbo rinkoje skatina didėjančią tiek pagrindinių, tiek aukšto lygio </w:t>
            </w:r>
            <w:r w:rsidRPr="00772353">
              <w:rPr>
                <w:b/>
                <w:i/>
              </w:rPr>
              <w:t>skaitmeninio</w:t>
            </w:r>
            <w:r w:rsidRPr="00772353">
              <w:t xml:space="preserve"> ir DI</w:t>
            </w:r>
            <w:r w:rsidRPr="00772353">
              <w:rPr>
                <w:b/>
                <w:i/>
              </w:rPr>
              <w:t xml:space="preserve"> raštingumo ir</w:t>
            </w:r>
            <w:r w:rsidRPr="00772353">
              <w:t xml:space="preserve"> įgūdžių paklausą;</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35</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Henrik Dahl</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D konstatuojamoji dalis</w:t>
      </w:r>
      <w:r w:rsidRPr="0077235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D.</w:t>
            </w:r>
            <w:r w:rsidRPr="00772353">
              <w:tab/>
              <w:t>kadangi sparčiam DI sistemų integravimui nepakanka mokymų: 2023 m. tik 15 proc. darbuotojų dalyvavo atitinkamuose mokymuose, 42 proc. darbuotojų pripažįsta, kad reikia tobulinti su dirbtiniu intelektu susijusius įgūdžius, o 61 proc. numato, kad per ateinančius penkerius metus reikės naujų įgūdžių; kadangi tie, kuriems labiausiai reikia skaitmeninių įgūdžių mokymų, yra mažiausiai linkę juose dalyvauti</w:t>
            </w:r>
            <w:r w:rsidRPr="00772353">
              <w:rPr>
                <w:vertAlign w:val="superscript"/>
              </w:rPr>
              <w:t>7</w:t>
            </w:r>
            <w:r w:rsidRPr="00772353">
              <w:t>;</w:t>
            </w:r>
          </w:p>
        </w:tc>
        <w:tc>
          <w:tcPr>
            <w:tcW w:w="4876" w:type="dxa"/>
            <w:hideMark/>
          </w:tcPr>
          <w:p w:rsidR="00C9472E" w:rsidRPr="00772353" w:rsidRDefault="00C9472E" w:rsidP="007C0908">
            <w:pPr>
              <w:pStyle w:val="Normal6"/>
              <w:rPr>
                <w:szCs w:val="24"/>
              </w:rPr>
            </w:pPr>
            <w:r w:rsidRPr="00772353">
              <w:t>D.</w:t>
            </w:r>
            <w:r w:rsidRPr="00772353">
              <w:tab/>
              <w:t xml:space="preserve">kadangi sparčiam DI sistemų integravimui nepakanka mokymų: 2023 m. tik 15 proc. darbuotojų dalyvavo atitinkamuose mokymuose, 42 proc. darbuotojų pripažįsta, kad reikia tobulinti su dirbtiniu intelektu susijusius įgūdžius, o 61 proc. numato, kad per ateinančius penkerius metus reikės naujų įgūdžių; </w:t>
            </w:r>
            <w:r w:rsidRPr="00772353">
              <w:rPr>
                <w:b/>
                <w:i/>
              </w:rPr>
              <w:t>kadangi vis dėlto, ypač MVĮ, trūksta strategijų ir išteklių, kad būtų sumažinta įgūdžių stokos rizika mažų įmonių žemesnės kvalifikacijos darbuotojams;</w:t>
            </w:r>
            <w:r w:rsidRPr="00772353">
              <w:t xml:space="preserve"> kadangi tie, kuriems labiausiai reikia skaitmeninių įgūdžių mokymų, yra mažiausiai linkę juose dalyvauti</w:t>
            </w:r>
            <w:r w:rsidRPr="00772353">
              <w:rPr>
                <w:vertAlign w:val="superscript"/>
              </w:rPr>
              <w:t>7</w:t>
            </w:r>
            <w:r w:rsidRPr="00772353">
              <w: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7</w:t>
            </w:r>
            <w:r w:rsidRPr="00772353">
              <w:t xml:space="preserve"> https://www.cedefop.europa.eu/en/publications/9201</w:t>
            </w:r>
          </w:p>
        </w:tc>
        <w:tc>
          <w:tcPr>
            <w:tcW w:w="4876" w:type="dxa"/>
            <w:hideMark/>
          </w:tcPr>
          <w:p w:rsidR="00C9472E" w:rsidRPr="00772353" w:rsidRDefault="00C9472E" w:rsidP="007C0908">
            <w:pPr>
              <w:pStyle w:val="Normal6"/>
              <w:rPr>
                <w:szCs w:val="24"/>
              </w:rPr>
            </w:pPr>
            <w:r w:rsidRPr="00772353">
              <w:rPr>
                <w:vertAlign w:val="superscript"/>
              </w:rPr>
              <w:t>7</w:t>
            </w:r>
            <w:r w:rsidRPr="00772353">
              <w:t xml:space="preserve"> https://www.cedefop.europa.eu/en/publications/9201</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36</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D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D.</w:t>
            </w:r>
            <w:r w:rsidRPr="00772353">
              <w:tab/>
              <w:t>kadangi sparčiam DI sistemų integravimui nepakanka mokymų: 2023 m. tik 15 proc. darbuotojų dalyvavo atitinkamuose mokymuose, 42 proc. darbuotojų pripažįsta, kad reikia tobulinti su dirbtiniu intelektu susijusius įgūdžius, o 61 proc. numato, kad per ateinančius penkerius metus reikės naujų įgūdžių; kadangi tie, kuriems labiausiai reikia skaitmeninių įgūdžių mokymų, yra mažiausiai linkę juose dalyvauti</w:t>
            </w:r>
            <w:r w:rsidRPr="00772353">
              <w:rPr>
                <w:vertAlign w:val="superscript"/>
              </w:rPr>
              <w:t>7</w:t>
            </w:r>
            <w:r w:rsidRPr="00772353">
              <w:t>;</w:t>
            </w:r>
          </w:p>
        </w:tc>
        <w:tc>
          <w:tcPr>
            <w:tcW w:w="4876" w:type="dxa"/>
            <w:hideMark/>
          </w:tcPr>
          <w:p w:rsidR="00C9472E" w:rsidRPr="00772353" w:rsidRDefault="00C9472E" w:rsidP="007C0908">
            <w:pPr>
              <w:pStyle w:val="Normal6"/>
              <w:rPr>
                <w:szCs w:val="24"/>
              </w:rPr>
            </w:pPr>
            <w:r w:rsidRPr="00772353">
              <w:t>D.</w:t>
            </w:r>
            <w:r w:rsidRPr="00772353">
              <w:tab/>
              <w:t>kadangi sparčiam DI sistemų integravimui nepakanka mokymų: 2023 m. tik 15 proc. darbuotojų dalyvavo atitinkamuose mokymuose, 42 proc. darbuotojų pripažįsta, kad reikia tobulinti su dirbtiniu intelektu susijusius įgūdžius, o 61 proc. numato, kad per ateinančius penkerius metus reikės naujų įgūdžių; kadangi tie, kuriems labiausiai reikia skaitmeninių įgūdžių mokymų</w:t>
            </w:r>
            <w:r w:rsidRPr="00772353">
              <w:rPr>
                <w:b/>
                <w:i/>
              </w:rPr>
              <w:t xml:space="preserve"> – tiek socialinių emocinių</w:t>
            </w:r>
            <w:r w:rsidRPr="00772353">
              <w:t>,</w:t>
            </w:r>
            <w:r w:rsidRPr="00772353">
              <w:rPr>
                <w:b/>
                <w:i/>
              </w:rPr>
              <w:t xml:space="preserve"> tiek intelektinių (ypač Europos filosofijos, etikos ir moralės) –</w:t>
            </w:r>
            <w:r w:rsidRPr="00772353">
              <w:t xml:space="preserve"> yra mažiausiai linkę juose dalyvauti</w:t>
            </w:r>
            <w:r w:rsidRPr="00772353">
              <w:rPr>
                <w:vertAlign w:val="superscript"/>
              </w:rPr>
              <w:t>7</w:t>
            </w:r>
            <w:r w:rsidRPr="00772353">
              <w: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7</w:t>
            </w:r>
            <w:r w:rsidRPr="00772353">
              <w:t xml:space="preserve"> https://www.cedefop.europa.eu/en/publications/9201</w:t>
            </w:r>
          </w:p>
        </w:tc>
        <w:tc>
          <w:tcPr>
            <w:tcW w:w="4876" w:type="dxa"/>
            <w:hideMark/>
          </w:tcPr>
          <w:p w:rsidR="00C9472E" w:rsidRPr="00772353" w:rsidRDefault="00C9472E" w:rsidP="007C0908">
            <w:pPr>
              <w:pStyle w:val="Normal6"/>
              <w:rPr>
                <w:szCs w:val="24"/>
              </w:rPr>
            </w:pPr>
            <w:r w:rsidRPr="00772353">
              <w:rPr>
                <w:vertAlign w:val="superscript"/>
              </w:rPr>
              <w:t>7</w:t>
            </w:r>
            <w:r w:rsidRPr="00772353">
              <w:t xml:space="preserve"> https://www.cedefop.europa.eu/en/publications/9201</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37</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D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D.</w:t>
            </w:r>
            <w:r w:rsidRPr="00772353">
              <w:tab/>
              <w:t xml:space="preserve">kadangi sparčiam DI sistemų integravimui nepakanka mokymų: 2023 m. tik 15 proc. darbuotojų dalyvavo </w:t>
            </w:r>
            <w:r w:rsidRPr="00772353">
              <w:rPr>
                <w:b/>
                <w:i/>
              </w:rPr>
              <w:t>atitinkamuose mokymuose</w:t>
            </w:r>
            <w:r w:rsidRPr="00772353">
              <w:t>, 42 proc. darbuotojų pripažįsta, kad reikia tobulinti su dirbtiniu intelektu susijusius įgūdžius, o 61 proc. numato, kad per ateinančius penkerius metus reikės naujų įgūdžių; kadangi tie, kuriems labiausiai reikia skaitmeninių įgūdžių mokymų, yra mažiausiai linkę juose dalyvauti</w:t>
            </w:r>
            <w:r w:rsidRPr="00772353">
              <w:rPr>
                <w:vertAlign w:val="superscript"/>
              </w:rPr>
              <w:t>7</w:t>
            </w:r>
            <w:r w:rsidRPr="00772353">
              <w:t>;</w:t>
            </w:r>
          </w:p>
        </w:tc>
        <w:tc>
          <w:tcPr>
            <w:tcW w:w="4876" w:type="dxa"/>
            <w:hideMark/>
          </w:tcPr>
          <w:p w:rsidR="00C9472E" w:rsidRPr="00772353" w:rsidRDefault="00C9472E" w:rsidP="007C0908">
            <w:pPr>
              <w:pStyle w:val="Normal6"/>
              <w:rPr>
                <w:szCs w:val="24"/>
              </w:rPr>
            </w:pPr>
            <w:r w:rsidRPr="00772353">
              <w:t>D.</w:t>
            </w:r>
            <w:r w:rsidRPr="00772353">
              <w:tab/>
              <w:t xml:space="preserve">kadangi sparčiam DI sistemų integravimui nepakanka mokymų: 2023 m. tik 15 proc. darbuotojų dalyvavo </w:t>
            </w:r>
            <w:r w:rsidRPr="00772353">
              <w:rPr>
                <w:b/>
                <w:i/>
              </w:rPr>
              <w:t>švietimo ir mokymo programose, kad toliau tobulintų savo žinias ir įgūdžius DI srityje</w:t>
            </w:r>
            <w:r w:rsidRPr="00772353">
              <w:t>, 42 proc. darbuotojų pripažįsta, kad reikia tobulinti su dirbtiniu intelektu susijusius įgūdžius, o 61 proc. numato, kad per ateinančius penkerius metus reikės naujų įgūdžių; kadangi tie, kuriems labiausiai reikia skaitmeninių įgūdžių mokymų, yra mažiausiai linkę juose dalyvauti</w:t>
            </w:r>
            <w:r w:rsidRPr="00772353">
              <w:rPr>
                <w:vertAlign w:val="superscript"/>
              </w:rPr>
              <w:t>7</w:t>
            </w:r>
            <w:r w:rsidRPr="00772353">
              <w: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7</w:t>
            </w:r>
            <w:r w:rsidRPr="00772353">
              <w:t xml:space="preserve"> https://www.cedefop.europa.eu/en/publications/9201</w:t>
            </w:r>
          </w:p>
        </w:tc>
        <w:tc>
          <w:tcPr>
            <w:tcW w:w="4876" w:type="dxa"/>
            <w:hideMark/>
          </w:tcPr>
          <w:p w:rsidR="00C9472E" w:rsidRPr="00772353" w:rsidRDefault="00C9472E" w:rsidP="007C0908">
            <w:pPr>
              <w:pStyle w:val="Normal6"/>
              <w:rPr>
                <w:szCs w:val="24"/>
              </w:rPr>
            </w:pPr>
            <w:r w:rsidRPr="00772353">
              <w:rPr>
                <w:vertAlign w:val="superscript"/>
              </w:rPr>
              <w:t>7</w:t>
            </w:r>
            <w:r w:rsidRPr="00772353">
              <w:t xml:space="preserve"> https://www.cedefop.europa.eu/en/publications/9201</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38</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D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D.</w:t>
            </w:r>
            <w:r w:rsidRPr="00772353">
              <w:tab/>
              <w:t xml:space="preserve">kadangi </w:t>
            </w:r>
            <w:r w:rsidRPr="00772353">
              <w:rPr>
                <w:b/>
                <w:i/>
              </w:rPr>
              <w:t>sparčiam</w:t>
            </w:r>
            <w:r w:rsidRPr="00772353">
              <w:t xml:space="preserve"> DI sistemų </w:t>
            </w:r>
            <w:r w:rsidRPr="00772353">
              <w:rPr>
                <w:b/>
                <w:i/>
              </w:rPr>
              <w:t>integravimui nepakanka mokymų</w:t>
            </w:r>
            <w:r w:rsidRPr="00772353">
              <w:t>: 2023 m. tik 15 proc. darbuotojų dalyvavo atitinkamuose mokymuose, 42 proc. darbuotojų pripažįsta, kad reikia tobulinti su dirbtiniu intelektu susijusius įgūdžius, o 61 proc. numato, kad per ateinančius penkerius metus reikės naujų įgūdžių; kadangi tie, kuriems labiausiai reikia skaitmeninių įgūdžių mokymų, yra mažiausiai linkę juose dalyvauti</w:t>
            </w:r>
            <w:r w:rsidRPr="00772353">
              <w:rPr>
                <w:vertAlign w:val="superscript"/>
              </w:rPr>
              <w:t>7</w:t>
            </w:r>
            <w:r w:rsidRPr="00772353">
              <w:t>;</w:t>
            </w:r>
          </w:p>
        </w:tc>
        <w:tc>
          <w:tcPr>
            <w:tcW w:w="4876" w:type="dxa"/>
            <w:hideMark/>
          </w:tcPr>
          <w:p w:rsidR="00C9472E" w:rsidRPr="00772353" w:rsidRDefault="00C9472E" w:rsidP="007C0908">
            <w:pPr>
              <w:pStyle w:val="Normal6"/>
              <w:rPr>
                <w:szCs w:val="24"/>
              </w:rPr>
            </w:pPr>
            <w:r w:rsidRPr="00772353">
              <w:t>D.</w:t>
            </w:r>
            <w:r w:rsidRPr="00772353">
              <w:tab/>
              <w:t xml:space="preserve">kadangi </w:t>
            </w:r>
            <w:r w:rsidRPr="00772353">
              <w:rPr>
                <w:b/>
                <w:i/>
              </w:rPr>
              <w:t>spartus</w:t>
            </w:r>
            <w:r w:rsidRPr="00772353">
              <w:t xml:space="preserve"> DI sistemų </w:t>
            </w:r>
            <w:r w:rsidRPr="00772353">
              <w:rPr>
                <w:b/>
                <w:i/>
              </w:rPr>
              <w:t>integravimas turi būti derinamas su pakankamu mokymu</w:t>
            </w:r>
            <w:r w:rsidRPr="00772353">
              <w:t>: 2023 m. tik 15 proc. darbuotojų dalyvavo atitinkamuose mokymuose, 42 proc. darbuotojų pripažįsta, kad reikia tobulinti su dirbtiniu intelektu susijusius įgūdžius, o 61 proc. numato, kad per ateinančius penkerius metus reikės naujų įgūdžių; kadangi tie, kuriems labiausiai reikia skaitmeninių įgūdžių mokymų, yra mažiausiai linkę juose dalyvauti</w:t>
            </w:r>
            <w:r w:rsidRPr="00772353">
              <w:rPr>
                <w:vertAlign w:val="superscript"/>
              </w:rPr>
              <w:t>7</w:t>
            </w:r>
            <w:r w:rsidRPr="00772353">
              <w: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7</w:t>
            </w:r>
            <w:r w:rsidRPr="00772353">
              <w:t xml:space="preserve"> https://www.cedefop.europa.eu/en/publications/9201</w:t>
            </w:r>
          </w:p>
        </w:tc>
        <w:tc>
          <w:tcPr>
            <w:tcW w:w="4876" w:type="dxa"/>
            <w:hideMark/>
          </w:tcPr>
          <w:p w:rsidR="00C9472E" w:rsidRPr="00772353" w:rsidRDefault="00C9472E" w:rsidP="007C0908">
            <w:pPr>
              <w:pStyle w:val="Normal6"/>
              <w:rPr>
                <w:szCs w:val="24"/>
              </w:rPr>
            </w:pPr>
            <w:r w:rsidRPr="00772353">
              <w:rPr>
                <w:vertAlign w:val="superscript"/>
              </w:rPr>
              <w:t>7</w:t>
            </w:r>
            <w:r w:rsidRPr="00772353">
              <w:t xml:space="preserve"> https://www.cedefop.europa.eu/en/publications/9201</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39</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E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E.</w:t>
            </w:r>
            <w:r w:rsidRPr="00772353">
              <w:tab/>
              <w:t xml:space="preserve">kadangi švietimo </w:t>
            </w:r>
            <w:r w:rsidRPr="00772353">
              <w:rPr>
                <w:b/>
                <w:i/>
              </w:rPr>
              <w:t>sistemų</w:t>
            </w:r>
            <w:r w:rsidRPr="00772353">
              <w:t xml:space="preserve">, </w:t>
            </w:r>
            <w:r w:rsidRPr="00772353">
              <w:rPr>
                <w:b/>
                <w:i/>
              </w:rPr>
              <w:t>įskaitant</w:t>
            </w:r>
            <w:r w:rsidRPr="00772353">
              <w:t xml:space="preserve"> profesinio rengimo ir mokymo </w:t>
            </w:r>
            <w:r w:rsidRPr="00772353">
              <w:rPr>
                <w:b/>
                <w:i/>
              </w:rPr>
              <w:t>sektorių, pritaikymas</w:t>
            </w:r>
            <w:r w:rsidRPr="00772353">
              <w:t xml:space="preserve"> yra labai </w:t>
            </w:r>
            <w:r w:rsidRPr="00772353">
              <w:rPr>
                <w:b/>
                <w:i/>
              </w:rPr>
              <w:t>svarbus</w:t>
            </w:r>
            <w:r w:rsidRPr="00772353">
              <w:t xml:space="preserve"> siekiant suteikti </w:t>
            </w:r>
            <w:r w:rsidRPr="00772353">
              <w:rPr>
                <w:b/>
                <w:i/>
              </w:rPr>
              <w:t>besimokantiesiems reikiamų</w:t>
            </w:r>
            <w:r w:rsidRPr="00772353">
              <w:t xml:space="preserve"> įgūdžių, </w:t>
            </w:r>
            <w:r w:rsidRPr="00772353">
              <w:rPr>
                <w:b/>
                <w:i/>
              </w:rPr>
              <w:t>kad jie galėtų</w:t>
            </w:r>
            <w:r w:rsidRPr="00772353">
              <w:t xml:space="preserve"> klestėti konkurencingoje, skaitmeninėje ir technologiškai pažangioje visuomenėje;</w:t>
            </w:r>
          </w:p>
        </w:tc>
        <w:tc>
          <w:tcPr>
            <w:tcW w:w="4876" w:type="dxa"/>
            <w:hideMark/>
          </w:tcPr>
          <w:p w:rsidR="00C9472E" w:rsidRPr="00772353" w:rsidRDefault="00C9472E" w:rsidP="007C0908">
            <w:pPr>
              <w:pStyle w:val="Normal6"/>
              <w:rPr>
                <w:szCs w:val="24"/>
              </w:rPr>
            </w:pPr>
            <w:r w:rsidRPr="00772353">
              <w:t>E.</w:t>
            </w:r>
            <w:r w:rsidRPr="00772353">
              <w:tab/>
              <w:t xml:space="preserve">kadangi </w:t>
            </w:r>
            <w:r w:rsidRPr="00772353">
              <w:rPr>
                <w:b/>
                <w:i/>
              </w:rPr>
              <w:t xml:space="preserve">labai svarbu pritaikyti </w:t>
            </w:r>
            <w:r w:rsidRPr="00772353">
              <w:t xml:space="preserve">švietimo </w:t>
            </w:r>
            <w:r w:rsidRPr="00772353">
              <w:rPr>
                <w:b/>
                <w:i/>
              </w:rPr>
              <w:t>sistemas – padidinti paramą tėvams ikimokykliniam ugdymui</w:t>
            </w:r>
            <w:r w:rsidRPr="00772353">
              <w:t xml:space="preserve">, </w:t>
            </w:r>
            <w:r w:rsidRPr="00772353">
              <w:rPr>
                <w:b/>
                <w:i/>
              </w:rPr>
              <w:t>kad būtų skatinamas atvirumas naujiems įgūdžiams ir požiūriui, be kita ko,</w:t>
            </w:r>
            <w:r w:rsidRPr="00772353">
              <w:t xml:space="preserve"> profesinio rengimo ir mokymo </w:t>
            </w:r>
            <w:r w:rsidRPr="00772353">
              <w:rPr>
                <w:b/>
                <w:i/>
              </w:rPr>
              <w:t>sektoriuje; kadangi ankstyva su DI susijusio švietimo integracija į valstybinį mokyklinį ugdymą</w:t>
            </w:r>
            <w:r w:rsidRPr="00772353">
              <w:t xml:space="preserve"> yra labai </w:t>
            </w:r>
            <w:r w:rsidRPr="00772353">
              <w:rPr>
                <w:b/>
                <w:i/>
              </w:rPr>
              <w:t>svarbi</w:t>
            </w:r>
            <w:r w:rsidRPr="00772353">
              <w:t xml:space="preserve"> siekiant suteikti </w:t>
            </w:r>
            <w:r w:rsidRPr="00772353">
              <w:rPr>
                <w:b/>
                <w:i/>
              </w:rPr>
              <w:t>ateities kartoms</w:t>
            </w:r>
            <w:r w:rsidRPr="00772353">
              <w:t xml:space="preserve"> įgūdžių, </w:t>
            </w:r>
            <w:r w:rsidRPr="00772353">
              <w:rPr>
                <w:b/>
                <w:i/>
              </w:rPr>
              <w:t>kurių reikia norint</w:t>
            </w:r>
            <w:r w:rsidRPr="00772353">
              <w:t xml:space="preserve"> klestėti konkurencingoje, skaitmeninėje ir technologiškai pažangioje visuomenėje</w:t>
            </w:r>
            <w:r w:rsidRPr="00772353">
              <w:rPr>
                <w:b/>
                <w:i/>
              </w:rPr>
              <w:t>, taip pat labai svarbu užtikrinti, kad DI grindžiamų priemonių naudojimas nedarytų poveikio mokinių kognityviniams gebėjimams ar švietimo kokybei</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40</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E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E.</w:t>
            </w:r>
            <w:r w:rsidRPr="00772353">
              <w:tab/>
              <w:t xml:space="preserve">kadangi švietimo sistemų, įskaitant profesinio rengimo ir mokymo sektorių, pritaikymas yra labai </w:t>
            </w:r>
            <w:r w:rsidRPr="00772353">
              <w:rPr>
                <w:b/>
                <w:i/>
              </w:rPr>
              <w:t>svarbus</w:t>
            </w:r>
            <w:r w:rsidRPr="00772353">
              <w:t xml:space="preserve"> siekiant suteikti besimokantiesiems reikiamų įgūdžių, kad jie galėtų klestėti konkurencingoje, skaitmeninėje ir technologiškai pažangioje visuomenėje;</w:t>
            </w:r>
          </w:p>
        </w:tc>
        <w:tc>
          <w:tcPr>
            <w:tcW w:w="4876" w:type="dxa"/>
            <w:hideMark/>
          </w:tcPr>
          <w:p w:rsidR="00C9472E" w:rsidRPr="00772353" w:rsidRDefault="00C9472E" w:rsidP="007C0908">
            <w:pPr>
              <w:pStyle w:val="Normal6"/>
              <w:rPr>
                <w:szCs w:val="24"/>
              </w:rPr>
            </w:pPr>
            <w:r w:rsidRPr="00772353">
              <w:t>E.</w:t>
            </w:r>
            <w:r w:rsidRPr="00772353">
              <w:tab/>
              <w:t>kadangi švietimo sistemų, įskaitant profesinio rengimo ir mokymo sektorių, pritaikymas</w:t>
            </w:r>
            <w:r w:rsidRPr="00772353">
              <w:rPr>
                <w:b/>
                <w:i/>
              </w:rPr>
              <w:t>, taip pat geresnis švietimo įstaigų ir darbdavių bendradarbiavimas</w:t>
            </w:r>
            <w:r w:rsidRPr="00772353">
              <w:t xml:space="preserve"> yra labai </w:t>
            </w:r>
            <w:r w:rsidRPr="00772353">
              <w:rPr>
                <w:b/>
                <w:i/>
              </w:rPr>
              <w:t>svarbūs</w:t>
            </w:r>
            <w:r w:rsidRPr="00772353">
              <w:t xml:space="preserve"> siekiant</w:t>
            </w:r>
            <w:r w:rsidRPr="00772353">
              <w:rPr>
                <w:b/>
                <w:i/>
              </w:rPr>
              <w:t xml:space="preserve"> numatyti būsimus darbo rinkos poreikius ir</w:t>
            </w:r>
            <w:r w:rsidRPr="00772353">
              <w:t xml:space="preserve"> suteikti besimokantiesiems reikiamų įgūdžių, kad jie galėtų klestėti konkurencingoje, skaitmeninėje ir technologiškai pažangioje visuomenėje;</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41</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E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E.</w:t>
            </w:r>
            <w:r w:rsidRPr="00772353">
              <w:tab/>
              <w:t xml:space="preserve">kadangi švietimo sistemų, įskaitant </w:t>
            </w:r>
            <w:r w:rsidRPr="00772353">
              <w:rPr>
                <w:b/>
                <w:i/>
              </w:rPr>
              <w:t>profesinio rengimo</w:t>
            </w:r>
            <w:r w:rsidRPr="00772353">
              <w:t xml:space="preserve"> ir </w:t>
            </w:r>
            <w:r w:rsidRPr="00772353">
              <w:rPr>
                <w:b/>
                <w:i/>
              </w:rPr>
              <w:t>mokymo sektorių</w:t>
            </w:r>
            <w:r w:rsidRPr="00772353">
              <w:t>, pritaikymas yra labai svarbus siekiant suteikti besimokantiesiems reikiamų įgūdžių, kad jie galėtų klestėti konkurencingoje, skaitmeninėje ir technologiškai pažangioje visuomenėje;</w:t>
            </w:r>
          </w:p>
        </w:tc>
        <w:tc>
          <w:tcPr>
            <w:tcW w:w="4876" w:type="dxa"/>
            <w:hideMark/>
          </w:tcPr>
          <w:p w:rsidR="00C9472E" w:rsidRPr="00772353" w:rsidRDefault="00C9472E" w:rsidP="007C0908">
            <w:pPr>
              <w:pStyle w:val="Normal6"/>
              <w:rPr>
                <w:szCs w:val="24"/>
              </w:rPr>
            </w:pPr>
            <w:r w:rsidRPr="00772353">
              <w:t>E.</w:t>
            </w:r>
            <w:r w:rsidRPr="00772353">
              <w:tab/>
              <w:t xml:space="preserve">kadangi švietimo sistemų, įskaitant </w:t>
            </w:r>
            <w:r w:rsidRPr="00772353">
              <w:rPr>
                <w:b/>
                <w:i/>
              </w:rPr>
              <w:t>profesinį rengimą</w:t>
            </w:r>
            <w:r w:rsidRPr="00772353">
              <w:t xml:space="preserve"> ir </w:t>
            </w:r>
            <w:r w:rsidRPr="00772353">
              <w:rPr>
                <w:b/>
                <w:i/>
              </w:rPr>
              <w:t>mokymą</w:t>
            </w:r>
            <w:r w:rsidRPr="00772353">
              <w:t>, pritaikymas yra labai svarbus siekiant suteikti besimokantiesiems reikiamų įgūdžių, kad jie galėtų klestėti konkurencingoje, skaitmeninėje ir technologiškai pažangioje visuomenėje;</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42</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E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E.</w:t>
            </w:r>
            <w:r w:rsidRPr="00772353">
              <w:tab/>
              <w:t xml:space="preserve">kadangi švietimo sistemų, </w:t>
            </w:r>
            <w:r w:rsidRPr="00772353">
              <w:rPr>
                <w:b/>
                <w:i/>
              </w:rPr>
              <w:t>įskaitant</w:t>
            </w:r>
            <w:r w:rsidRPr="00772353">
              <w:t xml:space="preserve"> profesinio rengimo ir mokymo </w:t>
            </w:r>
            <w:r w:rsidRPr="00772353">
              <w:rPr>
                <w:b/>
                <w:i/>
              </w:rPr>
              <w:t>sektorių</w:t>
            </w:r>
            <w:r w:rsidRPr="00772353">
              <w:t>, pritaikymas yra labai svarbus siekiant suteikti besimokantiesiems reikiamų įgūdžių, kad jie galėtų klestėti konkurencingoje, skaitmeninėje ir technologiškai pažangioje visuomenėje;</w:t>
            </w:r>
          </w:p>
        </w:tc>
        <w:tc>
          <w:tcPr>
            <w:tcW w:w="4876" w:type="dxa"/>
            <w:hideMark/>
          </w:tcPr>
          <w:p w:rsidR="00C9472E" w:rsidRPr="00772353" w:rsidRDefault="00C9472E" w:rsidP="007C0908">
            <w:pPr>
              <w:pStyle w:val="Normal6"/>
              <w:rPr>
                <w:szCs w:val="24"/>
              </w:rPr>
            </w:pPr>
            <w:r w:rsidRPr="00772353">
              <w:t>E.</w:t>
            </w:r>
            <w:r w:rsidRPr="00772353">
              <w:tab/>
              <w:t xml:space="preserve">kadangi švietimo </w:t>
            </w:r>
            <w:r w:rsidRPr="00772353">
              <w:rPr>
                <w:b/>
                <w:i/>
              </w:rPr>
              <w:t xml:space="preserve">ir mokymo </w:t>
            </w:r>
            <w:r w:rsidRPr="00772353">
              <w:t xml:space="preserve">sistemų, </w:t>
            </w:r>
            <w:r w:rsidRPr="00772353">
              <w:rPr>
                <w:b/>
                <w:i/>
              </w:rPr>
              <w:t>ypač</w:t>
            </w:r>
            <w:r w:rsidRPr="00772353">
              <w:t xml:space="preserve"> profesinio rengimo ir mokymo </w:t>
            </w:r>
            <w:r w:rsidRPr="00772353">
              <w:rPr>
                <w:b/>
                <w:i/>
              </w:rPr>
              <w:t>sektoriaus</w:t>
            </w:r>
            <w:r w:rsidRPr="00772353">
              <w:t>, pritaikymas yra labai svarbus siekiant suteikti besimokantiesiems reikiamų įgūdžių, kad jie galėtų klestėti konkurencingoje, skaitmeninėje ir technologiškai pažangioje visuomenėje;</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43</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E a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Ea.</w:t>
            </w:r>
            <w:r w:rsidRPr="00772353">
              <w:rPr>
                <w:b/>
                <w:i/>
              </w:rPr>
              <w:tab/>
              <w:t>kadangi algoritminis valdymas yra kintanti sąvoka, kuri nėra galutinai apibrėžta; kadangi siūlomoje direktyvoje algoritminis valdymas turėtų būti susijęs su automatizuotomis stebėsenos ir automatizuoto sprendimų priėmimo sistemomis;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44</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F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F.</w:t>
            </w:r>
            <w:r w:rsidRPr="00772353">
              <w:tab/>
              <w:t xml:space="preserve">kadangi DI ir algoritminis valdymas </w:t>
            </w:r>
            <w:r w:rsidRPr="00772353">
              <w:rPr>
                <w:b/>
                <w:i/>
              </w:rPr>
              <w:t>suteikia</w:t>
            </w:r>
            <w:r w:rsidRPr="00772353">
              <w:t xml:space="preserve"> daug galimybių optimizuoti darbą, </w:t>
            </w:r>
            <w:r w:rsidRPr="00772353">
              <w:rPr>
                <w:b/>
                <w:i/>
              </w:rPr>
              <w:t>pagerinti profesinę sveikatą</w:t>
            </w:r>
            <w:r w:rsidRPr="00772353">
              <w:t xml:space="preserve"> ir </w:t>
            </w:r>
            <w:r w:rsidRPr="00772353">
              <w:rPr>
                <w:b/>
                <w:i/>
              </w:rPr>
              <w:t>saugą, taip pat</w:t>
            </w:r>
            <w:r w:rsidRPr="00772353">
              <w:t xml:space="preserve"> darbuotojų </w:t>
            </w:r>
            <w:r w:rsidRPr="00772353">
              <w:rPr>
                <w:b/>
                <w:i/>
              </w:rPr>
              <w:t>pasitenkinimą</w:t>
            </w:r>
            <w:r w:rsidRPr="00772353">
              <w:t xml:space="preserve">, tačiau taip pat </w:t>
            </w:r>
            <w:r w:rsidRPr="00772353">
              <w:rPr>
                <w:b/>
                <w:i/>
              </w:rPr>
              <w:t>kyla</w:t>
            </w:r>
            <w:r w:rsidRPr="00772353">
              <w:t xml:space="preserve"> tam tikra rizika; kadangi naudojant DI ir algoritminį valdymą galima sumažinti varginančių užduočių kiekį ir bendrą darbo krūvį, pagerinti užduočių paskirstymą ir našumą, užkirsti kelią profesinei rizikai ir sumažinti išlaidas;</w:t>
            </w:r>
          </w:p>
        </w:tc>
        <w:tc>
          <w:tcPr>
            <w:tcW w:w="4876" w:type="dxa"/>
            <w:hideMark/>
          </w:tcPr>
          <w:p w:rsidR="00C9472E" w:rsidRPr="00772353" w:rsidRDefault="00C9472E" w:rsidP="007C0908">
            <w:pPr>
              <w:pStyle w:val="Normal6"/>
              <w:rPr>
                <w:szCs w:val="24"/>
              </w:rPr>
            </w:pPr>
            <w:r w:rsidRPr="00772353">
              <w:t>F.</w:t>
            </w:r>
            <w:r w:rsidRPr="00772353">
              <w:tab/>
              <w:t xml:space="preserve">kadangi DI ir algoritminis valdymas </w:t>
            </w:r>
            <w:r w:rsidRPr="00772353">
              <w:rPr>
                <w:b/>
                <w:i/>
              </w:rPr>
              <w:t>gali suteikti</w:t>
            </w:r>
            <w:r w:rsidRPr="00772353">
              <w:t xml:space="preserve"> daug galimybių optimizuoti darbą, </w:t>
            </w:r>
            <w:r w:rsidRPr="00772353">
              <w:rPr>
                <w:b/>
                <w:i/>
              </w:rPr>
              <w:t>užtikrinti didesnį vadovybės sprendimų nuoseklumą</w:t>
            </w:r>
            <w:r w:rsidRPr="00772353">
              <w:t xml:space="preserve"> ir </w:t>
            </w:r>
            <w:r w:rsidRPr="00772353">
              <w:rPr>
                <w:b/>
                <w:i/>
              </w:rPr>
              <w:t>objektyvumą ir pagerinti</w:t>
            </w:r>
            <w:r w:rsidRPr="00772353">
              <w:t xml:space="preserve"> darbuotojų </w:t>
            </w:r>
            <w:r w:rsidRPr="00772353">
              <w:rPr>
                <w:b/>
                <w:i/>
              </w:rPr>
              <w:t>sveikatą ir saugą</w:t>
            </w:r>
            <w:r w:rsidRPr="00772353">
              <w:t xml:space="preserve">, tačiau taip pat </w:t>
            </w:r>
            <w:r w:rsidRPr="00772353">
              <w:rPr>
                <w:b/>
                <w:i/>
              </w:rPr>
              <w:t>gali kilti</w:t>
            </w:r>
            <w:r w:rsidRPr="00772353">
              <w:t xml:space="preserve"> tam tikra rizika</w:t>
            </w:r>
            <w:r w:rsidRPr="00772353">
              <w:rPr>
                <w:b/>
                <w:i/>
              </w:rPr>
              <w:t>, jei jie nebus projektuojami ir naudojami į žmogų orientuotu būdu, pvz., mažesnis darbuotojų savarankiškumas, skaidrumo trūkumas ir didesnis darbo intensyvumas</w:t>
            </w:r>
            <w:r w:rsidRPr="00772353">
              <w:t>; kadangi naudojant DI ir algoritminį valdymą galima sumažinti varginančių užduočių kiekį ir bendrą darbo krūvį, pagerinti užduočių paskirstymą ir našumą, užkirsti kelią profesinei rizikai ir sumažinti išlaidas;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45</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F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F.</w:t>
            </w:r>
            <w:r w:rsidRPr="00772353">
              <w:tab/>
              <w:t>kadangi DI ir algoritminis valdymas suteikia daug galimybių optimizuoti darbą, pagerinti profesinę sveikatą ir saugą, taip pat darbuotojų pasitenkinimą, tačiau taip pat kyla tam tikra rizika; kadangi naudojant DI ir algoritminį valdymą galima sumažinti varginančių užduočių kiekį ir bendrą darbo krūvį, pagerinti užduočių paskirstymą ir našumą, užkirsti kelią profesinei rizikai ir sumažinti išlaidas;</w:t>
            </w:r>
          </w:p>
        </w:tc>
        <w:tc>
          <w:tcPr>
            <w:tcW w:w="4876" w:type="dxa"/>
            <w:hideMark/>
          </w:tcPr>
          <w:p w:rsidR="00C9472E" w:rsidRPr="00772353" w:rsidRDefault="00C9472E" w:rsidP="007C0908">
            <w:pPr>
              <w:pStyle w:val="Normal6"/>
              <w:rPr>
                <w:szCs w:val="24"/>
              </w:rPr>
            </w:pPr>
            <w:r w:rsidRPr="00772353">
              <w:t>F.</w:t>
            </w:r>
            <w:r w:rsidRPr="00772353">
              <w:tab/>
              <w:t xml:space="preserve">kadangi DI ir algoritminis valdymas suteikia daug galimybių optimizuoti darbą, pagerinti profesinę sveikatą ir saugą, taip pat darbuotojų pasitenkinimą, tačiau taip pat kyla tam tikra rizika; kadangi naudojant DI ir algoritminį valdymą galima sumažinti varginančių užduočių kiekį ir bendrą darbo krūvį, pagerinti užduočių paskirstymą ir našumą, užkirsti kelią profesinei rizikai ir sumažinti išlaidas; </w:t>
            </w:r>
            <w:r w:rsidRPr="00772353">
              <w:rPr>
                <w:b/>
                <w:i/>
              </w:rPr>
              <w:t>kadangi svarbu sukurti Europos DI sistemą, kuria būtų užtikrinta, kad DI būtų naudojamas kaip veiksminga parama žmonių atliekamam darbui, siekiant iš tikrųjų padidinti našumą, o ne vien spekuliacinę naudą; kadangi moksliniai tyrimai rodo, kad daug įmonių investicijų į generatyvinį DI, nepaisant jo gebėjimo kurti naują turinį, dar nedavė išmatuojamo našumo padidėjimo ar grąžos;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46</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F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F.</w:t>
            </w:r>
            <w:r w:rsidRPr="00772353">
              <w:tab/>
              <w:t>kadangi DI ir algoritminis valdymas suteikia daug galimybių optimizuoti darbą, pagerinti profesinę sveikatą ir saugą, taip pat darbuotojų pasitenkinimą, tačiau taip pat kyla tam tikra rizika</w:t>
            </w:r>
            <w:r w:rsidRPr="00772353">
              <w:rPr>
                <w:b/>
                <w:i/>
              </w:rPr>
              <w:t>;</w:t>
            </w:r>
            <w:r w:rsidRPr="00772353">
              <w:t xml:space="preserve"> kadangi naudojant DI ir algoritminį valdymą galima sumažinti varginančių užduočių kiekį ir bendrą darbo krūvį, pagerinti užduočių paskirstymą ir našumą, užkirsti kelią profesinei rizikai ir sumažinti išlaidas;</w:t>
            </w:r>
          </w:p>
        </w:tc>
        <w:tc>
          <w:tcPr>
            <w:tcW w:w="4876" w:type="dxa"/>
            <w:hideMark/>
          </w:tcPr>
          <w:p w:rsidR="00C9472E" w:rsidRPr="00772353" w:rsidRDefault="00C9472E" w:rsidP="007C0908">
            <w:pPr>
              <w:pStyle w:val="Normal6"/>
              <w:rPr>
                <w:szCs w:val="24"/>
              </w:rPr>
            </w:pPr>
            <w:r w:rsidRPr="00772353">
              <w:t>F.</w:t>
            </w:r>
            <w:r w:rsidRPr="00772353">
              <w:tab/>
              <w:t>kadangi DI ir algoritminis valdymas suteikia daug galimybių optimizuoti darbą, pagerinti profesinę sveikatą ir saugą, taip pat darbuotojų pasitenkinimą</w:t>
            </w:r>
            <w:r w:rsidRPr="00772353">
              <w:rPr>
                <w:b/>
                <w:i/>
              </w:rPr>
              <w:t xml:space="preserve"> ir asmeninį ir profesinį tobulėjimą</w:t>
            </w:r>
            <w:r w:rsidRPr="00772353">
              <w:t>, tačiau taip pat kyla tam tikra rizika</w:t>
            </w:r>
            <w:r w:rsidRPr="00772353">
              <w:rPr>
                <w:b/>
                <w:i/>
              </w:rPr>
              <w:t>, ypač kai nėra žmogaus kontrolės ir darbas atliekamas visiškai automatizuotai,</w:t>
            </w:r>
            <w:r w:rsidRPr="00772353">
              <w:t xml:space="preserve"> kadangi naudojant DI ir algoritminį valdymą galima sumažinti varginančių užduočių kiekį ir bendrą darbo krūvį, pagerinti užduočių paskirstymą ir našumą, užkirsti kelią profesinei rizikai ir sumažinti išlaidas</w:t>
            </w:r>
            <w:r w:rsidRPr="00772353">
              <w:rPr>
                <w:b/>
                <w:i/>
              </w:rPr>
              <w:t>, taip pat paskatinti produktų ir paslaugų kūrimą</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47</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F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F.</w:t>
            </w:r>
            <w:r w:rsidRPr="00772353">
              <w:tab/>
              <w:t xml:space="preserve">kadangi DI ir algoritminis valdymas suteikia daug galimybių optimizuoti darbą, pagerinti profesinę sveikatą ir saugą, taip pat </w:t>
            </w:r>
            <w:r w:rsidRPr="00772353">
              <w:rPr>
                <w:b/>
                <w:i/>
              </w:rPr>
              <w:t xml:space="preserve">darbuotojų </w:t>
            </w:r>
            <w:r w:rsidRPr="00772353">
              <w:t>pasitenkinimą, tačiau taip pat kyla tam tikra rizika; kadangi naudojant DI ir algoritminį valdymą galima sumažinti varginančių užduočių kiekį ir bendrą darbo krūvį, pagerinti užduočių paskirstymą ir našumą, užkirsti kelią profesinei rizikai ir sumažinti išlaidas;</w:t>
            </w:r>
          </w:p>
        </w:tc>
        <w:tc>
          <w:tcPr>
            <w:tcW w:w="4876" w:type="dxa"/>
            <w:hideMark/>
          </w:tcPr>
          <w:p w:rsidR="00C9472E" w:rsidRPr="00772353" w:rsidRDefault="00C9472E" w:rsidP="007C0908">
            <w:pPr>
              <w:pStyle w:val="Normal6"/>
              <w:rPr>
                <w:szCs w:val="24"/>
              </w:rPr>
            </w:pPr>
            <w:r w:rsidRPr="00772353">
              <w:t>F.</w:t>
            </w:r>
            <w:r w:rsidRPr="00772353">
              <w:tab/>
              <w:t>kadangi DI ir algoritminis valdymas suteikia daug galimybių optimizuoti darbą, pagerinti profesinę sveikatą ir saugą, taip pat pasitenkinimą</w:t>
            </w:r>
            <w:r w:rsidRPr="00772353">
              <w:rPr>
                <w:b/>
                <w:i/>
              </w:rPr>
              <w:t xml:space="preserve"> darbu</w:t>
            </w:r>
            <w:r w:rsidRPr="00772353">
              <w:t>, tačiau taip pat kyla tam tikra rizika</w:t>
            </w:r>
            <w:r w:rsidRPr="00772353">
              <w:rPr>
                <w:b/>
                <w:i/>
              </w:rPr>
              <w:t>, kuri dar nėra visiškai aiški dėl nežinomos DI ir algoritminio valdymo raidos</w:t>
            </w:r>
            <w:r w:rsidRPr="00772353">
              <w:t>; kadangi naudojant DI ir algoritminį valdymą galima sumažinti varginančių užduočių kiekį ir bendrą darbo krūvį, pagerinti užduočių paskirstymą ir našumą, užkirsti kelią profesinei rizikai ir sumažinti išlaidas;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48</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F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F.</w:t>
            </w:r>
            <w:r w:rsidRPr="00772353">
              <w:tab/>
              <w:t xml:space="preserve">kadangi DI ir algoritminis valdymas suteikia </w:t>
            </w:r>
            <w:r w:rsidRPr="00772353">
              <w:rPr>
                <w:b/>
                <w:i/>
              </w:rPr>
              <w:t>daug</w:t>
            </w:r>
            <w:r w:rsidRPr="00772353">
              <w:t xml:space="preserve"> galimybių optimizuoti darbą, pagerinti profesinę sveikatą ir saugą, taip pat darbuotojų pasitenkinimą, tačiau taip pat kyla</w:t>
            </w:r>
            <w:r w:rsidRPr="00772353">
              <w:rPr>
                <w:b/>
                <w:i/>
              </w:rPr>
              <w:t xml:space="preserve"> tam tikra</w:t>
            </w:r>
            <w:r w:rsidRPr="00772353">
              <w:t xml:space="preserve"> rizika; kadangi naudojant DI ir algoritminį valdymą galima sumažinti varginančių užduočių kiekį ir bendrą darbo krūvį, pagerinti užduočių paskirstymą ir našumą, užkirsti kelią profesinei rizikai ir sumažinti išlaidas;</w:t>
            </w:r>
          </w:p>
        </w:tc>
        <w:tc>
          <w:tcPr>
            <w:tcW w:w="4876" w:type="dxa"/>
            <w:hideMark/>
          </w:tcPr>
          <w:p w:rsidR="00C9472E" w:rsidRPr="00772353" w:rsidRDefault="00C9472E" w:rsidP="007C0908">
            <w:pPr>
              <w:pStyle w:val="Normal6"/>
              <w:rPr>
                <w:szCs w:val="24"/>
              </w:rPr>
            </w:pPr>
            <w:r w:rsidRPr="00772353">
              <w:t>F.</w:t>
            </w:r>
            <w:r w:rsidRPr="00772353">
              <w:tab/>
              <w:t xml:space="preserve">kadangi DI ir algoritminis valdymas suteikia </w:t>
            </w:r>
            <w:r w:rsidRPr="00772353">
              <w:rPr>
                <w:b/>
                <w:i/>
              </w:rPr>
              <w:t>potencialių</w:t>
            </w:r>
            <w:r w:rsidRPr="00772353">
              <w:t xml:space="preserve"> galimybių optimizuoti darbą, pagerinti profesinę sveikatą ir saugą, taip pat darbuotojų pasitenkinimą, tačiau taip pat kyla rizika; kadangi naudojant DI ir algoritminį valdymą galima sumažinti varginančių užduočių kiekį ir bendrą darbo krūvį, pagerinti užduočių paskirstymą ir našumą, užkirsti kelią profesinei rizikai ir sumažinti išlaidas;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49</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G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G.</w:t>
            </w:r>
            <w:r w:rsidRPr="00772353">
              <w:tab/>
              <w:t xml:space="preserve">kadangi svarbu spręsti su DI ir algoritminiu valdymu susijusias darbo rizika, pvz., spaudimą dėl laiko ir veiklos rezultatų, darbo intensyvinimą, stebėseną ir </w:t>
            </w:r>
            <w:r w:rsidRPr="00772353">
              <w:rPr>
                <w:b/>
                <w:i/>
              </w:rPr>
              <w:t>priežiūrą</w:t>
            </w:r>
            <w:r w:rsidRPr="00772353">
              <w:t xml:space="preserve">, taip pat </w:t>
            </w:r>
            <w:r w:rsidRPr="00772353">
              <w:rPr>
                <w:b/>
                <w:i/>
              </w:rPr>
              <w:t>socialinę izoliaciją ir stresą</w:t>
            </w:r>
            <w:r w:rsidRPr="00772353">
              <w:t>;</w:t>
            </w:r>
          </w:p>
        </w:tc>
        <w:tc>
          <w:tcPr>
            <w:tcW w:w="4876" w:type="dxa"/>
            <w:hideMark/>
          </w:tcPr>
          <w:p w:rsidR="00C9472E" w:rsidRPr="00772353" w:rsidRDefault="00C9472E" w:rsidP="007C0908">
            <w:pPr>
              <w:pStyle w:val="Normal6"/>
              <w:rPr>
                <w:szCs w:val="24"/>
              </w:rPr>
            </w:pPr>
            <w:r w:rsidRPr="00772353">
              <w:t>G.</w:t>
            </w:r>
            <w:r w:rsidRPr="00772353">
              <w:tab/>
              <w:t xml:space="preserve">kadangi svarbu spręsti su DI </w:t>
            </w:r>
            <w:r w:rsidRPr="00772353">
              <w:rPr>
                <w:b/>
                <w:i/>
              </w:rPr>
              <w:t xml:space="preserve">sistemomis </w:t>
            </w:r>
            <w:r w:rsidRPr="00772353">
              <w:t xml:space="preserve">ir algoritminiu valdymu susijusias darbo rizikas, pvz., spaudimą dėl laiko ir veiklos rezultatų, darbo intensyvinimą, stebėseną ir </w:t>
            </w:r>
            <w:r w:rsidRPr="00772353">
              <w:rPr>
                <w:b/>
                <w:i/>
              </w:rPr>
              <w:t>nederamą stebėjimą, socialinę izoliaciją, darbuotojų sveikatą ir saugą;</w:t>
            </w:r>
            <w:r w:rsidRPr="00772353">
              <w:t xml:space="preserve"> </w:t>
            </w:r>
            <w:r w:rsidRPr="00772353">
              <w:rPr>
                <w:b/>
                <w:i/>
              </w:rPr>
              <w:t>kadangi DI gali pakenkti darbuotojų laisvei ir savarankiškumui ir prisidėti prie psichikos sveikatos problemų, psichologinės perkrovos ir nuovargio; kadangi DI ir algoritminio valdymo sistemos dėl algoritminio šališkumo taip pat gali lemti diskriminacinį elgesį, be kita ko, įdarbinimo procesuose;</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50</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G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G.</w:t>
            </w:r>
            <w:r w:rsidRPr="00772353">
              <w:tab/>
              <w:t xml:space="preserve">kadangi svarbu spręsti su DI ir algoritminiu valdymu susijusias darbo </w:t>
            </w:r>
            <w:r w:rsidRPr="00772353">
              <w:rPr>
                <w:b/>
                <w:i/>
              </w:rPr>
              <w:t>rizika</w:t>
            </w:r>
            <w:r w:rsidRPr="00772353">
              <w:t>, pvz., spaudimą dėl laiko ir veiklos rezultatų, darbo intensyvinimą, stebėseną ir priežiūrą, taip pat socialinę izoliaciją ir stresą;</w:t>
            </w:r>
          </w:p>
        </w:tc>
        <w:tc>
          <w:tcPr>
            <w:tcW w:w="4876" w:type="dxa"/>
            <w:hideMark/>
          </w:tcPr>
          <w:p w:rsidR="00C9472E" w:rsidRPr="00772353" w:rsidRDefault="00C9472E" w:rsidP="007C0908">
            <w:pPr>
              <w:pStyle w:val="Normal6"/>
              <w:rPr>
                <w:szCs w:val="24"/>
              </w:rPr>
            </w:pPr>
            <w:r w:rsidRPr="00772353">
              <w:t>G.</w:t>
            </w:r>
            <w:r w:rsidRPr="00772353">
              <w:tab/>
              <w:t xml:space="preserve">kadangi svarbu spręsti su DI ir algoritminiu valdymu susijusias darbo </w:t>
            </w:r>
            <w:r w:rsidRPr="00772353">
              <w:rPr>
                <w:b/>
                <w:i/>
              </w:rPr>
              <w:t>rizikas</w:t>
            </w:r>
            <w:r w:rsidRPr="00772353">
              <w:t>, pvz., spaudimą dėl laiko ir veiklos rezultatų, darbo intensyvinimą, stebėseną ir priežiūrą, taip pat socialinę izoliaciją</w:t>
            </w:r>
            <w:r w:rsidRPr="00772353">
              <w:rPr>
                <w:b/>
                <w:i/>
              </w:rPr>
              <w:t>, neteisėtą diskriminaciją pagal Užimtumo lygybės direktyvą (Direktyva 2000/78/EB, nustatanti vienodo požiūrio užimtumo ir profesinėje srityje bendruosius pagrindus), nesugebėjimą sudaryti tinkamų sąlygų neįgaliesiems</w:t>
            </w:r>
            <w:r w:rsidRPr="00772353">
              <w:t xml:space="preserve"> ir stresą</w:t>
            </w:r>
            <w:r w:rsidRPr="00772353">
              <w:rPr>
                <w:b/>
                <w:i/>
              </w:rPr>
              <w:t xml:space="preserve"> patiriantiems asmenims</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51</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G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G.</w:t>
            </w:r>
            <w:r w:rsidRPr="00772353">
              <w:tab/>
              <w:t xml:space="preserve">kadangi svarbu spręsti su DI ir algoritminiu valdymu susijusias darbo </w:t>
            </w:r>
            <w:r w:rsidRPr="00772353">
              <w:rPr>
                <w:b/>
                <w:i/>
              </w:rPr>
              <w:t>rizika</w:t>
            </w:r>
            <w:r w:rsidRPr="00772353">
              <w:t xml:space="preserve">, pvz., spaudimą dėl laiko ir veiklos rezultatų, darbo intensyvinimą, </w:t>
            </w:r>
            <w:r w:rsidRPr="00772353">
              <w:rPr>
                <w:b/>
                <w:i/>
              </w:rPr>
              <w:t>stebėseną ir priežiūrą</w:t>
            </w:r>
            <w:r w:rsidRPr="00772353">
              <w:t>, taip pat socialinę izoliaciją ir stresą;</w:t>
            </w:r>
          </w:p>
        </w:tc>
        <w:tc>
          <w:tcPr>
            <w:tcW w:w="4876" w:type="dxa"/>
            <w:hideMark/>
          </w:tcPr>
          <w:p w:rsidR="00C9472E" w:rsidRPr="00772353" w:rsidRDefault="00C9472E" w:rsidP="007C0908">
            <w:pPr>
              <w:pStyle w:val="Normal6"/>
              <w:rPr>
                <w:szCs w:val="24"/>
              </w:rPr>
            </w:pPr>
            <w:r w:rsidRPr="00772353">
              <w:t>G.</w:t>
            </w:r>
            <w:r w:rsidRPr="00772353">
              <w:tab/>
              <w:t xml:space="preserve">kadangi svarbu spręsti su DI </w:t>
            </w:r>
            <w:r w:rsidRPr="00772353">
              <w:rPr>
                <w:b/>
                <w:i/>
              </w:rPr>
              <w:t xml:space="preserve">sistemos </w:t>
            </w:r>
            <w:r w:rsidRPr="00772353">
              <w:t xml:space="preserve">ir algoritminiu valdymu susijusias darbo </w:t>
            </w:r>
            <w:r w:rsidRPr="00772353">
              <w:rPr>
                <w:b/>
                <w:i/>
              </w:rPr>
              <w:t>rizikas</w:t>
            </w:r>
            <w:r w:rsidRPr="00772353">
              <w:t xml:space="preserve">, pvz., spaudimą dėl laiko ir veiklos rezultatų, darbo intensyvinimą, </w:t>
            </w:r>
            <w:r w:rsidRPr="00772353">
              <w:rPr>
                <w:b/>
                <w:i/>
              </w:rPr>
              <w:t>diskriminaciją, savarankiškumo praradimą, didesnę konkurenciją su bendradarbiais, nederamą stebėjimą</w:t>
            </w:r>
            <w:r w:rsidRPr="00772353">
              <w:t>, taip pat socialinę izoliaciją ir</w:t>
            </w:r>
            <w:r w:rsidRPr="00772353">
              <w:rPr>
                <w:b/>
                <w:i/>
              </w:rPr>
              <w:t xml:space="preserve"> su darbo vieta susijusį</w:t>
            </w:r>
            <w:r w:rsidRPr="00772353">
              <w:t xml:space="preserve"> stresą;</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52</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Isabelle Le Callennec</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G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G.</w:t>
            </w:r>
            <w:r w:rsidRPr="00772353">
              <w:tab/>
              <w:t xml:space="preserve">kadangi </w:t>
            </w:r>
            <w:r w:rsidRPr="00772353">
              <w:rPr>
                <w:b/>
                <w:i/>
              </w:rPr>
              <w:t xml:space="preserve">svarbu spręsti </w:t>
            </w:r>
            <w:r w:rsidRPr="00772353">
              <w:t xml:space="preserve">su DI ir algoritminiu valdymu </w:t>
            </w:r>
            <w:r w:rsidRPr="00772353">
              <w:rPr>
                <w:b/>
                <w:i/>
              </w:rPr>
              <w:t>susijusias</w:t>
            </w:r>
            <w:r w:rsidRPr="00772353">
              <w:t xml:space="preserve"> darbo rizika, pvz., </w:t>
            </w:r>
            <w:r w:rsidRPr="00772353">
              <w:rPr>
                <w:b/>
                <w:i/>
              </w:rPr>
              <w:t>spaudimą</w:t>
            </w:r>
            <w:r w:rsidRPr="00772353">
              <w:t xml:space="preserve"> dėl laiko ir veiklos rezultatų, darbo </w:t>
            </w:r>
            <w:r w:rsidRPr="00772353">
              <w:rPr>
                <w:b/>
                <w:i/>
              </w:rPr>
              <w:t>intensyvinimą</w:t>
            </w:r>
            <w:r w:rsidRPr="00772353">
              <w:t xml:space="preserve">, </w:t>
            </w:r>
            <w:r w:rsidRPr="00772353">
              <w:rPr>
                <w:b/>
                <w:i/>
              </w:rPr>
              <w:t>stebėseną</w:t>
            </w:r>
            <w:r w:rsidRPr="00772353">
              <w:t xml:space="preserve"> ir </w:t>
            </w:r>
            <w:r w:rsidRPr="00772353">
              <w:rPr>
                <w:b/>
                <w:i/>
              </w:rPr>
              <w:t>priežiūrą</w:t>
            </w:r>
            <w:r w:rsidRPr="00772353">
              <w:t xml:space="preserve">, taip pat </w:t>
            </w:r>
            <w:r w:rsidRPr="00772353">
              <w:rPr>
                <w:b/>
                <w:i/>
              </w:rPr>
              <w:t>socialinę izoliaciją</w:t>
            </w:r>
            <w:r w:rsidRPr="00772353">
              <w:t xml:space="preserve"> ir </w:t>
            </w:r>
            <w:r w:rsidRPr="00772353">
              <w:rPr>
                <w:b/>
                <w:i/>
              </w:rPr>
              <w:t>stresą</w:t>
            </w:r>
            <w:r w:rsidRPr="00772353">
              <w:t>;</w:t>
            </w:r>
          </w:p>
        </w:tc>
        <w:tc>
          <w:tcPr>
            <w:tcW w:w="4876" w:type="dxa"/>
            <w:hideMark/>
          </w:tcPr>
          <w:p w:rsidR="00C9472E" w:rsidRPr="00772353" w:rsidRDefault="00C9472E" w:rsidP="007C0908">
            <w:pPr>
              <w:pStyle w:val="Normal6"/>
              <w:rPr>
                <w:szCs w:val="24"/>
              </w:rPr>
            </w:pPr>
            <w:r w:rsidRPr="00772353">
              <w:t>G.</w:t>
            </w:r>
            <w:r w:rsidRPr="00772353">
              <w:tab/>
              <w:t xml:space="preserve">kadangi su DI ir algoritminiu valdymu </w:t>
            </w:r>
            <w:r w:rsidRPr="00772353">
              <w:rPr>
                <w:b/>
                <w:i/>
              </w:rPr>
              <w:t>susijusi</w:t>
            </w:r>
            <w:r w:rsidRPr="00772353">
              <w:t xml:space="preserve"> darbo rizika, pvz., </w:t>
            </w:r>
            <w:r w:rsidRPr="00772353">
              <w:rPr>
                <w:b/>
                <w:i/>
              </w:rPr>
              <w:t>spaudimas</w:t>
            </w:r>
            <w:r w:rsidRPr="00772353">
              <w:t xml:space="preserve"> dėl laiko ir veiklos rezultatų, darbo </w:t>
            </w:r>
            <w:r w:rsidRPr="00772353">
              <w:rPr>
                <w:b/>
                <w:i/>
              </w:rPr>
              <w:t>intensyvinimas</w:t>
            </w:r>
            <w:r w:rsidRPr="00772353">
              <w:t xml:space="preserve">, </w:t>
            </w:r>
            <w:r w:rsidRPr="00772353">
              <w:rPr>
                <w:b/>
                <w:i/>
              </w:rPr>
              <w:t>stebėsena</w:t>
            </w:r>
            <w:r w:rsidRPr="00772353">
              <w:t xml:space="preserve"> ir </w:t>
            </w:r>
            <w:r w:rsidRPr="00772353">
              <w:rPr>
                <w:b/>
                <w:i/>
              </w:rPr>
              <w:t>priežiūra</w:t>
            </w:r>
            <w:r w:rsidRPr="00772353">
              <w:t xml:space="preserve">, taip pat </w:t>
            </w:r>
            <w:r w:rsidRPr="00772353">
              <w:rPr>
                <w:b/>
                <w:i/>
              </w:rPr>
              <w:t>socialinė izoliacija</w:t>
            </w:r>
            <w:r w:rsidRPr="00772353">
              <w:t xml:space="preserve"> ir </w:t>
            </w:r>
            <w:r w:rsidRPr="00772353">
              <w:rPr>
                <w:b/>
                <w:i/>
              </w:rPr>
              <w:t>stresas, jau buvo įtraukta į esamus Europos teisės aktus, įskaitant Bendrąjį duomenų apsaugos reglamentą (BDAR), Dirbtinio intelekto aktą ir Europos socialinį acquis</w:t>
            </w:r>
            <w:r w:rsidRPr="00772353">
              <w:t>;</w:t>
            </w:r>
            <w:r w:rsidRPr="00772353">
              <w:rPr>
                <w:b/>
                <w:i/>
              </w:rPr>
              <w:t xml:space="preserve"> </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53</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G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G.</w:t>
            </w:r>
            <w:r w:rsidRPr="00772353">
              <w:tab/>
              <w:t xml:space="preserve">kadangi svarbu spręsti su DI ir algoritminiu valdymu </w:t>
            </w:r>
            <w:r w:rsidRPr="00772353">
              <w:rPr>
                <w:b/>
                <w:i/>
              </w:rPr>
              <w:t>susijusias</w:t>
            </w:r>
            <w:r w:rsidRPr="00772353">
              <w:t xml:space="preserve"> darbo </w:t>
            </w:r>
            <w:r w:rsidRPr="00772353">
              <w:rPr>
                <w:b/>
                <w:i/>
              </w:rPr>
              <w:t>rizika</w:t>
            </w:r>
            <w:r w:rsidRPr="00772353">
              <w:t xml:space="preserve">, pvz., spaudimą dėl laiko ir veiklos rezultatų, darbo intensyvinimą, stebėseną ir priežiūrą, taip pat socialinę izoliaciją ir </w:t>
            </w:r>
            <w:r w:rsidRPr="00772353">
              <w:rPr>
                <w:b/>
                <w:i/>
              </w:rPr>
              <w:t>stresą</w:t>
            </w:r>
            <w:r w:rsidRPr="00772353">
              <w:t>;</w:t>
            </w:r>
          </w:p>
        </w:tc>
        <w:tc>
          <w:tcPr>
            <w:tcW w:w="4876" w:type="dxa"/>
            <w:hideMark/>
          </w:tcPr>
          <w:p w:rsidR="00C9472E" w:rsidRPr="00772353" w:rsidRDefault="00C9472E" w:rsidP="007C0908">
            <w:pPr>
              <w:pStyle w:val="Normal6"/>
              <w:rPr>
                <w:szCs w:val="24"/>
              </w:rPr>
            </w:pPr>
            <w:r w:rsidRPr="00772353">
              <w:t>G.</w:t>
            </w:r>
            <w:r w:rsidRPr="00772353">
              <w:tab/>
              <w:t xml:space="preserve">kadangi svarbu spręsti su DI ir algoritminiu valdymu </w:t>
            </w:r>
            <w:r w:rsidRPr="00772353">
              <w:rPr>
                <w:b/>
                <w:i/>
              </w:rPr>
              <w:t>susijusią</w:t>
            </w:r>
            <w:r w:rsidRPr="00772353">
              <w:t xml:space="preserve"> darbo </w:t>
            </w:r>
            <w:r w:rsidRPr="00772353">
              <w:rPr>
                <w:b/>
                <w:i/>
              </w:rPr>
              <w:t>riziką</w:t>
            </w:r>
            <w:r w:rsidRPr="00772353">
              <w:t xml:space="preserve">, pvz., spaudimą dėl laiko ir veiklos rezultatų, darbo intensyvinimą, stebėseną ir priežiūrą, taip pat </w:t>
            </w:r>
            <w:r w:rsidRPr="00772353">
              <w:rPr>
                <w:b/>
                <w:i/>
              </w:rPr>
              <w:t xml:space="preserve">tam tikrą DI sistemų šališkumą </w:t>
            </w:r>
            <w:r w:rsidRPr="00772353">
              <w:t>socialinę izoliaciją</w:t>
            </w:r>
            <w:r w:rsidRPr="00772353">
              <w:rPr>
                <w:b/>
                <w:i/>
              </w:rPr>
              <w:t>, stresą</w:t>
            </w:r>
            <w:r w:rsidRPr="00772353">
              <w:t xml:space="preserve"> ir </w:t>
            </w:r>
            <w:r w:rsidRPr="00772353">
              <w:rPr>
                <w:b/>
                <w:i/>
              </w:rPr>
              <w:t>kitas psichikos sveikatos problemas</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54</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G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G.</w:t>
            </w:r>
            <w:r w:rsidRPr="00772353">
              <w:tab/>
              <w:t xml:space="preserve">kadangi svarbu spręsti su DI ir algoritminiu valdymu susijusias darbo </w:t>
            </w:r>
            <w:r w:rsidRPr="00772353">
              <w:rPr>
                <w:b/>
                <w:i/>
              </w:rPr>
              <w:t>rizika</w:t>
            </w:r>
            <w:r w:rsidRPr="00772353">
              <w:t>, pvz., spaudimą dėl laiko ir veiklos rezultatų, darbo intensyvinimą, stebėseną ir priežiūrą, taip pat socialinę izoliaciją ir stresą;</w:t>
            </w:r>
          </w:p>
        </w:tc>
        <w:tc>
          <w:tcPr>
            <w:tcW w:w="4876" w:type="dxa"/>
            <w:hideMark/>
          </w:tcPr>
          <w:p w:rsidR="00C9472E" w:rsidRPr="00772353" w:rsidRDefault="00C9472E" w:rsidP="007C0908">
            <w:pPr>
              <w:pStyle w:val="Normal6"/>
              <w:rPr>
                <w:szCs w:val="24"/>
              </w:rPr>
            </w:pPr>
            <w:r w:rsidRPr="00772353">
              <w:t>G.</w:t>
            </w:r>
            <w:r w:rsidRPr="00772353">
              <w:tab/>
              <w:t xml:space="preserve">kadangi svarbu spręsti su DI ir algoritminiu valdymu susijusias darbo </w:t>
            </w:r>
            <w:r w:rsidRPr="00772353">
              <w:rPr>
                <w:b/>
                <w:i/>
              </w:rPr>
              <w:t>rizikas</w:t>
            </w:r>
            <w:r w:rsidRPr="00772353">
              <w:t>, pvz., spaudimą dėl laiko ir veiklos rezultatų, darbo intensyvinimą, stebėseną ir priežiūrą</w:t>
            </w:r>
            <w:r w:rsidRPr="00772353">
              <w:rPr>
                <w:b/>
                <w:i/>
              </w:rPr>
              <w:t>, savarankiškumo stoką, prasmės praradimą, nužmoginimą</w:t>
            </w:r>
            <w:r w:rsidRPr="00772353">
              <w:t>, taip pat socialinę izoliaciją ir stresą;</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55</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Marlena Maląg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G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G.</w:t>
            </w:r>
            <w:r w:rsidRPr="00772353">
              <w:tab/>
              <w:t xml:space="preserve">kadangi svarbu spręsti su DI ir algoritminiu valdymu susijusias darbo </w:t>
            </w:r>
            <w:r w:rsidRPr="00772353">
              <w:rPr>
                <w:b/>
                <w:i/>
              </w:rPr>
              <w:t>rizika</w:t>
            </w:r>
            <w:r w:rsidRPr="00772353">
              <w:t xml:space="preserve">, pvz., spaudimą dėl laiko ir veiklos rezultatų, darbo intensyvinimą, stebėseną ir priežiūrą, taip pat socialinę izoliaciją ir </w:t>
            </w:r>
            <w:r w:rsidRPr="00772353">
              <w:rPr>
                <w:b/>
                <w:i/>
              </w:rPr>
              <w:t>stresą</w:t>
            </w:r>
            <w:r w:rsidRPr="00772353">
              <w:t>;</w:t>
            </w:r>
          </w:p>
        </w:tc>
        <w:tc>
          <w:tcPr>
            <w:tcW w:w="4876" w:type="dxa"/>
            <w:hideMark/>
          </w:tcPr>
          <w:p w:rsidR="00C9472E" w:rsidRPr="00772353" w:rsidRDefault="00C9472E" w:rsidP="007C0908">
            <w:pPr>
              <w:pStyle w:val="Normal6"/>
              <w:rPr>
                <w:szCs w:val="24"/>
              </w:rPr>
            </w:pPr>
            <w:r w:rsidRPr="00772353">
              <w:t>G.</w:t>
            </w:r>
            <w:r w:rsidRPr="00772353">
              <w:tab/>
              <w:t xml:space="preserve">kadangi svarbu spręsti su DI ir algoritminiu valdymu susijusias darbo </w:t>
            </w:r>
            <w:r w:rsidRPr="00772353">
              <w:rPr>
                <w:b/>
                <w:i/>
              </w:rPr>
              <w:t>rizikas</w:t>
            </w:r>
            <w:r w:rsidRPr="00772353">
              <w:t xml:space="preserve">, pvz., spaudimą dėl laiko ir veiklos rezultatų, </w:t>
            </w:r>
            <w:r w:rsidRPr="00772353">
              <w:rPr>
                <w:b/>
                <w:i/>
              </w:rPr>
              <w:t xml:space="preserve">diskriminaciją, </w:t>
            </w:r>
            <w:r w:rsidRPr="00772353">
              <w:t>darbo intensyvinimą, stebėseną ir priežiūrą, taip pat socialinę izoliaciją</w:t>
            </w:r>
            <w:r w:rsidRPr="00772353">
              <w:rPr>
                <w:b/>
                <w:i/>
              </w:rPr>
              <w:t>, stresą</w:t>
            </w:r>
            <w:r w:rsidRPr="00772353">
              <w:t xml:space="preserve"> ir </w:t>
            </w:r>
            <w:r w:rsidRPr="00772353">
              <w:rPr>
                <w:b/>
                <w:i/>
              </w:rPr>
              <w:t>technologinį nedarbą</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{PL}</w:t>
      </w:r>
      <w:r w:rsidRPr="00772353">
        <w:rPr>
          <w:noProof w:val="0"/>
        </w:rPr>
        <w:t>pl</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56</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G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G.</w:t>
            </w:r>
            <w:r w:rsidRPr="00772353">
              <w:tab/>
              <w:t xml:space="preserve">kadangi svarbu spręsti su DI ir algoritminiu valdymu susijusias darbo </w:t>
            </w:r>
            <w:r w:rsidRPr="00772353">
              <w:rPr>
                <w:b/>
                <w:i/>
              </w:rPr>
              <w:t>rizika</w:t>
            </w:r>
            <w:r w:rsidRPr="00772353">
              <w:t>, pvz., spaudimą dėl laiko ir veiklos rezultatų, darbo intensyvinimą, stebėseną ir priežiūrą, taip pat socialinę izoliaciją ir stresą;</w:t>
            </w:r>
          </w:p>
        </w:tc>
        <w:tc>
          <w:tcPr>
            <w:tcW w:w="4876" w:type="dxa"/>
            <w:hideMark/>
          </w:tcPr>
          <w:p w:rsidR="00C9472E" w:rsidRPr="00772353" w:rsidRDefault="00C9472E" w:rsidP="007C0908">
            <w:pPr>
              <w:pStyle w:val="Normal6"/>
              <w:rPr>
                <w:szCs w:val="24"/>
              </w:rPr>
            </w:pPr>
            <w:r w:rsidRPr="00772353">
              <w:t>G.</w:t>
            </w:r>
            <w:r w:rsidRPr="00772353">
              <w:tab/>
              <w:t xml:space="preserve">kadangi svarbu spręsti su DI ir algoritminiu valdymu susijusias </w:t>
            </w:r>
            <w:r w:rsidRPr="00772353">
              <w:rPr>
                <w:b/>
                <w:i/>
              </w:rPr>
              <w:t xml:space="preserve">rizikas </w:t>
            </w:r>
            <w:r w:rsidRPr="00772353">
              <w:t xml:space="preserve">darbo </w:t>
            </w:r>
            <w:r w:rsidRPr="00772353">
              <w:rPr>
                <w:b/>
                <w:i/>
              </w:rPr>
              <w:t>sąlygų kokybei ir darbuotojų saugai bei sveikatai</w:t>
            </w:r>
            <w:r w:rsidRPr="00772353">
              <w:t>, pvz., spaudimą dėl laiko ir veiklos rezultatų, darbo intensyvinimą,</w:t>
            </w:r>
            <w:r w:rsidRPr="00772353">
              <w:rPr>
                <w:b/>
                <w:i/>
              </w:rPr>
              <w:t xml:space="preserve"> intervencinę</w:t>
            </w:r>
            <w:r w:rsidRPr="00772353">
              <w:t xml:space="preserve"> stebėseną ir priežiūrą, taip pat socialinę izoliaciją ir stresą;</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57</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G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G.</w:t>
            </w:r>
            <w:r w:rsidRPr="00772353">
              <w:tab/>
              <w:t xml:space="preserve">kadangi svarbu spręsti su DI ir algoritminiu valdymu susijusias darbo </w:t>
            </w:r>
            <w:r w:rsidRPr="00772353">
              <w:rPr>
                <w:b/>
                <w:i/>
              </w:rPr>
              <w:t>rizika</w:t>
            </w:r>
            <w:r w:rsidRPr="00772353">
              <w:t>, pvz., spaudimą dėl laiko ir veiklos rezultatų, darbo intensyvinimą, stebėseną ir priežiūrą, taip pat socialinę izoliaciją ir stresą;</w:t>
            </w:r>
          </w:p>
        </w:tc>
        <w:tc>
          <w:tcPr>
            <w:tcW w:w="4876" w:type="dxa"/>
            <w:hideMark/>
          </w:tcPr>
          <w:p w:rsidR="00C9472E" w:rsidRPr="00772353" w:rsidRDefault="00C9472E" w:rsidP="007C0908">
            <w:pPr>
              <w:pStyle w:val="Normal6"/>
              <w:rPr>
                <w:szCs w:val="24"/>
              </w:rPr>
            </w:pPr>
            <w:r w:rsidRPr="00772353">
              <w:t>G.</w:t>
            </w:r>
            <w:r w:rsidRPr="00772353">
              <w:tab/>
              <w:t xml:space="preserve">kadangi svarbu </w:t>
            </w:r>
            <w:r w:rsidRPr="00772353">
              <w:rPr>
                <w:b/>
                <w:i/>
              </w:rPr>
              <w:t xml:space="preserve">pažaboti ir </w:t>
            </w:r>
            <w:r w:rsidRPr="00772353">
              <w:t>spręsti</w:t>
            </w:r>
            <w:r w:rsidRPr="00772353">
              <w:rPr>
                <w:b/>
                <w:i/>
              </w:rPr>
              <w:t xml:space="preserve"> galimas</w:t>
            </w:r>
            <w:r w:rsidRPr="00772353">
              <w:t xml:space="preserve"> su DI ir algoritminiu valdymu susijusias darbo </w:t>
            </w:r>
            <w:r w:rsidRPr="00772353">
              <w:rPr>
                <w:b/>
                <w:i/>
              </w:rPr>
              <w:t>rizikas</w:t>
            </w:r>
            <w:r w:rsidRPr="00772353">
              <w:t>, pvz.,</w:t>
            </w:r>
            <w:r w:rsidRPr="00772353">
              <w:rPr>
                <w:b/>
                <w:i/>
              </w:rPr>
              <w:t xml:space="preserve"> didesnį</w:t>
            </w:r>
            <w:r w:rsidRPr="00772353">
              <w:t xml:space="preserve"> spaudimą dėl laiko ir veiklos rezultatų, darbo intensyvinimą, stebėseną ir priežiūrą, taip pat socialinę izoliaciją ir stresą;</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58</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G a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Ga.</w:t>
            </w:r>
            <w:r w:rsidRPr="00772353">
              <w:rPr>
                <w:b/>
                <w:i/>
              </w:rPr>
              <w:tab/>
              <w:t>kadangi algoritminio valdymo sistemos daugiausia naudojamos šioms valdymo sritims</w:t>
            </w:r>
            <w:r w:rsidRPr="00772353">
              <w:rPr>
                <w:b/>
                <w:i/>
                <w:vertAlign w:val="superscript"/>
              </w:rPr>
              <w:t>1a</w:t>
            </w:r>
            <w:r w:rsidRPr="00772353">
              <w:rPr>
                <w:b/>
                <w:i/>
              </w:rPr>
              <w:t>: įdarbinimas, darbo ir (arba) užduočių planavimas, darbuotojų stebėsenos ir (arba) priežiūros valdymas; darbuotojų vertinimas, talentų valdymas ir (arba) mokymas, darbuotojų premijavimas ir darbuotojų atleidimas; kadangi algoritminis valdymas dažnai diegiamas ne kaip speciali programinė įranga, o kaip neatsiejama senosios programinės įrangos dalis;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__________________</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bCs/>
                <w:i/>
                <w:vertAlign w:val="superscript"/>
              </w:rPr>
              <w:t>1a</w:t>
            </w:r>
            <w:r w:rsidRPr="00772353">
              <w:rPr>
                <w:b/>
                <w:i/>
              </w:rPr>
              <w:t xml:space="preserve"> Europos Komisija: Užimtumo, socialinių reikalų ir įtraukties generalinis direktoratas, „Visionary Analytics“, A. Paliokaitė, A. Christenko, A. Aloisi ir kt., Tyrimas dėl algoritminio valdymo darbo vietoje konteksto, iššūkių, galimybių ir tendencijų. Galutinė ataskaita, Europos Sąjungos leidinių biuras, 2025 m., https://data.europa.eu/doi/10.2767/5629841.</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59</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H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H.</w:t>
            </w:r>
            <w:r w:rsidRPr="00772353">
              <w:tab/>
              <w:t xml:space="preserve">kadangi DI ir algoritminio valdymo sistemų diegimas darbo vietoje apima didelio kiekio </w:t>
            </w:r>
            <w:r w:rsidRPr="00772353">
              <w:rPr>
                <w:b/>
                <w:i/>
              </w:rPr>
              <w:t>darbuotojų</w:t>
            </w:r>
            <w:r w:rsidRPr="00772353">
              <w:t xml:space="preserve"> duomenų rinkimą ir tvarkymą, o tai gali kelti susirūpinimą dėl duomenų apsaugos ir privatumo </w:t>
            </w:r>
            <w:r w:rsidRPr="00772353">
              <w:rPr>
                <w:b/>
                <w:i/>
              </w:rPr>
              <w:t>ir reikalauja išsamaus jų</w:t>
            </w:r>
            <w:r w:rsidRPr="00772353">
              <w:t xml:space="preserve"> valdymo</w:t>
            </w:r>
            <w:r w:rsidRPr="00772353">
              <w:rPr>
                <w:b/>
                <w:i/>
              </w:rPr>
              <w:t xml:space="preserve"> patikrinimo</w:t>
            </w:r>
            <w:r w:rsidRPr="00772353">
              <w:t>;</w:t>
            </w:r>
          </w:p>
        </w:tc>
        <w:tc>
          <w:tcPr>
            <w:tcW w:w="4876" w:type="dxa"/>
            <w:hideMark/>
          </w:tcPr>
          <w:p w:rsidR="00C9472E" w:rsidRPr="00772353" w:rsidRDefault="00C9472E" w:rsidP="007C0908">
            <w:pPr>
              <w:pStyle w:val="Normal6"/>
              <w:rPr>
                <w:szCs w:val="24"/>
              </w:rPr>
            </w:pPr>
            <w:r w:rsidRPr="00772353">
              <w:t>H.</w:t>
            </w:r>
            <w:r w:rsidRPr="00772353">
              <w:tab/>
              <w:t xml:space="preserve">kadangi DI ir algoritminio valdymo sistemų diegimas darbo vietoje apima </w:t>
            </w:r>
            <w:r w:rsidRPr="00772353">
              <w:rPr>
                <w:b/>
                <w:i/>
              </w:rPr>
              <w:t xml:space="preserve">darbuotojų atliekamą </w:t>
            </w:r>
            <w:r w:rsidRPr="00772353">
              <w:t xml:space="preserve">didelio kiekio </w:t>
            </w:r>
            <w:r w:rsidRPr="00772353">
              <w:rPr>
                <w:b/>
                <w:i/>
              </w:rPr>
              <w:t>asmens ir kolektyvinių</w:t>
            </w:r>
            <w:r w:rsidRPr="00772353">
              <w:t xml:space="preserve"> duomenų rinkimą ir tvarkymą, o tai gali kelti susirūpinimą dėl duomenų apsaugos ir privatumo </w:t>
            </w:r>
            <w:r w:rsidRPr="00772353">
              <w:rPr>
                <w:b/>
                <w:i/>
              </w:rPr>
              <w:t>dėl to gali reikėti spręsti galios disbalanso asimetrijos problemą nustatant Europos teisinių taisyklių rinkinį, paremtą vadovybės sąžiningu dalyvavimu kolektyvinėse derybose dėl</w:t>
            </w:r>
            <w:r w:rsidRPr="00772353">
              <w:t xml:space="preserve"> valdymo;</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60</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H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H.</w:t>
            </w:r>
            <w:r w:rsidRPr="00772353">
              <w:tab/>
              <w:t xml:space="preserve">kadangi DI ir algoritminio valdymo sistemų diegimas darbo vietoje apima didelio kiekio darbuotojų duomenų rinkimą ir tvarkymą, o tai gali kelti susirūpinimą dėl duomenų apsaugos ir privatumo ir reikalauja išsamaus </w:t>
            </w:r>
            <w:r w:rsidRPr="00772353">
              <w:rPr>
                <w:b/>
                <w:i/>
              </w:rPr>
              <w:t>jų valdymo patikrinimo</w:t>
            </w:r>
            <w:r w:rsidRPr="00772353">
              <w:t>;</w:t>
            </w:r>
          </w:p>
        </w:tc>
        <w:tc>
          <w:tcPr>
            <w:tcW w:w="4876" w:type="dxa"/>
            <w:hideMark/>
          </w:tcPr>
          <w:p w:rsidR="00C9472E" w:rsidRPr="00772353" w:rsidRDefault="00C9472E" w:rsidP="007C0908">
            <w:pPr>
              <w:pStyle w:val="Normal6"/>
              <w:rPr>
                <w:szCs w:val="24"/>
              </w:rPr>
            </w:pPr>
            <w:r w:rsidRPr="00772353">
              <w:t>H.</w:t>
            </w:r>
            <w:r w:rsidRPr="00772353">
              <w:tab/>
              <w:t xml:space="preserve">kadangi DI ir algoritminio valdymo sistemų diegimas darbo vietoje apima didelio kiekio darbuotojų duomenų rinkimą ir tvarkymą, o tai gali kelti susirūpinimą dėl duomenų apsaugos ir privatumo ir reikalauja išsamaus </w:t>
            </w:r>
            <w:r w:rsidRPr="00772353">
              <w:rPr>
                <w:b/>
                <w:i/>
              </w:rPr>
              <w:t>patikrinimo, kad būtų užtikrintas BDAR ir bet kokių konkretesnių taisyklių dėl asmens duomenų tvarkymo užimtumo kontekste, kaip nustatyta nacionalinėje teisėje arba taikytinose kolektyvinėse sutartyse, laikymasis</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61</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H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H.</w:t>
            </w:r>
            <w:r w:rsidRPr="00772353">
              <w:tab/>
              <w:t xml:space="preserve">kadangi DI ir algoritminio valdymo sistemų diegimas darbo vietoje apima didelio kiekio darbuotojų duomenų rinkimą ir tvarkymą, o tai </w:t>
            </w:r>
            <w:r w:rsidRPr="00772353">
              <w:rPr>
                <w:b/>
                <w:i/>
              </w:rPr>
              <w:t>gali kelti</w:t>
            </w:r>
            <w:r w:rsidRPr="00772353">
              <w:t xml:space="preserve"> susirūpinimą dėl duomenų apsaugos ir privatumo ir </w:t>
            </w:r>
            <w:r w:rsidRPr="00772353">
              <w:rPr>
                <w:b/>
                <w:i/>
              </w:rPr>
              <w:t>reikalauja išsamaus</w:t>
            </w:r>
            <w:r w:rsidRPr="00772353">
              <w:t xml:space="preserve"> jų valdymo </w:t>
            </w:r>
            <w:r w:rsidRPr="00772353">
              <w:rPr>
                <w:b/>
                <w:i/>
              </w:rPr>
              <w:t>patikrinimo</w:t>
            </w:r>
            <w:r w:rsidRPr="00772353">
              <w:t>;</w:t>
            </w:r>
          </w:p>
        </w:tc>
        <w:tc>
          <w:tcPr>
            <w:tcW w:w="4876" w:type="dxa"/>
            <w:hideMark/>
          </w:tcPr>
          <w:p w:rsidR="00C9472E" w:rsidRPr="00772353" w:rsidRDefault="00C9472E" w:rsidP="007C0908">
            <w:pPr>
              <w:pStyle w:val="Normal6"/>
              <w:rPr>
                <w:szCs w:val="24"/>
              </w:rPr>
            </w:pPr>
            <w:r w:rsidRPr="00772353">
              <w:t>H.</w:t>
            </w:r>
            <w:r w:rsidRPr="00772353">
              <w:tab/>
              <w:t xml:space="preserve">kadangi DI ir algoritminio valdymo sistemų diegimas darbo vietoje apima didelio kiekio darbuotojų duomenų rinkimą ir tvarkymą, o tai </w:t>
            </w:r>
            <w:r w:rsidRPr="00772353">
              <w:rPr>
                <w:b/>
                <w:i/>
              </w:rPr>
              <w:t>kelia</w:t>
            </w:r>
            <w:r w:rsidRPr="00772353">
              <w:t xml:space="preserve"> susirūpinimą dėl duomenų apsaugos ir privatumo ir </w:t>
            </w:r>
            <w:r w:rsidRPr="00772353">
              <w:rPr>
                <w:b/>
                <w:i/>
              </w:rPr>
              <w:t>todėl reikia mažinti galios disbalansą kolektyviai nustatant taisykles pasitelkus socialinį dialogą</w:t>
            </w:r>
            <w:r w:rsidRPr="00772353">
              <w:t xml:space="preserve"> jų valdymo </w:t>
            </w:r>
            <w:r w:rsidRPr="00772353">
              <w:rPr>
                <w:b/>
                <w:i/>
              </w:rPr>
              <w:t>srityje</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62</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H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H.</w:t>
            </w:r>
            <w:r w:rsidRPr="00772353">
              <w:tab/>
              <w:t>kadangi DI ir algoritminio valdymo sistemų diegimas darbo vietoje apima didelio kiekio darbuotojų duomenų rinkimą ir tvarkymą, o tai gali kelti susirūpinimą dėl duomenų apsaugos ir privatumo ir reikalauja išsamaus jų valdymo patikrinimo;</w:t>
            </w:r>
          </w:p>
        </w:tc>
        <w:tc>
          <w:tcPr>
            <w:tcW w:w="4876" w:type="dxa"/>
            <w:hideMark/>
          </w:tcPr>
          <w:p w:rsidR="00C9472E" w:rsidRPr="00772353" w:rsidRDefault="00C9472E" w:rsidP="007C0908">
            <w:pPr>
              <w:pStyle w:val="Normal6"/>
              <w:rPr>
                <w:szCs w:val="24"/>
              </w:rPr>
            </w:pPr>
            <w:r w:rsidRPr="00772353">
              <w:t>H.</w:t>
            </w:r>
            <w:r w:rsidRPr="00772353">
              <w:tab/>
              <w:t xml:space="preserve">kadangi DI ir algoritminio valdymo sistemų diegimas darbo vietoje apima didelio kiekio darbuotojų duomenų rinkimą ir tvarkymą, </w:t>
            </w:r>
            <w:r w:rsidRPr="00772353">
              <w:rPr>
                <w:b/>
                <w:i/>
              </w:rPr>
              <w:t xml:space="preserve">įskaitant neskaidrius duomenis, </w:t>
            </w:r>
            <w:r w:rsidRPr="00772353">
              <w:t>o tai gali kelti susirūpinimą dėl duomenų apsaugos ir privatumo ir reikalauja išsamaus jų valdymo</w:t>
            </w:r>
            <w:r w:rsidRPr="00772353">
              <w:rPr>
                <w:b/>
                <w:i/>
              </w:rPr>
              <w:t>, duomenų perdavimo ir pardavimo</w:t>
            </w:r>
            <w:r w:rsidRPr="00772353">
              <w:t xml:space="preserve"> patikrinimo;</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63</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H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H.</w:t>
            </w:r>
            <w:r w:rsidRPr="00772353">
              <w:tab/>
              <w:t>kadangi DI ir algoritminio valdymo sistemų diegimas darbo vietoje apima didelio kiekio darbuotojų duomenų rinkimą ir tvarkymą, o tai gali kelti susirūpinimą dėl duomenų apsaugos ir privatumo ir reikalauja išsamaus jų valdymo patikrinimo;</w:t>
            </w:r>
          </w:p>
        </w:tc>
        <w:tc>
          <w:tcPr>
            <w:tcW w:w="4876" w:type="dxa"/>
            <w:hideMark/>
          </w:tcPr>
          <w:p w:rsidR="00C9472E" w:rsidRPr="00772353" w:rsidRDefault="00C9472E" w:rsidP="007C0908">
            <w:pPr>
              <w:pStyle w:val="Normal6"/>
              <w:rPr>
                <w:szCs w:val="24"/>
              </w:rPr>
            </w:pPr>
            <w:r w:rsidRPr="00772353">
              <w:t>H.</w:t>
            </w:r>
            <w:r w:rsidRPr="00772353">
              <w:tab/>
              <w:t xml:space="preserve">kadangi DI ir algoritminio valdymo sistemų diegimas darbo vietoje apima didelio kiekio darbuotojų duomenų rinkimą ir tvarkymą, o tai gali kelti susirūpinimą dėl </w:t>
            </w:r>
            <w:r w:rsidRPr="00772353">
              <w:rPr>
                <w:b/>
                <w:i/>
              </w:rPr>
              <w:t xml:space="preserve">priežiūros, </w:t>
            </w:r>
            <w:r w:rsidRPr="00772353">
              <w:t>duomenų apsaugos ir privatumo ir reikalauja išsamaus jų valdymo patikrinimo;</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64</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H a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Ha.</w:t>
            </w:r>
            <w:r w:rsidRPr="00772353">
              <w:rPr>
                <w:b/>
                <w:i/>
              </w:rPr>
              <w:tab/>
              <w:t>kadangi algoritminės valdymo sistemos pirmiausiai buvo patvirtintos ir plačiai diegiamos skaitmeninėse darbo platformose, o dabar yra plačiai paplitusios visoje darbo rinkoje;</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65</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Marlena Maląg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H a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Ha.</w:t>
            </w:r>
            <w:r w:rsidRPr="00772353">
              <w:rPr>
                <w:b/>
                <w:i/>
              </w:rPr>
              <w:tab/>
              <w:t>kadangi dėl technologinės plėtros gali išnykti ribos tarp darbo ir asmeninio gyvenimo sričių;</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{PL}</w:t>
      </w:r>
      <w:r w:rsidRPr="00772353">
        <w:rPr>
          <w:noProof w:val="0"/>
        </w:rPr>
        <w:t>pl</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66</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Marlena Maląg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H b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Hb.</w:t>
            </w:r>
            <w:r w:rsidRPr="00772353">
              <w:rPr>
                <w:b/>
                <w:i/>
              </w:rPr>
              <w:tab/>
              <w:t>kadangi teisės aktuose ir praktikoje turėtų būti atsižvelgiama į psichosocialinę riziką darbo aplinkoje, kurioje naudojami autonominiai mašininiai produktai;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{PL}</w:t>
      </w:r>
      <w:r w:rsidRPr="00772353">
        <w:rPr>
          <w:noProof w:val="0"/>
        </w:rPr>
        <w:t>pl</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67</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I konstatuojamoji dalis</w:t>
      </w:r>
      <w:r w:rsidRPr="0077235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I.</w:t>
            </w:r>
            <w:r w:rsidRPr="00772353">
              <w:tab/>
              <w:t xml:space="preserve">kadangi </w:t>
            </w:r>
            <w:r w:rsidRPr="00772353">
              <w:rPr>
                <w:b/>
                <w:i/>
              </w:rPr>
              <w:t>apskaičiuota</w:t>
            </w:r>
            <w:r w:rsidRPr="00772353">
              <w:t xml:space="preserve">, </w:t>
            </w:r>
            <w:r w:rsidRPr="00772353">
              <w:rPr>
                <w:b/>
                <w:i/>
              </w:rPr>
              <w:t>kad daugiau kaip ketvirtadalis</w:t>
            </w:r>
            <w:r w:rsidRPr="00772353">
              <w:t xml:space="preserve"> Sąjungos įmonių naudoja bent vieną algoritminio valdymo formą; kadangi tikėtina, kad algoritminio valdymo naudojimas ateinančiais metais gerokai išaugs</w:t>
            </w:r>
            <w:r w:rsidRPr="00772353">
              <w:rPr>
                <w:vertAlign w:val="superscript"/>
              </w:rPr>
              <w:t>8</w:t>
            </w:r>
            <w:r w:rsidRPr="00772353">
              <w:t>;</w:t>
            </w:r>
          </w:p>
        </w:tc>
        <w:tc>
          <w:tcPr>
            <w:tcW w:w="4876" w:type="dxa"/>
            <w:hideMark/>
          </w:tcPr>
          <w:p w:rsidR="00C9472E" w:rsidRPr="00772353" w:rsidRDefault="00C9472E" w:rsidP="007C0908">
            <w:pPr>
              <w:pStyle w:val="Normal6"/>
              <w:rPr>
                <w:szCs w:val="24"/>
              </w:rPr>
            </w:pPr>
            <w:r w:rsidRPr="00772353">
              <w:t>I.</w:t>
            </w:r>
            <w:r w:rsidRPr="00772353">
              <w:tab/>
              <w:t xml:space="preserve">kadangi </w:t>
            </w:r>
            <w:r w:rsidRPr="00772353">
              <w:rPr>
                <w:b/>
                <w:i/>
              </w:rPr>
              <w:t>skaičiavimai skiriasi</w:t>
            </w:r>
            <w:r w:rsidRPr="00772353">
              <w:t xml:space="preserve">, </w:t>
            </w:r>
            <w:r w:rsidRPr="00772353">
              <w:rPr>
                <w:b/>
                <w:i/>
              </w:rPr>
              <w:t>t. y. nuo ketvirtadalio iki 80 proc.</w:t>
            </w:r>
            <w:r w:rsidRPr="00772353">
              <w:t xml:space="preserve"> Sąjungos įmonių naudoja bent vieną algoritminio valdymo formą; kadangi tikėtina, kad algoritminio valdymo naudojimas ateinančiais metais gerokai išaugs</w:t>
            </w:r>
            <w:r w:rsidRPr="00772353">
              <w:rPr>
                <w:vertAlign w:val="superscript"/>
              </w:rPr>
              <w:t>8</w:t>
            </w:r>
            <w:r w:rsidRPr="00772353">
              <w:t xml:space="preserve">; </w:t>
            </w:r>
            <w:r w:rsidRPr="00772353">
              <w:rPr>
                <w:b/>
                <w:i/>
              </w:rPr>
              <w:t>kadangi 26,5 proc. ES darbuotojų darbo rezultatai stebimi kompiuterių programų, kurios labiau paplitusios didelėse įmonėse; kadangi 27,4 proc. darbuotojų užduotys skirstomos per kompiuterinę sistemą</w:t>
            </w:r>
            <w:r w:rsidRPr="00772353">
              <w:rPr>
                <w:b/>
                <w:i/>
                <w:vertAlign w:val="superscript"/>
              </w:rPr>
              <w:t>8a</w:t>
            </w:r>
            <w:r w:rsidRPr="00772353">
              <w:rPr>
                <w:b/>
                <w:i/>
              </w:rPr>
              <w:t>; kadangi 35 proc. Europos įmonių vertinimui naudoja algoritminio valdymo sistemas</w:t>
            </w:r>
            <w:r w:rsidRPr="00772353">
              <w:rPr>
                <w:b/>
                <w:i/>
                <w:vertAlign w:val="superscript"/>
              </w:rPr>
              <w:t>8b</w:t>
            </w:r>
            <w:r w:rsidRPr="00772353">
              <w:rPr>
                <w:b/>
                <w:i/>
              </w:rPr>
              <w: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8</w:t>
            </w:r>
            <w:r w:rsidRPr="00772353">
              <w:t xml:space="preserve"> https://op.europa.eu/lt/publication-detail/-/publication/5afb4511-0ddf-11f0-b1a3-01aa75ed71a1/language-lt : „galima teigti, kad daugiau kaip ketvirtadalis 27 ES valstybių narių bendrovių naudoja algoritminį valdymą“, „remiantis Delphi tyrimu, labiausiai tikėtina, kad per ateinančius 10 metų algoritminio valdymo naudojimas kasmet išaugs 3–6 proc.“</w:t>
            </w:r>
          </w:p>
        </w:tc>
        <w:tc>
          <w:tcPr>
            <w:tcW w:w="4876" w:type="dxa"/>
            <w:hideMark/>
          </w:tcPr>
          <w:p w:rsidR="00C9472E" w:rsidRPr="00772353" w:rsidRDefault="00C9472E" w:rsidP="007C0908">
            <w:pPr>
              <w:pStyle w:val="Normal6"/>
              <w:rPr>
                <w:szCs w:val="24"/>
              </w:rPr>
            </w:pPr>
            <w:r w:rsidRPr="00772353">
              <w:rPr>
                <w:vertAlign w:val="superscript"/>
              </w:rPr>
              <w:t>8</w:t>
            </w:r>
            <w:r w:rsidRPr="00772353">
              <w:t xml:space="preserve"> https://op.europa.eu/lt/publication-detail/-/publication/5afb4511-0ddf-11f0-b1a3-01aa75ed71a1/language-lt : „galima teigti, kad daugiau kaip ketvirtadalis 27 ES valstybių narių bendrovių naudoja algoritminį valdymą“, „remiantis Delphi tyrimu, labiausiai tikėtina, kad per ateinančius 10 metų algoritminio valdymo naudojimas kasmet išaugs 3–6 proc.“</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vertAlign w:val="superscript"/>
              </w:rPr>
              <w:t>8a</w:t>
            </w:r>
            <w:r w:rsidRPr="00772353">
              <w:rPr>
                <w:b/>
                <w:i/>
              </w:rPr>
              <w:t xml:space="preserve"> 2024 m. Europos darbo sąlygų tyrimas.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vertAlign w:val="superscript"/>
              </w:rPr>
              <w:t>8b</w:t>
            </w:r>
            <w:r w:rsidRPr="00772353">
              <w:rPr>
                <w:b/>
                <w:i/>
              </w:rPr>
              <w:t xml:space="preserve"> EBPO darbinis dokumentas „Algoritminis valdymas darbo vietoje“, 2025 m., p. 17.</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68</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I konstatuojamoji dalis</w:t>
      </w:r>
      <w:r w:rsidRPr="0077235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I.</w:t>
            </w:r>
            <w:r w:rsidRPr="00772353">
              <w:tab/>
              <w:t>kadangi apskaičiuota, kad daugiau kaip ketvirtadalis Sąjungos įmonių naudoja bent vieną algoritminio valdymo formą; kadangi tikėtina, kad algoritminio valdymo naudojimas ateinančiais metais gerokai išaugs</w:t>
            </w:r>
            <w:r w:rsidRPr="00772353">
              <w:rPr>
                <w:vertAlign w:val="superscript"/>
              </w:rPr>
              <w:t>8</w:t>
            </w:r>
            <w:r w:rsidRPr="00772353">
              <w:t>;</w:t>
            </w:r>
          </w:p>
        </w:tc>
        <w:tc>
          <w:tcPr>
            <w:tcW w:w="4876" w:type="dxa"/>
            <w:hideMark/>
          </w:tcPr>
          <w:p w:rsidR="00C9472E" w:rsidRPr="00772353" w:rsidRDefault="00C9472E" w:rsidP="007C0908">
            <w:pPr>
              <w:pStyle w:val="Normal6"/>
              <w:rPr>
                <w:szCs w:val="24"/>
              </w:rPr>
            </w:pPr>
            <w:r w:rsidRPr="00772353">
              <w:t>I.</w:t>
            </w:r>
            <w:r w:rsidRPr="00772353">
              <w:tab/>
              <w:t>kadangi apskaičiuota, kad daugiau kaip ketvirtadalis Sąjungos įmonių naudoja bent vieną algoritminio valdymo formą; kadangi tikėtina, kad algoritminio valdymo naudojimas ateinančiais metais gerokai išaugs</w:t>
            </w:r>
            <w:r w:rsidRPr="00772353">
              <w:rPr>
                <w:vertAlign w:val="superscript"/>
              </w:rPr>
              <w:t>8</w:t>
            </w:r>
            <w:r w:rsidRPr="00772353">
              <w:t xml:space="preserve">; </w:t>
            </w:r>
            <w:r w:rsidRPr="00772353">
              <w:rPr>
                <w:b/>
                <w:i/>
              </w:rPr>
              <w:t>šiuo tikslu socialinis dialogas ir kolektyvinės derybos kartu su išsamia teisine sistema yra labai svarbūs nustatant veiksmingas atsakingo DI ir algoritminio valdymo darbo vietoje taisykles;</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tcPr>
          <w:p w:rsidR="00C9472E" w:rsidRPr="00772353" w:rsidRDefault="00C9472E" w:rsidP="007C0908">
            <w:pPr>
              <w:pStyle w:val="Normal6"/>
            </w:pPr>
            <w:r w:rsidRPr="00772353">
              <w:rPr>
                <w:vertAlign w:val="superscript"/>
              </w:rPr>
              <w:t>8</w:t>
            </w:r>
            <w:r w:rsidRPr="00772353">
              <w:rPr>
                <w:b/>
                <w:i/>
              </w:rPr>
              <w:t xml:space="preserve"> https://op.europa.eu/lt/publication-detail/-/publication/5afb4511-0ddf-11f0-b1a3-01aa75ed71a1/language-lt : „galima teigti, kad daugiau kaip ketvirtadalis 27 ES valstybių narių bendrovių naudoja algoritminį valdymą“, „remiantis Delphi tyrimu, labiausiai tikėtina, kad per ateinančius 10 metų algoritminio valdymo naudojimas kasmet išaugs 3–6 proc.“</w:t>
            </w:r>
          </w:p>
        </w:tc>
        <w:tc>
          <w:tcPr>
            <w:tcW w:w="4876" w:type="dxa"/>
            <w:hideMark/>
          </w:tcPr>
          <w:p w:rsidR="00C9472E" w:rsidRPr="00772353" w:rsidRDefault="00C9472E" w:rsidP="007C0908">
            <w:pPr>
              <w:pStyle w:val="Normal6"/>
              <w:rPr>
                <w:szCs w:val="24"/>
              </w:rPr>
            </w:pPr>
            <w:r w:rsidRPr="00772353">
              <w:rPr>
                <w:b/>
                <w:i/>
                <w:vertAlign w:val="superscript"/>
              </w:rPr>
              <w:t>8</w:t>
            </w:r>
            <w:r w:rsidRPr="00772353">
              <w:rPr>
                <w:b/>
                <w:i/>
              </w:rPr>
              <w:t xml:space="preserve"> Europos Komisija: Užimtumo, socialinių reikalų ir įtraukties generalinis direktoratas, „Visionary Analytics“, A. Paliokaitė, A. Christenko, A. Aloisi ir kt., Tyrimas dėl algoritminio valdymo darbo vietoje konteksto, iššūkių, galimybių ir tendencijų. Galutinė ataskaita, Europos Sąjungos leidinių biuras, 2025 m.,</w:t>
            </w:r>
            <w:r w:rsidRPr="00772353">
              <w:t xml:space="preserve"> </w:t>
            </w:r>
            <w:hyperlink r:id="rId8" w:history="1">
              <w:r w:rsidRPr="00772353">
                <w:rPr>
                  <w:rStyle w:val="Hyperlink"/>
                </w:rPr>
                <w:t>https://data.europa.eu/doi/10.2767/5629841.</w:t>
              </w:r>
            </w:hyperlink>
            <w:r w:rsidRPr="00772353">
              <w:t>https://op.europa.eu/en/publication-detail/-/publication/5afb4511-0ddf-11f0-b1a3-01aa75ed71a1/language-en</w:t>
            </w:r>
            <w:r w:rsidRPr="00772353">
              <w:rPr>
                <w:b/>
                <w:i/>
              </w:rPr>
              <w:t>, 21 p.</w:t>
            </w:r>
            <w:r w:rsidRPr="00772353">
              <w:t>: „galima teigti, kad daugiau kaip ketvirtadalis 27 ES valstybių narių bendrovių naudoja algoritminį valdymą“, ir 202 p.: „remiantis Delphi tyrimu, labiausiai tikėtina, kad per ateinančius 10 metų algoritminio valdymo naudojimas kasmet išaugs 3–6 proc.“</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69</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I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I.</w:t>
            </w:r>
            <w:r w:rsidRPr="00772353">
              <w:tab/>
              <w:t>kadangi apskaičiuota, kad daugiau kaip ketvirtadalis Sąjungos įmonių naudoja bent vieną algoritminio valdymo formą; kadangi tikėtina, kad algoritminio valdymo naudojimas ateinančiais metais gerokai išaugs</w:t>
            </w:r>
            <w:r w:rsidRPr="00772353">
              <w:rPr>
                <w:vertAlign w:val="superscript"/>
              </w:rPr>
              <w:t>8</w:t>
            </w:r>
            <w:r w:rsidRPr="00772353">
              <w:t>;</w:t>
            </w:r>
          </w:p>
        </w:tc>
        <w:tc>
          <w:tcPr>
            <w:tcW w:w="4876" w:type="dxa"/>
            <w:hideMark/>
          </w:tcPr>
          <w:p w:rsidR="00C9472E" w:rsidRPr="00772353" w:rsidRDefault="00C9472E" w:rsidP="007C0908">
            <w:pPr>
              <w:pStyle w:val="Normal6"/>
              <w:rPr>
                <w:szCs w:val="24"/>
              </w:rPr>
            </w:pPr>
            <w:r w:rsidRPr="00772353">
              <w:t>I.</w:t>
            </w:r>
            <w:r w:rsidRPr="00772353">
              <w:tab/>
              <w:t>kadangi apskaičiuota, kad daugiau kaip ketvirtadalis Sąjungos įmonių naudoja bent vieną algoritminio valdymo formą; kadangi tikėtina, kad algoritminio valdymo naudojimas ateinančiais metais gerokai išaugs</w:t>
            </w:r>
            <w:r w:rsidRPr="00772353">
              <w:rPr>
                <w:vertAlign w:val="superscript"/>
              </w:rPr>
              <w:t>8</w:t>
            </w:r>
            <w:r w:rsidRPr="00772353">
              <w:t xml:space="preserve">; </w:t>
            </w:r>
            <w:r w:rsidRPr="00772353">
              <w:rPr>
                <w:b/>
                <w:i/>
              </w:rPr>
              <w:t>kadangi dėl to būtina padidinti teisinį tikrumą, kad būtų užtikrintos vienodos sąlygos Sąjungoje, suderinant algoritminio valdymo naudojimą darbo vietoje;</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8</w:t>
            </w:r>
            <w:r w:rsidRPr="00772353">
              <w:t xml:space="preserve"> https://op.europa.eu/lt/publication-detail/-/publication/5afb4511-0ddf-11f0-b1a3-01aa75ed71a1/language-lt : „galima teigti, kad daugiau kaip ketvirtadalis 27 ES valstybių narių bendrovių naudoja algoritminį valdymą“, „remiantis Delphi tyrimu, labiausiai tikėtina, kad per ateinančius 10 metų algoritminio valdymo naudojimas kasmet išaugs 3–6 proc.“</w:t>
            </w:r>
          </w:p>
        </w:tc>
        <w:tc>
          <w:tcPr>
            <w:tcW w:w="4876" w:type="dxa"/>
            <w:hideMark/>
          </w:tcPr>
          <w:p w:rsidR="00C9472E" w:rsidRPr="00772353" w:rsidRDefault="00C9472E" w:rsidP="007C0908">
            <w:pPr>
              <w:pStyle w:val="Normal6"/>
              <w:rPr>
                <w:szCs w:val="24"/>
              </w:rPr>
            </w:pPr>
            <w:r w:rsidRPr="00772353">
              <w:rPr>
                <w:vertAlign w:val="superscript"/>
              </w:rPr>
              <w:t>8</w:t>
            </w:r>
            <w:r w:rsidRPr="00772353">
              <w:t xml:space="preserve"> https://op.europa.eu/lt/publication-detail/-/publication/5afb4511-0ddf-11f0-b1a3-01aa75ed71a1/language-lt : „galima teigti, kad daugiau kaip ketvirtadalis 27 ES valstybių narių bendrovių naudoja algoritminį valdymą“, „remiantis Delphi tyrimu, labiausiai tikėtina, kad per ateinančius 10 metų algoritminio valdymo naudojimas kasmet išaugs 3–6 proc.“</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70</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I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I.</w:t>
            </w:r>
            <w:r w:rsidRPr="00772353">
              <w:tab/>
              <w:t xml:space="preserve">kadangi apskaičiuota, kad daugiau kaip ketvirtadalis Sąjungos įmonių naudoja bent vieną algoritminio valdymo formą; kadangi tikėtina, kad algoritminio valdymo naudojimas ateinančiais metais </w:t>
            </w:r>
            <w:r w:rsidRPr="00772353">
              <w:rPr>
                <w:b/>
                <w:i/>
              </w:rPr>
              <w:t>gerokai</w:t>
            </w:r>
            <w:r w:rsidRPr="00772353">
              <w:t xml:space="preserve"> išaugs</w:t>
            </w:r>
            <w:r w:rsidRPr="00772353">
              <w:rPr>
                <w:vertAlign w:val="superscript"/>
              </w:rPr>
              <w:t>8</w:t>
            </w:r>
            <w:r w:rsidRPr="00772353">
              <w:t>;</w:t>
            </w:r>
          </w:p>
        </w:tc>
        <w:tc>
          <w:tcPr>
            <w:tcW w:w="4876" w:type="dxa"/>
            <w:hideMark/>
          </w:tcPr>
          <w:p w:rsidR="00C9472E" w:rsidRPr="00772353" w:rsidRDefault="00C9472E" w:rsidP="007C0908">
            <w:pPr>
              <w:pStyle w:val="Normal6"/>
              <w:rPr>
                <w:szCs w:val="24"/>
              </w:rPr>
            </w:pPr>
            <w:r w:rsidRPr="00772353">
              <w:t>I.</w:t>
            </w:r>
            <w:r w:rsidRPr="00772353">
              <w:tab/>
              <w:t xml:space="preserve">kadangi apskaičiuota, kad daugiau kaip ketvirtadalis Sąjungos įmonių naudoja bent vieną algoritminio valdymo formą; kadangi tikėtina, kad algoritminio valdymo naudojimas ateinančiais metais </w:t>
            </w:r>
            <w:r w:rsidRPr="00772353">
              <w:rPr>
                <w:b/>
                <w:i/>
              </w:rPr>
              <w:t>neabejotinai</w:t>
            </w:r>
            <w:r w:rsidRPr="00772353">
              <w:t xml:space="preserve"> išaugs</w:t>
            </w:r>
            <w:r w:rsidRPr="00772353">
              <w:rPr>
                <w:vertAlign w:val="superscript"/>
              </w:rPr>
              <w:t>8</w:t>
            </w:r>
            <w:r w:rsidRPr="00772353">
              <w: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8</w:t>
            </w:r>
            <w:r w:rsidRPr="00772353">
              <w:t xml:space="preserve"> https://op.europa.eu/lt/publication-detail/-/publication/5afb4511-0ddf-11f0-b1a3-01aa75ed71a1/language-lt : „galima teigti, kad daugiau kaip ketvirtadalis 27 ES valstybių narių bendrovių naudoja algoritminį valdymą“, „remiantis Delphi tyrimu, labiausiai tikėtina, kad per ateinančius 10 metų algoritminio valdymo naudojimas kasmet išaugs 3–6 proc.“</w:t>
            </w:r>
          </w:p>
        </w:tc>
        <w:tc>
          <w:tcPr>
            <w:tcW w:w="4876" w:type="dxa"/>
            <w:hideMark/>
          </w:tcPr>
          <w:p w:rsidR="00C9472E" w:rsidRPr="00772353" w:rsidRDefault="00C9472E" w:rsidP="007C0908">
            <w:pPr>
              <w:pStyle w:val="Normal6"/>
              <w:rPr>
                <w:szCs w:val="24"/>
              </w:rPr>
            </w:pPr>
            <w:r w:rsidRPr="00772353">
              <w:rPr>
                <w:vertAlign w:val="superscript"/>
              </w:rPr>
              <w:t>8</w:t>
            </w:r>
            <w:r w:rsidRPr="00772353">
              <w:t xml:space="preserve"> https://op.europa.eu/lt/publication-detail/-/publication/5afb4511-0ddf-11f0-b1a3-01aa75ed71a1/language-lt : „galima teigti, kad daugiau kaip ketvirtadalis 27 ES valstybių narių bendrovių naudoja algoritminį valdymą“, „remiantis Delphi tyrimu, labiausiai tikėtina, kad per ateinančius 10 metų algoritminio valdymo naudojimas kasmet išaugs 3–6 proc.“</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71</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I a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Ia.</w:t>
            </w:r>
            <w:r w:rsidRPr="00772353">
              <w:rPr>
                <w:b/>
                <w:i/>
              </w:rPr>
              <w:tab/>
              <w:t>kadangi maždaug du trečdaliai vadovų, kurie naudoja algoritminio valdymo priemones, abejoja dėl jų dabartinio naudojimo patikimumo; kadangi vadovai dažniausiai nurodo neaiškią atskaitomybę (28 proc.), nepakankamą paaiškinamumą (27 proc.), taip pat netinkamą darbuotojų fizinės ir psichikos sveikatos apsaugą (27 proc.)</w:t>
            </w:r>
            <w:r w:rsidRPr="00772353">
              <w:rPr>
                <w:b/>
                <w:i/>
                <w:vertAlign w:val="superscript"/>
              </w:rPr>
              <w:t>1a</w:t>
            </w:r>
            <w:r w:rsidRPr="00772353">
              <w:rPr>
                <w:b/>
                <w:i/>
              </w:rPr>
              <w:t>;</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__________________</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vertAlign w:val="superscript"/>
              </w:rPr>
              <w:t>1b</w:t>
            </w:r>
            <w:r w:rsidRPr="00772353">
              <w:rPr>
                <w:b/>
                <w:i/>
              </w:rPr>
              <w:t xml:space="preserve"> EBPO darbinis dokumentas „Algoritminis valdymas darbo vietoje“, 2025 m., p. 37.</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72</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I a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Ia.</w:t>
            </w:r>
            <w:r w:rsidRPr="00772353">
              <w:rPr>
                <w:b/>
                <w:i/>
              </w:rPr>
              <w:tab/>
              <w:t>kadangi plėtojant DI, dar prieš atsirandant bendrosios paskirties DI, t. y. superintelektui, vis labiau būtina laiku spręsti atsakomybės, etinius ir moralinius klausimus, kylančius dėl veikimo ir darbo humanoidinių robotų ir androidų, galinčių funkcionuoti nepriklausomai;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73</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J konstatuojamoji dalis</w:t>
      </w:r>
      <w:r w:rsidRPr="0077235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J.</w:t>
            </w:r>
            <w:r w:rsidRPr="00772353">
              <w:tab/>
              <w:t>kadangi 62 proc. europiečių teigiamai vertina robotų ir DI naudojimą darbo vietoje</w:t>
            </w:r>
            <w:r w:rsidRPr="00772353">
              <w:rPr>
                <w:vertAlign w:val="superscript"/>
              </w:rPr>
              <w:t>9</w:t>
            </w:r>
            <w:r w:rsidRPr="00772353">
              <w:t xml:space="preserve">; kadangi </w:t>
            </w:r>
            <w:r w:rsidRPr="00772353">
              <w:rPr>
                <w:b/>
                <w:i/>
              </w:rPr>
              <w:t>šis teigiamas požiūris į naujų technologijų naudojimą</w:t>
            </w:r>
            <w:r w:rsidRPr="00772353">
              <w:t xml:space="preserve"> darbo </w:t>
            </w:r>
            <w:r w:rsidRPr="00772353">
              <w:rPr>
                <w:b/>
                <w:i/>
              </w:rPr>
              <w:t>vietoje labiau paplitęs tarp jaunimo</w:t>
            </w:r>
            <w:r w:rsidRPr="00772353">
              <w:t xml:space="preserve">, </w:t>
            </w:r>
            <w:r w:rsidRPr="00772353">
              <w:rPr>
                <w:b/>
                <w:i/>
              </w:rPr>
              <w:t>dirbančių asmenų</w:t>
            </w:r>
            <w:r w:rsidRPr="00772353">
              <w:t xml:space="preserve"> ir </w:t>
            </w:r>
            <w:r w:rsidRPr="00772353">
              <w:rPr>
                <w:b/>
                <w:i/>
              </w:rPr>
              <w:t>asmenų</w:t>
            </w:r>
            <w:r w:rsidRPr="00772353">
              <w:t xml:space="preserve">, </w:t>
            </w:r>
            <w:r w:rsidRPr="00772353">
              <w:rPr>
                <w:b/>
                <w:i/>
              </w:rPr>
              <w:t>turinčių</w:t>
            </w:r>
            <w:r w:rsidRPr="00772353">
              <w:t xml:space="preserve"> aukštesnį išsilavinimą</w:t>
            </w:r>
            <w:r w:rsidRPr="00772353">
              <w:rPr>
                <w:vertAlign w:val="superscript"/>
              </w:rPr>
              <w:t>10</w:t>
            </w:r>
            <w:r w:rsidRPr="00772353">
              <w:t>;</w:t>
            </w:r>
          </w:p>
        </w:tc>
        <w:tc>
          <w:tcPr>
            <w:tcW w:w="4876" w:type="dxa"/>
            <w:hideMark/>
          </w:tcPr>
          <w:p w:rsidR="00C9472E" w:rsidRPr="00772353" w:rsidRDefault="00C9472E" w:rsidP="007C0908">
            <w:pPr>
              <w:pStyle w:val="Normal6"/>
              <w:rPr>
                <w:szCs w:val="24"/>
              </w:rPr>
            </w:pPr>
            <w:r w:rsidRPr="00772353">
              <w:t>J.</w:t>
            </w:r>
            <w:r w:rsidRPr="00772353">
              <w:tab/>
              <w:t>kadangi 62 proc. europiečių teigiamai vertina robotų ir DI naudojimą darbo vietoje</w:t>
            </w:r>
            <w:r w:rsidRPr="00772353">
              <w:rPr>
                <w:vertAlign w:val="superscript"/>
              </w:rPr>
              <w:t>9</w:t>
            </w:r>
            <w:r w:rsidRPr="00772353">
              <w:t xml:space="preserve">; kadangi </w:t>
            </w:r>
            <w:r w:rsidRPr="00772353">
              <w:rPr>
                <w:b/>
                <w:i/>
              </w:rPr>
              <w:t>66 proc. europiečių mano, kad dėl robotų ir DI naudojimo išnyks daugiau</w:t>
            </w:r>
            <w:r w:rsidRPr="00772353">
              <w:t xml:space="preserve"> darbo </w:t>
            </w:r>
            <w:r w:rsidRPr="00772353">
              <w:rPr>
                <w:b/>
                <w:i/>
              </w:rPr>
              <w:t>vietų, nei bus sukurta; kadangi 61 proc. europiečių mano, kad robotai ir DI daro neigiamą poveikį kolegų bendravimui; kadangi jauni</w:t>
            </w:r>
            <w:r w:rsidRPr="00772353">
              <w:t xml:space="preserve">, </w:t>
            </w:r>
            <w:r w:rsidRPr="00772353">
              <w:rPr>
                <w:b/>
                <w:i/>
              </w:rPr>
              <w:t>dirbantys ir</w:t>
            </w:r>
            <w:r w:rsidRPr="00772353">
              <w:t xml:space="preserve"> aukštesnį išsilavinimą</w:t>
            </w:r>
            <w:r w:rsidRPr="00772353">
              <w:rPr>
                <w:b/>
                <w:i/>
              </w:rPr>
              <w:t xml:space="preserve"> turintys asmenys teigiamai vertina naujų technologijų naudojimą darbo vietoje</w:t>
            </w:r>
            <w:r w:rsidRPr="00772353">
              <w:rPr>
                <w:vertAlign w:val="superscript"/>
              </w:rPr>
              <w:t>10</w:t>
            </w:r>
            <w:r w:rsidRPr="00772353">
              <w: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9</w:t>
            </w:r>
            <w:r w:rsidRPr="00772353">
              <w:t xml:space="preserve"> https://europa.eu/eurobarometer/surveys/detail/3222</w:t>
            </w:r>
          </w:p>
        </w:tc>
        <w:tc>
          <w:tcPr>
            <w:tcW w:w="4876" w:type="dxa"/>
            <w:hideMark/>
          </w:tcPr>
          <w:p w:rsidR="00C9472E" w:rsidRPr="00772353" w:rsidRDefault="00C9472E" w:rsidP="007C0908">
            <w:pPr>
              <w:pStyle w:val="Normal6"/>
              <w:rPr>
                <w:szCs w:val="24"/>
              </w:rPr>
            </w:pPr>
            <w:r w:rsidRPr="00772353">
              <w:rPr>
                <w:vertAlign w:val="superscript"/>
              </w:rPr>
              <w:t>9</w:t>
            </w:r>
            <w:r w:rsidRPr="00772353">
              <w:t xml:space="preserve"> https://europa.eu/eurobarometer/surveys/detail/3222</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10</w:t>
            </w:r>
            <w:r w:rsidRPr="00772353">
              <w:t xml:space="preserve"> 2024 m. gegužės mėn. „Eurobarometro“ apklausa https://europa.eu/eurobarometer/surveys/detail/3222.</w:t>
            </w:r>
          </w:p>
        </w:tc>
        <w:tc>
          <w:tcPr>
            <w:tcW w:w="4876" w:type="dxa"/>
            <w:hideMark/>
          </w:tcPr>
          <w:p w:rsidR="00C9472E" w:rsidRPr="00772353" w:rsidRDefault="00C9472E" w:rsidP="007C0908">
            <w:pPr>
              <w:pStyle w:val="Normal6"/>
              <w:rPr>
                <w:szCs w:val="24"/>
              </w:rPr>
            </w:pPr>
            <w:r w:rsidRPr="00772353">
              <w:rPr>
                <w:vertAlign w:val="superscript"/>
              </w:rPr>
              <w:t>10</w:t>
            </w:r>
            <w:r w:rsidRPr="00772353">
              <w:t xml:space="preserve"> 2024 m. gegužės mėn. „Eurobarometro“ apklausa https://europa.eu/eurobarometer/surveys/detail/3222.</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74</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Maravillas Abadía Jover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J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J.</w:t>
            </w:r>
            <w:r w:rsidRPr="00772353">
              <w:tab/>
              <w:t>kadangi 62 proc. europiečių teigiamai vertina robotų ir DI naudojimą darbo vietoje</w:t>
            </w:r>
            <w:r w:rsidRPr="00772353">
              <w:rPr>
                <w:vertAlign w:val="superscript"/>
              </w:rPr>
              <w:t>9</w:t>
            </w:r>
            <w:r w:rsidRPr="00772353">
              <w:t>; kadangi šis teigiamas požiūris į naujų technologijų naudojimą darbo vietoje labiau paplitęs tarp jaunimo, dirbančių asmenų ir asmenų, turinčių aukštesnį išsilavinimą</w:t>
            </w:r>
            <w:r w:rsidRPr="00772353">
              <w:rPr>
                <w:vertAlign w:val="superscript"/>
              </w:rPr>
              <w:t>10</w:t>
            </w:r>
            <w:r w:rsidRPr="00772353">
              <w:t>;</w:t>
            </w:r>
          </w:p>
        </w:tc>
        <w:tc>
          <w:tcPr>
            <w:tcW w:w="4876" w:type="dxa"/>
            <w:hideMark/>
          </w:tcPr>
          <w:p w:rsidR="00C9472E" w:rsidRPr="00772353" w:rsidRDefault="00C9472E" w:rsidP="007C0908">
            <w:pPr>
              <w:pStyle w:val="Normal6"/>
              <w:rPr>
                <w:szCs w:val="24"/>
              </w:rPr>
            </w:pPr>
            <w:r w:rsidRPr="00772353">
              <w:t>J.</w:t>
            </w:r>
            <w:r w:rsidRPr="00772353">
              <w:tab/>
              <w:t>kadangi 62 proc. europiečių teigiamai vertina robotų ir DI naudojimą darbo vietoje</w:t>
            </w:r>
            <w:r w:rsidRPr="00772353">
              <w:rPr>
                <w:vertAlign w:val="superscript"/>
              </w:rPr>
              <w:t>9</w:t>
            </w:r>
            <w:r w:rsidRPr="00772353">
              <w:t>; kadangi šis teigiamas požiūris į naujų technologijų naudojimą darbo vietoje labiau paplitęs tarp jaunimo, dirbančių asmenų ir asmenų, turinčių aukštesnį išsilavinimą</w:t>
            </w:r>
            <w:r w:rsidRPr="00772353">
              <w:rPr>
                <w:vertAlign w:val="superscript"/>
              </w:rPr>
              <w:t>10</w:t>
            </w:r>
            <w:r w:rsidRPr="00772353">
              <w:t>;</w:t>
            </w:r>
            <w:r w:rsidRPr="00772353">
              <w:rPr>
                <w:b/>
                <w:i/>
              </w:rPr>
              <w:t xml:space="preserve"> kadangi tai atspindi didėjantį atvirumą inovacijoms ir DI potencialą didinti našumą, darbo vietų kokybę ir ekonominį konkurencingumą, su sąlyga, kad jis bus kuriamas ir įgyvendinamas atsakingai;</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9</w:t>
            </w:r>
            <w:r w:rsidRPr="00772353">
              <w:t xml:space="preserve"> https://europa.eu/eurobarometer/surveys/detail/3222</w:t>
            </w:r>
          </w:p>
        </w:tc>
        <w:tc>
          <w:tcPr>
            <w:tcW w:w="4876" w:type="dxa"/>
            <w:hideMark/>
          </w:tcPr>
          <w:p w:rsidR="00C9472E" w:rsidRPr="00772353" w:rsidRDefault="00C9472E" w:rsidP="007C0908">
            <w:pPr>
              <w:pStyle w:val="Normal6"/>
              <w:rPr>
                <w:szCs w:val="24"/>
              </w:rPr>
            </w:pPr>
            <w:r w:rsidRPr="00772353">
              <w:rPr>
                <w:vertAlign w:val="superscript"/>
              </w:rPr>
              <w:t>9</w:t>
            </w:r>
            <w:r w:rsidRPr="00772353">
              <w:t xml:space="preserve"> https://europa.eu/eurobarometer/surveys/detail/3222</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10</w:t>
            </w:r>
            <w:r w:rsidRPr="00772353">
              <w:t xml:space="preserve"> 2024 m. gegužės mėn. „Eurobarometro“ apklausa https://europa.eu/eurobarometer/surveys/detail/3222.</w:t>
            </w:r>
          </w:p>
        </w:tc>
        <w:tc>
          <w:tcPr>
            <w:tcW w:w="4876" w:type="dxa"/>
            <w:hideMark/>
          </w:tcPr>
          <w:p w:rsidR="00C9472E" w:rsidRPr="00772353" w:rsidRDefault="00C9472E" w:rsidP="007C0908">
            <w:pPr>
              <w:pStyle w:val="Normal6"/>
              <w:rPr>
                <w:szCs w:val="24"/>
              </w:rPr>
            </w:pPr>
            <w:r w:rsidRPr="00772353">
              <w:rPr>
                <w:vertAlign w:val="superscript"/>
              </w:rPr>
              <w:t>10</w:t>
            </w:r>
            <w:r w:rsidRPr="00772353">
              <w:t xml:space="preserve"> 2024 m. gegužės mėn. „Eurobarometro“ apklausa https://europa.eu/eurobarometer/surveys/detail/3222.</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75</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J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J.</w:t>
            </w:r>
            <w:r w:rsidRPr="00772353">
              <w:tab/>
              <w:t>kadangi 62</w:t>
            </w:r>
            <w:r w:rsidRPr="00772353">
              <w:rPr>
                <w:b/>
                <w:i/>
              </w:rPr>
              <w:t> </w:t>
            </w:r>
            <w:r w:rsidRPr="00772353">
              <w:t>proc. europiečių teigiamai vertina robotų ir DI naudojimą darbo vietoje</w:t>
            </w:r>
            <w:r w:rsidRPr="00772353">
              <w:rPr>
                <w:vertAlign w:val="superscript"/>
              </w:rPr>
              <w:t>9</w:t>
            </w:r>
            <w:r w:rsidRPr="00772353">
              <w:t>; kadangi šis teigiamas požiūris į naujų technologijų naudojimą darbo vietoje labiau paplitęs tarp jaunimo, dirbančių asmenų ir asmenų, turinčių aukštesnį išsilavinimą</w:t>
            </w:r>
            <w:r w:rsidRPr="00772353">
              <w:rPr>
                <w:vertAlign w:val="superscript"/>
              </w:rPr>
              <w:t>10</w:t>
            </w:r>
            <w:r w:rsidRPr="00772353">
              <w:t>;</w:t>
            </w:r>
          </w:p>
        </w:tc>
        <w:tc>
          <w:tcPr>
            <w:tcW w:w="4876" w:type="dxa"/>
            <w:hideMark/>
          </w:tcPr>
          <w:p w:rsidR="00C9472E" w:rsidRPr="00772353" w:rsidRDefault="00C9472E" w:rsidP="007C0908">
            <w:pPr>
              <w:pStyle w:val="Normal6"/>
              <w:rPr>
                <w:szCs w:val="24"/>
              </w:rPr>
            </w:pPr>
            <w:r w:rsidRPr="00772353">
              <w:t>J.</w:t>
            </w:r>
            <w:r w:rsidRPr="00772353">
              <w:tab/>
              <w:t>kadangi 62</w:t>
            </w:r>
            <w:r w:rsidRPr="00772353">
              <w:rPr>
                <w:b/>
                <w:i/>
              </w:rPr>
              <w:t xml:space="preserve"> </w:t>
            </w:r>
            <w:r w:rsidRPr="00772353">
              <w:t>proc. europiečių teigiamai vertina robotų ir DI naudojimą darbo vietoje</w:t>
            </w:r>
            <w:r w:rsidRPr="00772353">
              <w:rPr>
                <w:b/>
                <w:i/>
              </w:rPr>
              <w:t xml:space="preserve"> ir 73 proc. sutinka, kad robotai ir DI sparčiau atlieka užduotis</w:t>
            </w:r>
            <w:r w:rsidRPr="00772353">
              <w:rPr>
                <w:vertAlign w:val="superscript"/>
              </w:rPr>
              <w:t>9</w:t>
            </w:r>
            <w:r w:rsidRPr="00772353">
              <w:t>; kadangi šis teigiamas požiūris į naujų technologijų naudojimą darbo vietoje labiau paplitęs tarp jaunimo, dirbančių asmenų ir asmenų, turinčių aukštesnį išsilavinimą</w:t>
            </w:r>
            <w:r w:rsidRPr="00772353">
              <w:rPr>
                <w:vertAlign w:val="superscript"/>
              </w:rPr>
              <w:t>10</w:t>
            </w:r>
            <w:r w:rsidRPr="00772353">
              <w: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9</w:t>
            </w:r>
            <w:r w:rsidRPr="00772353">
              <w:t xml:space="preserve"> https://europa.eu/eurobarometer/surveys/detail/3222</w:t>
            </w:r>
          </w:p>
        </w:tc>
        <w:tc>
          <w:tcPr>
            <w:tcW w:w="4876" w:type="dxa"/>
            <w:hideMark/>
          </w:tcPr>
          <w:p w:rsidR="00C9472E" w:rsidRPr="00772353" w:rsidRDefault="00C9472E" w:rsidP="007C0908">
            <w:pPr>
              <w:pStyle w:val="Normal6"/>
              <w:rPr>
                <w:szCs w:val="24"/>
              </w:rPr>
            </w:pPr>
            <w:r w:rsidRPr="00772353">
              <w:rPr>
                <w:vertAlign w:val="superscript"/>
              </w:rPr>
              <w:t>9</w:t>
            </w:r>
            <w:r w:rsidRPr="00772353">
              <w:t xml:space="preserve"> https://europa.eu/eurobarometer/surveys/detail/3222</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10</w:t>
            </w:r>
            <w:r w:rsidRPr="00772353">
              <w:t xml:space="preserve"> 2024 m. gegužės mėn. „Eurobarometro“ apklausa https://europa.eu/eurobarometer/surveys/detail/3222.</w:t>
            </w:r>
          </w:p>
        </w:tc>
        <w:tc>
          <w:tcPr>
            <w:tcW w:w="4876" w:type="dxa"/>
            <w:hideMark/>
          </w:tcPr>
          <w:p w:rsidR="00C9472E" w:rsidRPr="00772353" w:rsidRDefault="00C9472E" w:rsidP="007C0908">
            <w:pPr>
              <w:pStyle w:val="Normal6"/>
              <w:rPr>
                <w:szCs w:val="24"/>
              </w:rPr>
            </w:pPr>
            <w:r w:rsidRPr="00772353">
              <w:rPr>
                <w:vertAlign w:val="superscript"/>
              </w:rPr>
              <w:t>10</w:t>
            </w:r>
            <w:r w:rsidRPr="00772353">
              <w:t xml:space="preserve"> 2024 m. gegužės mėn. „Eurobarometro“ apklausa https://europa.eu/eurobarometer/surveys/detail/3222.</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76</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J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J.</w:t>
            </w:r>
            <w:r w:rsidRPr="00772353">
              <w:tab/>
              <w:t>kadangi 62 proc. europiečių teigiamai vertina robotų ir DI naudojimą darbo vietoje</w:t>
            </w:r>
            <w:r w:rsidRPr="00772353">
              <w:rPr>
                <w:vertAlign w:val="superscript"/>
              </w:rPr>
              <w:t>9</w:t>
            </w:r>
            <w:r w:rsidRPr="00772353">
              <w:t>; kadangi šis teigiamas požiūris į naujų technologijų naudojimą darbo vietoje labiau paplitęs tarp jaunimo, dirbančių asmenų ir asmenų, turinčių aukštesnį išsilavinimą</w:t>
            </w:r>
            <w:r w:rsidRPr="00772353">
              <w:rPr>
                <w:vertAlign w:val="superscript"/>
              </w:rPr>
              <w:t>10</w:t>
            </w:r>
            <w:r w:rsidRPr="00772353">
              <w:t>;</w:t>
            </w:r>
          </w:p>
        </w:tc>
        <w:tc>
          <w:tcPr>
            <w:tcW w:w="4876" w:type="dxa"/>
            <w:hideMark/>
          </w:tcPr>
          <w:p w:rsidR="00C9472E" w:rsidRPr="00772353" w:rsidRDefault="00C9472E" w:rsidP="007C0908">
            <w:pPr>
              <w:pStyle w:val="Normal6"/>
              <w:rPr>
                <w:szCs w:val="24"/>
              </w:rPr>
            </w:pPr>
            <w:r w:rsidRPr="00772353">
              <w:t>J.</w:t>
            </w:r>
            <w:r w:rsidRPr="00772353">
              <w:tab/>
              <w:t>kadangi 62 proc. europiečių teigiamai vertina robotų ir DI naudojimą darbo vietoje</w:t>
            </w:r>
            <w:r w:rsidRPr="00772353">
              <w:rPr>
                <w:vertAlign w:val="superscript"/>
              </w:rPr>
              <w:t>9</w:t>
            </w:r>
            <w:r w:rsidRPr="00772353">
              <w:t>; kadangi šis teigiamas požiūris į naujų technologijų naudojimą darbo vietoje labiau paplitęs tarp jaunimo, dirbančių asmenų ir asmenų, turinčių aukštesnį išsilavinimą</w:t>
            </w:r>
            <w:r w:rsidRPr="00772353">
              <w:rPr>
                <w:vertAlign w:val="superscript"/>
              </w:rPr>
              <w:t>10</w:t>
            </w:r>
            <w:r w:rsidRPr="00772353">
              <w:t>;</w:t>
            </w:r>
            <w:r w:rsidRPr="00772353">
              <w:rPr>
                <w:b/>
                <w:i/>
              </w:rPr>
              <w:t xml:space="preserve"> kadangi šios naujos technologijos gali pakenkti tęstinės imigracijos idėjai asmenų, neturinčių skaitmeninių ir socialinių įgūdžių;</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9</w:t>
            </w:r>
            <w:r w:rsidRPr="00772353">
              <w:t xml:space="preserve"> https://europa.eu/eurobarometer/surveys/detail/3222</w:t>
            </w:r>
          </w:p>
        </w:tc>
        <w:tc>
          <w:tcPr>
            <w:tcW w:w="4876" w:type="dxa"/>
            <w:hideMark/>
          </w:tcPr>
          <w:p w:rsidR="00C9472E" w:rsidRPr="00772353" w:rsidRDefault="00C9472E" w:rsidP="007C0908">
            <w:pPr>
              <w:pStyle w:val="Normal6"/>
              <w:rPr>
                <w:szCs w:val="24"/>
              </w:rPr>
            </w:pPr>
            <w:r w:rsidRPr="00772353">
              <w:rPr>
                <w:vertAlign w:val="superscript"/>
              </w:rPr>
              <w:t>9</w:t>
            </w:r>
            <w:r w:rsidRPr="00772353">
              <w:t xml:space="preserve"> https://europa.eu/eurobarometer/surveys/detail/3222</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10</w:t>
            </w:r>
            <w:r w:rsidRPr="00772353">
              <w:t xml:space="preserve"> 2024 m. gegužės mėn. „Eurobarometro“ apklausa https://europa.eu/eurobarometer/surveys/detail/3222.</w:t>
            </w:r>
          </w:p>
        </w:tc>
        <w:tc>
          <w:tcPr>
            <w:tcW w:w="4876" w:type="dxa"/>
            <w:hideMark/>
          </w:tcPr>
          <w:p w:rsidR="00C9472E" w:rsidRPr="00772353" w:rsidRDefault="00C9472E" w:rsidP="007C0908">
            <w:pPr>
              <w:pStyle w:val="Normal6"/>
              <w:rPr>
                <w:szCs w:val="24"/>
              </w:rPr>
            </w:pPr>
            <w:r w:rsidRPr="00772353">
              <w:rPr>
                <w:vertAlign w:val="superscript"/>
              </w:rPr>
              <w:t>10</w:t>
            </w:r>
            <w:r w:rsidRPr="00772353">
              <w:t xml:space="preserve"> 2024 m. gegužės mėn. „Eurobarometro“ apklausa https://europa.eu/eurobarometer/surveys/detail/3222.</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77</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J a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Ja.</w:t>
            </w:r>
            <w:r w:rsidRPr="00772353">
              <w:rPr>
                <w:b/>
                <w:i/>
              </w:rPr>
              <w:tab/>
              <w:t>kadangi, EBPO apklausos duomenimis, 60 proc. vadovų mano, kad algoritminis valdymas pagerina jų pačių sprendimų priėmimo kokybę; kadangi tuo pat metu beveik du trečdaliai apklaustų vadovų išreiškė susirūpinimą dėl algoritminio valdymo priemonių, kurias jie naudoja, susijusį su neaiškia atskaitomybė neteisingo sprendimo atveju (28 proc.), nesugebėjimu laikytis algoritminių sprendimų ar rekomendacijų logikos (27 proc.) ir netinkama darbuotojų fizinės ir psichikos sveikatos apsauga (27 proc.)</w:t>
            </w:r>
            <w:r w:rsidRPr="00772353">
              <w:rPr>
                <w:b/>
                <w:i/>
                <w:vertAlign w:val="superscript"/>
              </w:rPr>
              <w:t>1a</w:t>
            </w:r>
            <w:r w:rsidRPr="00772353">
              <w:rPr>
                <w:b/>
                <w:i/>
              </w:rPr>
              <w:t>.</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__________________</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vertAlign w:val="superscript"/>
              </w:rPr>
              <w:t>1a</w:t>
            </w:r>
            <w:r w:rsidRPr="00772353">
              <w:rPr>
                <w:b/>
                <w:i/>
              </w:rPr>
              <w:t xml:space="preserve"> Milanez, A., Lemmens, A. ir Ruggiu, C. (2025 m.), „Algoritminis valdymas darbo vietoje: nauji EBPO darbdavių apklausos duomenys“, EBPO dirbtinio intelekto dokumentai, Nr. 31, EBPO leidiniai, Paryžius.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78</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K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K.</w:t>
            </w:r>
            <w:r w:rsidRPr="00772353">
              <w:tab/>
              <w:t xml:space="preserve">kadangi vadovų, taip pat darbuotojų ir jų atstovų konsultavimasis ir dalyvavimas diegiant naujas technologijas gerokai sustiprina pritarimą ir </w:t>
            </w:r>
            <w:r w:rsidRPr="00772353">
              <w:rPr>
                <w:b/>
                <w:i/>
              </w:rPr>
              <w:t>teigiamą požiūrį</w:t>
            </w:r>
            <w:r w:rsidRPr="00772353">
              <w:t>, maksimaliai padidina šių technologijų naudą ir mažina riziką darbo vietoje;</w:t>
            </w:r>
          </w:p>
        </w:tc>
        <w:tc>
          <w:tcPr>
            <w:tcW w:w="4876" w:type="dxa"/>
            <w:hideMark/>
          </w:tcPr>
          <w:p w:rsidR="00C9472E" w:rsidRPr="00772353" w:rsidRDefault="00C9472E" w:rsidP="007C0908">
            <w:pPr>
              <w:pStyle w:val="Normal6"/>
              <w:rPr>
                <w:szCs w:val="24"/>
              </w:rPr>
            </w:pPr>
            <w:r w:rsidRPr="00772353">
              <w:t>K.</w:t>
            </w:r>
            <w:r w:rsidRPr="00772353">
              <w:tab/>
              <w:t>kadangi vadovų, taip pat darbuotojų ir jų atstovų konsultavimasis ir dalyvavimas diegiant naujas technologijas gerokai sustiprina pritarimą</w:t>
            </w:r>
            <w:r w:rsidRPr="00772353">
              <w:rPr>
                <w:b/>
                <w:i/>
              </w:rPr>
              <w:t>, teigiamą požiūrį</w:t>
            </w:r>
            <w:r w:rsidRPr="00772353">
              <w:t xml:space="preserve"> ir </w:t>
            </w:r>
            <w:r w:rsidRPr="00772353">
              <w:rPr>
                <w:b/>
                <w:i/>
              </w:rPr>
              <w:t>motyvaciją siekti naujų įgūdžių</w:t>
            </w:r>
            <w:r w:rsidRPr="00772353">
              <w:t>, maksimaliai padidina šių technologijų naudą</w:t>
            </w:r>
            <w:r w:rsidRPr="00772353">
              <w:rPr>
                <w:b/>
                <w:i/>
              </w:rPr>
              <w:t>, įskaitant galimas naujas jų plėtros sritis, siekiant atnaujinti karjeros galimybes,</w:t>
            </w:r>
            <w:r w:rsidRPr="00772353">
              <w:t xml:space="preserve"> ir mažina riziką darbo vietoje;</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79</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K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K.</w:t>
            </w:r>
            <w:r w:rsidRPr="00772353">
              <w:tab/>
              <w:t xml:space="preserve">kadangi vadovų, taip pat </w:t>
            </w:r>
            <w:r w:rsidRPr="00772353">
              <w:rPr>
                <w:b/>
                <w:i/>
              </w:rPr>
              <w:t>darbuotojų</w:t>
            </w:r>
            <w:r w:rsidRPr="00772353">
              <w:t xml:space="preserve"> ir jų atstovų konsultavimasis ir dalyvavimas diegiant naujas technologijas gerokai sustiprina pritarimą ir teigiamą požiūrį, maksimaliai padidina šių technologijų naudą ir mažina riziką darbo vietoje;</w:t>
            </w:r>
          </w:p>
        </w:tc>
        <w:tc>
          <w:tcPr>
            <w:tcW w:w="4876" w:type="dxa"/>
            <w:hideMark/>
          </w:tcPr>
          <w:p w:rsidR="00C9472E" w:rsidRPr="00772353" w:rsidRDefault="00C9472E" w:rsidP="007C0908">
            <w:pPr>
              <w:pStyle w:val="Normal6"/>
              <w:rPr>
                <w:szCs w:val="24"/>
              </w:rPr>
            </w:pPr>
            <w:r w:rsidRPr="00772353">
              <w:t>K.</w:t>
            </w:r>
            <w:r w:rsidRPr="00772353">
              <w:tab/>
              <w:t xml:space="preserve">kadangi vadovų, taip pat </w:t>
            </w:r>
            <w:r w:rsidRPr="00772353">
              <w:rPr>
                <w:b/>
                <w:i/>
              </w:rPr>
              <w:t>darbą atliekančių asmenų</w:t>
            </w:r>
            <w:r w:rsidRPr="00772353">
              <w:t xml:space="preserve"> ir jų atstovų konsultavimasis ir dalyvavimas diegiant naujas technologijas gerokai sustiprina pritarimą ir teigiamą požiūrį</w:t>
            </w:r>
            <w:r w:rsidRPr="00772353">
              <w:rPr>
                <w:b/>
                <w:i/>
              </w:rPr>
              <w:t>, taip pat naudojamų sistemų veiksmingumą</w:t>
            </w:r>
            <w:r w:rsidRPr="00772353">
              <w:t>, maksimaliai padidina šių technologijų naudą ir mažina riziką darbo vietoje;</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80</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K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K.</w:t>
            </w:r>
            <w:r w:rsidRPr="00772353">
              <w:tab/>
              <w:t xml:space="preserve">kadangi </w:t>
            </w:r>
            <w:r w:rsidRPr="00772353">
              <w:rPr>
                <w:b/>
                <w:i/>
              </w:rPr>
              <w:t xml:space="preserve">vadovų, taip pat </w:t>
            </w:r>
            <w:r w:rsidRPr="00772353">
              <w:t xml:space="preserve">darbuotojų ir jų atstovų konsultavimasis ir </w:t>
            </w:r>
            <w:r w:rsidRPr="00772353">
              <w:rPr>
                <w:b/>
                <w:i/>
              </w:rPr>
              <w:t>dalyvavimas diegiant naujas technologijas gerokai sustiprina</w:t>
            </w:r>
            <w:r w:rsidRPr="00772353">
              <w:t xml:space="preserve"> pritarimą ir teigiamą požiūrį</w:t>
            </w:r>
            <w:r w:rsidRPr="00772353">
              <w:rPr>
                <w:b/>
                <w:i/>
              </w:rPr>
              <w:t>, maksimaliai padidina šių technologijų naudą</w:t>
            </w:r>
            <w:r w:rsidRPr="00772353">
              <w:t xml:space="preserve"> ir </w:t>
            </w:r>
            <w:r w:rsidRPr="00772353">
              <w:rPr>
                <w:b/>
                <w:i/>
              </w:rPr>
              <w:t>mažina riziką darbo vietoje</w:t>
            </w:r>
            <w:r w:rsidRPr="00772353">
              <w:t>;</w:t>
            </w:r>
          </w:p>
        </w:tc>
        <w:tc>
          <w:tcPr>
            <w:tcW w:w="4876" w:type="dxa"/>
            <w:hideMark/>
          </w:tcPr>
          <w:p w:rsidR="00C9472E" w:rsidRPr="00772353" w:rsidRDefault="00C9472E" w:rsidP="007C0908">
            <w:pPr>
              <w:pStyle w:val="Normal6"/>
              <w:rPr>
                <w:szCs w:val="24"/>
              </w:rPr>
            </w:pPr>
            <w:r w:rsidRPr="00772353">
              <w:t>K.</w:t>
            </w:r>
            <w:r w:rsidRPr="00772353">
              <w:tab/>
              <w:t xml:space="preserve">kadangi darbuotojų ir jų atstovų konsultavimasis ir </w:t>
            </w:r>
            <w:r w:rsidRPr="00772353">
              <w:rPr>
                <w:b/>
                <w:i/>
              </w:rPr>
              <w:t>įtraukimas į naujų technologijų viešuosius pirkimus, projektavimą ir peržiūrą po diegimo gali sustiprinti</w:t>
            </w:r>
            <w:r w:rsidRPr="00772353">
              <w:t xml:space="preserve"> pritarimą ir teigiamą požiūrį</w:t>
            </w:r>
            <w:r w:rsidRPr="00772353">
              <w:rPr>
                <w:b/>
                <w:i/>
              </w:rPr>
              <w:t xml:space="preserve"> apie jų naudojimą darbo vietoje</w:t>
            </w:r>
            <w:r w:rsidRPr="00772353">
              <w:t xml:space="preserve"> ir </w:t>
            </w:r>
            <w:r w:rsidRPr="00772353">
              <w:rPr>
                <w:b/>
                <w:i/>
              </w:rPr>
              <w:t>taip pašalinti bet kokią susijusią riziką per visą technologijos gyvavimo ciklą</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81</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K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K.</w:t>
            </w:r>
            <w:r w:rsidRPr="00772353">
              <w:tab/>
              <w:t>kadangi vadovų,</w:t>
            </w:r>
            <w:r w:rsidRPr="00772353">
              <w:rPr>
                <w:b/>
                <w:i/>
              </w:rPr>
              <w:t xml:space="preserve"> taip pat</w:t>
            </w:r>
            <w:r w:rsidRPr="00772353">
              <w:t xml:space="preserve"> darbuotojų ir jų atstovų konsultavimasis ir dalyvavimas diegiant naujas technologijas gerokai sustiprina pritarimą ir teigiamą požiūrį, maksimaliai padidina šių technologijų naudą ir mažina riziką darbo vietoje;</w:t>
            </w:r>
          </w:p>
        </w:tc>
        <w:tc>
          <w:tcPr>
            <w:tcW w:w="4876" w:type="dxa"/>
            <w:hideMark/>
          </w:tcPr>
          <w:p w:rsidR="00C9472E" w:rsidRPr="00772353" w:rsidRDefault="00C9472E" w:rsidP="007C0908">
            <w:pPr>
              <w:pStyle w:val="Normal6"/>
              <w:rPr>
                <w:szCs w:val="24"/>
              </w:rPr>
            </w:pPr>
            <w:r w:rsidRPr="00772353">
              <w:t>K.</w:t>
            </w:r>
            <w:r w:rsidRPr="00772353">
              <w:tab/>
              <w:t xml:space="preserve">kadangi </w:t>
            </w:r>
            <w:r w:rsidRPr="00772353">
              <w:rPr>
                <w:b/>
                <w:i/>
              </w:rPr>
              <w:t xml:space="preserve">socialinių partnerių, </w:t>
            </w:r>
            <w:r w:rsidRPr="00772353">
              <w:t>vadovų, darbuotojų ir jų atstovų konsultavimasis ir dalyvavimas diegiant naujas technologijas gerokai sustiprina pritarimą ir teigiamą požiūrį, maksimaliai padidina šių technologijų naudą ir mažina riziką darbo vietoje;</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82</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K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K.</w:t>
            </w:r>
            <w:r w:rsidRPr="00772353">
              <w:tab/>
              <w:t>kadangi vadovų, taip pat darbuotojų ir jų atstovų konsultavimasis ir dalyvavimas diegiant naujas technologijas gerokai sustiprina pritarimą ir teigiamą požiūrį, maksimaliai padidina šių technologijų naudą ir mažina riziką darbo vietoje;</w:t>
            </w:r>
          </w:p>
        </w:tc>
        <w:tc>
          <w:tcPr>
            <w:tcW w:w="4876" w:type="dxa"/>
            <w:hideMark/>
          </w:tcPr>
          <w:p w:rsidR="00C9472E" w:rsidRPr="00772353" w:rsidRDefault="00C9472E" w:rsidP="007C0908">
            <w:pPr>
              <w:pStyle w:val="Normal6"/>
              <w:rPr>
                <w:szCs w:val="24"/>
              </w:rPr>
            </w:pPr>
            <w:r w:rsidRPr="00772353">
              <w:t>K.</w:t>
            </w:r>
            <w:r w:rsidRPr="00772353">
              <w:tab/>
              <w:t xml:space="preserve">kadangi vadovų, taip pat darbuotojų ir jų atstovų </w:t>
            </w:r>
            <w:r w:rsidRPr="00772353">
              <w:rPr>
                <w:b/>
                <w:i/>
              </w:rPr>
              <w:t xml:space="preserve">reguliarus </w:t>
            </w:r>
            <w:r w:rsidRPr="00772353">
              <w:t>konsultavimasis ir dalyvavimas diegiant naujas technologijas gerokai sustiprina pritarimą ir teigiamą požiūrį, maksimaliai padidina šių technologijų naudą ir mažina riziką darbo vietoje;</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83</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K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K.</w:t>
            </w:r>
            <w:r w:rsidRPr="00772353">
              <w:tab/>
              <w:t>kadangi vadovų, taip pat darbuotojų ir jų atstovų konsultavimasis ir dalyvavimas diegiant naujas technologijas gerokai sustiprina pritarimą ir teigiamą požiūrį, maksimaliai padidina šių technologijų naudą ir mažina riziką darbo vietoje;</w:t>
            </w:r>
          </w:p>
        </w:tc>
        <w:tc>
          <w:tcPr>
            <w:tcW w:w="4876" w:type="dxa"/>
            <w:hideMark/>
          </w:tcPr>
          <w:p w:rsidR="00C9472E" w:rsidRPr="00772353" w:rsidRDefault="00C9472E" w:rsidP="007C0908">
            <w:pPr>
              <w:pStyle w:val="Normal6"/>
              <w:rPr>
                <w:szCs w:val="24"/>
              </w:rPr>
            </w:pPr>
            <w:r w:rsidRPr="00772353">
              <w:t>K.</w:t>
            </w:r>
            <w:r w:rsidRPr="00772353">
              <w:tab/>
              <w:t>kadangi vadovų, taip pat darbuotojų ir jų atstovų konsultavimasis ir dalyvavimas diegiant naujas technologijas gerokai sustiprina pritarimą ir teigiamą požiūrį, maksimaliai padidina šių technologijų naudą ir mažina riziką darbo vietoje;</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84</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Sérgio Humberto</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K a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Ka.</w:t>
            </w:r>
            <w:r w:rsidRPr="00772353">
              <w:rPr>
                <w:b/>
                <w:i/>
              </w:rPr>
              <w:tab/>
              <w:t>kadangi mažosios ir vidutinės įmonės (MVĮ) sudaro 99 proc. visų Europos Sąjungos įmonių ir kadangi bet kokiame būsimame reglamente turėtų būti atsižvelgiama į ribotus jų techninius ir administracinius išteklius, užtikrinant proporcingumą ir užkertant kelią pernelyg didelei biurokratinei naštai, kuri galėtų trukdyti atsakingai diegti skaitmenines inovacijas;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{PT}</w:t>
      </w:r>
      <w:r w:rsidRPr="00772353">
        <w:rPr>
          <w:noProof w:val="0"/>
        </w:rPr>
        <w:t>pt</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85</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Marlena Maląg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K a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Ka.</w:t>
            </w:r>
            <w:r w:rsidRPr="00772353">
              <w:rPr>
                <w:b/>
                <w:i/>
              </w:rPr>
              <w:tab/>
              <w:t xml:space="preserve">kadangi reikėtų stebėti naujų technologijų poveikį darbo aplinkai ir galimus darbuotojų privatumo pažeidimus; </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{PL}</w:t>
      </w:r>
      <w:r w:rsidRPr="00772353">
        <w:rPr>
          <w:noProof w:val="0"/>
        </w:rPr>
        <w:t>pl</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86</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L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L.</w:t>
            </w:r>
            <w:r w:rsidRPr="00772353">
              <w:tab/>
              <w:t>kadangi dauguma europiečių pritaria taisyklėms dėl skaitmeninių technologijų darbo vietoje: daugiau kaip 80 proc. pritaria darbuotojų privatumo apsaugos taisyklėms, o 77 proc. remia darbuotojų dalyvavimą kuriant ir pritaikant technologijas</w:t>
            </w:r>
            <w:r w:rsidRPr="00772353">
              <w:rPr>
                <w:vertAlign w:val="superscript"/>
              </w:rPr>
              <w:t>11</w:t>
            </w:r>
            <w:r w:rsidRPr="00772353">
              <w:t>;</w:t>
            </w:r>
          </w:p>
        </w:tc>
        <w:tc>
          <w:tcPr>
            <w:tcW w:w="4876" w:type="dxa"/>
            <w:hideMark/>
          </w:tcPr>
          <w:p w:rsidR="00C9472E" w:rsidRPr="00772353" w:rsidRDefault="00C9472E" w:rsidP="007C0908">
            <w:pPr>
              <w:pStyle w:val="Normal6"/>
              <w:rPr>
                <w:szCs w:val="24"/>
              </w:rPr>
            </w:pPr>
            <w:r w:rsidRPr="00772353">
              <w:t>L.</w:t>
            </w:r>
            <w:r w:rsidRPr="00772353">
              <w:tab/>
              <w:t>kadangi dauguma europiečių pritaria taisyklėms dėl skaitmeninių technologijų darbo vietoje: daugiau kaip 80 proc. pritaria darbuotojų privatumo apsaugos taisyklėms, o 77 proc. remia darbuotojų dalyvavimą kuriant ir pritaikant technologijas</w:t>
            </w:r>
            <w:r w:rsidRPr="00772353">
              <w:rPr>
                <w:vertAlign w:val="superscript"/>
              </w:rPr>
              <w:t>11</w:t>
            </w:r>
            <w:r w:rsidRPr="00772353">
              <w:rPr>
                <w:b/>
                <w:i/>
              </w:rPr>
              <w:t>, todėl bendrojoje Europos rinkoje atsiranda visiškai naujų žmogaus teisėmis grindžiamų inovacijų, konkurencingų ir apsauginių ypatybių ir pramoninių sprendimų</w:t>
            </w:r>
            <w:r w:rsidRPr="00772353">
              <w: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11</w:t>
            </w:r>
            <w:r w:rsidRPr="00772353">
              <w:t xml:space="preserve"> https://europa.eu/eurobarometer/surveys/detail/3222</w:t>
            </w:r>
          </w:p>
        </w:tc>
        <w:tc>
          <w:tcPr>
            <w:tcW w:w="4876" w:type="dxa"/>
            <w:hideMark/>
          </w:tcPr>
          <w:p w:rsidR="00C9472E" w:rsidRPr="00772353" w:rsidRDefault="00C9472E" w:rsidP="007C0908">
            <w:pPr>
              <w:pStyle w:val="Normal6"/>
              <w:rPr>
                <w:szCs w:val="24"/>
              </w:rPr>
            </w:pPr>
            <w:r w:rsidRPr="00772353">
              <w:rPr>
                <w:vertAlign w:val="superscript"/>
              </w:rPr>
              <w:t>11</w:t>
            </w:r>
            <w:r w:rsidRPr="00772353">
              <w:t xml:space="preserve"> https://europa.eu/eurobarometer/surveys/detail/3222</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87</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L konstatuojamoji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L.</w:t>
            </w:r>
            <w:r w:rsidRPr="00772353">
              <w:tab/>
              <w:t xml:space="preserve">kadangi </w:t>
            </w:r>
            <w:r w:rsidRPr="00772353">
              <w:rPr>
                <w:b/>
                <w:i/>
              </w:rPr>
              <w:t xml:space="preserve">dauguma europiečių pritaria taisyklėms dėl skaitmeninių technologijų darbo vietoje: </w:t>
            </w:r>
            <w:r w:rsidRPr="00772353">
              <w:t xml:space="preserve">daugiau kaip </w:t>
            </w:r>
            <w:r w:rsidRPr="00772353">
              <w:rPr>
                <w:b/>
                <w:i/>
              </w:rPr>
              <w:t>80</w:t>
            </w:r>
            <w:r w:rsidRPr="00772353">
              <w:t xml:space="preserve"> proc. </w:t>
            </w:r>
            <w:r w:rsidRPr="00772353">
              <w:rPr>
                <w:b/>
                <w:i/>
              </w:rPr>
              <w:t>pritaria darbuotojų privatumo apsaugos taisyklėms, o 77 proc. remia darbuotojų dalyvavimą kuriant</w:t>
            </w:r>
            <w:r w:rsidRPr="00772353">
              <w:t xml:space="preserve"> ir </w:t>
            </w:r>
            <w:r w:rsidRPr="00772353">
              <w:rPr>
                <w:b/>
                <w:i/>
              </w:rPr>
              <w:t>pritaikant technologijas</w:t>
            </w:r>
            <w:r w:rsidRPr="00772353">
              <w:rPr>
                <w:b/>
                <w:i/>
                <w:vertAlign w:val="superscript"/>
              </w:rPr>
              <w:t>11</w:t>
            </w:r>
            <w:r w:rsidRPr="00772353">
              <w:rPr>
                <w:b/>
                <w:i/>
              </w:rPr>
              <w:t>;</w:t>
            </w:r>
          </w:p>
        </w:tc>
        <w:tc>
          <w:tcPr>
            <w:tcW w:w="4876" w:type="dxa"/>
            <w:hideMark/>
          </w:tcPr>
          <w:p w:rsidR="00C9472E" w:rsidRPr="00772353" w:rsidRDefault="00C9472E" w:rsidP="007C0908">
            <w:pPr>
              <w:pStyle w:val="Normal6"/>
              <w:rPr>
                <w:szCs w:val="24"/>
              </w:rPr>
            </w:pPr>
            <w:r w:rsidRPr="00772353">
              <w:t>L.</w:t>
            </w:r>
            <w:r w:rsidRPr="00772353">
              <w:tab/>
              <w:t xml:space="preserve">kadangi daugiau kaip </w:t>
            </w:r>
            <w:r w:rsidRPr="00772353">
              <w:rPr>
                <w:b/>
                <w:i/>
              </w:rPr>
              <w:t>84</w:t>
            </w:r>
            <w:r w:rsidRPr="00772353">
              <w:t xml:space="preserve"> proc. </w:t>
            </w:r>
            <w:r w:rsidRPr="00772353">
              <w:rPr>
                <w:b/>
                <w:i/>
              </w:rPr>
              <w:t>europiečių mano, kad valdant DI reikia atsargumo, siekiant apsaugoti privatumą</w:t>
            </w:r>
            <w:r w:rsidRPr="00772353">
              <w:t xml:space="preserve"> ir </w:t>
            </w:r>
            <w:r w:rsidRPr="00772353">
              <w:rPr>
                <w:b/>
                <w:i/>
              </w:rPr>
              <w:t>užtikrinti skaidrumą darbo vietoje</w:t>
            </w:r>
            <w:r w:rsidRPr="00772353">
              <w:rPr>
                <w:b/>
                <w:i/>
                <w:vertAlign w:val="superscript"/>
              </w:rPr>
              <w:t>11</w:t>
            </w:r>
            <w:r w:rsidRPr="00772353">
              <w:rPr>
                <w:b/>
                <w:i/>
              </w:rPr>
              <w: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11</w:t>
            </w:r>
            <w:r w:rsidRPr="00772353">
              <w:t xml:space="preserve"> https://europa.eu/eurobarometer/surveys/detail/3222</w:t>
            </w:r>
          </w:p>
        </w:tc>
        <w:tc>
          <w:tcPr>
            <w:tcW w:w="4876" w:type="dxa"/>
            <w:hideMark/>
          </w:tcPr>
          <w:p w:rsidR="00C9472E" w:rsidRPr="00772353" w:rsidRDefault="00C9472E" w:rsidP="007C0908">
            <w:pPr>
              <w:pStyle w:val="Normal6"/>
              <w:rPr>
                <w:szCs w:val="24"/>
              </w:rPr>
            </w:pPr>
            <w:r w:rsidRPr="00772353">
              <w:rPr>
                <w:vertAlign w:val="superscript"/>
              </w:rPr>
              <w:t>11</w:t>
            </w:r>
            <w:r w:rsidRPr="00772353">
              <w:t xml:space="preserve"> https://europa.eu/eurobarometer/surveys/detail/3222</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88</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L a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La.</w:t>
            </w:r>
            <w:r w:rsidRPr="00772353">
              <w:rPr>
                <w:b/>
                <w:i/>
              </w:rPr>
              <w:tab/>
              <w:t>kadangi mažiau kaip pusė šiuo metu dirbančių asmenų teigia, kad darbdavys juos informavo apie skaitmeninių technologijų naudojimą, nors daugiau kaip pusė darbdavių ir vadovų nurodė informavę darbuotojus; kadangi 16 proc. respondentų teigia, kad buvo informuoti, tačiau be išsamesnės informacijos, ir 18 proc. nurodė, kad gavo išsamų paaiškinimą, be kita ko, informaciją apie naudą, trūkumus ir savo teises</w:t>
            </w:r>
            <w:r w:rsidRPr="00772353">
              <w:rPr>
                <w:b/>
                <w:i/>
                <w:vertAlign w:val="superscript"/>
              </w:rPr>
              <w:t>1a</w:t>
            </w:r>
            <w:r w:rsidRPr="00772353">
              <w:rPr>
                <w:b/>
                <w:i/>
              </w:rPr>
              <w:t>;</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__________________</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vertAlign w:val="superscript"/>
              </w:rPr>
              <w:t>1a</w:t>
            </w:r>
            <w:r w:rsidRPr="00772353">
              <w:t xml:space="preserve"> </w:t>
            </w:r>
            <w:r w:rsidRPr="00772353">
              <w:rPr>
                <w:b/>
                <w:i/>
              </w:rPr>
              <w:t>https://europa.eu/eurobarometer/surveys/detail/3222</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89</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L a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La.</w:t>
            </w:r>
            <w:r w:rsidRPr="00772353">
              <w:rPr>
                <w:b/>
                <w:i/>
              </w:rPr>
              <w:tab/>
              <w:t>kadangi algoritmų naudojimas darbo vietoje valdymo tikslais apima ne tik tradicines automatizuotas sprendimų priėmimo priemones, bet ir pažangias technologijas, pvz., pokalbių robotus, generatyvinį DI, kamerų aptikimo sistemas, automatines mašinas, kurios daro vis didesnį poveikį darbo organizavimui ir kelia didelį susirūpinimą dėl skaidrumo, atskaitomybės, dirbančių asmenų privatumo ir kitų teisių;</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90</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Georgiana Teodorescu</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L a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La.</w:t>
            </w:r>
            <w:r w:rsidRPr="00772353">
              <w:rPr>
                <w:b/>
                <w:i/>
              </w:rPr>
              <w:tab/>
              <w:t>kadangi DI sistemų, įskaitant bendrosios paskirties DI sistemas, kuriomis sugeneruojamas sintetinis judamo ar nejudamo vaizdo arba garso ar tekstinis turinys, tiekėjai turi užtikrinti, kad DI sistemos išvediniai būtų pažymėti kompiuterio skaitomu formatu ir kad būtų galima atpažinti, jog jie yra sugeneruoti dirbtinai arba manipuliuojant.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91</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L a konstatuojamoji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La.</w:t>
            </w:r>
            <w:r w:rsidRPr="00772353">
              <w:rPr>
                <w:b/>
                <w:i/>
              </w:rPr>
              <w:tab/>
              <w:t>kadangi 2024 m. ES priėmė DI aktą – pirmąjį tokio pobūdžio teisės aktą dėl dirbtinio intelekto, kuris dar nėra visa apimtimi taikomas;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92</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Sérgio Humberto</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Subheading -1 a (new)</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Darbuotojų įgalinimas įgūdžiais ir žiniomis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{PT}</w:t>
      </w:r>
      <w:r w:rsidRPr="00772353">
        <w:rPr>
          <w:noProof w:val="0"/>
        </w:rPr>
        <w:t>pt</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93</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1.</w:t>
            </w:r>
            <w:r w:rsidRPr="00772353">
              <w:tab/>
              <w:t>pabrėžia, kad visos naujos technologijos turi būti diegiamos ir naudojamos siekiant svarbiausio tikslo</w:t>
            </w:r>
            <w:r w:rsidRPr="00772353">
              <w:rPr>
                <w:b/>
                <w:i/>
              </w:rPr>
              <w:t> </w:t>
            </w:r>
            <w:r w:rsidRPr="00772353">
              <w:t xml:space="preserve">– veikti žmonių labui ir jas turi valdyti </w:t>
            </w:r>
            <w:r w:rsidRPr="00772353">
              <w:rPr>
                <w:b/>
                <w:i/>
              </w:rPr>
              <w:t>žmonės</w:t>
            </w:r>
            <w:r w:rsidRPr="00772353">
              <w:t>, laikydamiesi nenuginčijamo žmogaus kontrolės principo;</w:t>
            </w:r>
          </w:p>
        </w:tc>
        <w:tc>
          <w:tcPr>
            <w:tcW w:w="4876" w:type="dxa"/>
            <w:hideMark/>
          </w:tcPr>
          <w:p w:rsidR="00C9472E" w:rsidRPr="00772353" w:rsidRDefault="00C9472E" w:rsidP="007C0908">
            <w:pPr>
              <w:pStyle w:val="Normal6"/>
              <w:rPr>
                <w:szCs w:val="24"/>
              </w:rPr>
            </w:pPr>
            <w:r w:rsidRPr="00772353">
              <w:t>1.</w:t>
            </w:r>
            <w:r w:rsidRPr="00772353">
              <w:tab/>
              <w:t>Pabrėžia, kad visos naujos technologijos turi būti diegiamos ir naudojamos siekiant svarbiausio tikslo</w:t>
            </w:r>
            <w:r w:rsidRPr="00772353">
              <w:rPr>
                <w:b/>
                <w:i/>
              </w:rPr>
              <w:t xml:space="preserve"> </w:t>
            </w:r>
            <w:r w:rsidRPr="00772353">
              <w:t>– veikti žmonių labui</w:t>
            </w:r>
            <w:r w:rsidRPr="00772353">
              <w:rPr>
                <w:b/>
                <w:i/>
              </w:rPr>
              <w:t>, taip pat laikantis teisinės valstybės principų,</w:t>
            </w:r>
            <w:r w:rsidRPr="00772353">
              <w:t xml:space="preserve"> ir jas turi valdyti </w:t>
            </w:r>
            <w:r w:rsidRPr="00772353">
              <w:rPr>
                <w:b/>
                <w:i/>
              </w:rPr>
              <w:t>teisiškai atskaitingi asmenys</w:t>
            </w:r>
            <w:r w:rsidRPr="00772353">
              <w:t xml:space="preserve">, laikydamiesi nenuginčijamo žmogaus kontrolės principo pagal </w:t>
            </w:r>
            <w:r w:rsidRPr="00772353">
              <w:rPr>
                <w:b/>
                <w:i/>
              </w:rPr>
              <w:t>skaidrų mechanizmą, atsižvelgiant į teisinį nuoseklumą, technologines inovacijas ir veiksmingą naudotojų apsaugą</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94</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1.</w:t>
            </w:r>
            <w:r w:rsidRPr="00772353">
              <w:tab/>
              <w:t xml:space="preserve">pabrėžia, kad visos naujos technologijos turi būti diegiamos ir naudojamos siekiant svarbiausio tikslo – veikti žmonių labui ir jas turi valdyti žmonės, </w:t>
            </w:r>
            <w:r w:rsidRPr="00772353">
              <w:rPr>
                <w:b/>
                <w:i/>
              </w:rPr>
              <w:t>laikydamiesi nenuginčijamo žmogaus kontrolės principo</w:t>
            </w:r>
            <w:r w:rsidRPr="00772353">
              <w:t>;</w:t>
            </w:r>
          </w:p>
        </w:tc>
        <w:tc>
          <w:tcPr>
            <w:tcW w:w="4876" w:type="dxa"/>
            <w:hideMark/>
          </w:tcPr>
          <w:p w:rsidR="00C9472E" w:rsidRPr="00772353" w:rsidRDefault="00C9472E" w:rsidP="007C0908">
            <w:pPr>
              <w:pStyle w:val="Normal6"/>
              <w:rPr>
                <w:szCs w:val="24"/>
              </w:rPr>
            </w:pPr>
            <w:r w:rsidRPr="00772353">
              <w:t>1.</w:t>
            </w:r>
            <w:r w:rsidRPr="00772353">
              <w:tab/>
              <w:t>pabrėžia, kad visos naujos technologijos turi būti diegiamos ir naudojamos siekiant svarbiausio tikslo – veikti žmonių labui ir jas turi valdyti žmonės</w:t>
            </w:r>
            <w:r w:rsidRPr="00772353">
              <w:rPr>
                <w:b/>
                <w:i/>
              </w:rPr>
              <w:t xml:space="preserve"> pagal Baltosios knygos dėl dirbtinio intelekto septynis principus:</w:t>
            </w:r>
            <w:r w:rsidRPr="00772353">
              <w:t xml:space="preserve"> </w:t>
            </w:r>
            <w:r w:rsidRPr="00772353">
              <w:rPr>
                <w:b/>
                <w:i/>
              </w:rPr>
              <w:t>žmogaus atliekama priežiūra; techninis patvarumas ir saugumas;</w:t>
            </w:r>
            <w:r w:rsidRPr="00772353">
              <w:t xml:space="preserve"> </w:t>
            </w:r>
            <w:r w:rsidRPr="00772353">
              <w:rPr>
                <w:b/>
                <w:i/>
              </w:rPr>
              <w:t>privatumas ir duomenų valdymas; skaidrumas; įvairovė, nediskriminavimas ir teisingumas, visuomenės ir aplinkos gerovė; atskaitomybė;</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95</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1.</w:t>
            </w:r>
            <w:r w:rsidRPr="00772353">
              <w:tab/>
              <w:t xml:space="preserve">pabrėžia, kad visos naujos technologijos turi būti diegiamos ir naudojamos siekiant svarbiausio tikslo – veikti žmonių labui ir jas </w:t>
            </w:r>
            <w:r w:rsidRPr="00772353">
              <w:rPr>
                <w:b/>
                <w:i/>
              </w:rPr>
              <w:t>turi</w:t>
            </w:r>
            <w:r w:rsidRPr="00772353">
              <w:t xml:space="preserve"> valdyti žmonės, laikydamiesi nenuginčijamo žmogaus kontrolės principo;</w:t>
            </w:r>
          </w:p>
        </w:tc>
        <w:tc>
          <w:tcPr>
            <w:tcW w:w="4876" w:type="dxa"/>
            <w:hideMark/>
          </w:tcPr>
          <w:p w:rsidR="00C9472E" w:rsidRPr="00772353" w:rsidRDefault="00C9472E" w:rsidP="007C0908">
            <w:pPr>
              <w:pStyle w:val="Normal6"/>
              <w:rPr>
                <w:szCs w:val="24"/>
              </w:rPr>
            </w:pPr>
            <w:r w:rsidRPr="00772353">
              <w:t>1.</w:t>
            </w:r>
            <w:r w:rsidRPr="00772353">
              <w:tab/>
              <w:t xml:space="preserve">pabrėžia, kad visos naujos technologijos turi būti diegiamos ir naudojamos siekiant svarbiausio tikslo – veikti žmonių labui ir jas </w:t>
            </w:r>
            <w:r w:rsidRPr="00772353">
              <w:rPr>
                <w:b/>
                <w:i/>
              </w:rPr>
              <w:t>turėtų</w:t>
            </w:r>
            <w:r w:rsidRPr="00772353">
              <w:t xml:space="preserve"> valdyti žmonės, laikydamiesi nenuginčijamo žmogaus kontrolės principo</w:t>
            </w:r>
            <w:r w:rsidRPr="00772353">
              <w:rPr>
                <w:b/>
                <w:i/>
              </w:rPr>
              <w:t>, ypač darbo vietoje</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96</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Sérgio Humberto</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1.</w:t>
            </w:r>
            <w:r w:rsidRPr="00772353">
              <w:tab/>
              <w:t>pabrėžia, kad visos naujos technologijos turi būti diegiamos ir naudojamos siekiant svarbiausio tikslo – veikti žmonių labui ir jas turi valdyti žmonės, laikydamiesi nenuginčijamo žmogaus kontrolės principo;</w:t>
            </w:r>
          </w:p>
        </w:tc>
        <w:tc>
          <w:tcPr>
            <w:tcW w:w="4876" w:type="dxa"/>
            <w:hideMark/>
          </w:tcPr>
          <w:p w:rsidR="00C9472E" w:rsidRPr="00772353" w:rsidRDefault="00C9472E" w:rsidP="007C0908">
            <w:pPr>
              <w:pStyle w:val="Normal6"/>
              <w:rPr>
                <w:szCs w:val="24"/>
              </w:rPr>
            </w:pPr>
            <w:r w:rsidRPr="00772353">
              <w:t>1.</w:t>
            </w:r>
            <w:r w:rsidRPr="00772353">
              <w:tab/>
              <w:t xml:space="preserve">pabrėžia, kad visos naujos technologijos turi būti diegiamos ir naudojamos siekiant svarbiausio tikslo – veikti žmonių labui ir </w:t>
            </w:r>
            <w:r w:rsidRPr="00772353">
              <w:rPr>
                <w:b/>
                <w:i/>
              </w:rPr>
              <w:t xml:space="preserve">remti inovacijas, našumą ir konkurencingumą, ir </w:t>
            </w:r>
            <w:r w:rsidRPr="00772353">
              <w:t>jas turi valdyti žmonės, laikydamiesi nenuginčijamo žmogaus kontrolės principo</w:t>
            </w:r>
            <w:r w:rsidRPr="00772353">
              <w:rPr>
                <w:b/>
                <w:i/>
              </w:rPr>
              <w:t>, taikydami proporcingumo ir veiklos gyvybingumo principą, ypač MVĮ atveju</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{PT}</w:t>
      </w:r>
      <w:r w:rsidRPr="00772353">
        <w:rPr>
          <w:noProof w:val="0"/>
        </w:rPr>
        <w:t>pt</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97</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Andrea Wechsler, Angelika Winzig, Letizia Moratti, Giusi Princi, Raúl de la Hoz Quintano, Miriam Lexmann</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1.</w:t>
            </w:r>
            <w:r w:rsidRPr="00772353">
              <w:tab/>
              <w:t>pabrėžia, kad visos naujos technologijos turi būti diegiamos ir naudojamos siekiant svarbiausio tikslo – veikti žmonių labui ir jas turi valdyti žmonės, laikydamiesi nenuginčijamo žmogaus kontrolės principo;</w:t>
            </w:r>
          </w:p>
        </w:tc>
        <w:tc>
          <w:tcPr>
            <w:tcW w:w="4876" w:type="dxa"/>
            <w:hideMark/>
          </w:tcPr>
          <w:p w:rsidR="00C9472E" w:rsidRPr="00772353" w:rsidRDefault="00C9472E" w:rsidP="007C0908">
            <w:pPr>
              <w:pStyle w:val="Normal6"/>
              <w:rPr>
                <w:szCs w:val="24"/>
              </w:rPr>
            </w:pPr>
            <w:r w:rsidRPr="00772353">
              <w:t>1.</w:t>
            </w:r>
            <w:r w:rsidRPr="00772353">
              <w:tab/>
              <w:t>pabrėžia, kad visos naujos technologijos turi būti diegiamos ir naudojamos siekiant svarbiausio tikslo – veikti žmonių labui ir jas turi valdyti žmonės, laikydamiesi nenuginčijamo žmogaus kontrolės principo</w:t>
            </w:r>
            <w:r w:rsidRPr="00772353">
              <w:rPr>
                <w:b/>
                <w:i/>
              </w:rPr>
              <w:t xml:space="preserve"> pagal DI akto 14 straipsnio ir BDAR 22 straipsnio nuostatas dėl žmogaus vykdomos priežiūros</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98</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1.</w:t>
            </w:r>
            <w:r w:rsidRPr="00772353">
              <w:tab/>
              <w:t>pabrėžia, kad visos naujos technologijos turi būti diegiamos ir naudojamos siekiant svarbiausio tikslo – veikti žmonių labui ir jas turi valdyti žmonės, laikydamiesi nenuginčijamo žmogaus kontrolės principo;</w:t>
            </w:r>
          </w:p>
        </w:tc>
        <w:tc>
          <w:tcPr>
            <w:tcW w:w="4876" w:type="dxa"/>
            <w:hideMark/>
          </w:tcPr>
          <w:p w:rsidR="00C9472E" w:rsidRPr="00772353" w:rsidRDefault="00C9472E" w:rsidP="007C0908">
            <w:pPr>
              <w:pStyle w:val="Normal6"/>
              <w:rPr>
                <w:szCs w:val="24"/>
              </w:rPr>
            </w:pPr>
            <w:r w:rsidRPr="00772353">
              <w:t>1.</w:t>
            </w:r>
            <w:r w:rsidRPr="00772353">
              <w:tab/>
              <w:t xml:space="preserve">pabrėžia, kad visos naujos technologijos turi būti diegiamos ir naudojamos siekiant svarbiausio tikslo – veikti žmonių labui ir </w:t>
            </w:r>
            <w:r w:rsidRPr="00772353">
              <w:rPr>
                <w:b/>
                <w:i/>
              </w:rPr>
              <w:t xml:space="preserve">jos turi būti grindžiamos standartiniais etikos principais, taip pat į žmogų orientuotu požiūriu, </w:t>
            </w:r>
            <w:r w:rsidRPr="00772353">
              <w:t>jas turi valdyti žmonės, laikydamiesi nenuginčijamo žmogaus kontrolės principo;</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99</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1.</w:t>
            </w:r>
            <w:r w:rsidRPr="00772353">
              <w:tab/>
              <w:t>pabrėžia, kad visos naujos technologijos turi būti diegiamos ir naudojamos siekiant svarbiausio tikslo – veikti žmonių labui ir jas turi valdyti žmonės, laikydamiesi nenuginčijamo žmogaus kontrolės principo;</w:t>
            </w:r>
          </w:p>
        </w:tc>
        <w:tc>
          <w:tcPr>
            <w:tcW w:w="4876" w:type="dxa"/>
            <w:hideMark/>
          </w:tcPr>
          <w:p w:rsidR="00C9472E" w:rsidRPr="00772353" w:rsidRDefault="00C9472E" w:rsidP="007C0908">
            <w:pPr>
              <w:pStyle w:val="Normal6"/>
              <w:rPr>
                <w:szCs w:val="24"/>
              </w:rPr>
            </w:pPr>
            <w:r w:rsidRPr="00772353">
              <w:t>1.</w:t>
            </w:r>
            <w:r w:rsidRPr="00772353">
              <w:tab/>
              <w:t>pabrėžia, kad visos naujos technologijos turi būti diegiamos ir naudojamos siekiant svarbiausio tikslo – veikti žmonių labui ir jas turi valdyti žmonės, laikydamiesi nenuginčijamo žmogaus kontrolės principo</w:t>
            </w:r>
            <w:r w:rsidRPr="00772353">
              <w:rPr>
                <w:b/>
                <w:i/>
              </w:rPr>
              <w:t xml:space="preserve"> ir atsargumo principo</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100</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Sérgio Humberto</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1 paantraštė</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rPr>
                <w:b/>
                <w:i/>
              </w:rPr>
              <w:t>Darbuotojų įgalinimas įgūdžiais ir žiniomis</w:t>
            </w:r>
          </w:p>
        </w:tc>
        <w:tc>
          <w:tcPr>
            <w:tcW w:w="4876" w:type="dxa"/>
            <w:hideMark/>
          </w:tcPr>
          <w:p w:rsidR="00C9472E" w:rsidRPr="00772353" w:rsidRDefault="00C9472E" w:rsidP="007C0908">
            <w:pPr>
              <w:pStyle w:val="Normal6"/>
              <w:rPr>
                <w:szCs w:val="24"/>
              </w:rPr>
            </w:pPr>
            <w:r w:rsidRPr="00772353">
              <w:rPr>
                <w:b/>
                <w:i/>
              </w:rPr>
              <w:t>Išbraukta.</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{PT}</w:t>
      </w:r>
      <w:r w:rsidRPr="00772353">
        <w:rPr>
          <w:noProof w:val="0"/>
        </w:rPr>
        <w:t>pt</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101</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2.</w:t>
            </w:r>
            <w:r w:rsidRPr="00772353">
              <w:tab/>
              <w:t>pabrėžia, kad naujos technologijos darbo vietoje gali suteikti konkurencinį pranašumą ir įrodyta, kad jomis besinaudojančios įmonės gauna didesnę grąžą; atsižvelgdamas į tai pabrėžia, kad įmonės turėtų būti skatinamos atsakingai ir skaidriai integruoti tokias technologijas; pabrėžia, kad tokių technologijų naudojimas darbo vietoje turėtų būti kruopščiai prižiūrimas, o ne ribojamas, ir šiuo atžvilgiu pabrėžia, kad reikia aiškios reguliavimo sistemos, kuri užtikrintų sąžiningą konkurenciją ir padėtų išvengti bendrosios rinkos susiskaidymo;</w:t>
            </w:r>
          </w:p>
        </w:tc>
        <w:tc>
          <w:tcPr>
            <w:tcW w:w="4876" w:type="dxa"/>
            <w:hideMark/>
          </w:tcPr>
          <w:p w:rsidR="00C9472E" w:rsidRPr="00772353" w:rsidRDefault="00C9472E" w:rsidP="007C0908">
            <w:pPr>
              <w:pStyle w:val="Normal6"/>
              <w:rPr>
                <w:szCs w:val="24"/>
              </w:rPr>
            </w:pPr>
            <w:r w:rsidRPr="00772353">
              <w:t>2.</w:t>
            </w:r>
            <w:r w:rsidRPr="00772353">
              <w:tab/>
              <w:t>pabrėžia, kad naujos technologijos darbo vietoje</w:t>
            </w:r>
            <w:r w:rsidRPr="00772353">
              <w:rPr>
                <w:b/>
                <w:i/>
              </w:rPr>
              <w:t>, pvz., DI,</w:t>
            </w:r>
            <w:r w:rsidRPr="00772353">
              <w:t xml:space="preserve"> gali suteikti</w:t>
            </w:r>
            <w:r w:rsidRPr="00772353">
              <w:rPr>
                <w:b/>
                <w:i/>
              </w:rPr>
              <w:t xml:space="preserve"> reikšmingą</w:t>
            </w:r>
            <w:r w:rsidRPr="00772353">
              <w:t xml:space="preserve"> konkurencinį pranašumą ir įrodyta, kad jomis besinaudojančios įmonės gauna didesnę grąžą; atsižvelgdamas į tai pabrėžia, kad įmonės turėtų būti skatinamos atsakingai ir skaidriai integruoti tokias technologijas; pabrėžia, kad tokių technologijų naudojimas darbo vietoje turėtų būti atidžiai prižiūrimas, o ne ribojamas, ir šiuo atžvilgiu pabrėžia, kad reikia aiškios nuspėjamos reguliavimo sistemos, kuria būtų sustiprinamas Europos konkurencingumas;</w:t>
            </w:r>
            <w:r w:rsidRPr="00772353">
              <w:rPr>
                <w:b/>
                <w:i/>
              </w:rPr>
              <w:t xml:space="preserve"> pabrėžia, kad reglamente turėtų būti atsižvelgiama į nacionalinius darbo rinkos modelius, vengiama teisės aktų dubliavimo, užtikrinama sąžininga konkurencija ir užkertamas kelias bendrosios rinkos susiskaidymui;</w:t>
            </w:r>
            <w:r w:rsidRPr="00772353">
              <w:t xml:space="preserve"> </w:t>
            </w:r>
            <w:r w:rsidRPr="00772353">
              <w:rPr>
                <w:b/>
                <w:i/>
              </w:rPr>
              <w:t>pabrėžia, kad turi būti atliekami išsamūs dabartinių ir būsimų teisės aktų poveikio vertinimai ir vengiama neproporcingų reikalavimų laikymosi išlaidų, ypač mažosioms ir vidutinėms įmonėms (MVĮ), kartu remiant inovacijas ir įmonių gebėjimą prisitaikyti;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102</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2.</w:t>
            </w:r>
            <w:r w:rsidRPr="00772353">
              <w:tab/>
              <w:t xml:space="preserve">pabrėžia, kad naujos technologijos darbo vietoje gali suteikti konkurencinį pranašumą ir </w:t>
            </w:r>
            <w:r w:rsidRPr="00772353">
              <w:rPr>
                <w:b/>
                <w:i/>
              </w:rPr>
              <w:t xml:space="preserve">įrodyta, kad </w:t>
            </w:r>
            <w:r w:rsidRPr="00772353">
              <w:t xml:space="preserve">jomis besinaudojančios įmonės </w:t>
            </w:r>
            <w:r w:rsidRPr="00772353">
              <w:rPr>
                <w:b/>
                <w:i/>
              </w:rPr>
              <w:t>gauna</w:t>
            </w:r>
            <w:r w:rsidRPr="00772353">
              <w:t xml:space="preserve"> didesnę grąžą; atsižvelgdamas į tai pabrėžia, kad įmonės turėtų būti skatinamos atsakingai ir skaidriai integruoti tokias technologijas; pabrėžia, kad tokių technologijų naudojimas darbo vietoje turėtų būti kruopščiai prižiūrimas, </w:t>
            </w:r>
            <w:r w:rsidRPr="00772353">
              <w:rPr>
                <w:b/>
                <w:i/>
              </w:rPr>
              <w:t>o ne</w:t>
            </w:r>
            <w:r w:rsidRPr="00772353">
              <w:t xml:space="preserve"> ribojamas, ir šiuo atžvilgiu pabrėžia, kad reikia aiškios reguliavimo sistemos, kuri užtikrintų sąžiningą konkurenciją ir padėtų išvengti bendrosios rinkos susiskaidymo;</w:t>
            </w:r>
          </w:p>
        </w:tc>
        <w:tc>
          <w:tcPr>
            <w:tcW w:w="4876" w:type="dxa"/>
            <w:hideMark/>
          </w:tcPr>
          <w:p w:rsidR="00C9472E" w:rsidRPr="00772353" w:rsidRDefault="00C9472E" w:rsidP="007C0908">
            <w:pPr>
              <w:pStyle w:val="Normal6"/>
              <w:rPr>
                <w:szCs w:val="24"/>
              </w:rPr>
            </w:pPr>
            <w:r w:rsidRPr="00772353">
              <w:t>2.</w:t>
            </w:r>
            <w:r w:rsidRPr="00772353">
              <w:tab/>
              <w:t xml:space="preserve">pabrėžia, kad naujos technologijos darbo vietoje gali suteikti konkurencinį pranašumą ir jomis besinaudojančios įmonės </w:t>
            </w:r>
            <w:r w:rsidRPr="00772353">
              <w:rPr>
                <w:b/>
                <w:i/>
              </w:rPr>
              <w:t>ir darbuotojai galėtų gauti</w:t>
            </w:r>
            <w:r w:rsidRPr="00772353">
              <w:t xml:space="preserve"> didesnę grąžą</w:t>
            </w:r>
            <w:r w:rsidRPr="00772353">
              <w:rPr>
                <w:b/>
                <w:i/>
              </w:rPr>
              <w:t>, tačiau taip pat galėtų atsirasti neigiamas poveikis, kuris dar nėra visiškai suprastas</w:t>
            </w:r>
            <w:r w:rsidRPr="00772353">
              <w:t xml:space="preserve">; atsižvelgdamas į tai pabrėžia, kad įmonės turėtų būti skatinamos </w:t>
            </w:r>
            <w:r w:rsidRPr="00772353">
              <w:rPr>
                <w:b/>
                <w:i/>
              </w:rPr>
              <w:t xml:space="preserve">laikytis pagrindinio principo </w:t>
            </w:r>
            <w:r w:rsidRPr="00772353">
              <w:t>atsakingai ir skaidriai integruoti tokias technologijas; pabrėžia, kad tokių technologijų naudojimas darbo vietoje turėtų būti kruopščiai prižiūrimas</w:t>
            </w:r>
            <w:r w:rsidRPr="00772353">
              <w:rPr>
                <w:b/>
                <w:i/>
              </w:rPr>
              <w:t xml:space="preserve"> taikant aiškias taisykles, nustatytas Europos ir nacionaliniu lygmenimis</w:t>
            </w:r>
            <w:r w:rsidRPr="00772353">
              <w:t xml:space="preserve">, </w:t>
            </w:r>
            <w:r w:rsidRPr="00772353">
              <w:rPr>
                <w:b/>
                <w:i/>
              </w:rPr>
              <w:t>ir turi būti</w:t>
            </w:r>
            <w:r w:rsidRPr="00772353">
              <w:t xml:space="preserve"> ribojamas</w:t>
            </w:r>
            <w:r w:rsidRPr="00772353">
              <w:rPr>
                <w:b/>
                <w:i/>
              </w:rPr>
              <w:t>, jei paaiškėtų, kad naudojimas yra žalingas</w:t>
            </w:r>
            <w:r w:rsidRPr="00772353">
              <w:t>, ir šiuo atžvilgiu pabrėžia, kad reikia aiškios reguliavimo sistemos, kuri užtikrintų sąžiningą konkurenciją ir padėtų išvengti bendrosios rinkos susiskaidymo;</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103</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2.</w:t>
            </w:r>
            <w:r w:rsidRPr="00772353">
              <w:tab/>
              <w:t xml:space="preserve">pabrėžia, kad naujos technologijos darbo vietoje gali suteikti konkurencinį pranašumą ir </w:t>
            </w:r>
            <w:r w:rsidRPr="00772353">
              <w:rPr>
                <w:b/>
                <w:i/>
              </w:rPr>
              <w:t>įrodyta, kad jomis besinaudojančios įmonės gauna didesnę grąžą</w:t>
            </w:r>
            <w:r w:rsidRPr="00772353">
              <w:t xml:space="preserve">; atsižvelgdamas į tai pabrėžia, kad įmonės turėtų būti skatinamos atsakingai ir skaidriai integruoti tokias technologijas; pabrėžia, kad tokių technologijų naudojimas darbo vietoje turėtų būti </w:t>
            </w:r>
            <w:r w:rsidRPr="00772353">
              <w:rPr>
                <w:b/>
                <w:i/>
              </w:rPr>
              <w:t>kruopščiai prižiūrimas</w:t>
            </w:r>
            <w:r w:rsidRPr="00772353">
              <w:t xml:space="preserve">, o ne ribojamas, ir šiuo atžvilgiu pabrėžia, kad reikia aiškios reguliavimo sistemos, </w:t>
            </w:r>
            <w:r w:rsidRPr="00772353">
              <w:rPr>
                <w:b/>
                <w:i/>
              </w:rPr>
              <w:t>kuri užtikrintų sąžiningą konkurenciją</w:t>
            </w:r>
            <w:r w:rsidRPr="00772353">
              <w:t xml:space="preserve"> ir </w:t>
            </w:r>
            <w:r w:rsidRPr="00772353">
              <w:rPr>
                <w:b/>
                <w:i/>
              </w:rPr>
              <w:t>padėtų išvengti</w:t>
            </w:r>
            <w:r w:rsidRPr="00772353">
              <w:t xml:space="preserve"> bendrosios rinkos susiskaidymo;</w:t>
            </w:r>
          </w:p>
        </w:tc>
        <w:tc>
          <w:tcPr>
            <w:tcW w:w="4876" w:type="dxa"/>
            <w:hideMark/>
          </w:tcPr>
          <w:p w:rsidR="00C9472E" w:rsidRPr="00772353" w:rsidRDefault="00C9472E" w:rsidP="007C0908">
            <w:pPr>
              <w:pStyle w:val="Normal6"/>
              <w:rPr>
                <w:szCs w:val="24"/>
              </w:rPr>
            </w:pPr>
            <w:r w:rsidRPr="00772353">
              <w:t>2.</w:t>
            </w:r>
            <w:r w:rsidRPr="00772353">
              <w:tab/>
              <w:t xml:space="preserve">pabrėžia, kad naujos technologijos darbo vietoje gali suteikti konkurencinį pranašumą ir </w:t>
            </w:r>
            <w:r w:rsidRPr="00772353">
              <w:rPr>
                <w:b/>
                <w:i/>
              </w:rPr>
              <w:t>duoti geresnę grąžą jas naudojančioms įmonėms</w:t>
            </w:r>
            <w:r w:rsidRPr="00772353">
              <w:t xml:space="preserve">; atsižvelgdamas į tai pabrėžia, kad įmonės turėtų būti skatinamos atsakingai ir skaidriai integruoti tokias technologijas; pabrėžia, kad tokių technologijų naudojimas darbo vietoje turėtų būti </w:t>
            </w:r>
            <w:r w:rsidRPr="00772353">
              <w:rPr>
                <w:b/>
                <w:i/>
              </w:rPr>
              <w:t>gerai reguliuojamas</w:t>
            </w:r>
            <w:r w:rsidRPr="00772353">
              <w:t xml:space="preserve">, o ne ribojamas, ir šiuo atžvilgiu pabrėžia, kad reikia aiškios </w:t>
            </w:r>
            <w:r w:rsidRPr="00772353">
              <w:rPr>
                <w:b/>
                <w:i/>
              </w:rPr>
              <w:t xml:space="preserve">teisinės </w:t>
            </w:r>
            <w:r w:rsidRPr="00772353">
              <w:t xml:space="preserve">reguliavimo sistemos, </w:t>
            </w:r>
            <w:r w:rsidRPr="00772353">
              <w:rPr>
                <w:b/>
                <w:i/>
              </w:rPr>
              <w:t>kuria būtų užtikrintos sąžiningos darbo sąlygos, kokybiškos darbo vietos</w:t>
            </w:r>
            <w:r w:rsidRPr="00772353">
              <w:t xml:space="preserve"> ir </w:t>
            </w:r>
            <w:r w:rsidRPr="00772353">
              <w:rPr>
                <w:b/>
                <w:i/>
              </w:rPr>
              <w:t>gerovė, taip pat konkurencija, ir išvengta bet kokio</w:t>
            </w:r>
            <w:r w:rsidRPr="00772353">
              <w:t xml:space="preserve"> bendrosios rinkos susiskaidymo;</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104</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2.</w:t>
            </w:r>
            <w:r w:rsidRPr="00772353">
              <w:tab/>
              <w:t>pabrėžia, kad naujos technologijos darbo vietoje gali suteikti konkurencinį pranašumą ir įrodyta, kad jomis besinaudojančios įmonės gauna didesnę grąžą; atsižvelgdamas į tai pabrėžia, kad įmonės turėtų būti skatinamos atsakingai ir skaidriai integruoti tokias technologijas; pabrėžia, kad tokių technologijų naudojimas darbo vietoje turėtų būti kruopščiai prižiūrimas, o ne ribojamas, ir šiuo atžvilgiu pabrėžia, kad reikia aiškios reguliavimo sistemos, kuri užtikrintų sąžiningą konkurenciją</w:t>
            </w:r>
            <w:r w:rsidRPr="00772353">
              <w:rPr>
                <w:b/>
                <w:i/>
              </w:rPr>
              <w:t xml:space="preserve"> ir</w:t>
            </w:r>
            <w:r w:rsidRPr="00772353">
              <w:t xml:space="preserve"> padėtų išvengti bendrosios rinkos susiskaidymo;</w:t>
            </w:r>
          </w:p>
        </w:tc>
        <w:tc>
          <w:tcPr>
            <w:tcW w:w="4876" w:type="dxa"/>
            <w:hideMark/>
          </w:tcPr>
          <w:p w:rsidR="00C9472E" w:rsidRPr="00772353" w:rsidRDefault="00C9472E" w:rsidP="007C0908">
            <w:pPr>
              <w:pStyle w:val="Normal6"/>
              <w:rPr>
                <w:szCs w:val="24"/>
              </w:rPr>
            </w:pPr>
            <w:r w:rsidRPr="00772353">
              <w:t>2.</w:t>
            </w:r>
            <w:r w:rsidRPr="00772353">
              <w:tab/>
              <w:t>pabrėžia, kad naujos technologijos darbo vietoje gali suteikti konkurencinį pranašumą ir įrodyta, kad jomis besinaudojančios įmonės gauna didesnę grąžą; atsižvelgdamas į tai pabrėžia, kad įmonės turėtų būti skatinamos atsakingai ir skaidriai integruoti tokias technologijas</w:t>
            </w:r>
            <w:r w:rsidRPr="00772353">
              <w:rPr>
                <w:b/>
                <w:i/>
              </w:rPr>
              <w:t>, kadangi tai padėtų darbuotojams pasitikėti ir įtraukiai prisitaikyti</w:t>
            </w:r>
            <w:r w:rsidRPr="00772353">
              <w:t>; pabrėžia, kad tokių technologijų naudojimas darbo vietoje turėtų būti kruopščiai prižiūrimas, o ne ribojamas, ir šiuo atžvilgiu pabrėžia, kad reikia aiškios reguliavimo sistemos, kuri užtikrintų sąžiningą konkurenciją</w:t>
            </w:r>
            <w:r w:rsidRPr="00772353">
              <w:rPr>
                <w:b/>
                <w:i/>
              </w:rPr>
              <w:t>,</w:t>
            </w:r>
            <w:r w:rsidRPr="00772353">
              <w:t xml:space="preserve"> padėtų išvengti bendrosios rinkos susiskaidymo</w:t>
            </w:r>
            <w:r w:rsidRPr="00772353">
              <w:rPr>
                <w:b/>
                <w:i/>
              </w:rPr>
              <w:t xml:space="preserve"> ir suteiktų aiškumo Europos darbuotojams ir įmonėms, ypač MVĮ</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105</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2.</w:t>
            </w:r>
            <w:r w:rsidRPr="00772353">
              <w:tab/>
              <w:t>pabrėžia, kad naujos technologijos darbo vietoje gali suteikti konkurencinį pranašumą ir įrodyta, kad jomis besinaudojančios įmonės gauna didesnę grąžą; atsižvelgdamas į tai pabrėžia, kad įmonės turėtų būti skatinamos atsakingai ir skaidriai integruoti tokias technologijas; pabrėžia, kad tokių technologijų naudojimas darbo vietoje turėtų būti kruopščiai prižiūrimas, o ne ribojamas, ir šiuo atžvilgiu pabrėžia, kad reikia aiškios reguliavimo sistemos, kuri užtikrintų sąžiningą konkurenciją ir padėtų išvengti bendrosios rinkos susiskaidymo;</w:t>
            </w:r>
          </w:p>
        </w:tc>
        <w:tc>
          <w:tcPr>
            <w:tcW w:w="4876" w:type="dxa"/>
            <w:hideMark/>
          </w:tcPr>
          <w:p w:rsidR="00C9472E" w:rsidRPr="00772353" w:rsidRDefault="00C9472E" w:rsidP="007C0908">
            <w:pPr>
              <w:pStyle w:val="Normal6"/>
              <w:rPr>
                <w:szCs w:val="24"/>
              </w:rPr>
            </w:pPr>
            <w:r w:rsidRPr="00772353">
              <w:t>2.</w:t>
            </w:r>
            <w:r w:rsidRPr="00772353">
              <w:tab/>
              <w:t xml:space="preserve">pabrėžia, kad naujos technologijos darbo vietoje gali suteikti konkurencinį pranašumą ir įrodyta, kad jomis besinaudojančios įmonės </w:t>
            </w:r>
            <w:r w:rsidRPr="00772353">
              <w:rPr>
                <w:b/>
                <w:i/>
              </w:rPr>
              <w:t xml:space="preserve">ir individualiai savarankiškai dirbantys asmenys </w:t>
            </w:r>
            <w:r w:rsidRPr="00772353">
              <w:t>gauna didesnę grąžą; atsižvelgdamas į tai pabrėžia, kad įmonės turėtų būti skatinamos atsakingai ir skaidriai integruoti tokias technologijas</w:t>
            </w:r>
            <w:r w:rsidRPr="00772353">
              <w:rPr>
                <w:b/>
                <w:i/>
              </w:rPr>
              <w:t xml:space="preserve"> ir kad pagrindinis deklaruojamas tikslas yra ne pakeisti darbo jėgą, o auginti ir didinti esamos darbo jėgos našumą</w:t>
            </w:r>
            <w:r w:rsidRPr="00772353">
              <w:t>; pabrėžia, kad tokių technologijų naudojimas darbo vietoje turėtų būti kruopščiai prižiūrimas, o ne ribojamas, ir šiuo atžvilgiu pabrėžia, kad reikia aiškios reguliavimo sistemos, kuri užtikrintų sąžiningą konkurenciją ir padėtų išvengti bendrosios rinkos susiskaidymo;</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106</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2.</w:t>
            </w:r>
            <w:r w:rsidRPr="00772353">
              <w:tab/>
              <w:t xml:space="preserve">pabrėžia, kad naujos technologijos darbo vietoje gali suteikti konkurencinį pranašumą ir įrodyta, kad jomis besinaudojančios įmonės gauna didesnę grąžą; atsižvelgdamas į tai pabrėžia, kad įmonės turėtų būti skatinamos atsakingai ir skaidriai integruoti tokias technologijas; pabrėžia, kad tokių technologijų naudojimas darbo vietoje turėtų būti </w:t>
            </w:r>
            <w:r w:rsidRPr="00772353">
              <w:rPr>
                <w:b/>
                <w:i/>
              </w:rPr>
              <w:t>kruopščiai prižiūrimas</w:t>
            </w:r>
            <w:r w:rsidRPr="00772353">
              <w:t xml:space="preserve">, o ne ribojamas, ir </w:t>
            </w:r>
            <w:r w:rsidRPr="00772353">
              <w:rPr>
                <w:b/>
                <w:i/>
              </w:rPr>
              <w:t>šiuo atžvilgiu pabrėžia</w:t>
            </w:r>
            <w:r w:rsidRPr="00772353">
              <w:t xml:space="preserve">, </w:t>
            </w:r>
            <w:r w:rsidRPr="00772353">
              <w:rPr>
                <w:b/>
                <w:i/>
              </w:rPr>
              <w:t>kad reikia aiškios</w:t>
            </w:r>
            <w:r w:rsidRPr="00772353">
              <w:t xml:space="preserve"> reguliavimo </w:t>
            </w:r>
            <w:r w:rsidRPr="00772353">
              <w:rPr>
                <w:b/>
                <w:i/>
              </w:rPr>
              <w:t>sistemos, kuri užtikrintų sąžiningą konkurenciją</w:t>
            </w:r>
            <w:r w:rsidRPr="00772353">
              <w:t xml:space="preserve"> ir </w:t>
            </w:r>
            <w:r w:rsidRPr="00772353">
              <w:rPr>
                <w:b/>
                <w:i/>
              </w:rPr>
              <w:t>padėtų išvengti</w:t>
            </w:r>
            <w:r w:rsidRPr="00772353">
              <w:t xml:space="preserve"> bendrosios rinkos susiskaidymo;</w:t>
            </w:r>
          </w:p>
        </w:tc>
        <w:tc>
          <w:tcPr>
            <w:tcW w:w="4876" w:type="dxa"/>
            <w:hideMark/>
          </w:tcPr>
          <w:p w:rsidR="00C9472E" w:rsidRPr="00772353" w:rsidRDefault="00C9472E" w:rsidP="007C0908">
            <w:pPr>
              <w:pStyle w:val="Normal6"/>
              <w:rPr>
                <w:szCs w:val="24"/>
              </w:rPr>
            </w:pPr>
            <w:r w:rsidRPr="00772353">
              <w:t>2.</w:t>
            </w:r>
            <w:r w:rsidRPr="00772353">
              <w:tab/>
              <w:t xml:space="preserve">pabrėžia, kad naujos technologijos darbo vietoje gali suteikti konkurencinį pranašumą ir įrodyta, kad jomis besinaudojančios įmonės gauna didesnę grąžą; atsižvelgdamas į tai pabrėžia, kad įmonės turėtų būti skatinamos atsakingai ir skaidriai integruoti tokias technologijas; pabrėžia, kad tokių technologijų naudojimas darbo vietoje turėtų būti </w:t>
            </w:r>
            <w:r w:rsidRPr="00772353">
              <w:rPr>
                <w:b/>
                <w:i/>
              </w:rPr>
              <w:t>atidžiai valdomas</w:t>
            </w:r>
            <w:r w:rsidRPr="00772353">
              <w:t>, o ne ribojamas</w:t>
            </w:r>
            <w:r w:rsidRPr="00772353">
              <w:rPr>
                <w:b/>
                <w:i/>
              </w:rPr>
              <w:t>; pabrėžia</w:t>
            </w:r>
            <w:r w:rsidRPr="00772353">
              <w:t xml:space="preserve">, </w:t>
            </w:r>
            <w:r w:rsidRPr="00772353">
              <w:rPr>
                <w:b/>
                <w:i/>
              </w:rPr>
              <w:t xml:space="preserve">kad reikia aiškios </w:t>
            </w:r>
            <w:r w:rsidRPr="00772353">
              <w:t xml:space="preserve">ir </w:t>
            </w:r>
            <w:r w:rsidRPr="00772353">
              <w:rPr>
                <w:b/>
                <w:i/>
              </w:rPr>
              <w:t>nuspėjamos verslo aplinkos</w:t>
            </w:r>
            <w:r w:rsidRPr="00772353">
              <w:t xml:space="preserve">, </w:t>
            </w:r>
            <w:r w:rsidRPr="00772353">
              <w:rPr>
                <w:b/>
                <w:i/>
              </w:rPr>
              <w:t>atsisakant pernelyg didelio</w:t>
            </w:r>
            <w:r w:rsidRPr="00772353">
              <w:t xml:space="preserve"> reguliavimo </w:t>
            </w:r>
            <w:r w:rsidRPr="00772353">
              <w:rPr>
                <w:b/>
                <w:i/>
              </w:rPr>
              <w:t>ir administracinės naštos, skatinant konkurencingumą</w:t>
            </w:r>
            <w:r w:rsidRPr="00772353">
              <w:t xml:space="preserve"> ir </w:t>
            </w:r>
            <w:r w:rsidRPr="00772353">
              <w:rPr>
                <w:b/>
                <w:i/>
              </w:rPr>
              <w:t>vengiant</w:t>
            </w:r>
            <w:r w:rsidRPr="00772353">
              <w:t xml:space="preserve"> bendrosios rinkos susiskaidymo;</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107</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2.</w:t>
            </w:r>
            <w:r w:rsidRPr="00772353">
              <w:tab/>
              <w:t xml:space="preserve">pabrėžia, kad naujos technologijos darbo vietoje gali suteikti konkurencinį pranašumą ir </w:t>
            </w:r>
            <w:r w:rsidRPr="00772353">
              <w:rPr>
                <w:b/>
                <w:i/>
              </w:rPr>
              <w:t xml:space="preserve">įrodyta, kad </w:t>
            </w:r>
            <w:r w:rsidRPr="00772353">
              <w:t xml:space="preserve">jomis besinaudojančios įmonės </w:t>
            </w:r>
            <w:r w:rsidRPr="00772353">
              <w:rPr>
                <w:b/>
                <w:i/>
              </w:rPr>
              <w:t>gauna</w:t>
            </w:r>
            <w:r w:rsidRPr="00772353">
              <w:t xml:space="preserve"> didesnę grąžą; atsižvelgdamas į tai pabrėžia, kad įmonės turėtų būti skatinamos atsakingai ir skaidriai integruoti tokias technologijas; pabrėžia, kad tokių technologijų naudojimas darbo vietoje turėtų būti kruopščiai prižiūrimas, o ne ribojamas, ir šiuo atžvilgiu pabrėžia, kad reikia aiškios reguliavimo sistemos, kuri užtikrintų sąžiningą konkurenciją ir padėtų išvengti bendrosios rinkos susiskaidymo;</w:t>
            </w:r>
          </w:p>
        </w:tc>
        <w:tc>
          <w:tcPr>
            <w:tcW w:w="4876" w:type="dxa"/>
            <w:hideMark/>
          </w:tcPr>
          <w:p w:rsidR="00C9472E" w:rsidRPr="00772353" w:rsidRDefault="00C9472E" w:rsidP="007C0908">
            <w:pPr>
              <w:pStyle w:val="Normal6"/>
              <w:rPr>
                <w:szCs w:val="24"/>
              </w:rPr>
            </w:pPr>
            <w:r w:rsidRPr="00772353">
              <w:t>2.</w:t>
            </w:r>
            <w:r w:rsidRPr="00772353">
              <w:tab/>
              <w:t xml:space="preserve">pabrėžia, kad naujos technologijos darbo vietoje gali suteikti konkurencinį pranašumą ir jomis besinaudojančios įmonės </w:t>
            </w:r>
            <w:r w:rsidRPr="00772353">
              <w:rPr>
                <w:b/>
                <w:i/>
              </w:rPr>
              <w:t>gali gauti</w:t>
            </w:r>
            <w:r w:rsidRPr="00772353">
              <w:t xml:space="preserve"> didesnę grąžą; atsižvelgdamas į tai pabrėžia, kad įmonės turėtų būti skatinamos atsakingai ir skaidriai integruoti tokias technologijas; pabrėžia, kad tokių technologijų naudojimas darbo vietoje turėtų būti kruopščiai </w:t>
            </w:r>
            <w:r w:rsidRPr="00772353">
              <w:rPr>
                <w:b/>
                <w:i/>
              </w:rPr>
              <w:t xml:space="preserve">stebimas, vertinamas ir </w:t>
            </w:r>
            <w:r w:rsidRPr="00772353">
              <w:t>prižiūrimas, o ne ribojamas, ir šiuo atžvilgiu pabrėžia, kad reikia aiškios reguliavimo sistemos, kuri užtikrintų</w:t>
            </w:r>
            <w:r w:rsidRPr="00772353">
              <w:rPr>
                <w:b/>
                <w:i/>
              </w:rPr>
              <w:t xml:space="preserve"> privatumą ir duomenų apsaugą, sąžiningas darbo sąlygas, nediskriminavimą, darbo vietų kokybę, gerovę ir</w:t>
            </w:r>
            <w:r w:rsidRPr="00772353">
              <w:t xml:space="preserve"> sąžiningą konkurenciją ir padėtų išvengti bendrosios rinkos susiskaidymo;</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108</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Andrea Wechsler, Angelika Winzig, Letizia Moratti, Giusi Princi, Raúl de la Hoz Quintano, Henrik Dahl, Maravillas Abadía Jover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2.</w:t>
            </w:r>
            <w:r w:rsidRPr="00772353">
              <w:tab/>
              <w:t xml:space="preserve">pabrėžia, kad naujos technologijos darbo vietoje gali suteikti konkurencinį pranašumą ir įrodyta, kad jomis besinaudojančios įmonės gauna didesnę grąžą; atsižvelgdamas į tai pabrėžia, kad įmonės turėtų būti skatinamos atsakingai ir skaidriai integruoti tokias technologijas; pabrėžia, kad tokių technologijų naudojimas darbo vietoje turėtų būti kruopščiai prižiūrimas, o ne ribojamas, ir šiuo atžvilgiu pabrėžia, kad reikia </w:t>
            </w:r>
            <w:r w:rsidRPr="00772353">
              <w:rPr>
                <w:b/>
                <w:i/>
              </w:rPr>
              <w:t>aiškios reguliavimo sistemos</w:t>
            </w:r>
            <w:r w:rsidRPr="00772353">
              <w:t xml:space="preserve">, </w:t>
            </w:r>
            <w:r w:rsidRPr="00772353">
              <w:rPr>
                <w:b/>
                <w:i/>
              </w:rPr>
              <w:t>kuri užtikrintų sąžiningą konkurenciją ir padėtų išvengti</w:t>
            </w:r>
            <w:r w:rsidRPr="00772353">
              <w:t xml:space="preserve"> bendrosios rinkos susiskaidymo;</w:t>
            </w:r>
          </w:p>
        </w:tc>
        <w:tc>
          <w:tcPr>
            <w:tcW w:w="4876" w:type="dxa"/>
            <w:hideMark/>
          </w:tcPr>
          <w:p w:rsidR="00C9472E" w:rsidRPr="00772353" w:rsidRDefault="00C9472E" w:rsidP="007C0908">
            <w:pPr>
              <w:pStyle w:val="Normal6"/>
              <w:rPr>
                <w:szCs w:val="24"/>
              </w:rPr>
            </w:pPr>
            <w:r w:rsidRPr="00772353">
              <w:t>2.</w:t>
            </w:r>
            <w:r w:rsidRPr="00772353">
              <w:tab/>
              <w:t xml:space="preserve">pabrėžia, kad naujos technologijos darbo vietoje gali suteikti konkurencinį pranašumą ir įrodyta, kad jomis besinaudojančios įmonės gauna didesnę grąžą; atsižvelgdamas į tai pabrėžia, kad įmonės turėtų būti skatinamos atsakingai ir skaidriai integruoti tokias technologijas; pabrėžia, kad tokių technologijų naudojimas darbo vietoje turėtų būti kruopščiai prižiūrimas, o ne ribojamas, ir šiuo atžvilgiu pabrėžia, kad reikia </w:t>
            </w:r>
            <w:r w:rsidRPr="00772353">
              <w:rPr>
                <w:b/>
                <w:i/>
              </w:rPr>
              <w:t>stiprinti esamą Europos teisinę sistemą ir užtikrinti jos vykdymą</w:t>
            </w:r>
            <w:r w:rsidRPr="00772353">
              <w:t xml:space="preserve">, </w:t>
            </w:r>
            <w:r w:rsidRPr="00772353">
              <w:rPr>
                <w:b/>
                <w:i/>
              </w:rPr>
              <w:t>kad būtų palaikoma sąžininga konkurencija ir išvengta</w:t>
            </w:r>
            <w:r w:rsidRPr="00772353">
              <w:t xml:space="preserve"> bendrosios rinkos susiskaidymo;</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109</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Maravillas Abadía Jover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2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2a.</w:t>
            </w:r>
            <w:r w:rsidRPr="00772353">
              <w:rPr>
                <w:b/>
                <w:i/>
              </w:rPr>
              <w:tab/>
              <w:t>pabrėžia, kad dirbtinis intelektas gali būti pagrindinė novatoriško verslumo varomoji jėga, visų pirma remiant labai mažas ir mažąsias įmones, kad jos galėtų plėstis, didinti našumą ir konkuruoti skaitmeninėje ekonomikoje; ragina Komisiją ir valstybes nares sudaryti palankesnes sąlygas startuoliams ir mažosioms įmonėms naudotis su DI susijusiomis priemonėmis, žiniomis ir infrastruktūra, be kita ko, įgyvendinant tikslines ES programas ir teikiant konsultacinę paramą; pabrėžia, kad investicijos į DI Europos lygmeniu gali padėti sukurti atsparesnę ir konkurencingesnę labai mažų ir mažųjų įmonių ekosistemą visoje Sąjungoje;</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110</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Angelika Winzig, Andrea Wechsler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2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2a.</w:t>
            </w:r>
            <w:r w:rsidRPr="00772353">
              <w:rPr>
                <w:b/>
                <w:i/>
              </w:rPr>
              <w:tab/>
              <w:t>pabrėžia, kad reikia išlaikyti pasaulinę Sąjungos lyderystę inovacijų srityje, užtikrinant, kad visuose būsimuose pasiūlymuose dėl teisėkūros procedūra priimamų aktų būtų laikomasi technologiškai neutralaus požiūrio; pabrėžia, kad tokiais teisės aktais turėtų būti vengiama nustatyti neproporcingus apribojimus kuriant ir diegiant naujas ar hibridines sistemas, ypač tas, kurios nėra aiškiai įtrauktos į algoritminio valdymo priemonės apibrėžtį;</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111</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3.</w:t>
            </w:r>
            <w:r w:rsidRPr="00772353">
              <w:tab/>
              <w:t>pripažįsta, kad mokymas darbo vietoje apie naujas darbo vietoje įdiegtas technologijas, ypač tas, kurios daro tiesioginį poveikį darbuotojų užduotims ir veiklos rezultatams, yra esminis siekiant užtikrinti darbuotojų gerovę, saugą ir profesinį tobulėjimą, taip pat didinti bendrą įmonių gebėjimą prisitaikyti ir konkurencingumą</w:t>
            </w:r>
            <w:r w:rsidRPr="00772353">
              <w:rPr>
                <w:vertAlign w:val="superscript"/>
              </w:rPr>
              <w:t>12</w:t>
            </w:r>
            <w:r w:rsidRPr="00772353">
              <w:t>; pabrėžia, kad darbuotojams turi būti suteikta pakankamai laiko ir paramos, kad jie galėtų susipažinti su tokiomis technologijomis prieš jas visiškai įdiegiant;</w:t>
            </w:r>
          </w:p>
        </w:tc>
        <w:tc>
          <w:tcPr>
            <w:tcW w:w="4876" w:type="dxa"/>
            <w:hideMark/>
          </w:tcPr>
          <w:p w:rsidR="00C9472E" w:rsidRPr="00772353" w:rsidRDefault="00C9472E" w:rsidP="007C0908">
            <w:pPr>
              <w:pStyle w:val="Normal6"/>
              <w:rPr>
                <w:szCs w:val="24"/>
              </w:rPr>
            </w:pPr>
            <w:r w:rsidRPr="00772353">
              <w:t>3.</w:t>
            </w:r>
            <w:r w:rsidRPr="00772353">
              <w:tab/>
              <w:t xml:space="preserve">pripažįsta, kad mokymas darbo vietoje apie naujas darbo vietoje įdiegtas technologijas, ypač tas, kurios daro tiesioginį poveikį darbuotojų užduotims ir veiklos rezultatams, </w:t>
            </w:r>
            <w:r w:rsidRPr="00772353">
              <w:rPr>
                <w:b/>
                <w:i/>
              </w:rPr>
              <w:t xml:space="preserve">taip pat pagrindinėms teisėms, psichosocialinei rizikai ir sveikatai bei saugai, </w:t>
            </w:r>
            <w:r w:rsidRPr="00772353">
              <w:t>yra esminis siekiant užtikrinti darbuotojų gerovę, saugą ir profesinį tobulėjimą, taip pat didinti bendrą įmonių gebėjimą prisitaikyti ir konkurencingumą</w:t>
            </w:r>
            <w:r w:rsidRPr="00772353">
              <w:rPr>
                <w:vertAlign w:val="superscript"/>
              </w:rPr>
              <w:t>12</w:t>
            </w:r>
            <w:r w:rsidRPr="00772353">
              <w:t xml:space="preserve">; pabrėžia, kad darbuotojams turi būti suteikta pakankamai laiko ir paramos, kad jie galėtų susipažinti su tokiomis technologijomis prieš jas visiškai įdiegiant; </w:t>
            </w:r>
            <w:r w:rsidRPr="00772353">
              <w:rPr>
                <w:b/>
                <w:i/>
              </w:rPr>
              <w:t>pabrėžia, kad darbdavių ir subjektų, dalyvaujančių kuriant ir diegiant algoritmines priemones, mokymas apie etinį technologijų poveikį pagrindinėms teisėms yra labai svarbus siekiant padidinti darbuotojų gerovę ir įdiegti sąžiningą algoritminį valdymą darbo vietoje;</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12</w:t>
            </w:r>
            <w:r w:rsidRPr="00772353">
              <w:t xml:space="preserve"> Atvejų tyrimai: https://healthy-workplaces.osha.europa.eu/lt/media-centre/news/real-world-learnings-implementing-worker-management-through-ai</w:t>
            </w:r>
          </w:p>
        </w:tc>
        <w:tc>
          <w:tcPr>
            <w:tcW w:w="4876" w:type="dxa"/>
            <w:hideMark/>
          </w:tcPr>
          <w:p w:rsidR="00C9472E" w:rsidRPr="00772353" w:rsidRDefault="00C9472E" w:rsidP="007C0908">
            <w:pPr>
              <w:pStyle w:val="Normal6"/>
              <w:rPr>
                <w:szCs w:val="24"/>
              </w:rPr>
            </w:pPr>
            <w:r w:rsidRPr="00772353">
              <w:rPr>
                <w:vertAlign w:val="superscript"/>
              </w:rPr>
              <w:t>12</w:t>
            </w:r>
            <w:r w:rsidRPr="00772353">
              <w:t xml:space="preserve"> Atvejų tyrimai: https://healthy-workplaces.osha.europa.eu/lt/media-centre/news/real-world-learnings-implementing-worker-management-through-ai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112</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Kim Van Sparrentak</w:t>
      </w:r>
      <w:r w:rsidRPr="00772353">
        <w:rPr>
          <w:rStyle w:val="HideTWBExt"/>
          <w:b w:val="0"/>
        </w:rPr>
        <w:t>&lt;/Members&gt;</w:t>
      </w:r>
    </w:p>
    <w:p w:rsidR="00C9472E" w:rsidRPr="00772353" w:rsidRDefault="00C9472E" w:rsidP="00C9472E">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3.</w:t>
            </w:r>
            <w:r w:rsidRPr="00772353">
              <w:tab/>
              <w:t>pripažįsta, kad mokymas darbo vietoje apie naujas darbo vietoje įdiegtas technologijas, ypač tas, kurios daro tiesioginį poveikį darbuotojų užduotims ir veiklos rezultatams, yra esminis siekiant užtikrinti darbuotojų gerovę, saugą ir profesinį tobulėjimą, taip pat didinti bendrą įmonių gebėjimą prisitaikyti ir konkurencingumą</w:t>
            </w:r>
            <w:r w:rsidRPr="00772353">
              <w:rPr>
                <w:vertAlign w:val="superscript"/>
              </w:rPr>
              <w:t>12</w:t>
            </w:r>
            <w:r w:rsidRPr="00772353">
              <w:t>; pabrėžia, kad darbuotojams turi būti suteikta pakankamai laiko ir paramos, kad jie galėtų susipažinti su tokiomis technologijomis prieš jas visiškai įdiegiant;</w:t>
            </w:r>
          </w:p>
        </w:tc>
        <w:tc>
          <w:tcPr>
            <w:tcW w:w="4876" w:type="dxa"/>
            <w:hideMark/>
          </w:tcPr>
          <w:p w:rsidR="00C9472E" w:rsidRPr="00772353" w:rsidRDefault="00C9472E" w:rsidP="007C0908">
            <w:pPr>
              <w:pStyle w:val="Normal6"/>
              <w:rPr>
                <w:szCs w:val="24"/>
              </w:rPr>
            </w:pPr>
            <w:r w:rsidRPr="00772353">
              <w:t>3.</w:t>
            </w:r>
            <w:r w:rsidRPr="00772353">
              <w:tab/>
              <w:t xml:space="preserve">pripažįsta, kad </w:t>
            </w:r>
            <w:r w:rsidRPr="00772353">
              <w:rPr>
                <w:b/>
                <w:i/>
              </w:rPr>
              <w:t xml:space="preserve">įgūdžių ugdymas, švietimas ir </w:t>
            </w:r>
            <w:r w:rsidRPr="00772353">
              <w:t xml:space="preserve">mokymas darbo vietoje apie naujas darbo vietoje įdiegtas technologijas, ypač tas, kurios daro tiesioginį poveikį darbuotojų užduotims ir veiklos rezultatams, yra esminis siekiant užtikrinti </w:t>
            </w:r>
            <w:r w:rsidRPr="00772353">
              <w:rPr>
                <w:b/>
                <w:i/>
              </w:rPr>
              <w:t xml:space="preserve">tinkamas </w:t>
            </w:r>
            <w:r w:rsidRPr="00772353">
              <w:t xml:space="preserve">darbuotojų </w:t>
            </w:r>
            <w:r w:rsidRPr="00772353">
              <w:rPr>
                <w:b/>
                <w:i/>
              </w:rPr>
              <w:t xml:space="preserve">darbo sąlygas, </w:t>
            </w:r>
            <w:r w:rsidRPr="00772353">
              <w:t>gerovę, saugą</w:t>
            </w:r>
            <w:r w:rsidRPr="00772353">
              <w:rPr>
                <w:b/>
                <w:i/>
              </w:rPr>
              <w:t>, savarankiškumą</w:t>
            </w:r>
            <w:r w:rsidRPr="00772353">
              <w:t xml:space="preserve"> ir profesinį tobulėjimą, taip pat didinti bendrą įmonių gebėjimą prisitaikyti ir konkurencingumą</w:t>
            </w:r>
            <w:r w:rsidRPr="00772353">
              <w:rPr>
                <w:vertAlign w:val="superscript"/>
              </w:rPr>
              <w:t>12</w:t>
            </w:r>
            <w:r w:rsidRPr="00772353">
              <w:t>; pabrėžia, kad darbuotojams turi būti suteikta pakankamai laiko ir paramos, kad jie galėtų susipažinti su tokiomis technologijomis prieš jas visiškai įdiegiant</w:t>
            </w:r>
            <w:r w:rsidRPr="00772353">
              <w:rPr>
                <w:b/>
                <w:i/>
              </w:rPr>
              <w:t>, visapusiškai gerbiant darbuotojų atstovų teises į informavimą bei konsultavimąsi ir profesinių sąjungų prerogatyvas</w:t>
            </w:r>
            <w:r w:rsidRPr="00772353">
              <w: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12</w:t>
            </w:r>
            <w:r w:rsidRPr="00772353">
              <w:t xml:space="preserve"> Atvejų tyrimai: https://healthy-workplaces.osha.europa.eu/lt/media-centre/news/real-world-learnings-implementing-worker-management-through-ai</w:t>
            </w:r>
          </w:p>
        </w:tc>
        <w:tc>
          <w:tcPr>
            <w:tcW w:w="4876" w:type="dxa"/>
            <w:hideMark/>
          </w:tcPr>
          <w:p w:rsidR="00C9472E" w:rsidRPr="00772353" w:rsidRDefault="00C9472E" w:rsidP="007C0908">
            <w:pPr>
              <w:pStyle w:val="Normal6"/>
              <w:rPr>
                <w:szCs w:val="24"/>
              </w:rPr>
            </w:pPr>
            <w:r w:rsidRPr="00772353">
              <w:rPr>
                <w:vertAlign w:val="superscript"/>
              </w:rPr>
              <w:t>12</w:t>
            </w:r>
            <w:r w:rsidRPr="00772353">
              <w:t xml:space="preserve"> Atvejų tyrimai: https://healthy-workplaces.osha.europa.eu/lt/media-centre/news/real-world-learnings-implementing-worker-management-through-ai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113</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3.</w:t>
            </w:r>
            <w:r w:rsidRPr="00772353">
              <w:tab/>
              <w:t>pripažįsta, kad mokymas darbo vietoje apie naujas darbo vietoje įdiegtas technologijas, ypač tas, kurios daro tiesioginį poveikį darbuotojų užduotims ir veiklos rezultatams, yra esminis siekiant užtikrinti darbuotojų gerovę, saugą ir profesinį tobulėjimą, taip pat didinti bendrą įmonių gebėjimą prisitaikyti ir konkurencingumą</w:t>
            </w:r>
            <w:r w:rsidRPr="00772353">
              <w:rPr>
                <w:vertAlign w:val="superscript"/>
              </w:rPr>
              <w:t>12</w:t>
            </w:r>
            <w:r w:rsidRPr="00772353">
              <w:t>; pabrėžia, kad darbuotojams turi būti suteikta pakankamai laiko ir paramos, kad jie galėtų susipažinti su tokiomis technologijomis prieš jas visiškai įdiegiant;</w:t>
            </w:r>
          </w:p>
        </w:tc>
        <w:tc>
          <w:tcPr>
            <w:tcW w:w="4876" w:type="dxa"/>
            <w:hideMark/>
          </w:tcPr>
          <w:p w:rsidR="00C9472E" w:rsidRPr="00772353" w:rsidRDefault="00C9472E" w:rsidP="007C0908">
            <w:pPr>
              <w:pStyle w:val="Normal6"/>
              <w:rPr>
                <w:szCs w:val="24"/>
              </w:rPr>
            </w:pPr>
            <w:r w:rsidRPr="00772353">
              <w:t>3.</w:t>
            </w:r>
            <w:r w:rsidRPr="00772353">
              <w:tab/>
              <w:t>pripažįsta, kad mokymas darbo vietoje apie naujas darbo vietoje įdiegtas technologijas, ypač tas, kurios daro tiesioginį poveikį darbuotojų užduotims ir veiklos rezultatams</w:t>
            </w:r>
            <w:r w:rsidRPr="00772353">
              <w:rPr>
                <w:b/>
                <w:i/>
              </w:rPr>
              <w:t xml:space="preserve"> bei teisėms</w:t>
            </w:r>
            <w:r w:rsidRPr="00772353">
              <w:t>, yra esminis siekiant užtikrinti darbuotojų</w:t>
            </w:r>
            <w:r w:rsidRPr="00772353">
              <w:rPr>
                <w:b/>
                <w:i/>
              </w:rPr>
              <w:t xml:space="preserve"> ir jų vadovų</w:t>
            </w:r>
            <w:r w:rsidRPr="00772353">
              <w:t xml:space="preserve"> gerovę, saugą ir profesinį tobulėjimą, taip pat didinti bendrą įmonių gebėjimą prisitaikyti ir konkurencingumą</w:t>
            </w:r>
            <w:r w:rsidRPr="00772353">
              <w:rPr>
                <w:vertAlign w:val="superscript"/>
              </w:rPr>
              <w:t>12</w:t>
            </w:r>
            <w:r w:rsidRPr="00772353">
              <w:t xml:space="preserve">; pabrėžia, kad darbuotojams turi būti suteikta pakankamai laiko ir paramos, </w:t>
            </w:r>
            <w:r w:rsidRPr="00772353">
              <w:rPr>
                <w:b/>
                <w:i/>
              </w:rPr>
              <w:t xml:space="preserve">taip pat ilgalaikė perspektyva ir tinkamas mokymas bei informacija, </w:t>
            </w:r>
            <w:r w:rsidRPr="00772353">
              <w:t>kad jie galėtų</w:t>
            </w:r>
            <w:r w:rsidRPr="00772353">
              <w:rPr>
                <w:b/>
                <w:i/>
              </w:rPr>
              <w:t xml:space="preserve"> humaniškai peržiūrėti darbo procesus ir</w:t>
            </w:r>
            <w:r w:rsidRPr="00772353">
              <w:t xml:space="preserve"> susipažinti su tokiomis technologijomis prieš jas visiškai įdiegiant;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12</w:t>
            </w:r>
            <w:r w:rsidRPr="00772353">
              <w:t xml:space="preserve"> Atvejų tyrimai: https://healthy-workplaces.osha.europa.eu/lt/media-centre/news/real-world-learnings-implementing-worker-management-through-ai</w:t>
            </w:r>
          </w:p>
        </w:tc>
        <w:tc>
          <w:tcPr>
            <w:tcW w:w="4876" w:type="dxa"/>
            <w:hideMark/>
          </w:tcPr>
          <w:p w:rsidR="00C9472E" w:rsidRPr="00772353" w:rsidRDefault="00C9472E" w:rsidP="007C0908">
            <w:pPr>
              <w:pStyle w:val="Normal6"/>
              <w:rPr>
                <w:szCs w:val="24"/>
              </w:rPr>
            </w:pPr>
            <w:r w:rsidRPr="00772353">
              <w:rPr>
                <w:vertAlign w:val="superscript"/>
              </w:rPr>
              <w:t>12</w:t>
            </w:r>
            <w:r w:rsidRPr="00772353">
              <w:t xml:space="preserve"> Atvejų tyrimai: https://healthy-workplaces.osha.europa.eu/lt/media-centre/news/real-world-learnings-implementing-worker-management-through-ai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114</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Henrik Dahl, Andrea Wechsler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3.</w:t>
            </w:r>
            <w:r w:rsidRPr="00772353">
              <w:tab/>
              <w:t>pripažįsta, kad mokymas darbo vietoje apie naujas darbo vietoje įdiegtas technologijas, ypač tas, kurios daro tiesioginį poveikį darbuotojų užduotims ir veiklos rezultatams, yra esminis siekiant užtikrinti darbuotojų gerovę, saugą ir profesinį tobulėjimą, taip pat didinti bendrą įmonių gebėjimą prisitaikyti ir konkurencingumą</w:t>
            </w:r>
            <w:r w:rsidRPr="00772353">
              <w:rPr>
                <w:vertAlign w:val="superscript"/>
              </w:rPr>
              <w:t>12</w:t>
            </w:r>
            <w:r w:rsidRPr="00772353">
              <w:t xml:space="preserve">; pabrėžia, kad </w:t>
            </w:r>
            <w:r w:rsidRPr="00772353">
              <w:rPr>
                <w:b/>
                <w:i/>
              </w:rPr>
              <w:t>darbuotojams</w:t>
            </w:r>
            <w:r w:rsidRPr="00772353">
              <w:t xml:space="preserve"> turi būti suteikta pakankamai laiko ir paramos, kad jie galėtų susipažinti su tokiomis technologijomis prieš jas visiškai įdiegiant;</w:t>
            </w:r>
          </w:p>
        </w:tc>
        <w:tc>
          <w:tcPr>
            <w:tcW w:w="4876" w:type="dxa"/>
            <w:hideMark/>
          </w:tcPr>
          <w:p w:rsidR="00C9472E" w:rsidRPr="00772353" w:rsidRDefault="00C9472E" w:rsidP="007C0908">
            <w:pPr>
              <w:pStyle w:val="Normal6"/>
              <w:rPr>
                <w:szCs w:val="24"/>
              </w:rPr>
            </w:pPr>
            <w:r w:rsidRPr="00772353">
              <w:t>3.</w:t>
            </w:r>
            <w:r w:rsidRPr="00772353">
              <w:tab/>
              <w:t xml:space="preserve">pripažįsta, kad </w:t>
            </w:r>
            <w:r w:rsidRPr="00772353">
              <w:rPr>
                <w:b/>
                <w:i/>
              </w:rPr>
              <w:t xml:space="preserve">kvalifikacijos kėlimo ir perkvalifikavimo </w:t>
            </w:r>
            <w:r w:rsidRPr="00772353">
              <w:t>mokymas darbo vietoje apie naujas darbo vietoje įdiegtas technologijas, ypač tas, kurios daro tiesioginį poveikį darbuotojų užduotims ir veiklos rezultatams, yra esminis siekiant užtikrinti darbuotojų gerovę, saugą ir profesinį tobulėjimą, taip pat didinti bendrą įmonių gebėjimą prisitaikyti ir konkurencingumą</w:t>
            </w:r>
            <w:r w:rsidRPr="00772353">
              <w:rPr>
                <w:vertAlign w:val="superscript"/>
              </w:rPr>
              <w:t>12</w:t>
            </w:r>
            <w:r w:rsidRPr="00772353">
              <w:t xml:space="preserve">; pabrėžia, kad </w:t>
            </w:r>
            <w:r w:rsidRPr="00772353">
              <w:rPr>
                <w:b/>
                <w:i/>
              </w:rPr>
              <w:t>darbuotojai turėtų būti informuojami ir įtraukiami į tokių technologijų diegimo procedūras, kad būtų pasiekti geri rezultatai ir sėkmingai diegiamos naujos technologijos, jiems</w:t>
            </w:r>
            <w:r w:rsidRPr="00772353">
              <w:t xml:space="preserve"> turi būti suteikta pakankamai laiko ir paramos, kad jie galėtų susipažinti su tokiomis technologijomis prieš jas visiškai įdiegiant;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12</w:t>
            </w:r>
            <w:r w:rsidRPr="00772353">
              <w:t xml:space="preserve"> Atvejų tyrimai: https://healthy-workplaces.osha.europa.eu/lt/media-centre/news/real-world-learnings-implementing-worker-management-through-ai</w:t>
            </w:r>
          </w:p>
        </w:tc>
        <w:tc>
          <w:tcPr>
            <w:tcW w:w="4876" w:type="dxa"/>
            <w:hideMark/>
          </w:tcPr>
          <w:p w:rsidR="00C9472E" w:rsidRPr="00772353" w:rsidRDefault="00C9472E" w:rsidP="007C0908">
            <w:pPr>
              <w:pStyle w:val="Normal6"/>
              <w:rPr>
                <w:szCs w:val="24"/>
              </w:rPr>
            </w:pPr>
            <w:r w:rsidRPr="00772353">
              <w:rPr>
                <w:vertAlign w:val="superscript"/>
              </w:rPr>
              <w:t>12</w:t>
            </w:r>
            <w:r w:rsidRPr="00772353">
              <w:t xml:space="preserve"> Atvejų tyrimai: https://healthy-workplaces.osha.europa.eu/lt/media-centre/news/real-world-learnings-implementing-worker-management-through-ai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115</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3.</w:t>
            </w:r>
            <w:r w:rsidRPr="00772353">
              <w:tab/>
              <w:t>pripažįsta, kad mokymas darbo vietoje apie naujas darbo vietoje įdiegtas technologijas, ypač tas, kurios daro tiesioginį poveikį darbuotojų užduotims ir veiklos rezultatams, yra esminis siekiant užtikrinti darbuotojų gerovę, saugą ir profesinį tobulėjimą, taip pat didinti bendrą įmonių gebėjimą prisitaikyti ir konkurencingumą</w:t>
            </w:r>
            <w:r w:rsidRPr="00772353">
              <w:rPr>
                <w:vertAlign w:val="superscript"/>
              </w:rPr>
              <w:t>12</w:t>
            </w:r>
            <w:r w:rsidRPr="00772353">
              <w:t>; pabrėžia, kad darbuotojams turi būti suteikta pakankamai laiko ir paramos, kad jie galėtų susipažinti su tokiomis technologijomis prieš jas visiškai įdiegiant;</w:t>
            </w:r>
          </w:p>
        </w:tc>
        <w:tc>
          <w:tcPr>
            <w:tcW w:w="4876" w:type="dxa"/>
            <w:hideMark/>
          </w:tcPr>
          <w:p w:rsidR="00C9472E" w:rsidRPr="00772353" w:rsidRDefault="00C9472E" w:rsidP="007C0908">
            <w:pPr>
              <w:pStyle w:val="Normal6"/>
              <w:rPr>
                <w:szCs w:val="24"/>
              </w:rPr>
            </w:pPr>
            <w:r w:rsidRPr="00772353">
              <w:t>3.</w:t>
            </w:r>
            <w:r w:rsidRPr="00772353">
              <w:tab/>
              <w:t xml:space="preserve">pripažįsta, kad </w:t>
            </w:r>
            <w:r w:rsidRPr="00772353">
              <w:rPr>
                <w:b/>
                <w:i/>
              </w:rPr>
              <w:t xml:space="preserve">tęstinis </w:t>
            </w:r>
            <w:r w:rsidRPr="00772353">
              <w:t>mokymas darbo vietoje apie naujas darbo vietoje įdiegtas technologijas, ypač tas, kurios daro tiesioginį poveikį darbuotojų užduotims ir veiklos rezultatams, yra esminis siekiant užtikrinti darbuotojų gerovę, saugą ir profesinį tobulėjimą, taip pat didinti bendrą įmonių gebėjimą prisitaikyti ir konkurencingumą</w:t>
            </w:r>
            <w:r w:rsidRPr="00772353">
              <w:rPr>
                <w:vertAlign w:val="superscript"/>
              </w:rPr>
              <w:t>12</w:t>
            </w:r>
            <w:r w:rsidRPr="00772353">
              <w:t xml:space="preserve">; pabrėžia, kad </w:t>
            </w:r>
            <w:r w:rsidRPr="00772353">
              <w:rPr>
                <w:b/>
                <w:i/>
              </w:rPr>
              <w:t xml:space="preserve">mokymas taip pat labai svarbus darbdaviams ir vadovams, kurie diegia tokias sistemas ir kasdien prižiūri jų naudojimą; pabrėžia, kad </w:t>
            </w:r>
            <w:r w:rsidRPr="00772353">
              <w:t>darbuotojams</w:t>
            </w:r>
            <w:r w:rsidRPr="00772353">
              <w:rPr>
                <w:b/>
                <w:i/>
              </w:rPr>
              <w:t xml:space="preserve"> ir jų atstovams</w:t>
            </w:r>
            <w:r w:rsidRPr="00772353">
              <w:t xml:space="preserve"> turi būti suteikta pakankamai laiko ir paramos, kad jie galėtų susipažinti su tokiomis technologijomis prieš jas visiškai įdiegiant;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12</w:t>
            </w:r>
            <w:r w:rsidRPr="00772353">
              <w:t xml:space="preserve"> Atvejų tyrimai: https://healthy-workplaces.osha.europa.eu/lt/media-centre/news/real-world-learnings-implementing-worker-management-through-ai</w:t>
            </w:r>
          </w:p>
        </w:tc>
        <w:tc>
          <w:tcPr>
            <w:tcW w:w="4876" w:type="dxa"/>
            <w:hideMark/>
          </w:tcPr>
          <w:p w:rsidR="00C9472E" w:rsidRPr="00772353" w:rsidRDefault="00C9472E" w:rsidP="007C0908">
            <w:pPr>
              <w:pStyle w:val="Normal6"/>
              <w:rPr>
                <w:szCs w:val="24"/>
              </w:rPr>
            </w:pPr>
            <w:r w:rsidRPr="00772353">
              <w:rPr>
                <w:vertAlign w:val="superscript"/>
              </w:rPr>
              <w:t>12</w:t>
            </w:r>
            <w:r w:rsidRPr="00772353">
              <w:t xml:space="preserve"> Atvejų tyrimai: https://healthy-workplaces.osha.europa.eu/lt/media-centre/news/real-world-learnings-implementing-worker-management-through-ai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116</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3.</w:t>
            </w:r>
            <w:r w:rsidRPr="00772353">
              <w:tab/>
              <w:t>pripažįsta, kad mokymas darbo vietoje apie naujas darbo vietoje įdiegtas technologijas, ypač tas, kurios daro tiesioginį poveikį darbuotojų užduotims ir veiklos rezultatams, yra esminis siekiant užtikrinti darbuotojų gerovę, saugą ir profesinį tobulėjimą, taip pat didinti bendrą įmonių gebėjimą prisitaikyti ir konkurencingumą</w:t>
            </w:r>
            <w:r w:rsidRPr="00772353">
              <w:rPr>
                <w:vertAlign w:val="superscript"/>
              </w:rPr>
              <w:t>12</w:t>
            </w:r>
            <w:r w:rsidRPr="00772353">
              <w:t>; pabrėžia, kad darbuotojams turi būti suteikta pakankamai laiko ir paramos, kad jie galėtų susipažinti su tokiomis technologijomis prieš jas visiškai įdiegiant;</w:t>
            </w:r>
          </w:p>
        </w:tc>
        <w:tc>
          <w:tcPr>
            <w:tcW w:w="4876" w:type="dxa"/>
            <w:hideMark/>
          </w:tcPr>
          <w:p w:rsidR="00C9472E" w:rsidRPr="00772353" w:rsidRDefault="00C9472E" w:rsidP="007C0908">
            <w:pPr>
              <w:pStyle w:val="Normal6"/>
              <w:rPr>
                <w:szCs w:val="24"/>
              </w:rPr>
            </w:pPr>
            <w:r w:rsidRPr="00772353">
              <w:t>3.</w:t>
            </w:r>
            <w:r w:rsidRPr="00772353">
              <w:tab/>
              <w:t xml:space="preserve">pripažįsta, kad </w:t>
            </w:r>
            <w:r w:rsidRPr="00772353">
              <w:rPr>
                <w:b/>
                <w:i/>
              </w:rPr>
              <w:t xml:space="preserve">švietimas ir </w:t>
            </w:r>
            <w:r w:rsidRPr="00772353">
              <w:t>mokymas darbo vietoje apie naujas darbo vietoje įdiegtas technologijas, ypač tas, kurios daro tiesioginį poveikį darbuotojų užduotims ir veiklos rezultatams, yra esminis siekiant užtikrinti darbuotojų gerovę, saugą</w:t>
            </w:r>
            <w:r w:rsidRPr="00772353">
              <w:rPr>
                <w:b/>
                <w:i/>
              </w:rPr>
              <w:t>, savarankiškumą</w:t>
            </w:r>
            <w:r w:rsidRPr="00772353">
              <w:t xml:space="preserve"> ir profesinį tobulėjimą, taip pat didinti bendrą įmonių gebėjimą prisitaikyti ir konkurencingumą</w:t>
            </w:r>
            <w:r w:rsidRPr="00772353">
              <w:rPr>
                <w:vertAlign w:val="superscript"/>
              </w:rPr>
              <w:t>12</w:t>
            </w:r>
            <w:r w:rsidRPr="00772353">
              <w:t>; pabrėžia, kad darbuotojams turi būti suteikta pakankamai laiko</w:t>
            </w:r>
            <w:r w:rsidRPr="00772353">
              <w:rPr>
                <w:b/>
                <w:i/>
              </w:rPr>
              <w:t>, mokymų</w:t>
            </w:r>
            <w:r w:rsidRPr="00772353">
              <w:t xml:space="preserve"> ir paramos, kad jie galėtų susipažinti su tokiomis technologijomis prieš jas visiškai įdiegiant</w:t>
            </w:r>
            <w:r w:rsidRPr="00772353">
              <w:rPr>
                <w:b/>
                <w:i/>
              </w:rPr>
              <w:t>, visapusiškai gerbiant darbuotojų atstovų teises į informavimą bei konsultavimąsi ir profesinių sąjungų prerogatyvas</w:t>
            </w:r>
            <w:r w:rsidRPr="00772353">
              <w: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12</w:t>
            </w:r>
            <w:r w:rsidRPr="00772353">
              <w:t xml:space="preserve"> Atvejų tyrimai: https://healthy-workplaces.osha.europa.eu/lt/media-centre/news/real-world-learnings-implementing-worker-management-through-ai</w:t>
            </w:r>
          </w:p>
        </w:tc>
        <w:tc>
          <w:tcPr>
            <w:tcW w:w="4876" w:type="dxa"/>
            <w:hideMark/>
          </w:tcPr>
          <w:p w:rsidR="00C9472E" w:rsidRPr="00772353" w:rsidRDefault="00C9472E" w:rsidP="007C0908">
            <w:pPr>
              <w:pStyle w:val="Normal6"/>
              <w:rPr>
                <w:szCs w:val="24"/>
              </w:rPr>
            </w:pPr>
            <w:r w:rsidRPr="00772353">
              <w:rPr>
                <w:vertAlign w:val="superscript"/>
              </w:rPr>
              <w:t>12</w:t>
            </w:r>
            <w:r w:rsidRPr="00772353">
              <w:t xml:space="preserve"> Atvejų tyrimai: https://healthy-workplaces.osha.europa.eu/lt/media-centre/news/real-world-learnings-implementing-worker-management-through-ai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117</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Marlena Maląg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3.</w:t>
            </w:r>
            <w:r w:rsidRPr="00772353">
              <w:tab/>
              <w:t>pripažįsta, kad mokymas darbo vietoje apie naujas darbo vietoje įdiegtas technologijas, ypač tas, kurios daro tiesioginį poveikį darbuotojų užduotims ir veiklos rezultatams, yra esminis siekiant užtikrinti darbuotojų gerovę, saugą ir profesinį tobulėjimą, taip pat didinti bendrą įmonių gebėjimą prisitaikyti ir konkurencingumą</w:t>
            </w:r>
            <w:r w:rsidRPr="00772353">
              <w:rPr>
                <w:vertAlign w:val="superscript"/>
              </w:rPr>
              <w:t>12</w:t>
            </w:r>
            <w:r w:rsidRPr="00772353">
              <w:t>; pabrėžia, kad darbuotojams turi būti suteikta pakankamai laiko ir paramos, kad jie galėtų susipažinti su tokiomis technologijomis prieš jas visiškai įdiegiant;</w:t>
            </w:r>
          </w:p>
        </w:tc>
        <w:tc>
          <w:tcPr>
            <w:tcW w:w="4876" w:type="dxa"/>
            <w:hideMark/>
          </w:tcPr>
          <w:p w:rsidR="00C9472E" w:rsidRPr="00772353" w:rsidRDefault="00C9472E" w:rsidP="007C0908">
            <w:pPr>
              <w:pStyle w:val="Normal6"/>
              <w:rPr>
                <w:szCs w:val="24"/>
              </w:rPr>
            </w:pPr>
            <w:r w:rsidRPr="00772353">
              <w:t>3.</w:t>
            </w:r>
            <w:r w:rsidRPr="00772353">
              <w:tab/>
              <w:t>pripažįsta, kad mokymas darbo vietoje apie naujas darbo vietoje įdiegtas technologijas, ypač tas, kurios daro tiesioginį poveikį darbuotojų užduotims ir veiklos rezultatams, yra esminis siekiant užtikrinti darbuotojų gerovę, saugą ir profesinį tobulėjimą</w:t>
            </w:r>
            <w:r w:rsidRPr="00772353">
              <w:rPr>
                <w:b/>
                <w:i/>
              </w:rPr>
              <w:t xml:space="preserve"> ir kovoti su diskriminacija darbo vietoje</w:t>
            </w:r>
            <w:r w:rsidRPr="00772353">
              <w:t>, taip pat didinti bendrą įmonių gebėjimą prisitaikyti ir konkurencingumą</w:t>
            </w:r>
            <w:r w:rsidRPr="00772353">
              <w:rPr>
                <w:vertAlign w:val="superscript"/>
              </w:rPr>
              <w:t>12</w:t>
            </w:r>
            <w:r w:rsidRPr="00772353">
              <w:t>; pabrėžia, kad darbuotojams turi būti suteikta pakankamai laiko ir paramos, kad jie galėtų susipažinti su tokiomis technologijomis prieš jas visiškai įdiegiant;</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12</w:t>
            </w:r>
            <w:r w:rsidRPr="00772353">
              <w:t xml:space="preserve"> Atvejų tyrimai: https://healthy-workplaces.osha.europa.eu/lt/media-centre/news/real-world-learnings-implementing-worker-management-through-ai</w:t>
            </w:r>
          </w:p>
        </w:tc>
        <w:tc>
          <w:tcPr>
            <w:tcW w:w="4876" w:type="dxa"/>
            <w:hideMark/>
          </w:tcPr>
          <w:p w:rsidR="00C9472E" w:rsidRPr="00772353" w:rsidRDefault="00C9472E" w:rsidP="007C0908">
            <w:pPr>
              <w:pStyle w:val="Normal6"/>
              <w:rPr>
                <w:szCs w:val="24"/>
              </w:rPr>
            </w:pPr>
            <w:r w:rsidRPr="00772353">
              <w:rPr>
                <w:vertAlign w:val="superscript"/>
              </w:rPr>
              <w:t>12</w:t>
            </w:r>
            <w:r w:rsidRPr="00772353">
              <w:t xml:space="preserve"> Atvejų tyrimai: https://healthy-workplaces.osha.europa.eu/lt/media-centre/news/real-world-learnings-implementing-worker-management-through-ai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{PL}</w:t>
      </w:r>
      <w:r w:rsidRPr="00772353">
        <w:rPr>
          <w:noProof w:val="0"/>
        </w:rPr>
        <w:t>pl</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118</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3.</w:t>
            </w:r>
            <w:r w:rsidRPr="00772353">
              <w:tab/>
              <w:t>pripažįsta, kad mokymas darbo vietoje apie naujas darbo vietoje įdiegtas technologijas, ypač tas, kurios daro tiesioginį poveikį darbuotojų užduotims ir veiklos rezultatams, yra esminis siekiant užtikrinti darbuotojų gerovę, saugą ir profesinį tobulėjimą, taip pat didinti bendrą įmonių gebėjimą prisitaikyti ir konkurencingumą</w:t>
            </w:r>
            <w:r w:rsidRPr="00772353">
              <w:rPr>
                <w:vertAlign w:val="superscript"/>
              </w:rPr>
              <w:t>12</w:t>
            </w:r>
            <w:r w:rsidRPr="00772353">
              <w:t xml:space="preserve">; pabrėžia, kad darbuotojams turi būti suteikta pakankamai </w:t>
            </w:r>
            <w:r w:rsidRPr="00772353">
              <w:rPr>
                <w:b/>
                <w:i/>
              </w:rPr>
              <w:t xml:space="preserve">laiko ir </w:t>
            </w:r>
            <w:r w:rsidRPr="00772353">
              <w:t>paramos, kad jie galėtų susipažinti su tokiomis technologijomis</w:t>
            </w:r>
            <w:r w:rsidRPr="00772353">
              <w:rPr>
                <w:b/>
                <w:i/>
              </w:rPr>
              <w:t xml:space="preserve"> prieš jas visiškai įdiegiant</w:t>
            </w:r>
            <w:r w:rsidRPr="00772353">
              <w:t>;</w:t>
            </w:r>
          </w:p>
        </w:tc>
        <w:tc>
          <w:tcPr>
            <w:tcW w:w="4876" w:type="dxa"/>
            <w:hideMark/>
          </w:tcPr>
          <w:p w:rsidR="00C9472E" w:rsidRPr="00772353" w:rsidRDefault="00C9472E" w:rsidP="007C0908">
            <w:pPr>
              <w:pStyle w:val="Normal6"/>
              <w:rPr>
                <w:szCs w:val="24"/>
              </w:rPr>
            </w:pPr>
            <w:r w:rsidRPr="00772353">
              <w:t>3.</w:t>
            </w:r>
            <w:r w:rsidRPr="00772353">
              <w:tab/>
              <w:t>pripažįsta, kad mokymas darbo vietoje apie naujas darbo vietoje įdiegtas technologijas, ypač tas, kurios daro tiesioginį poveikį darbuotojų užduotims ir veiklos rezultatams, yra esminis siekiant užtikrinti darbuotojų gerovę, saugą ir profesinį tobulėjimą, taip pat didinti bendrą įmonių gebėjimą prisitaikyti ir konkurencingumą</w:t>
            </w:r>
            <w:r w:rsidRPr="00772353">
              <w:rPr>
                <w:vertAlign w:val="superscript"/>
              </w:rPr>
              <w:t>12</w:t>
            </w:r>
            <w:r w:rsidRPr="00772353">
              <w:t>; pabrėžia, kad darbuotojams turi būti suteikta pakankamai paramos, kad jie galėtų susipažinti su tokiomis technologijomis;</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12</w:t>
            </w:r>
            <w:r w:rsidRPr="00772353">
              <w:t xml:space="preserve"> Atvejų tyrimai: https://healthy-workplaces.osha.europa.eu/lt/media-centre/news/real-world-learnings-implementing-worker-management-through-ai</w:t>
            </w:r>
          </w:p>
        </w:tc>
        <w:tc>
          <w:tcPr>
            <w:tcW w:w="4876" w:type="dxa"/>
            <w:hideMark/>
          </w:tcPr>
          <w:p w:rsidR="00C9472E" w:rsidRPr="00772353" w:rsidRDefault="00C9472E" w:rsidP="007C0908">
            <w:pPr>
              <w:pStyle w:val="Normal6"/>
              <w:rPr>
                <w:szCs w:val="24"/>
              </w:rPr>
            </w:pPr>
            <w:r w:rsidRPr="00772353">
              <w:rPr>
                <w:vertAlign w:val="superscript"/>
              </w:rPr>
              <w:t>12</w:t>
            </w:r>
            <w:r w:rsidRPr="00772353">
              <w:t xml:space="preserve"> Atvejų tyrimai: https://healthy-workplaces.osha.europa.eu/lt/media-centre/news/real-world-learnings-implementing-worker-management-through-ai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119</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Raúl de la Hoz Quintano, Maravillas Abadía Jover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3.</w:t>
            </w:r>
            <w:r w:rsidRPr="00772353">
              <w:tab/>
              <w:t>pripažįsta, kad mokymas darbo vietoje apie naujas darbo vietoje įdiegtas technologijas, ypač tas, kurios daro tiesioginį poveikį darbuotojų užduotims ir veiklos rezultatams, yra esminis siekiant užtikrinti darbuotojų gerovę, saugą ir profesinį tobulėjimą, taip pat didinti bendrą įmonių gebėjimą prisitaikyti ir konkurencingumą</w:t>
            </w:r>
            <w:r w:rsidRPr="00772353">
              <w:rPr>
                <w:vertAlign w:val="superscript"/>
              </w:rPr>
              <w:t>12</w:t>
            </w:r>
            <w:r w:rsidRPr="00772353">
              <w:t>; pabrėžia, kad darbuotojams turi būti suteikta pakankamai laiko ir paramos, kad jie galėtų susipažinti su tokiomis technologijomis</w:t>
            </w:r>
            <w:r w:rsidRPr="00772353">
              <w:rPr>
                <w:b/>
                <w:i/>
              </w:rPr>
              <w:t xml:space="preserve"> prieš jas visiškai įdiegiant</w:t>
            </w:r>
            <w:r w:rsidRPr="00772353">
              <w:t>;</w:t>
            </w:r>
          </w:p>
        </w:tc>
        <w:tc>
          <w:tcPr>
            <w:tcW w:w="4876" w:type="dxa"/>
            <w:hideMark/>
          </w:tcPr>
          <w:p w:rsidR="00C9472E" w:rsidRPr="00772353" w:rsidRDefault="00C9472E" w:rsidP="007C0908">
            <w:pPr>
              <w:pStyle w:val="Normal6"/>
              <w:rPr>
                <w:szCs w:val="24"/>
              </w:rPr>
            </w:pPr>
            <w:r w:rsidRPr="00772353">
              <w:t>3.</w:t>
            </w:r>
            <w:r w:rsidRPr="00772353">
              <w:tab/>
              <w:t>pripažįsta, kad mokymas darbo vietoje apie naujas darbo vietoje įdiegtas technologijas, ypač tas, kurios daro tiesioginį poveikį darbuotojų užduotims ir veiklos rezultatams, yra esminis siekiant užtikrinti darbuotojų gerovę, saugą ir profesinį tobulėjimą, taip pat didinti bendrą įmonių gebėjimą prisitaikyti ir konkurencingumą</w:t>
            </w:r>
            <w:r w:rsidRPr="00772353">
              <w:rPr>
                <w:vertAlign w:val="superscript"/>
              </w:rPr>
              <w:t>12</w:t>
            </w:r>
            <w:r w:rsidRPr="00772353">
              <w:t>; pabrėžia, kad darbuotojams turi būti suteikta pakankamai laiko ir paramos, kad jie galėtų susipažinti su tokiomis technologijomis;</w:t>
            </w:r>
          </w:p>
        </w:tc>
      </w:tr>
      <w:tr w:rsidR="00C9472E" w:rsidRPr="00772353" w:rsidTr="007C0908">
        <w:trPr>
          <w:jc w:val="center"/>
        </w:trPr>
        <w:tc>
          <w:tcPr>
            <w:tcW w:w="4876" w:type="dxa"/>
            <w:hideMark/>
          </w:tcPr>
          <w:p w:rsidR="00C9472E" w:rsidRPr="00772353" w:rsidRDefault="00C9472E" w:rsidP="007C0908">
            <w:pPr>
              <w:pStyle w:val="Normal6"/>
            </w:pPr>
            <w:r w:rsidRPr="00772353">
              <w:t>__________________</w:t>
            </w:r>
          </w:p>
        </w:tc>
        <w:tc>
          <w:tcPr>
            <w:tcW w:w="4876" w:type="dxa"/>
            <w:hideMark/>
          </w:tcPr>
          <w:p w:rsidR="00C9472E" w:rsidRPr="00772353" w:rsidRDefault="00C9472E" w:rsidP="007C0908">
            <w:pPr>
              <w:pStyle w:val="Normal6"/>
              <w:rPr>
                <w:szCs w:val="24"/>
              </w:rPr>
            </w:pPr>
            <w:r w:rsidRPr="00772353">
              <w:t>__________________</w:t>
            </w:r>
          </w:p>
        </w:tc>
      </w:tr>
      <w:tr w:rsidR="00C9472E" w:rsidRPr="00772353" w:rsidTr="007C0908">
        <w:trPr>
          <w:jc w:val="center"/>
        </w:trPr>
        <w:tc>
          <w:tcPr>
            <w:tcW w:w="4876" w:type="dxa"/>
            <w:hideMark/>
          </w:tcPr>
          <w:p w:rsidR="00C9472E" w:rsidRPr="00772353" w:rsidRDefault="00C9472E" w:rsidP="007C0908">
            <w:pPr>
              <w:pStyle w:val="Normal6"/>
            </w:pPr>
            <w:r w:rsidRPr="00772353">
              <w:rPr>
                <w:vertAlign w:val="superscript"/>
              </w:rPr>
              <w:t>12</w:t>
            </w:r>
            <w:r w:rsidRPr="00772353">
              <w:t xml:space="preserve"> Atvejų tyrimai: https://healthy-workplaces.osha.europa.eu/lt/media-centre/news/real-world-learnings-implementing-worker-management-through-ai</w:t>
            </w:r>
          </w:p>
        </w:tc>
        <w:tc>
          <w:tcPr>
            <w:tcW w:w="4876" w:type="dxa"/>
            <w:hideMark/>
          </w:tcPr>
          <w:p w:rsidR="00C9472E" w:rsidRPr="00772353" w:rsidRDefault="00C9472E" w:rsidP="007C0908">
            <w:pPr>
              <w:pStyle w:val="Normal6"/>
              <w:rPr>
                <w:szCs w:val="24"/>
              </w:rPr>
            </w:pPr>
            <w:r w:rsidRPr="00772353">
              <w:rPr>
                <w:vertAlign w:val="superscript"/>
              </w:rPr>
              <w:t>12</w:t>
            </w:r>
            <w:r w:rsidRPr="00772353">
              <w:t xml:space="preserve"> Atvejų tyrimai: https://healthy-workplaces.osha.europa.eu/lt/media-centre/news/real-world-learnings-implementing-worker-management-through-ai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120</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4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4.</w:t>
            </w:r>
            <w:r w:rsidRPr="00772353">
              <w:tab/>
            </w:r>
            <w:r w:rsidRPr="00772353">
              <w:rPr>
                <w:b/>
                <w:i/>
              </w:rPr>
              <w:t>palankiai vertina Įgūdžių sąjungos iniciatyvą;</w:t>
            </w:r>
            <w:r w:rsidRPr="00772353">
              <w:t xml:space="preserve"> ragina Komisiją užtikrinti, kad numatomose Kokybiškų darbo vietų kūrimo gairėse būtų visapusiškai atsižvelgta į poreikį nuolat kelti kvalifikaciją, persikvalifikuoti ir rengti mokymus darbo vietoje DI ir algoritminio valdymo klausimais; pabrėžia, kad visos atitinkamos iniciatyvos, kuriomis siekiama remti darbuotojus </w:t>
            </w:r>
            <w:r w:rsidRPr="00772353">
              <w:rPr>
                <w:b/>
                <w:i/>
              </w:rPr>
              <w:t xml:space="preserve">ir įmones </w:t>
            </w:r>
            <w:r w:rsidRPr="00772353">
              <w:t xml:space="preserve">vykdant </w:t>
            </w:r>
            <w:r w:rsidRPr="00772353">
              <w:rPr>
                <w:b/>
                <w:i/>
              </w:rPr>
              <w:t>šią</w:t>
            </w:r>
            <w:r w:rsidRPr="00772353">
              <w:t xml:space="preserve"> pertvarką, turi būti tinkamai </w:t>
            </w:r>
            <w:r w:rsidRPr="00772353">
              <w:rPr>
                <w:b/>
                <w:i/>
              </w:rPr>
              <w:t>remiamos, be kita ko,</w:t>
            </w:r>
            <w:r w:rsidRPr="00772353">
              <w:t xml:space="preserve"> skiriant pakankamai finansinių išteklių Sąjungos ir nacionaliniu lygmenimis;</w:t>
            </w:r>
          </w:p>
        </w:tc>
        <w:tc>
          <w:tcPr>
            <w:tcW w:w="4876" w:type="dxa"/>
            <w:hideMark/>
          </w:tcPr>
          <w:p w:rsidR="00C9472E" w:rsidRPr="00772353" w:rsidRDefault="00C9472E" w:rsidP="007C0908">
            <w:pPr>
              <w:pStyle w:val="Normal6"/>
              <w:rPr>
                <w:szCs w:val="24"/>
              </w:rPr>
            </w:pPr>
            <w:r w:rsidRPr="00772353">
              <w:t>4.</w:t>
            </w:r>
            <w:r w:rsidRPr="00772353">
              <w:tab/>
              <w:t xml:space="preserve">ragina Komisiją </w:t>
            </w:r>
            <w:r w:rsidRPr="00772353">
              <w:rPr>
                <w:b/>
                <w:i/>
              </w:rPr>
              <w:t>pateikti konkrečių pasiūlymų, susijusių su</w:t>
            </w:r>
            <w:r w:rsidRPr="00772353">
              <w:t xml:space="preserve"> Įgūdžių sąjungos </w:t>
            </w:r>
            <w:r w:rsidRPr="00772353">
              <w:rPr>
                <w:b/>
                <w:i/>
              </w:rPr>
              <w:t>strategija, ir</w:t>
            </w:r>
            <w:r w:rsidRPr="00772353">
              <w:t xml:space="preserve"> užtikrinti, kad numatomose Kokybiškų darbo vietų kūrimo gairėse būtų visapusiškai atsižvelgta į poreikį nuolat kelti kvalifikaciją, persikvalifikuoti ir rengti mokymus darbo vietoje DI ir algoritminio valdymo klausimais; </w:t>
            </w:r>
            <w:r w:rsidRPr="00772353">
              <w:rPr>
                <w:b/>
                <w:i/>
              </w:rPr>
              <w:t>atkreipia dėmesį į Europos socialinių teisių ramstyje įtvirtintas teises į mokymą ir mokymąsi visą gyvenimą; pabrėžia, kad visi darbuotojai, kuriuos paveikė DI ir algoritminio valdymo sistemų kūrimas, diegimas ir įgyvendinimas, turi būti mokomi, kaip pašalinti galimą šių sistemų riziką ir neigiamą poveikį;</w:t>
            </w:r>
            <w:r w:rsidRPr="00772353">
              <w:t xml:space="preserve"> pabrėžia, kad visos atitinkamos iniciatyvos, kuriomis siekiama remti darbuotojus vykdant </w:t>
            </w:r>
            <w:r w:rsidRPr="00772353">
              <w:rPr>
                <w:b/>
                <w:i/>
              </w:rPr>
              <w:t>skaitmeninę</w:t>
            </w:r>
            <w:r w:rsidRPr="00772353">
              <w:t xml:space="preserve"> pertvarką, turi būti tinkamai </w:t>
            </w:r>
            <w:r w:rsidRPr="00772353">
              <w:rPr>
                <w:b/>
                <w:i/>
              </w:rPr>
              <w:t>darbdavių remiamos ir, jei reikia,</w:t>
            </w:r>
            <w:r w:rsidRPr="00772353">
              <w:t xml:space="preserve"> skiriant</w:t>
            </w:r>
            <w:r w:rsidRPr="00772353">
              <w:rPr>
                <w:b/>
                <w:i/>
              </w:rPr>
              <w:t xml:space="preserve"> įmonėms</w:t>
            </w:r>
            <w:r w:rsidRPr="00772353">
              <w:t xml:space="preserve"> pakankamai finansinių išteklių Sąjungos ir nacionaliniu lygmenimis;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121</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Arba Kokalari</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4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4.</w:t>
            </w:r>
            <w:r w:rsidRPr="00772353">
              <w:tab/>
              <w:t>palankiai vertina Įgūdžių sąjungos iniciatyvą; ragina Komisiją užtikrinti, kad numatomose Kokybiškų darbo vietų kūrimo gairėse būtų visapusiškai atsižvelgta į poreikį nuolat kelti kvalifikaciją, persikvalifikuoti ir rengti mokymus darbo vietoje DI ir algoritminio valdymo klausimais; pabrėžia, kad visos atitinkamos iniciatyvos, kuriomis siekiama remti darbuotojus ir įmones vykdant šią pertvarką, turi būti tinkamai remiamos, be kita ko, skiriant pakankamai finansinių išteklių Sąjungos ir nacionaliniu lygmenimis;</w:t>
            </w:r>
          </w:p>
        </w:tc>
        <w:tc>
          <w:tcPr>
            <w:tcW w:w="4876" w:type="dxa"/>
            <w:hideMark/>
          </w:tcPr>
          <w:p w:rsidR="00C9472E" w:rsidRPr="00772353" w:rsidRDefault="00C9472E" w:rsidP="007C0908">
            <w:pPr>
              <w:pStyle w:val="Normal6"/>
              <w:rPr>
                <w:szCs w:val="24"/>
              </w:rPr>
            </w:pPr>
            <w:r w:rsidRPr="00772353">
              <w:t>4.</w:t>
            </w:r>
            <w:r w:rsidRPr="00772353">
              <w:tab/>
              <w:t xml:space="preserve">palankiai vertina Įgūdžių sąjungos iniciatyvą; ragina Komisiją užtikrinti, kad numatomose Kokybiškų darbo vietų kūrimo gairėse būtų visapusiškai atsižvelgta į poreikį nuolat kelti kvalifikaciją, persikvalifikuoti ir rengti mokymus darbo vietoje DI ir algoritminio valdymo klausimais; pabrėžia, kad visos atitinkamos iniciatyvos, kuriomis siekiama remti darbuotojus ir įmones vykdant šią pertvarką, turi </w:t>
            </w:r>
            <w:r w:rsidRPr="00772353">
              <w:rPr>
                <w:b/>
                <w:i/>
              </w:rPr>
              <w:t xml:space="preserve">teikti pirmenybę įgūdžių ugdymui DI ir skaitmeninimo srityse ir stiprinti Europos konkurencingumą pasaulyje; šios iniciatyvos turi </w:t>
            </w:r>
            <w:r w:rsidRPr="00772353">
              <w:t>būti tinkamai remiamos, be kita ko, skiriant pakankamai finansinių išteklių Sąjungos ir nacionaliniu lygmenimis</w:t>
            </w:r>
            <w:r w:rsidRPr="00772353">
              <w:rPr>
                <w:b/>
                <w:i/>
              </w:rPr>
              <w:t>, siekiant užtikrinti, kad ES taptų pasauline lydere DI ir technologinių inovacijų srityje</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122</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Pál Szekeres</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4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4.</w:t>
            </w:r>
            <w:r w:rsidRPr="00772353">
              <w:tab/>
              <w:t>palankiai vertina Įgūdžių sąjungos iniciatyvą; ragina Komisiją užtikrinti, kad numatomose Kokybiškų darbo vietų kūrimo gairėse būtų visapusiškai atsižvelgta į poreikį nuolat kelti kvalifikaciją, persikvalifikuoti ir rengti mokymus darbo vietoje DI ir algoritminio valdymo klausimais; pabrėžia, kad visos atitinkamos iniciatyvos, kuriomis siekiama remti darbuotojus ir įmones vykdant šią pertvarką, turi būti tinkamai remiamos, be kita ko, skiriant pakankamai finansinių išteklių Sąjungos ir nacionaliniu lygmenimis;</w:t>
            </w:r>
          </w:p>
        </w:tc>
        <w:tc>
          <w:tcPr>
            <w:tcW w:w="4876" w:type="dxa"/>
            <w:hideMark/>
          </w:tcPr>
          <w:p w:rsidR="00C9472E" w:rsidRPr="00772353" w:rsidRDefault="00C9472E" w:rsidP="007C0908">
            <w:pPr>
              <w:pStyle w:val="Normal6"/>
              <w:rPr>
                <w:szCs w:val="24"/>
              </w:rPr>
            </w:pPr>
            <w:r w:rsidRPr="00772353">
              <w:t>4.</w:t>
            </w:r>
            <w:r w:rsidRPr="00772353">
              <w:tab/>
              <w:t>palankiai vertina Įgūdžių sąjungos iniciatyvą; ragina Komisiją užtikrinti, kad numatomose Kokybiškų darbo vietų kūrimo gairėse būtų visapusiškai atsižvelgta į poreikį nuolat kelti kvalifikaciją, persikvalifikuoti ir rengti mokymus darbo vietoje DI ir algoritminio valdymo klausimais; pabrėžia, kad visos atitinkamos iniciatyvos, kuriomis siekiama remti darbuotojus</w:t>
            </w:r>
            <w:r w:rsidRPr="00772353">
              <w:rPr>
                <w:b/>
                <w:i/>
              </w:rPr>
              <w:t>, jų vadovus</w:t>
            </w:r>
            <w:r w:rsidRPr="00772353">
              <w:t xml:space="preserve"> ir įmones vykdant šią pertvarką, turi būti tinkamai remiamos, be kita ko, skiriant pakankamai finansinių išteklių Sąjungos ir nacionaliniu lygmenimis</w:t>
            </w:r>
            <w:r w:rsidRPr="00772353">
              <w:rPr>
                <w:b/>
                <w:i/>
              </w:rPr>
              <w:t>, numatant tikslines novatoriškas mokslinių tyrimų paskatas, kad ilgainiui būtų pagerinta darbuotojų gerovė ir apsaugota senėjanti Europos darbo jėga</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123</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Irena Joveva</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4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4.</w:t>
            </w:r>
            <w:r w:rsidRPr="00772353">
              <w:tab/>
              <w:t>palankiai vertina Įgūdžių sąjungos iniciatyvą; ragina Komisiją užtikrinti, kad numatomose Kokybiškų darbo vietų kūrimo gairėse būtų visapusiškai atsižvelgta į poreikį nuolat kelti kvalifikaciją, persikvalifikuoti ir rengti mokymus darbo vietoje DI ir algoritminio valdymo klausimais; pabrėžia, kad visos atitinkamos iniciatyvos, kuriomis siekiama remti darbuotojus ir įmones vykdant šią pertvarką, turi būti tinkamai remiamos, be kita ko, skiriant pakankamai finansinių išteklių Sąjungos ir nacionaliniu lygmenimis;</w:t>
            </w:r>
          </w:p>
        </w:tc>
        <w:tc>
          <w:tcPr>
            <w:tcW w:w="4876" w:type="dxa"/>
            <w:hideMark/>
          </w:tcPr>
          <w:p w:rsidR="00C9472E" w:rsidRPr="00772353" w:rsidRDefault="00C9472E" w:rsidP="007C0908">
            <w:pPr>
              <w:pStyle w:val="Normal6"/>
              <w:rPr>
                <w:szCs w:val="24"/>
              </w:rPr>
            </w:pPr>
            <w:r w:rsidRPr="00772353">
              <w:t>4.</w:t>
            </w:r>
            <w:r w:rsidRPr="00772353">
              <w:tab/>
              <w:t>palankiai vertina Įgūdžių sąjungos iniciatyvą; ragina Komisiją užtikrinti, kad numatomose Kokybiškų darbo vietų kūrimo gairėse būtų visapusiškai atsižvelgta į poreikį nuolat kelti kvalifikaciją, persikvalifikuoti ir rengti mokymus darbo vietoje</w:t>
            </w:r>
            <w:r w:rsidRPr="00772353">
              <w:rPr>
                <w:b/>
                <w:i/>
              </w:rPr>
              <w:t>, be kita ko,</w:t>
            </w:r>
            <w:r w:rsidRPr="00772353">
              <w:t xml:space="preserve"> DI ir algoritminio valdymo klausimais</w:t>
            </w:r>
            <w:r w:rsidRPr="00772353">
              <w:rPr>
                <w:b/>
                <w:i/>
              </w:rPr>
              <w:t>, suteikiant visiems darbuotojams individualią teisę į mokymą</w:t>
            </w:r>
            <w:r w:rsidRPr="00772353">
              <w:t>; pabrėžia, kad visos atitinkamos iniciatyvos, kuriomis siekiama remti darbuotojus ir įmones vykdant šią pertvarką, turi būti tinkamai remiamos, be kita ko, skiriant pakankamai finansinių išteklių Sąjungos ir nacionaliniu lygmenimis;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124</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Raúl de la Hoz Quintano, Maravillas Abadía Jover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4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4.</w:t>
            </w:r>
            <w:r w:rsidRPr="00772353">
              <w:tab/>
              <w:t>palankiai vertina Įgūdžių sąjungos iniciatyvą; ragina Komisiją užtikrinti, kad numatomose Kokybiškų darbo vietų kūrimo gairėse būtų visapusiškai atsižvelgta į poreikį nuolat kelti kvalifikaciją, persikvalifikuoti ir rengti mokymus darbo vietoje DI ir algoritminio valdymo klausimais; pabrėžia, kad visos atitinkamos iniciatyvos, kuriomis siekiama remti darbuotojus ir įmones vykdant šią pertvarką, turi būti tinkamai remiamos</w:t>
            </w:r>
            <w:r w:rsidRPr="00772353">
              <w:rPr>
                <w:b/>
                <w:i/>
              </w:rPr>
              <w:t>, be kita ko, skiriant pakankamai finansinių išteklių Sąjungos ir nacionaliniu lygmenimis</w:t>
            </w:r>
            <w:r w:rsidRPr="00772353">
              <w:t>;</w:t>
            </w:r>
          </w:p>
        </w:tc>
        <w:tc>
          <w:tcPr>
            <w:tcW w:w="4876" w:type="dxa"/>
            <w:hideMark/>
          </w:tcPr>
          <w:p w:rsidR="00C9472E" w:rsidRPr="00772353" w:rsidRDefault="00C9472E" w:rsidP="007C0908">
            <w:pPr>
              <w:pStyle w:val="Normal6"/>
              <w:rPr>
                <w:szCs w:val="24"/>
              </w:rPr>
            </w:pPr>
            <w:r w:rsidRPr="00772353">
              <w:t>4.</w:t>
            </w:r>
            <w:r w:rsidRPr="00772353">
              <w:tab/>
              <w:t>palankiai vertina Įgūdžių sąjungos iniciatyvą; ragina Komisiją užtikrinti, kad numatomose Kokybiškų darbo vietų kūrimo gairėse būtų visapusiškai atsižvelgta į poreikį nuolat kelti kvalifikaciją, persikvalifikuoti ir rengti mokymus darbo vietoje DI ir algoritminio valdymo klausimais; pabrėžia, kad visos atitinkamos iniciatyvos, kuriomis siekiama remti darbuotojus ir įmones vykdant šią pertvarką, turi būti tinkamai remiamos;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125</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Henrik Dahl, Andrea Wechsler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4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4.</w:t>
            </w:r>
            <w:r w:rsidRPr="00772353">
              <w:tab/>
              <w:t xml:space="preserve">palankiai vertina Įgūdžių sąjungos iniciatyvą; ragina Komisiją užtikrinti, kad numatomose Kokybiškų darbo vietų kūrimo gairėse būtų visapusiškai atsižvelgta į poreikį nuolat kelti kvalifikaciją, persikvalifikuoti </w:t>
            </w:r>
            <w:r w:rsidRPr="00772353">
              <w:rPr>
                <w:b/>
                <w:i/>
              </w:rPr>
              <w:t xml:space="preserve">ir rengti mokymus darbo vietoje </w:t>
            </w:r>
            <w:r w:rsidRPr="00772353">
              <w:t>DI ir algoritminio valdymo klausimais; pabrėžia, kad visos atitinkamos iniciatyvos, kuriomis siekiama remti darbuotojus ir įmones vykdant šią pertvarką, turi būti tinkamai remiamos, be kita ko, skiriant pakankamai finansinių išteklių Sąjungos ir nacionaliniu lygmenimis;</w:t>
            </w:r>
          </w:p>
        </w:tc>
        <w:tc>
          <w:tcPr>
            <w:tcW w:w="4876" w:type="dxa"/>
            <w:hideMark/>
          </w:tcPr>
          <w:p w:rsidR="00C9472E" w:rsidRPr="00772353" w:rsidRDefault="00C9472E" w:rsidP="007C0908">
            <w:pPr>
              <w:pStyle w:val="Normal6"/>
              <w:rPr>
                <w:szCs w:val="24"/>
              </w:rPr>
            </w:pPr>
            <w:r w:rsidRPr="00772353">
              <w:t>4.</w:t>
            </w:r>
            <w:r w:rsidRPr="00772353">
              <w:tab/>
              <w:t>palankiai vertina Įgūdžių sąjungos iniciatyvą; ragina Komisiją užtikrinti, kad numatomose Kokybiškų darbo vietų kūrimo gairėse būtų visapusiškai atsižvelgta į poreikį nuolat kelti kvalifikaciją, persikvalifikuoti DI ir algoritminio valdymo klausimais; pabrėžia, kad visos atitinkamos iniciatyvos, kuriomis siekiama remti darbuotojus ir įmones vykdant šią pertvarką, turi būti tinkamai remiamos, be kita ko, skiriant pakankamai finansinių išteklių Sąjungos ir nacionaliniu lygmenimis;</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126</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Maravillas Abadía Jover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4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tcPr>
          <w:p w:rsidR="00C9472E" w:rsidRPr="00772353" w:rsidRDefault="00C9472E" w:rsidP="007C0908">
            <w:pPr>
              <w:pStyle w:val="Normal6"/>
            </w:pPr>
          </w:p>
        </w:tc>
        <w:tc>
          <w:tcPr>
            <w:tcW w:w="4876" w:type="dxa"/>
            <w:hideMark/>
          </w:tcPr>
          <w:p w:rsidR="00C9472E" w:rsidRPr="00772353" w:rsidRDefault="00C9472E" w:rsidP="007C0908">
            <w:pPr>
              <w:pStyle w:val="Normal6"/>
              <w:rPr>
                <w:szCs w:val="24"/>
              </w:rPr>
            </w:pPr>
            <w:r w:rsidRPr="00772353">
              <w:rPr>
                <w:b/>
                <w:i/>
              </w:rPr>
              <w:t>4a.</w:t>
            </w:r>
            <w:r w:rsidRPr="00772353">
              <w:rPr>
                <w:b/>
                <w:i/>
              </w:rPr>
              <w:tab/>
              <w:t>ragina Komisiją, įgyvendinant Įgūdžių sąjungos iniciatyvą, parengti Europos įgūdžių vertinimo priemonę, kuri padėtų darbuotojams, darbdaviams ir mokymo paslaugų teikėjams nustatyti kvalifikacijos kėlimo ir perkvalifikavimo poreikius, susijusius su dirbtiniu intelektu ir algoritminiu valdymu darbo vietoje; pabrėžia, kad tokia priemonė turėtų būti praktiška, prieinama ir pritaikyta prie konkrečių MVĮ realijų ir ja turėtų būti grindžiamos tikslinės mokymo programos, remiamos iš esamų ES ir nacionalinių fondų;</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127</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Arba Kokalari</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5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5.</w:t>
            </w:r>
            <w:r w:rsidRPr="00772353">
              <w:tab/>
              <w:t xml:space="preserve">pabrėžia svarbų „Europos socialinio fondo +“ vaidmenį rengiant tiek dabartinę, tiek būsimą darbo jėgą skaitmeninei pertvarkai, investuojant į įgūdžius, mokymą ir įtraukias užimtumo galimybes; ragina Komisiją laikotarpiu po 2027 m. išlaikyti ir toliau stiprinti Fondą taip, kad būtų užtikrinta prieiga prie skaitmeninio kvalifikacijos kėlimo ir perkvalifikavimo, kad </w:t>
            </w:r>
            <w:r w:rsidRPr="00772353">
              <w:rPr>
                <w:b/>
                <w:i/>
              </w:rPr>
              <w:t>jis</w:t>
            </w:r>
            <w:r w:rsidRPr="00772353">
              <w:t xml:space="preserve"> galėtų toliau būti viena iš pagrindinių Sąjungos priemonių sąžiningai ir </w:t>
            </w:r>
            <w:r w:rsidRPr="00772353">
              <w:rPr>
                <w:b/>
                <w:i/>
              </w:rPr>
              <w:t>įtraukiai</w:t>
            </w:r>
            <w:r w:rsidRPr="00772353">
              <w:t xml:space="preserve"> skaitmeninei pertvarkai remti;</w:t>
            </w:r>
          </w:p>
        </w:tc>
        <w:tc>
          <w:tcPr>
            <w:tcW w:w="4876" w:type="dxa"/>
            <w:hideMark/>
          </w:tcPr>
          <w:p w:rsidR="00C9472E" w:rsidRPr="00772353" w:rsidRDefault="00C9472E" w:rsidP="007C0908">
            <w:pPr>
              <w:pStyle w:val="Normal6"/>
              <w:rPr>
                <w:szCs w:val="24"/>
              </w:rPr>
            </w:pPr>
            <w:r w:rsidRPr="00772353">
              <w:t>5.</w:t>
            </w:r>
            <w:r w:rsidRPr="00772353">
              <w:tab/>
              <w:t xml:space="preserve">pabrėžia svarbų „Europos socialinio fondo +“ vaidmenį rengiant tiek dabartinę, tiek būsimą darbo jėgą skaitmeninei pertvarkai, investuojant į įgūdžius, mokymą ir įtraukias užimtumo galimybes; ragina Komisiją laikotarpiu po 2027 m. išlaikyti ir toliau stiprinti Fondą taip, kad </w:t>
            </w:r>
            <w:r w:rsidRPr="00772353">
              <w:rPr>
                <w:b/>
                <w:i/>
              </w:rPr>
              <w:t xml:space="preserve">pirmenybė būtų teikiama skaitmeniniam kvalifikacijos kėlimui ir perkvalifikavimui ir </w:t>
            </w:r>
            <w:r w:rsidRPr="00772353">
              <w:t xml:space="preserve">būtų užtikrinta prieiga prie </w:t>
            </w:r>
            <w:r w:rsidRPr="00772353">
              <w:rPr>
                <w:b/>
                <w:i/>
              </w:rPr>
              <w:t xml:space="preserve">jų, taip pat toliau plėtoti Fondą taip, kad valstybės narės galėtų skatinti technologines inovacijas ir didinti dirbtinio intelekto naudojimą, užtikrinant nuolatinę prieigą prie </w:t>
            </w:r>
            <w:r w:rsidRPr="00772353">
              <w:t xml:space="preserve">skaitmeninio kvalifikacijos kėlimo ir perkvalifikavimo, kad </w:t>
            </w:r>
            <w:r w:rsidRPr="00772353">
              <w:rPr>
                <w:b/>
                <w:i/>
              </w:rPr>
              <w:t>Fondas</w:t>
            </w:r>
            <w:r w:rsidRPr="00772353">
              <w:t xml:space="preserve"> galėtų toliau būti viena iš pagrindinių Sąjungos priemonių sąžiningai</w:t>
            </w:r>
            <w:r w:rsidRPr="00772353">
              <w:rPr>
                <w:b/>
                <w:i/>
              </w:rPr>
              <w:t>, įtraukiai</w:t>
            </w:r>
            <w:r w:rsidRPr="00772353">
              <w:t xml:space="preserve"> ir </w:t>
            </w:r>
            <w:r w:rsidRPr="00772353">
              <w:rPr>
                <w:b/>
                <w:i/>
              </w:rPr>
              <w:t>konkurencingai</w:t>
            </w:r>
            <w:r w:rsidRPr="00772353">
              <w:t xml:space="preserve"> skaitmeninei pertvarkai remti;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128</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Henrik Dahl, Andrea Wechsler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5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5.</w:t>
            </w:r>
            <w:r w:rsidRPr="00772353">
              <w:tab/>
              <w:t xml:space="preserve">pabrėžia svarbų „Europos socialinio fondo +“ vaidmenį rengiant tiek dabartinę, tiek būsimą darbo jėgą skaitmeninei pertvarkai, investuojant į įgūdžius, mokymą ir įtraukias užimtumo galimybes; ragina Komisiją </w:t>
            </w:r>
            <w:r w:rsidRPr="00772353">
              <w:rPr>
                <w:b/>
                <w:i/>
              </w:rPr>
              <w:t>laikotarpiu po 2027 m. išlaikyti ir toliau stiprinti Fondą taip, kad būtų užtikrinta prieiga</w:t>
            </w:r>
            <w:r w:rsidRPr="00772353">
              <w:t xml:space="preserve"> prie skaitmeninio kvalifikacijos kėlimo ir perkvalifikavimo, kad </w:t>
            </w:r>
            <w:r w:rsidRPr="00772353">
              <w:rPr>
                <w:b/>
                <w:i/>
              </w:rPr>
              <w:t>jis</w:t>
            </w:r>
            <w:r w:rsidRPr="00772353">
              <w:t xml:space="preserve"> galėtų toliau būti viena iš pagrindinių Sąjungos priemonių sąžiningai ir įtraukiai skaitmeninei pertvarkai remti;</w:t>
            </w:r>
          </w:p>
        </w:tc>
        <w:tc>
          <w:tcPr>
            <w:tcW w:w="4876" w:type="dxa"/>
            <w:hideMark/>
          </w:tcPr>
          <w:p w:rsidR="00C9472E" w:rsidRPr="00772353" w:rsidRDefault="00C9472E" w:rsidP="007C0908">
            <w:pPr>
              <w:pStyle w:val="Normal6"/>
              <w:rPr>
                <w:szCs w:val="24"/>
              </w:rPr>
            </w:pPr>
            <w:r w:rsidRPr="00772353">
              <w:t>5.</w:t>
            </w:r>
            <w:r w:rsidRPr="00772353">
              <w:tab/>
              <w:t xml:space="preserve">pabrėžia svarbų „Europos socialinio fondo +“ vaidmenį rengiant tiek dabartinę, tiek būsimą darbo jėgą skaitmeninei pertvarkai, investuojant į įgūdžius, mokymą ir įtraukias užimtumo galimybes; ragina Komisiją </w:t>
            </w:r>
            <w:r w:rsidRPr="00772353">
              <w:rPr>
                <w:b/>
                <w:i/>
              </w:rPr>
              <w:t>daugiau kaip pusę biudžeto skirti įgūdžių ugdymui, ypač DI ir naujų technologijų srityje, siekiant užtikrinti prieigą</w:t>
            </w:r>
            <w:r w:rsidRPr="00772353">
              <w:t xml:space="preserve"> prie skaitmeninio kvalifikacijos kėlimo ir perkvalifikavimo, kad </w:t>
            </w:r>
            <w:r w:rsidRPr="00772353">
              <w:rPr>
                <w:b/>
                <w:i/>
              </w:rPr>
              <w:t>Fondas</w:t>
            </w:r>
            <w:r w:rsidRPr="00772353">
              <w:t xml:space="preserve"> galėtų toliau būti viena iš pagrindinių Sąjungos priemonių sąžiningai ir įtraukiai skaitmeninei pertvarkai remti;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129</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Maravillas Abadía Jover</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5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5.</w:t>
            </w:r>
            <w:r w:rsidRPr="00772353">
              <w:tab/>
              <w:t xml:space="preserve">pabrėžia </w:t>
            </w:r>
            <w:r w:rsidRPr="00772353">
              <w:rPr>
                <w:b/>
                <w:i/>
              </w:rPr>
              <w:t>svarbų</w:t>
            </w:r>
            <w:r w:rsidRPr="00772353">
              <w:t xml:space="preserve"> „Europos socialinio fondo +“ vaidmenį rengiant tiek dabartinę, tiek būsimą darbo jėgą skaitmeninei pertvarkai, investuojant į </w:t>
            </w:r>
            <w:r w:rsidRPr="00772353">
              <w:rPr>
                <w:b/>
                <w:i/>
              </w:rPr>
              <w:t>įgūdžius</w:t>
            </w:r>
            <w:r w:rsidRPr="00772353">
              <w:t xml:space="preserve">, mokymą ir įtraukias užimtumo galimybes; ragina Komisiją laikotarpiu po 2027 m. išlaikyti ir toliau </w:t>
            </w:r>
            <w:r w:rsidRPr="00772353">
              <w:rPr>
                <w:b/>
                <w:i/>
              </w:rPr>
              <w:t>stiprinti</w:t>
            </w:r>
            <w:r w:rsidRPr="00772353">
              <w:t xml:space="preserve"> Fondą</w:t>
            </w:r>
            <w:r w:rsidRPr="00772353">
              <w:rPr>
                <w:b/>
                <w:i/>
              </w:rPr>
              <w:t xml:space="preserve"> taip</w:t>
            </w:r>
            <w:r w:rsidRPr="00772353">
              <w:t xml:space="preserve">, </w:t>
            </w:r>
            <w:r w:rsidRPr="00772353">
              <w:rPr>
                <w:b/>
                <w:i/>
              </w:rPr>
              <w:t>kad būtų užtikrinta prieiga</w:t>
            </w:r>
            <w:r w:rsidRPr="00772353">
              <w:t xml:space="preserve"> prie skaitmeninio kvalifikacijos kėlimo ir perkvalifikavimo, </w:t>
            </w:r>
            <w:r w:rsidRPr="00772353">
              <w:rPr>
                <w:b/>
                <w:i/>
              </w:rPr>
              <w:t>kad jis galėtų toliau būti viena</w:t>
            </w:r>
            <w:r w:rsidRPr="00772353">
              <w:t xml:space="preserve"> iš pagrindinių Sąjungos priemonių sąžiningai ir </w:t>
            </w:r>
            <w:r w:rsidRPr="00772353">
              <w:rPr>
                <w:b/>
                <w:i/>
              </w:rPr>
              <w:t>įtraukiai</w:t>
            </w:r>
            <w:r w:rsidRPr="00772353">
              <w:t xml:space="preserve"> skaitmeninei pertvarkai remti;</w:t>
            </w:r>
          </w:p>
        </w:tc>
        <w:tc>
          <w:tcPr>
            <w:tcW w:w="4876" w:type="dxa"/>
            <w:hideMark/>
          </w:tcPr>
          <w:p w:rsidR="00C9472E" w:rsidRPr="00772353" w:rsidRDefault="00C9472E" w:rsidP="007C0908">
            <w:pPr>
              <w:pStyle w:val="Normal6"/>
              <w:rPr>
                <w:szCs w:val="24"/>
              </w:rPr>
            </w:pPr>
            <w:r w:rsidRPr="00772353">
              <w:t>5.</w:t>
            </w:r>
            <w:r w:rsidRPr="00772353">
              <w:tab/>
              <w:t xml:space="preserve">pabrėžia </w:t>
            </w:r>
            <w:r w:rsidRPr="00772353">
              <w:rPr>
                <w:b/>
                <w:i/>
              </w:rPr>
              <w:t>esminį</w:t>
            </w:r>
            <w:r w:rsidRPr="00772353">
              <w:t xml:space="preserve"> „Europos socialinio fondo +“</w:t>
            </w:r>
            <w:r w:rsidRPr="00772353">
              <w:rPr>
                <w:b/>
                <w:i/>
              </w:rPr>
              <w:t xml:space="preserve">  (ESF+)</w:t>
            </w:r>
            <w:r w:rsidRPr="00772353">
              <w:t xml:space="preserve"> vaidmenį rengiant tiek dabartinę, tiek būsimą darbo jėgą skaitmeninei pertvarkai, </w:t>
            </w:r>
            <w:r w:rsidRPr="00772353">
              <w:rPr>
                <w:b/>
                <w:i/>
              </w:rPr>
              <w:t xml:space="preserve">tikslingai </w:t>
            </w:r>
            <w:r w:rsidRPr="00772353">
              <w:t xml:space="preserve">investuojant į </w:t>
            </w:r>
            <w:r w:rsidRPr="00772353">
              <w:rPr>
                <w:b/>
                <w:i/>
              </w:rPr>
              <w:t>įgūdžių ugdymą</w:t>
            </w:r>
            <w:r w:rsidRPr="00772353">
              <w:t xml:space="preserve">, mokymą ir įtraukias užimtumo galimybes; ragina Komisiją laikotarpiu po 2027 m. išlaikyti ir toliau </w:t>
            </w:r>
            <w:r w:rsidRPr="00772353">
              <w:rPr>
                <w:b/>
                <w:i/>
              </w:rPr>
              <w:t>gerinti</w:t>
            </w:r>
            <w:r w:rsidRPr="00772353">
              <w:t xml:space="preserve"> Fondą, </w:t>
            </w:r>
            <w:r w:rsidRPr="00772353">
              <w:rPr>
                <w:b/>
                <w:i/>
              </w:rPr>
              <w:t>užtikrinant tvarią visų darbuotojų prieigą</w:t>
            </w:r>
            <w:r w:rsidRPr="00772353">
              <w:t xml:space="preserve"> prie skaitmeninio kvalifikacijos kėlimo ir perkvalifikavimo, </w:t>
            </w:r>
            <w:r w:rsidRPr="00772353">
              <w:rPr>
                <w:b/>
                <w:i/>
              </w:rPr>
              <w:t>ypatingą dėmesį skiriant darbuotojams sektoriuose ir regionuose, kurie yra labiausiai paveikti technologinių pokyčių; pabrėžia ESF+, kaip vienos</w:t>
            </w:r>
            <w:r w:rsidRPr="00772353">
              <w:t xml:space="preserve"> iš pagrindinių Sąjungos priemonių sąžiningai ir </w:t>
            </w:r>
            <w:r w:rsidRPr="00772353">
              <w:rPr>
                <w:b/>
                <w:i/>
              </w:rPr>
              <w:t>konkurencingai</w:t>
            </w:r>
            <w:r w:rsidRPr="00772353">
              <w:t xml:space="preserve"> skaitmeninei pertvarkai remti</w:t>
            </w:r>
            <w:r w:rsidRPr="00772353">
              <w:rPr>
                <w:b/>
                <w:i/>
              </w:rPr>
              <w:t>, svarbą</w:t>
            </w:r>
            <w:r w:rsidRPr="00772353">
              <w:t>;</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C9472E" w:rsidRPr="00772353" w:rsidRDefault="00C9472E" w:rsidP="00C9472E">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130</w:t>
      </w:r>
      <w:r w:rsidRPr="00772353">
        <w:rPr>
          <w:rStyle w:val="HideTWBExt"/>
          <w:b w:val="0"/>
        </w:rPr>
        <w:t>&lt;/NumAm&gt;</w:t>
      </w:r>
    </w:p>
    <w:p w:rsidR="00C9472E" w:rsidRPr="00772353" w:rsidRDefault="00C9472E" w:rsidP="00C9472E">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C9472E" w:rsidRPr="00772353" w:rsidRDefault="00C9472E" w:rsidP="00C9472E">
      <w:r w:rsidRPr="00772353">
        <w:rPr>
          <w:rStyle w:val="HideTWBExt"/>
        </w:rPr>
        <w:t>&lt;/RepeatBlock-By&gt;</w:t>
      </w:r>
    </w:p>
    <w:p w:rsidR="00C9472E" w:rsidRPr="00772353" w:rsidRDefault="00C9472E" w:rsidP="00C9472E">
      <w:pPr>
        <w:pStyle w:val="NormalBold"/>
        <w:keepNext/>
      </w:pPr>
      <w:r w:rsidRPr="00772353">
        <w:rPr>
          <w:rStyle w:val="HideTWBExt"/>
          <w:b w:val="0"/>
        </w:rPr>
        <w:t>&lt;DocAmend&gt;</w:t>
      </w:r>
      <w:r w:rsidRPr="00772353">
        <w:t>Pasiūlymas dėl rezoliucijos</w:t>
      </w:r>
      <w:r w:rsidRPr="00772353">
        <w:rPr>
          <w:rStyle w:val="HideTWBExt"/>
          <w:b w:val="0"/>
        </w:rPr>
        <w:t>&lt;/DocAmend&gt;</w:t>
      </w:r>
    </w:p>
    <w:p w:rsidR="00C9472E" w:rsidRPr="00772353" w:rsidRDefault="00C9472E" w:rsidP="00C9472E">
      <w:pPr>
        <w:pStyle w:val="NormalBold"/>
      </w:pPr>
      <w:r w:rsidRPr="00772353">
        <w:rPr>
          <w:rStyle w:val="HideTWBExt"/>
          <w:b w:val="0"/>
        </w:rPr>
        <w:t>&lt;Article&gt;</w:t>
      </w:r>
      <w:r w:rsidRPr="00772353">
        <w:t>5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472E" w:rsidRPr="00772353" w:rsidTr="007C0908">
        <w:trPr>
          <w:jc w:val="center"/>
        </w:trPr>
        <w:tc>
          <w:tcPr>
            <w:tcW w:w="9752" w:type="dxa"/>
            <w:gridSpan w:val="2"/>
          </w:tcPr>
          <w:p w:rsidR="00C9472E" w:rsidRPr="00772353" w:rsidRDefault="00C9472E" w:rsidP="007C0908">
            <w:pPr>
              <w:keepNext/>
            </w:pPr>
          </w:p>
        </w:tc>
      </w:tr>
      <w:tr w:rsidR="00C9472E" w:rsidRPr="00772353" w:rsidTr="007C0908">
        <w:trPr>
          <w:jc w:val="center"/>
        </w:trPr>
        <w:tc>
          <w:tcPr>
            <w:tcW w:w="4876" w:type="dxa"/>
            <w:hideMark/>
          </w:tcPr>
          <w:p w:rsidR="00C9472E" w:rsidRPr="00772353" w:rsidRDefault="00C9472E" w:rsidP="007C0908">
            <w:pPr>
              <w:pStyle w:val="ColumnHeading"/>
              <w:keepNext/>
            </w:pPr>
            <w:r w:rsidRPr="00772353">
              <w:t>Pasiūlymas dėl rezoliucijos</w:t>
            </w:r>
          </w:p>
        </w:tc>
        <w:tc>
          <w:tcPr>
            <w:tcW w:w="4876" w:type="dxa"/>
            <w:hideMark/>
          </w:tcPr>
          <w:p w:rsidR="00C9472E" w:rsidRPr="00772353" w:rsidRDefault="00C9472E" w:rsidP="007C0908">
            <w:pPr>
              <w:pStyle w:val="ColumnHeading"/>
              <w:keepNext/>
            </w:pPr>
            <w:r w:rsidRPr="00772353">
              <w:t>Pakeitimas</w:t>
            </w:r>
          </w:p>
        </w:tc>
      </w:tr>
      <w:tr w:rsidR="00C9472E" w:rsidRPr="00772353" w:rsidTr="007C0908">
        <w:trPr>
          <w:jc w:val="center"/>
        </w:trPr>
        <w:tc>
          <w:tcPr>
            <w:tcW w:w="4876" w:type="dxa"/>
            <w:hideMark/>
          </w:tcPr>
          <w:p w:rsidR="00C9472E" w:rsidRPr="00772353" w:rsidRDefault="00C9472E" w:rsidP="007C0908">
            <w:pPr>
              <w:pStyle w:val="Normal6"/>
            </w:pPr>
            <w:r w:rsidRPr="00772353">
              <w:t>5.</w:t>
            </w:r>
            <w:r w:rsidRPr="00772353">
              <w:tab/>
              <w:t>pabrėžia svarbų „Europos socialinio fondo +“ vaidmenį rengiant tiek dabartinę, tiek būsimą darbo jėgą skaitmeninei pertvarkai, investuojant į įgūdžius, mokymą ir įtraukias užimtumo galimybes; ragina Komisiją laikotarpiu po 2027 m. išlaikyti ir toliau stiprinti Fondą taip, kad būtų užtikrinta prieiga prie skaitmeninio kvalifikacijos kėlimo ir perkvalifikavimo, kad jis galėtų toliau būti viena iš pagrindinių Sąjungos priemonių sąžiningai ir įtraukiai skaitmeninei pertvarkai remti;</w:t>
            </w:r>
          </w:p>
        </w:tc>
        <w:tc>
          <w:tcPr>
            <w:tcW w:w="4876" w:type="dxa"/>
            <w:hideMark/>
          </w:tcPr>
          <w:p w:rsidR="00C9472E" w:rsidRPr="00772353" w:rsidRDefault="00C9472E" w:rsidP="007C0908">
            <w:pPr>
              <w:pStyle w:val="Normal6"/>
              <w:rPr>
                <w:szCs w:val="24"/>
              </w:rPr>
            </w:pPr>
            <w:r w:rsidRPr="00772353">
              <w:t>5.</w:t>
            </w:r>
            <w:r w:rsidRPr="00772353">
              <w:tab/>
              <w:t>pabrėžia svarbų „Europos socialinio fondo +“ vaidmenį rengiant tiek dabartinę, tiek būsimą darbo jėgą</w:t>
            </w:r>
            <w:r w:rsidRPr="00772353">
              <w:rPr>
                <w:b/>
                <w:i/>
              </w:rPr>
              <w:t>, taip pat darbdavius ir vadovaujančias pareigas einančius asmenis</w:t>
            </w:r>
            <w:r w:rsidRPr="00772353">
              <w:t xml:space="preserve"> skaitmeninei pertvarkai, investuojant į įgūdžius, mokymą ir įtraukias užimtumo galimybes; ragina Komisiją laikotarpiu po 2027 m. išlaikyti ir toliau stiprinti Fondą taip, kad būtų užtikrinta prieiga prie skaitmeninio kvalifikacijos kėlimo ir perkvalifikavimo, kad jis galėtų toliau būti viena iš pagrindinių Sąjungos priemonių sąžiningai ir įtraukiai skaitmeninei pertvarkai remti;</w:t>
            </w:r>
          </w:p>
        </w:tc>
      </w:tr>
    </w:tbl>
    <w:p w:rsidR="00C9472E" w:rsidRPr="00772353" w:rsidRDefault="00C9472E" w:rsidP="00C9472E">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C9472E" w:rsidRPr="00772353" w:rsidRDefault="00C9472E" w:rsidP="00C9472E">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131</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5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5.</w:t>
            </w:r>
            <w:r w:rsidRPr="00772353">
              <w:tab/>
              <w:t>pabrėžia svarbų „Europos socialinio fondo +“ vaidmenį rengiant tiek dabartinę, tiek būsimą darbo jėgą skaitmeninei pertvarkai, investuojant į įgūdžius, mokymą ir įtraukias užimtumo galimybes; ragina Komisiją laikotarpiu po 2027 m. išlaikyti ir toliau stiprinti Fondą taip, kad būtų užtikrinta prieiga prie skaitmeninio kvalifikacijos kėlimo ir perkvalifikavimo, kad jis galėtų toliau būti viena iš pagrindinių Sąjungos priemonių sąžiningai ir įtraukiai skaitmeninei pertvarkai remti;</w:t>
            </w:r>
          </w:p>
        </w:tc>
        <w:tc>
          <w:tcPr>
            <w:tcW w:w="4876" w:type="dxa"/>
            <w:hideMark/>
          </w:tcPr>
          <w:p w:rsidR="00772353" w:rsidRPr="00772353" w:rsidRDefault="00772353" w:rsidP="00584452">
            <w:pPr>
              <w:pStyle w:val="Normal6"/>
              <w:rPr>
                <w:szCs w:val="24"/>
              </w:rPr>
            </w:pPr>
            <w:r w:rsidRPr="00772353">
              <w:t>5.</w:t>
            </w:r>
            <w:r w:rsidRPr="00772353">
              <w:tab/>
              <w:t xml:space="preserve">pabrėžia svarbų „Europos socialinio fondo +“ vaidmenį rengiant tiek dabartinę, tiek būsimą darbo jėgą skaitmeninei pertvarkai, investuojant į įgūdžius, mokymą ir įtraukias užimtumo galimybes; ragina Komisiją laikotarpiu po 2027 m. išlaikyti ir toliau stiprinti Fondą taip, kad būtų užtikrinta </w:t>
            </w:r>
            <w:r w:rsidRPr="00772353">
              <w:rPr>
                <w:b/>
                <w:i/>
              </w:rPr>
              <w:t xml:space="preserve">darbuotojų </w:t>
            </w:r>
            <w:r w:rsidRPr="00772353">
              <w:t>prieiga prie skaitmeninio kvalifikacijos kėlimo ir perkvalifikavimo, kad jis galėtų toliau būti viena iš pagrindinių Sąjungos priemonių sąžiningai ir įtraukiai skaitmeninei pertvarkai remti;</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132</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Maravillas Abadía Jover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5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5a.</w:t>
            </w:r>
            <w:r w:rsidRPr="00772353">
              <w:rPr>
                <w:b/>
                <w:i/>
              </w:rPr>
              <w:tab/>
              <w:t>pabrėžia svarbų „Europos socialinio fondo +“ (ESF+) vaidmenį remiant skaitmeninių įgūdžių ugdymą ir darbuotojų prisitaikymą prie technologinių pokyčių; ragina Komisiją ir valstybes nares vykdant ESF+ programavimą teikti pirmenybę projektams, kuriais sprendžiamas dirbtinio intelekto ir algoritminio valdymo poveikio įsidarbinimo galimybėms, darbo vietų kokybei ir socialinei įtraukčiai klausimas; pabrėžia, jog reikia užtikrinti, kad ESF+ finansavimas pasiektų darbuotojus sektoriuose ir regionuose, kuriuos labiausiai paveikė skaitmeninė transformacija;</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133</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Pál Szekeres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5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5a.</w:t>
            </w:r>
            <w:r w:rsidRPr="00772353">
              <w:rPr>
                <w:b/>
                <w:i/>
              </w:rPr>
              <w:tab/>
              <w:t>pabrėžia svarbų „Europos socialinio fondo +“ vaidmenį rengiant tiek dabartinę, tiek būsimą darbo jėgą skaitmeninei pertvarkai, investuojant į įgūdžius, mokymą ir įtraukaus užimtumo galimybes bei tikslinius mokslinius tyrimus, kuriais bus užtikrinta prieiga prie skaitmeninių įgūdžių tobulinimo ir perkvalifikavimo, taip pat duomenimis grindžiamos gerosios ir praktinės patirties, kuri būtų vienodai produktyvi ir naudinga tiek darbuotojams, tiek įmonėms;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134</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Maravillas Abadía Jover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5 b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5b.</w:t>
            </w:r>
            <w:r w:rsidRPr="00772353">
              <w:rPr>
                <w:b/>
                <w:i/>
              </w:rPr>
              <w:tab/>
              <w:t>ragina Komisiją ir valstybes nares pirmenybę teikti Ekonomikos gaivinimo ir atsparumo didinimo priemonės (EGADP) naudojimui siekiant stiprinti viešojo sektoriaus pajėgumus dirbtinio intelekto srityje, įskaitant investicijas į mokslinius tyrimus, plėtrą, diegimą ir mokymą; pabrėžia, kad strateginės viešosios investicijos į DI yra labai svarbios siekiant papildyti privačias inovacijas, užtikrinti etišką ir skaidrų DI valdymą ir sudaryti palankesnes vienodas sąlygas naudotis skaitmeninėmis priemonėmis ir įgūdžiais visuose regionuose; ragina valstybes nares integruoti su DI susijusias priemones į savo ekonomikos gaivinimo ir atsparumo didinimo planus, kad būtų remiama tvari ir įtrauki skaitmeninė transformacija; primygtinai ragina valstybes nares paspartinti su DI susijusių priemonių įgyvendinimą pagal savo nacionalinius ekonomikos gaivinimo ir atsparumo didinimo planus, glaudžiai bendradarbiaujant su regioninėmis ir vietos valdžios institucijomis, kad būtų kuo labiau padidintas Priemonės indėlis į sąžiningą ir konkurencingą skaitmeninę pertvarką;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135</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6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6.</w:t>
            </w:r>
            <w:r w:rsidRPr="00772353">
              <w:tab/>
              <w:t>ragina Komisiją ir valstybes nares, bendradarbiaujant su socialiniais partneriais, reguliariai stebėti paklausą ir pasiūlą darbo rinkoje, kad būtų galima geriau numatyti būsimus įgūdžius, reikalingus skaitmeninės pertvarkos potencialui išnaudoti; atsižvelgdamas į tai, palankiai vertina pasiūlymą įsteigti Europos įgūdžių informacijos stebėjimo centrą;</w:t>
            </w:r>
          </w:p>
        </w:tc>
        <w:tc>
          <w:tcPr>
            <w:tcW w:w="4876" w:type="dxa"/>
            <w:hideMark/>
          </w:tcPr>
          <w:p w:rsidR="00772353" w:rsidRPr="00772353" w:rsidRDefault="00772353" w:rsidP="00584452">
            <w:pPr>
              <w:pStyle w:val="Normal6"/>
              <w:rPr>
                <w:szCs w:val="24"/>
              </w:rPr>
            </w:pPr>
            <w:r w:rsidRPr="00772353">
              <w:t>6.</w:t>
            </w:r>
            <w:r w:rsidRPr="00772353">
              <w:tab/>
              <w:t xml:space="preserve">ragina Komisiją ir valstybes nares, bendradarbiaujant su socialiniais partneriais, reguliariai stebėti paklausą ir pasiūlą darbo rinkoje, kad būtų galima geriau numatyti būsimus įgūdžius, reikalingus skaitmeninės pertvarkos potencialui išnaudoti; atsižvelgdamas į tai, palankiai vertina pasiūlymą įsteigti Europos įgūdžių informacijos stebėjimo centrą; </w:t>
            </w:r>
            <w:r w:rsidRPr="00772353">
              <w:rPr>
                <w:b/>
                <w:i/>
              </w:rPr>
              <w:t>pabrėžia, jog tai, kad šiuo metu nėra suskirstytų duomenų apie įdiegtų DI ir algoritminio valdymo sistemų paplitimą ir tipą bei darbuotojų, kuriems jos taikomos, kategorijas, trukdo formuoti įrodymais grindžiamą politiką, ir primygtinai ragina Komisiją gerinti duomenų rinkimą šioje srityje;</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136</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Andrea Wechsler, Angelika Winzig, Letizia Moratti, Giusi Princi, Raúl de la Hoz Quintano, Henrik Dahl, Maravillas Abadía Jover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6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6.</w:t>
            </w:r>
            <w:r w:rsidRPr="00772353">
              <w:tab/>
              <w:t xml:space="preserve">ragina Komisiją ir valstybes nares, bendradarbiaujant su socialiniais partneriais, reguliariai stebėti paklausą ir pasiūlą darbo rinkoje, kad būtų galima geriau numatyti būsimus įgūdžius, reikalingus skaitmeninės pertvarkos potencialui išnaudoti; </w:t>
            </w:r>
            <w:r w:rsidRPr="00772353">
              <w:rPr>
                <w:b/>
                <w:i/>
              </w:rPr>
              <w:t>atsižvelgdamas į tai, palankiai vertina pasiūlymą įsteigti Europos įgūdžių informacijos stebėjimo centrą;</w:t>
            </w:r>
          </w:p>
        </w:tc>
        <w:tc>
          <w:tcPr>
            <w:tcW w:w="4876" w:type="dxa"/>
            <w:hideMark/>
          </w:tcPr>
          <w:p w:rsidR="00772353" w:rsidRPr="00772353" w:rsidRDefault="00772353" w:rsidP="00584452">
            <w:pPr>
              <w:pStyle w:val="Normal6"/>
              <w:rPr>
                <w:szCs w:val="24"/>
              </w:rPr>
            </w:pPr>
            <w:r w:rsidRPr="00772353">
              <w:t>6.</w:t>
            </w:r>
            <w:r w:rsidRPr="00772353">
              <w:tab/>
              <w:t>ragina Komisiją ir valstybes nares, bendradarbiaujant su socialiniais partneriais, reguliariai stebėti paklausą ir pasiūlą darbo rinkoje, kad būtų galima geriau numatyti būsimus įgūdžius, reikalingus skaitmeninės pertvarkos potencialui išnaudoti;</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137</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6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6.</w:t>
            </w:r>
            <w:r w:rsidRPr="00772353">
              <w:tab/>
              <w:t>ragina Komisiją ir valstybes nares</w:t>
            </w:r>
            <w:r w:rsidRPr="00772353">
              <w:rPr>
                <w:b/>
                <w:i/>
              </w:rPr>
              <w:t>, bendradarbiaujant su socialiniais partneriais,</w:t>
            </w:r>
            <w:r w:rsidRPr="00772353">
              <w:t xml:space="preserve"> reguliariai stebėti paklausą ir pasiūlą darbo rinkoje, kad būtų galima geriau numatyti būsimus įgūdžius, reikalingus skaitmeninės pertvarkos potencialui išnaudoti; atsižvelgdamas į tai, palankiai vertina pasiūlymą įsteigti Europos įgūdžių informacijos stebėjimo centrą;</w:t>
            </w:r>
          </w:p>
        </w:tc>
        <w:tc>
          <w:tcPr>
            <w:tcW w:w="4876" w:type="dxa"/>
            <w:hideMark/>
          </w:tcPr>
          <w:p w:rsidR="00772353" w:rsidRPr="00772353" w:rsidRDefault="00772353" w:rsidP="00584452">
            <w:pPr>
              <w:pStyle w:val="Normal6"/>
              <w:rPr>
                <w:szCs w:val="24"/>
              </w:rPr>
            </w:pPr>
            <w:r w:rsidRPr="00772353">
              <w:t>6.</w:t>
            </w:r>
            <w:r w:rsidRPr="00772353">
              <w:tab/>
              <w:t>ragina Komisiją ir valstybes nares reguliariai stebėti paklausą ir pasiūlą darbo rinkoje</w:t>
            </w:r>
            <w:r w:rsidRPr="00772353">
              <w:rPr>
                <w:b/>
                <w:i/>
              </w:rPr>
              <w:t xml:space="preserve"> ir skatinti švietimo įstaigų ir darbdavių bendradarbiavimą</w:t>
            </w:r>
            <w:r w:rsidRPr="00772353">
              <w:t>, kad būtų galima geriau numatyti būsimus įgūdžius, reikalingus skaitmeninės pertvarkos potencialui išnaudoti; atsižvelgdamas į tai, palankiai vertina pasiūlymą įsteigti Europos įgūdžių informacijos stebėjimo centrą;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138</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6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6.</w:t>
            </w:r>
            <w:r w:rsidRPr="00772353">
              <w:tab/>
              <w:t xml:space="preserve">ragina Komisiją ir valstybes nares, bendradarbiaujant su socialiniais partneriais, </w:t>
            </w:r>
            <w:r w:rsidRPr="00772353">
              <w:rPr>
                <w:b/>
                <w:i/>
              </w:rPr>
              <w:t>reguliariai</w:t>
            </w:r>
            <w:r w:rsidRPr="00772353">
              <w:t xml:space="preserve"> stebėti paklausą ir pasiūlą</w:t>
            </w:r>
            <w:r w:rsidRPr="00772353">
              <w:rPr>
                <w:b/>
                <w:i/>
              </w:rPr>
              <w:t xml:space="preserve"> darbo rinkoje</w:t>
            </w:r>
            <w:r w:rsidRPr="00772353">
              <w:t>, kad būtų galima geriau numatyti būsimus įgūdžius, reikalingus skaitmeninės pertvarkos potencialui išnaudoti; atsižvelgdamas į tai, palankiai vertina pasiūlymą įsteigti Europos įgūdžių informacijos stebėjimo centrą;</w:t>
            </w:r>
          </w:p>
        </w:tc>
        <w:tc>
          <w:tcPr>
            <w:tcW w:w="4876" w:type="dxa"/>
            <w:hideMark/>
          </w:tcPr>
          <w:p w:rsidR="00772353" w:rsidRPr="00772353" w:rsidRDefault="00772353" w:rsidP="00584452">
            <w:pPr>
              <w:pStyle w:val="Normal6"/>
              <w:rPr>
                <w:szCs w:val="24"/>
              </w:rPr>
            </w:pPr>
            <w:r w:rsidRPr="00772353">
              <w:t>6.</w:t>
            </w:r>
            <w:r w:rsidRPr="00772353">
              <w:tab/>
              <w:t xml:space="preserve">ragina Komisiją ir valstybes nares, bendradarbiaujant su socialiniais partneriais, </w:t>
            </w:r>
            <w:r w:rsidRPr="00772353">
              <w:rPr>
                <w:b/>
                <w:i/>
              </w:rPr>
              <w:t>toliau</w:t>
            </w:r>
            <w:r w:rsidRPr="00772353">
              <w:t xml:space="preserve"> stebėti </w:t>
            </w:r>
            <w:r w:rsidRPr="00772353">
              <w:rPr>
                <w:b/>
                <w:i/>
              </w:rPr>
              <w:t xml:space="preserve">darbo rinkos </w:t>
            </w:r>
            <w:r w:rsidRPr="00772353">
              <w:t>paklausą ir pasiūlą, kad būtų galima geriau numatyti būsimus įgūdžius, reikalingus skaitmeninės pertvarkos potencialui išnaudoti; atsižvelgdamas į tai, palankiai vertina pasiūlymą įsteigti Europos įgūdžių informacijos stebėjimo centrą;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139</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Angelika Winzig, Andrea Wechsler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6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6a.</w:t>
            </w:r>
            <w:r w:rsidRPr="00772353">
              <w:rPr>
                <w:b/>
                <w:i/>
              </w:rPr>
              <w:tab/>
              <w:t>pabrėžia, kad, laikantis subsidiarumo ir pagarbos nacionalinėms darbo santykių sistemoms principų, valstybės narės, turinčios gerai veikiančias socialinio dialogo struktūras, turėtų galėti įgyvendinti visus būsimus pasiūlymus dėl teisės aktų naudodamosi esamais darbdavių ir darbuotojų atstovų bendradarbiavimo mechanizmais, jei jie atitinka skaidrumo ir prasmingų konsultacijų tikslus;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140</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Andrea Wechsler, Angelika Winzig, Letizia Moratti, Giusi Princi, Raúl de la Hoz Quintano, Henrik Dahl, Maravillas Abadía Jover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rPr>
                <w:b/>
                <w:i/>
              </w:rPr>
              <w:t>7.</w:t>
            </w:r>
            <w:r w:rsidRPr="00772353">
              <w:rPr>
                <w:b/>
                <w:i/>
              </w:rPr>
              <w:tab/>
              <w:t>yra susirūpinęs dėl to, kad DI ir algoritminio valdymo sistemų naudojimas prisideda prie laipsniško pradinio lygio darbo vietų, kurios tradiciškai yra labai svarbios patekimui į darbo rinką, panaikinimo, pabrėžia, kad ši tendencija gali daryti neproporcingai didelį poveikį jaunimui ir pirmą kartą darbo ieškantiems asmenims; todėl ragina Komisiją ir valstybes nares imtis aktyvių priemonių siekiant užtikrinti, kad į darbo rinką patenkantis jaunimas būtų tinkamai remiamas ir jam būtų suteiktos prasmingos užimtumo galimybės kintančioje skaitmeninėje ekonomikoje;</w:t>
            </w:r>
          </w:p>
        </w:tc>
        <w:tc>
          <w:tcPr>
            <w:tcW w:w="4876" w:type="dxa"/>
            <w:hideMark/>
          </w:tcPr>
          <w:p w:rsidR="00772353" w:rsidRPr="00772353" w:rsidRDefault="00772353" w:rsidP="00584452">
            <w:pPr>
              <w:pStyle w:val="Normal6"/>
              <w:rPr>
                <w:szCs w:val="24"/>
              </w:rPr>
            </w:pPr>
            <w:r w:rsidRPr="00772353">
              <w:rPr>
                <w:b/>
                <w:i/>
              </w:rPr>
              <w:t>Išbraukta.</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141</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7.</w:t>
            </w:r>
            <w:r w:rsidRPr="00772353">
              <w:tab/>
            </w:r>
            <w:r w:rsidRPr="00772353">
              <w:rPr>
                <w:b/>
                <w:i/>
              </w:rPr>
              <w:t>yra susirūpinęs dėl to</w:t>
            </w:r>
            <w:r w:rsidRPr="00772353">
              <w:t xml:space="preserve">, </w:t>
            </w:r>
            <w:r w:rsidRPr="00772353">
              <w:rPr>
                <w:b/>
                <w:i/>
              </w:rPr>
              <w:t>kad</w:t>
            </w:r>
            <w:r w:rsidRPr="00772353">
              <w:t xml:space="preserve"> DI ir algoritminio valdymo sistemų </w:t>
            </w:r>
            <w:r w:rsidRPr="00772353">
              <w:rPr>
                <w:b/>
                <w:i/>
              </w:rPr>
              <w:t>naudojimas</w:t>
            </w:r>
            <w:r w:rsidRPr="00772353">
              <w:t xml:space="preserve"> prisideda prie laipsniško pradinio lygio darbo vietų, kurios tradiciškai yra labai svarbios patekimui į darbo rinką, panaikinimo, pabrėžia, kad ši tendencija gali daryti neproporcingai didelį poveikį jaunimui ir pirmą kartą darbo ieškantiems asmenims; todėl ragina Komisiją ir valstybes nares imtis aktyvių priemonių siekiant užtikrinti, kad į darbo rinką patenkantis jaunimas būtų tinkamai remiamas ir jam būtų suteiktos prasmingos užimtumo galimybės kintančioje skaitmeninėje ekonomikoje;</w:t>
            </w:r>
          </w:p>
        </w:tc>
        <w:tc>
          <w:tcPr>
            <w:tcW w:w="4876" w:type="dxa"/>
            <w:hideMark/>
          </w:tcPr>
          <w:p w:rsidR="00772353" w:rsidRPr="00772353" w:rsidRDefault="00772353" w:rsidP="00584452">
            <w:pPr>
              <w:pStyle w:val="Normal6"/>
              <w:rPr>
                <w:szCs w:val="24"/>
              </w:rPr>
            </w:pPr>
            <w:r w:rsidRPr="00772353">
              <w:t>7.</w:t>
            </w:r>
            <w:r w:rsidRPr="00772353">
              <w:tab/>
            </w:r>
            <w:r w:rsidRPr="00772353">
              <w:rPr>
                <w:b/>
                <w:i/>
              </w:rPr>
              <w:t>pažymi, jog tai, kad ES gali nepasinaudoti</w:t>
            </w:r>
            <w:r w:rsidRPr="00772353">
              <w:t xml:space="preserve"> DI ir algoritminio valdymo sistemų </w:t>
            </w:r>
            <w:r w:rsidRPr="00772353">
              <w:rPr>
                <w:b/>
                <w:i/>
              </w:rPr>
              <w:t>naudojimo teikiamais privalumais,</w:t>
            </w:r>
            <w:r w:rsidRPr="00772353">
              <w:t xml:space="preserve"> prisideda prie laipsniško pradinio lygio darbo vietų, kurios tradiciškai yra labai svarbios patekimui į darbo rinką, panaikinimo, pabrėžia, kad ši tendencija gali daryti neproporcingai didelį poveikį jaunimui ir pirmą kartą darbo ieškantiems asmenims; </w:t>
            </w:r>
            <w:r w:rsidRPr="00772353">
              <w:rPr>
                <w:b/>
                <w:i/>
              </w:rPr>
              <w:t>pabrėžia, kad DI ir skaitmeninė pertvarka gali vienu metu sukurti naujų rūšių pradinio lygio darbo vietų ir karjeros galimybių, ypač mažosiose ir vidutinėse įmonėse;</w:t>
            </w:r>
            <w:r w:rsidRPr="00772353">
              <w:t xml:space="preserve"> todėl ragina Komisiją ir valstybes nares imtis aktyvių priemonių</w:t>
            </w:r>
            <w:r w:rsidRPr="00772353">
              <w:rPr>
                <w:b/>
                <w:i/>
              </w:rPr>
              <w:t>, įskaitant atitinkamų skaitmeninių įgūdžių mokymo integravimą į nacionalines švietimo sistemas,</w:t>
            </w:r>
            <w:r w:rsidRPr="00772353">
              <w:t xml:space="preserve"> siekiant užtikrinti, kad į darbo rinką patenkantis jaunimas būtų tinkamai remiamas ir jam būtų suteiktos prasmingos užimtumo galimybės kintančioje skaitmeninėje ekonomikoje;</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142</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Henrik Dahl</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7.</w:t>
            </w:r>
            <w:r w:rsidRPr="00772353">
              <w:tab/>
              <w:t xml:space="preserve">yra susirūpinęs dėl to, kad DI ir algoritminio valdymo sistemų </w:t>
            </w:r>
            <w:r w:rsidRPr="00772353">
              <w:rPr>
                <w:b/>
                <w:i/>
              </w:rPr>
              <w:t>naudojimas prisideda prie laipsniško</w:t>
            </w:r>
            <w:r w:rsidRPr="00772353">
              <w:t xml:space="preserve"> pradinio lygio darbo </w:t>
            </w:r>
            <w:r w:rsidRPr="00772353">
              <w:rPr>
                <w:b/>
                <w:i/>
              </w:rPr>
              <w:t>vietų</w:t>
            </w:r>
            <w:r w:rsidRPr="00772353">
              <w:t xml:space="preserve">, kurios tradiciškai yra labai svarbios patekimui į darbo rinką, </w:t>
            </w:r>
            <w:r w:rsidRPr="00772353">
              <w:rPr>
                <w:b/>
                <w:i/>
              </w:rPr>
              <w:t>panaikinimo</w:t>
            </w:r>
            <w:r w:rsidRPr="00772353">
              <w:t xml:space="preserve">, </w:t>
            </w:r>
            <w:r w:rsidRPr="00772353">
              <w:rPr>
                <w:b/>
                <w:i/>
              </w:rPr>
              <w:t>pabrėžia</w:t>
            </w:r>
            <w:r w:rsidRPr="00772353">
              <w:t xml:space="preserve">, kad </w:t>
            </w:r>
            <w:r w:rsidRPr="00772353">
              <w:rPr>
                <w:b/>
                <w:i/>
              </w:rPr>
              <w:t>ši tendencija gali daryti neproporcingai didelį poveikį jaunimui</w:t>
            </w:r>
            <w:r w:rsidRPr="00772353">
              <w:t xml:space="preserve"> ir </w:t>
            </w:r>
            <w:r w:rsidRPr="00772353">
              <w:rPr>
                <w:b/>
                <w:i/>
              </w:rPr>
              <w:t>pirmą kartą darbo ieškantiems asmenims</w:t>
            </w:r>
            <w:r w:rsidRPr="00772353">
              <w:t xml:space="preserve">; todėl ragina Komisiją ir valstybes nares imtis aktyvių priemonių siekiant užtikrinti, kad į darbo rinką patenkantis jaunimas būtų tinkamai </w:t>
            </w:r>
            <w:r w:rsidRPr="00772353">
              <w:rPr>
                <w:b/>
                <w:i/>
              </w:rPr>
              <w:t>remiamas</w:t>
            </w:r>
            <w:r w:rsidRPr="00772353">
              <w:t xml:space="preserve"> ir </w:t>
            </w:r>
            <w:r w:rsidRPr="00772353">
              <w:rPr>
                <w:b/>
                <w:i/>
              </w:rPr>
              <w:t>jam</w:t>
            </w:r>
            <w:r w:rsidRPr="00772353">
              <w:t xml:space="preserve"> būtų suteiktos prasmingos užimtumo galimybės kintančioje skaitmeninėje ekonomikoje;</w:t>
            </w:r>
          </w:p>
        </w:tc>
        <w:tc>
          <w:tcPr>
            <w:tcW w:w="4876" w:type="dxa"/>
            <w:hideMark/>
          </w:tcPr>
          <w:p w:rsidR="00772353" w:rsidRPr="00772353" w:rsidRDefault="00772353" w:rsidP="00584452">
            <w:pPr>
              <w:pStyle w:val="Normal6"/>
              <w:rPr>
                <w:szCs w:val="24"/>
              </w:rPr>
            </w:pPr>
            <w:r w:rsidRPr="00772353">
              <w:t>7.</w:t>
            </w:r>
            <w:r w:rsidRPr="00772353">
              <w:tab/>
              <w:t xml:space="preserve">yra susirūpinęs dėl to, kad </w:t>
            </w:r>
            <w:r w:rsidRPr="00772353">
              <w:rPr>
                <w:b/>
                <w:i/>
              </w:rPr>
              <w:t xml:space="preserve">ES nepasinaudos </w:t>
            </w:r>
            <w:r w:rsidRPr="00772353">
              <w:t xml:space="preserve">DI ir algoritminio valdymo sistemų </w:t>
            </w:r>
            <w:r w:rsidRPr="00772353">
              <w:rPr>
                <w:b/>
                <w:i/>
              </w:rPr>
              <w:t>teikiamais privalumais kuriant ir pertvarkant</w:t>
            </w:r>
            <w:r w:rsidRPr="00772353">
              <w:t xml:space="preserve"> pradinio lygio darbo </w:t>
            </w:r>
            <w:r w:rsidRPr="00772353">
              <w:rPr>
                <w:b/>
                <w:i/>
              </w:rPr>
              <w:t>vietas</w:t>
            </w:r>
            <w:r w:rsidRPr="00772353">
              <w:t xml:space="preserve">, kurios tradiciškai yra labai svarbios patekimui į darbo rinką, </w:t>
            </w:r>
            <w:r w:rsidRPr="00772353">
              <w:rPr>
                <w:b/>
                <w:i/>
              </w:rPr>
              <w:t>ir pažymi</w:t>
            </w:r>
            <w:r w:rsidRPr="00772353">
              <w:t xml:space="preserve">, </w:t>
            </w:r>
            <w:r w:rsidRPr="00772353">
              <w:rPr>
                <w:b/>
                <w:i/>
              </w:rPr>
              <w:t>jog kol kas nėra daug įrodymų</w:t>
            </w:r>
            <w:r w:rsidRPr="00772353">
              <w:t xml:space="preserve">, kad </w:t>
            </w:r>
            <w:r w:rsidRPr="00772353">
              <w:rPr>
                <w:b/>
                <w:i/>
              </w:rPr>
              <w:t>DI daro didelį neigiamą poveikį užimtumui</w:t>
            </w:r>
            <w:r w:rsidRPr="00772353">
              <w:rPr>
                <w:b/>
                <w:i/>
                <w:vertAlign w:val="superscript"/>
              </w:rPr>
              <w:t>1a</w:t>
            </w:r>
            <w:r w:rsidRPr="00772353">
              <w:rPr>
                <w:b/>
                <w:i/>
              </w:rPr>
              <w:t>; pabrėžia, jog visų pirma reikia užtikrinti, kad pradinio lygio</w:t>
            </w:r>
            <w:r w:rsidRPr="00772353">
              <w:t xml:space="preserve"> ir </w:t>
            </w:r>
            <w:r w:rsidRPr="00772353">
              <w:rPr>
                <w:b/>
                <w:i/>
              </w:rPr>
              <w:t>žemos kvalifikacijos darbuotojai turėtų reikiamų įgūdžių, kad galėtų sėkmingai prisitaikyti prie papildomo darbo, tikėtino visų pirma dėl generatyvinio DI</w:t>
            </w:r>
            <w:r w:rsidRPr="00772353">
              <w:rPr>
                <w:b/>
                <w:i/>
                <w:vertAlign w:val="superscript"/>
              </w:rPr>
              <w:t>1b</w:t>
            </w:r>
            <w:r w:rsidRPr="00772353">
              <w:t xml:space="preserve">; todėl ragina Komisiją ir valstybes nares imtis aktyvių priemonių siekiant užtikrinti, kad į darbo rinką patenkantis jaunimas </w:t>
            </w:r>
            <w:r w:rsidRPr="00772353">
              <w:rPr>
                <w:b/>
                <w:i/>
              </w:rPr>
              <w:t xml:space="preserve">ir žemos kvalifikacijos darbuotojai sektoriuose, kuriuose ypač daugėja DI sukurtų darbo vietų, </w:t>
            </w:r>
            <w:r w:rsidRPr="00772353">
              <w:t xml:space="preserve">būtų tinkamai </w:t>
            </w:r>
            <w:r w:rsidRPr="00772353">
              <w:rPr>
                <w:b/>
                <w:i/>
              </w:rPr>
              <w:t>remiami</w:t>
            </w:r>
            <w:r w:rsidRPr="00772353">
              <w:t xml:space="preserve"> ir </w:t>
            </w:r>
            <w:r w:rsidRPr="00772353">
              <w:rPr>
                <w:b/>
                <w:i/>
              </w:rPr>
              <w:t>jiems</w:t>
            </w:r>
            <w:r w:rsidRPr="00772353">
              <w:t xml:space="preserve"> būtų suteiktos prasmingos užimtumo galimybės kintančioje skaitmeninėje ekonomikoje;</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t>__________________</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vertAlign w:val="superscript"/>
              </w:rPr>
              <w:t>1a</w:t>
            </w:r>
            <w:r w:rsidRPr="00772353">
              <w:rPr>
                <w:b/>
                <w:i/>
              </w:rPr>
              <w:t xml:space="preserve"> EBPO (2023), OECD Employment Outlook 2023: Artificial Intelligence and the Labour Market, OECD Publishing, Paryžius, https://doi.org/10.1787/08785bba-en.</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vertAlign w:val="superscript"/>
              </w:rPr>
              <w:t>1b</w:t>
            </w:r>
            <w:r w:rsidRPr="00772353">
              <w:rPr>
                <w:b/>
                <w:i/>
              </w:rPr>
              <w:t xml:space="preserve"> Gmyrek, P., Berg, J., Bescond, D., Generative AI and jobs: A global analysis of potential effects on job quantity and quality. TDO darbo dokumentas Nr. 96. Ženeva: Tarptautinis darbo biuras, 2023.</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143</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7.</w:t>
            </w:r>
            <w:r w:rsidRPr="00772353">
              <w:tab/>
              <w:t>yra susirūpinęs dėl to, kad DI ir algoritminio valdymo sistemų naudojimas prisideda prie laipsniško pradinio lygio darbo vietų, kurios tradiciškai yra labai svarbios patekimui į darbo rinką, panaikinimo, pabrėžia, kad ši tendencija gali daryti neproporcingai didelį poveikį jaunimui ir pirmą kartą darbo ieškantiems asmenims; todėl ragina Komisiją ir valstybes nares imtis aktyvių priemonių siekiant užtikrinti, kad į darbo rinką patenkantis jaunimas būtų tinkamai remiamas ir jam būtų suteiktos prasmingos užimtumo galimybės kintančioje skaitmeninėje ekonomikoje;</w:t>
            </w:r>
          </w:p>
        </w:tc>
        <w:tc>
          <w:tcPr>
            <w:tcW w:w="4876" w:type="dxa"/>
            <w:hideMark/>
          </w:tcPr>
          <w:p w:rsidR="00772353" w:rsidRPr="00772353" w:rsidRDefault="00772353" w:rsidP="00584452">
            <w:pPr>
              <w:pStyle w:val="Normal6"/>
              <w:rPr>
                <w:szCs w:val="24"/>
              </w:rPr>
            </w:pPr>
            <w:r w:rsidRPr="00772353">
              <w:t>7.</w:t>
            </w:r>
            <w:r w:rsidRPr="00772353">
              <w:tab/>
              <w:t xml:space="preserve">yra susirūpinęs dėl to, kad DI ir algoritminio valdymo sistemų naudojimas prisideda prie laipsniško pradinio lygio darbo vietų, kurios tradiciškai yra labai svarbios patekimui į darbo rinką, panaikinimo, pabrėžia, kad ši tendencija gali daryti neproporcingai didelį poveikį jaunimui ir pirmą kartą darbo ieškantiems asmenims; </w:t>
            </w:r>
            <w:r w:rsidRPr="00772353">
              <w:rPr>
                <w:b/>
                <w:i/>
              </w:rPr>
              <w:t>pabrėžia, kad nežinomas DI ir algoritminio valdymo raidos visapusiškas poveikis jau daro įtaką kitų rūšių darbui ir kitų kategorijų darbuotojams, įskaitant aukštos kvalifikacijos darbo vietas</w:t>
            </w:r>
            <w:r w:rsidRPr="00772353">
              <w:rPr>
                <w:b/>
                <w:i/>
                <w:vertAlign w:val="superscript"/>
              </w:rPr>
              <w:t>1a</w:t>
            </w:r>
            <w:r w:rsidRPr="00772353">
              <w:rPr>
                <w:b/>
                <w:i/>
              </w:rPr>
              <w:t>;</w:t>
            </w:r>
            <w:r w:rsidRPr="00772353">
              <w:t xml:space="preserve"> todėl ragina Komisiją ir valstybes nares imtis aktyvių priemonių siekiant užtikrinti, kad į darbo rinką patenkantis jaunimas būtų tinkamai remiamas ir jam būtų suteiktos prasmingos užimtumo galimybės kintančioje skaitmeninėje ekonomikoje;</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t>__________________</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bCs/>
                <w:i/>
                <w:iCs/>
                <w:vertAlign w:val="superscript"/>
              </w:rPr>
              <w:t>1a</w:t>
            </w:r>
            <w:r w:rsidRPr="00772353">
              <w:rPr>
                <w:b/>
                <w:bCs/>
                <w:i/>
                <w:iCs/>
              </w:rPr>
              <w:t xml:space="preserve"> EBPO (2023), OECD Employment Outlook 2023:</w:t>
            </w:r>
            <w:r w:rsidRPr="00772353">
              <w:rPr>
                <w:b/>
                <w:i/>
              </w:rPr>
              <w:t xml:space="preserve"> Artificial Intelligence and the Labour Market, OECD Publishing, Paryžius, https://doi.org/10.1787/08785bba-en. </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144</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Pál Szekeres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7.</w:t>
            </w:r>
            <w:r w:rsidRPr="00772353">
              <w:tab/>
              <w:t>yra susirūpinęs dėl to, kad DI ir algoritminio valdymo sistemų naudojimas prisideda prie laipsniško pradinio lygio darbo vietų, kurios tradiciškai yra labai svarbios patekimui į darbo rinką, panaikinimo, pabrėžia, kad ši tendencija gali daryti neproporcingai didelį poveikį jaunimui ir pirmą kartą darbo ieškantiems asmenims; todėl ragina Komisiją ir valstybes nares imtis aktyvių priemonių siekiant užtikrinti, kad į darbo rinką patenkantis jaunimas būtų tinkamai remiamas ir jam būtų suteiktos prasmingos užimtumo galimybės kintančioje skaitmeninėje ekonomikoje;</w:t>
            </w:r>
          </w:p>
        </w:tc>
        <w:tc>
          <w:tcPr>
            <w:tcW w:w="4876" w:type="dxa"/>
            <w:hideMark/>
          </w:tcPr>
          <w:p w:rsidR="00772353" w:rsidRPr="00772353" w:rsidRDefault="00772353" w:rsidP="00584452">
            <w:pPr>
              <w:pStyle w:val="Normal6"/>
              <w:rPr>
                <w:szCs w:val="24"/>
              </w:rPr>
            </w:pPr>
            <w:r w:rsidRPr="00772353">
              <w:t>7.</w:t>
            </w:r>
            <w:r w:rsidRPr="00772353">
              <w:tab/>
              <w:t xml:space="preserve">yra susirūpinęs dėl to, kad DI ir algoritminio valdymo sistemų naudojimas prisideda prie laipsniško pradinio lygio darbo vietų, kurios tradiciškai yra labai svarbios patekimui į darbo rinką, panaikinimo, </w:t>
            </w:r>
            <w:r w:rsidRPr="00772353">
              <w:rPr>
                <w:b/>
                <w:i/>
              </w:rPr>
              <w:t xml:space="preserve">taigi ir tinkamos kvalifikacijos potencialių Europos darbuotojų trūkumo, </w:t>
            </w:r>
            <w:r w:rsidRPr="00772353">
              <w:t>pabrėžia, kad ši tendencija gali daryti neproporcingai didelį poveikį jaunimui ir pirmą kartą darbo ieškantiems asmenims; todėl ragina Komisiją ir valstybes nares imtis aktyvių priemonių siekiant užtikrinti, kad į darbo rinką patenkantis jaunimas būtų tinkamai remiamas ir jam būtų suteiktos prasmingos užimtumo galimybės kintančioje skaitmeninėje ekonomikoje;</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145</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7.</w:t>
            </w:r>
            <w:r w:rsidRPr="00772353">
              <w:tab/>
              <w:t xml:space="preserve">yra susirūpinęs dėl to, kad DI ir algoritminio valdymo sistemų naudojimas </w:t>
            </w:r>
            <w:r w:rsidRPr="00772353">
              <w:rPr>
                <w:b/>
                <w:i/>
              </w:rPr>
              <w:t>prisideda</w:t>
            </w:r>
            <w:r w:rsidRPr="00772353">
              <w:t xml:space="preserve"> prie laipsniško pradinio lygio darbo vietų, kurios tradiciškai yra labai svarbios patekimui į darbo rinką, panaikinimo</w:t>
            </w:r>
            <w:r w:rsidRPr="00772353">
              <w:rPr>
                <w:b/>
                <w:i/>
              </w:rPr>
              <w:t>,</w:t>
            </w:r>
            <w:r w:rsidRPr="00772353">
              <w:t xml:space="preserve"> pabrėžia, kad </w:t>
            </w:r>
            <w:r w:rsidRPr="00772353">
              <w:rPr>
                <w:b/>
                <w:i/>
              </w:rPr>
              <w:t>ši tendencija</w:t>
            </w:r>
            <w:r w:rsidRPr="00772353">
              <w:t xml:space="preserve"> gali daryti neproporcingai didelį poveikį jaunimui ir pirmą kartą darbo ieškantiems asmenims; todėl ragina Komisiją ir valstybes nares imtis aktyvių priemonių siekiant užtikrinti, kad į darbo rinką patenkantis jaunimas būtų tinkamai remiamas ir jam būtų suteiktos prasmingos užimtumo galimybės kintančioje skaitmeninėje ekonomikoje;</w:t>
            </w:r>
          </w:p>
        </w:tc>
        <w:tc>
          <w:tcPr>
            <w:tcW w:w="4876" w:type="dxa"/>
            <w:hideMark/>
          </w:tcPr>
          <w:p w:rsidR="00772353" w:rsidRPr="00772353" w:rsidRDefault="00772353" w:rsidP="00584452">
            <w:pPr>
              <w:pStyle w:val="Normal6"/>
              <w:rPr>
                <w:szCs w:val="24"/>
              </w:rPr>
            </w:pPr>
            <w:r w:rsidRPr="00772353">
              <w:t>7.</w:t>
            </w:r>
            <w:r w:rsidRPr="00772353">
              <w:tab/>
              <w:t xml:space="preserve">yra susirūpinęs dėl to, kad DI ir algoritminio valdymo sistemų naudojimas </w:t>
            </w:r>
            <w:r w:rsidRPr="00772353">
              <w:rPr>
                <w:b/>
                <w:i/>
              </w:rPr>
              <w:t>gali prisidėti</w:t>
            </w:r>
            <w:r w:rsidRPr="00772353">
              <w:t xml:space="preserve"> prie laipsniško pradinio lygio darbo vietų, kurios tradiciškai yra labai svarbios patekimui į darbo rinką, panaikinimo</w:t>
            </w:r>
            <w:r w:rsidRPr="00772353">
              <w:rPr>
                <w:b/>
                <w:i/>
              </w:rPr>
              <w:t>;</w:t>
            </w:r>
            <w:r w:rsidRPr="00772353">
              <w:t xml:space="preserve"> pabrėžia, kad </w:t>
            </w:r>
            <w:r w:rsidRPr="00772353">
              <w:rPr>
                <w:b/>
                <w:i/>
              </w:rPr>
              <w:t>tai</w:t>
            </w:r>
            <w:r w:rsidRPr="00772353">
              <w:t xml:space="preserve"> gali daryti neproporcingai didelį poveikį jaunimui ir pirmą kartą darbo ieškantiems asmenims; todėl ragina Komisiją ir valstybes nares imtis aktyvių priemonių siekiant užtikrinti, kad į darbo rinką patenkantis jaunimas būtų tinkamai remiamas ir jam būtų suteiktos prasmingos užimtumo galimybės kintančioje skaitmeninėje ekonomikoje;</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146</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Andrea Wechsler, Angelika Winzig, Letizia Moratti, Giusi Princi, Raúl de la Hoz Quintano, Henrik Dahl</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rPr>
                <w:b/>
                <w:i/>
              </w:rPr>
              <w:t>8.</w:t>
            </w:r>
            <w:r w:rsidRPr="00772353">
              <w:rPr>
                <w:b/>
                <w:i/>
              </w:rPr>
              <w:tab/>
              <w:t>pabrėžia, kad vis dažnesnis skaitmeninių technologijų naudojimas darbo vietoje, įskaitant priemones, kuriomis sudaromos sąlygos nuolatiniam prisijungimui prie interneto ir stebėjimui tikruoju laiku, kelia didelį pavojų darbuotojų psichikos sveikatai, nes panaikinamos ribos tarp profesinio ir asmeninio gyvenimo; pabrėžia, kad dėl tokių pokyčių gali atsirasti pernelyg didelis su darbu susijęs stresas, perdegimas, pablogėti profesinio ir asmeninio gyvenimo pusiausvyra ir padidėti socialinės izoliacijos jausmas;</w:t>
            </w:r>
          </w:p>
        </w:tc>
        <w:tc>
          <w:tcPr>
            <w:tcW w:w="4876" w:type="dxa"/>
            <w:hideMark/>
          </w:tcPr>
          <w:p w:rsidR="00772353" w:rsidRPr="00772353" w:rsidRDefault="00772353" w:rsidP="00584452">
            <w:pPr>
              <w:pStyle w:val="Normal6"/>
              <w:rPr>
                <w:szCs w:val="24"/>
              </w:rPr>
            </w:pPr>
            <w:r w:rsidRPr="00772353">
              <w:rPr>
                <w:b/>
                <w:i/>
              </w:rPr>
              <w:t>Išbraukta.</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147</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8.</w:t>
            </w:r>
            <w:r w:rsidRPr="00772353">
              <w:tab/>
              <w:t>pabrėžia, kad vis dažnesnis skaitmeninių technologijų naudojimas darbo vietoje, įskaitant priemones, kuriomis sudaromos sąlygos nuolatiniam prisijungimui prie interneto ir stebėjimui tikruoju laiku, kelia didelį pavojų darbuotojų psichikos sveikatai, nes panaikinamos ribos tarp profesinio ir asmeninio gyvenimo; pabrėžia, kad dėl tokių pokyčių gali atsirasti pernelyg didelis su darbu susijęs stresas, perdegimas, pablogėti profesinio ir asmeninio gyvenimo pusiausvyra ir padidėti socialinės izoliacijos jausmas;</w:t>
            </w:r>
          </w:p>
        </w:tc>
        <w:tc>
          <w:tcPr>
            <w:tcW w:w="4876" w:type="dxa"/>
            <w:hideMark/>
          </w:tcPr>
          <w:p w:rsidR="00772353" w:rsidRPr="00772353" w:rsidRDefault="00772353" w:rsidP="00584452">
            <w:pPr>
              <w:pStyle w:val="Normal6"/>
              <w:rPr>
                <w:szCs w:val="24"/>
              </w:rPr>
            </w:pPr>
            <w:r w:rsidRPr="00772353">
              <w:t>8.</w:t>
            </w:r>
            <w:r w:rsidRPr="00772353">
              <w:tab/>
              <w:t xml:space="preserve">pabrėžia, kad vis dažnesnis skaitmeninių technologijų naudojimas darbo vietoje, įskaitant priemones, kuriomis sudaromos sąlygos nuolatiniam prisijungimui prie interneto ir stebėjimui tikruoju laiku, </w:t>
            </w:r>
            <w:r w:rsidRPr="00772353">
              <w:rPr>
                <w:b/>
                <w:i/>
              </w:rPr>
              <w:t xml:space="preserve">teikia galimybių ir kartu kelia iššūkių; viena vertus, tokios technologijos gali padidinti lankstumą ir veiksmingumą ir sudaryti sąlygas geresnei profesinio ir asmeninio gyvenimo pusiausvyrai pasitelkiant nuotolinį darbą ir lanksčius darbo grafikus; kita vertus, jos </w:t>
            </w:r>
            <w:r w:rsidRPr="00772353">
              <w:t>kelia didelį pavojų darbuotojų psichikos sveikatai, nes panaikinamos ribos tarp profesinio ir asmeninio gyvenimo; pabrėžia, kad dėl tokių pokyčių</w:t>
            </w:r>
            <w:r w:rsidRPr="00772353">
              <w:rPr>
                <w:b/>
                <w:i/>
              </w:rPr>
              <w:t>, jei jie nėra tinkamai valdomi,</w:t>
            </w:r>
            <w:r w:rsidRPr="00772353">
              <w:t xml:space="preserve"> gali atsirasti pernelyg didelis su darbu susijęs stresas, perdegimas, pablogėti profesinio ir asmeninio gyvenimo pusiausvyra ir padidėti socialinės izoliacijos jausmas;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148</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8.</w:t>
            </w:r>
            <w:r w:rsidRPr="00772353">
              <w:tab/>
              <w:t xml:space="preserve">pabrėžia, kad vis </w:t>
            </w:r>
            <w:r w:rsidRPr="00772353">
              <w:rPr>
                <w:b/>
                <w:i/>
              </w:rPr>
              <w:t>dažnesnis</w:t>
            </w:r>
            <w:r w:rsidRPr="00772353">
              <w:t xml:space="preserve"> skaitmeninių technologijų </w:t>
            </w:r>
            <w:r w:rsidRPr="00772353">
              <w:rPr>
                <w:b/>
                <w:i/>
              </w:rPr>
              <w:t>naudojimas darbo vietoje, įskaitant priemones</w:t>
            </w:r>
            <w:r w:rsidRPr="00772353">
              <w:t xml:space="preserve">, </w:t>
            </w:r>
            <w:r w:rsidRPr="00772353">
              <w:rPr>
                <w:b/>
                <w:i/>
              </w:rPr>
              <w:t>kuriomis sudaromos sąlygos nuolatiniam prisijungimui</w:t>
            </w:r>
            <w:r w:rsidRPr="00772353">
              <w:t xml:space="preserve"> prie interneto ir </w:t>
            </w:r>
            <w:r w:rsidRPr="00772353">
              <w:rPr>
                <w:b/>
                <w:i/>
              </w:rPr>
              <w:t>stebėjimui tikruoju laiku, kelia didelį pavojų darbuotojų psichikos sveikatai, nes panaikinamos ribos</w:t>
            </w:r>
            <w:r w:rsidRPr="00772353">
              <w:t xml:space="preserve"> tarp profesinio ir asmeninio gyvenimo</w:t>
            </w:r>
            <w:r w:rsidRPr="00772353">
              <w:rPr>
                <w:b/>
                <w:i/>
              </w:rPr>
              <w:t>; pabrėžia, kad dėl tokių pokyčių</w:t>
            </w:r>
            <w:r w:rsidRPr="00772353">
              <w:t xml:space="preserve"> gali </w:t>
            </w:r>
            <w:r w:rsidRPr="00772353">
              <w:rPr>
                <w:b/>
                <w:i/>
              </w:rPr>
              <w:t>atsirasti pernelyg didelis su darbu susijęs</w:t>
            </w:r>
            <w:r w:rsidRPr="00772353">
              <w:t xml:space="preserve"> stresas, perdegimas, pablogėti profesinio ir asmeninio gyvenimo pusiausvyra ir padidėti socialinės izoliacijos jausmas;</w:t>
            </w:r>
          </w:p>
        </w:tc>
        <w:tc>
          <w:tcPr>
            <w:tcW w:w="4876" w:type="dxa"/>
            <w:hideMark/>
          </w:tcPr>
          <w:p w:rsidR="00772353" w:rsidRPr="00772353" w:rsidRDefault="00772353" w:rsidP="00584452">
            <w:pPr>
              <w:pStyle w:val="Normal6"/>
              <w:rPr>
                <w:szCs w:val="24"/>
              </w:rPr>
            </w:pPr>
            <w:r w:rsidRPr="00772353">
              <w:t>8.</w:t>
            </w:r>
            <w:r w:rsidRPr="00772353">
              <w:tab/>
              <w:t xml:space="preserve">pabrėžia, kad </w:t>
            </w:r>
            <w:r w:rsidRPr="00772353">
              <w:rPr>
                <w:b/>
                <w:i/>
              </w:rPr>
              <w:t xml:space="preserve">dėl </w:t>
            </w:r>
            <w:r w:rsidRPr="00772353">
              <w:t xml:space="preserve">vis </w:t>
            </w:r>
            <w:r w:rsidRPr="00772353">
              <w:rPr>
                <w:b/>
                <w:i/>
              </w:rPr>
              <w:t>dažnesnio</w:t>
            </w:r>
            <w:r w:rsidRPr="00772353">
              <w:t xml:space="preserve"> skaitmeninių technologijų </w:t>
            </w:r>
            <w:r w:rsidRPr="00772353">
              <w:rPr>
                <w:b/>
                <w:i/>
              </w:rPr>
              <w:t>naudojimo</w:t>
            </w:r>
            <w:r w:rsidRPr="00772353">
              <w:t xml:space="preserve">, </w:t>
            </w:r>
            <w:r w:rsidRPr="00772353">
              <w:rPr>
                <w:b/>
                <w:i/>
              </w:rPr>
              <w:t>nuolatinio prisijungimo</w:t>
            </w:r>
            <w:r w:rsidRPr="00772353">
              <w:t xml:space="preserve"> prie interneto ir </w:t>
            </w:r>
            <w:r w:rsidRPr="00772353">
              <w:rPr>
                <w:b/>
                <w:i/>
              </w:rPr>
              <w:t>nykstančių ribų</w:t>
            </w:r>
            <w:r w:rsidRPr="00772353">
              <w:t xml:space="preserve"> tarp profesinio ir asmeninio gyvenimo gali </w:t>
            </w:r>
            <w:r w:rsidRPr="00772353">
              <w:rPr>
                <w:b/>
                <w:i/>
              </w:rPr>
              <w:t>padidėti</w:t>
            </w:r>
            <w:r w:rsidRPr="00772353">
              <w:t xml:space="preserve"> stresas,</w:t>
            </w:r>
            <w:r w:rsidRPr="00772353">
              <w:rPr>
                <w:b/>
                <w:i/>
              </w:rPr>
              <w:t xml:space="preserve"> atsirasti</w:t>
            </w:r>
            <w:r w:rsidRPr="00772353">
              <w:t xml:space="preserve"> perdegimas, pablogėti profesinio ir asmeninio gyvenimo pusiausvyra ir padidėti socialinės izoliacijos jausmas;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149</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8.</w:t>
            </w:r>
            <w:r w:rsidRPr="00772353">
              <w:tab/>
              <w:t xml:space="preserve">pabrėžia, kad vis dažnesnis skaitmeninių technologijų naudojimas darbo vietoje, įskaitant priemones, kuriomis sudaromos sąlygos nuolatiniam prisijungimui prie interneto ir stebėjimui tikruoju laiku, kelia didelį pavojų darbuotojų psichikos sveikatai, </w:t>
            </w:r>
            <w:r w:rsidRPr="00772353">
              <w:rPr>
                <w:b/>
                <w:i/>
              </w:rPr>
              <w:t>nes</w:t>
            </w:r>
            <w:r w:rsidRPr="00772353">
              <w:t xml:space="preserve"> panaikinamos ribos tarp profesinio ir asmeninio gyvenimo; pabrėžia, kad dėl tokių pokyčių gali atsirasti pernelyg didelis su darbu susijęs stresas, perdegimas, pablogėti profesinio ir asmeninio gyvenimo pusiausvyra ir padidėti socialinės izoliacijos jausmas;</w:t>
            </w:r>
          </w:p>
        </w:tc>
        <w:tc>
          <w:tcPr>
            <w:tcW w:w="4876" w:type="dxa"/>
            <w:hideMark/>
          </w:tcPr>
          <w:p w:rsidR="00772353" w:rsidRPr="00772353" w:rsidRDefault="00772353" w:rsidP="00584452">
            <w:pPr>
              <w:pStyle w:val="Normal6"/>
              <w:rPr>
                <w:szCs w:val="24"/>
              </w:rPr>
            </w:pPr>
            <w:r w:rsidRPr="00772353">
              <w:t>8.</w:t>
            </w:r>
            <w:r w:rsidRPr="00772353">
              <w:tab/>
              <w:t>pabrėžia, kad vis dažnesnis skaitmeninių technologijų naudojimas darbo vietoje, įskaitant priemones, kuriomis sudaromos sąlygos nuolatiniam prisijungimui prie interneto ir stebėjimui tikruoju laiku, kelia didelį pavojų darbuotojų psichikos sveikatai</w:t>
            </w:r>
            <w:r w:rsidRPr="00772353">
              <w:rPr>
                <w:b/>
                <w:i/>
              </w:rPr>
              <w:t xml:space="preserve"> dėl algoritminio valdymo pobūdžio ir dėl to</w:t>
            </w:r>
            <w:r w:rsidRPr="00772353">
              <w:t xml:space="preserve">, </w:t>
            </w:r>
            <w:r w:rsidRPr="00772353">
              <w:rPr>
                <w:b/>
                <w:i/>
              </w:rPr>
              <w:t>kad</w:t>
            </w:r>
            <w:r w:rsidRPr="00772353">
              <w:t xml:space="preserve"> panaikinamos ribos tarp profesinio ir asmeninio gyvenimo; pabrėžia, kad dėl tokių pokyčių gali atsirasti pernelyg didelis su darbu susijęs stresas, perdegimas, pablogėti profesinio ir asmeninio gyvenimo pusiausvyra</w:t>
            </w:r>
            <w:r w:rsidRPr="00772353">
              <w:rPr>
                <w:b/>
                <w:i/>
              </w:rPr>
              <w:t>, didėti su darbu susijusi psichosocialinė rizika</w:t>
            </w:r>
            <w:r w:rsidRPr="00772353">
              <w:t xml:space="preserve"> ir padidėti socialinės izoliacijos jausmas;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150</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8.</w:t>
            </w:r>
            <w:r w:rsidRPr="00772353">
              <w:tab/>
              <w:t xml:space="preserve">pabrėžia, kad vis dažnesnis skaitmeninių technologijų naudojimas darbo vietoje, įskaitant priemones, kuriomis sudaromos sąlygos nuolatiniam prisijungimui prie interneto ir stebėjimui tikruoju laiku, kelia didelį pavojų darbuotojų psichikos sveikatai, </w:t>
            </w:r>
            <w:r w:rsidRPr="00772353">
              <w:rPr>
                <w:b/>
                <w:i/>
              </w:rPr>
              <w:t>nes</w:t>
            </w:r>
            <w:r w:rsidRPr="00772353">
              <w:t xml:space="preserve"> panaikinamos ribos tarp profesinio ir asmeninio gyvenimo; pabrėžia, kad dėl tokių pokyčių gali atsirasti pernelyg didelis su darbu susijęs stresas, perdegimas, pablogėti profesinio ir asmeninio gyvenimo pusiausvyra ir padidėti socialinės izoliacijos jausmas;</w:t>
            </w:r>
          </w:p>
        </w:tc>
        <w:tc>
          <w:tcPr>
            <w:tcW w:w="4876" w:type="dxa"/>
            <w:hideMark/>
          </w:tcPr>
          <w:p w:rsidR="00772353" w:rsidRPr="00772353" w:rsidRDefault="00772353" w:rsidP="00584452">
            <w:pPr>
              <w:pStyle w:val="Normal6"/>
              <w:rPr>
                <w:szCs w:val="24"/>
              </w:rPr>
            </w:pPr>
            <w:r w:rsidRPr="00772353">
              <w:t>8.</w:t>
            </w:r>
            <w:r w:rsidRPr="00772353">
              <w:tab/>
              <w:t xml:space="preserve">pabrėžia, kad vis dažnesnis skaitmeninių technologijų naudojimas darbo vietoje, įskaitant priemones, kuriomis sudaromos sąlygos nuolatiniam prisijungimui prie interneto ir stebėjimui tikruoju laiku, kelia didelį pavojų darbuotojų psichikos sveikatai, </w:t>
            </w:r>
            <w:r w:rsidRPr="00772353">
              <w:rPr>
                <w:b/>
                <w:i/>
              </w:rPr>
              <w:t>įskaitant tai, kad</w:t>
            </w:r>
            <w:r w:rsidRPr="00772353">
              <w:t xml:space="preserve"> panaikinamos ribos tarp profesinio ir asmeninio gyvenimo; pabrėžia, kad dėl tokių pokyčių gali atsirasti pernelyg didelis su darbu susijęs stresas, perdegimas, </w:t>
            </w:r>
            <w:r w:rsidRPr="00772353">
              <w:rPr>
                <w:b/>
                <w:i/>
              </w:rPr>
              <w:t xml:space="preserve">labiau paplisti su darbu susijusi psichosocialinė rizika, </w:t>
            </w:r>
            <w:r w:rsidRPr="00772353">
              <w:t>pablogėti profesinio ir asmeninio gyvenimo pusiausvyra ir padidėti socialinės</w:t>
            </w:r>
            <w:r w:rsidRPr="00772353">
              <w:rPr>
                <w:b/>
                <w:i/>
              </w:rPr>
              <w:t xml:space="preserve"> bei profesinės</w:t>
            </w:r>
            <w:r w:rsidRPr="00772353">
              <w:t xml:space="preserve"> izoliacijos jausmas;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151</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Pál Szekeres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8.</w:t>
            </w:r>
            <w:r w:rsidRPr="00772353">
              <w:tab/>
              <w:t>pabrėžia, kad vis dažnesnis skaitmeninių technologijų naudojimas darbo vietoje, įskaitant priemones, kuriomis sudaromos sąlygos nuolatiniam prisijungimui prie interneto ir stebėjimui tikruoju laiku, kelia didelį pavojų darbuotojų psichikos sveikatai, nes panaikinamos ribos tarp profesinio ir asmeninio gyvenimo; pabrėžia, kad dėl tokių pokyčių gali atsirasti pernelyg didelis su darbu susijęs stresas, perdegimas, pablogėti profesinio ir asmeninio gyvenimo pusiausvyra ir padidėti socialinės izoliacijos jausmas;</w:t>
            </w:r>
          </w:p>
        </w:tc>
        <w:tc>
          <w:tcPr>
            <w:tcW w:w="4876" w:type="dxa"/>
            <w:hideMark/>
          </w:tcPr>
          <w:p w:rsidR="00772353" w:rsidRPr="00772353" w:rsidRDefault="00772353" w:rsidP="00584452">
            <w:pPr>
              <w:pStyle w:val="Normal6"/>
              <w:rPr>
                <w:szCs w:val="24"/>
              </w:rPr>
            </w:pPr>
            <w:r w:rsidRPr="00772353">
              <w:t>8.</w:t>
            </w:r>
            <w:r w:rsidRPr="00772353">
              <w:tab/>
              <w:t>pabrėžia, kad vis dažnesnis skaitmeninių technologijų naudojimas darbo vietoje, įskaitant priemones, kuriomis sudaromos sąlygos nuolatiniam prisijungimui prie interneto ir stebėjimui tikruoju laiku, kelia didelį pavojų darbuotojų psichikos sveikatai</w:t>
            </w:r>
            <w:r w:rsidRPr="00772353">
              <w:rPr>
                <w:b/>
                <w:i/>
              </w:rPr>
              <w:t xml:space="preserve"> ir našumui</w:t>
            </w:r>
            <w:r w:rsidRPr="00772353">
              <w:t>, nes panaikinamos ribos tarp profesinio ir asmeninio gyvenimo; pabrėžia, kad dėl tokių pokyčių gali atsirasti pernelyg didelis su darbu susijęs stresas, perdegimas,</w:t>
            </w:r>
            <w:r w:rsidRPr="00772353">
              <w:rPr>
                <w:b/>
                <w:i/>
              </w:rPr>
              <w:t xml:space="preserve"> demagoginis politinis radikalėjimas, taip pat</w:t>
            </w:r>
            <w:r w:rsidRPr="00772353">
              <w:t xml:space="preserve"> pablogėti profesinio ir asmeninio gyvenimo pusiausvyra ir padidėti socialinės izoliacijos jausmas;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152</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8.</w:t>
            </w:r>
            <w:r w:rsidRPr="00772353">
              <w:tab/>
              <w:t>pabrėžia, kad vis dažnesnis skaitmeninių technologijų naudojimas darbo vietoje, įskaitant priemones, kuriomis sudaromos sąlygos nuolatiniam prisijungimui prie interneto ir stebėjimui tikruoju laiku, kelia didelį pavojų darbuotojų psichikos sveikatai, nes panaikinamos ribos tarp profesinio ir asmeninio gyvenimo; pabrėžia, kad dėl tokių pokyčių gali atsirasti pernelyg didelis su darbu susijęs stresas, perdegimas, pablogėti profesinio ir asmeninio gyvenimo pusiausvyra ir padidėti socialinės izoliacijos jausmas;</w:t>
            </w:r>
          </w:p>
        </w:tc>
        <w:tc>
          <w:tcPr>
            <w:tcW w:w="4876" w:type="dxa"/>
            <w:hideMark/>
          </w:tcPr>
          <w:p w:rsidR="00772353" w:rsidRPr="00772353" w:rsidRDefault="00772353" w:rsidP="00584452">
            <w:pPr>
              <w:pStyle w:val="Normal6"/>
              <w:rPr>
                <w:szCs w:val="24"/>
              </w:rPr>
            </w:pPr>
            <w:r w:rsidRPr="00772353">
              <w:t>8.</w:t>
            </w:r>
            <w:r w:rsidRPr="00772353">
              <w:tab/>
              <w:t xml:space="preserve">pabrėžia, kad vis dažnesnis skaitmeninių technologijų naudojimas darbo vietoje, įskaitant priemones, kuriomis sudaromos sąlygos nuolatiniam prisijungimui prie interneto ir stebėjimui tikruoju laiku, kelia didelį pavojų darbuotojų psichikos sveikatai, nes panaikinamos ribos tarp profesinio ir asmeninio gyvenimo; pabrėžia, kad dėl tokių pokyčių gali atsirasti pernelyg didelis su darbu susijęs stresas, perdegimas, </w:t>
            </w:r>
            <w:r w:rsidRPr="00772353">
              <w:rPr>
                <w:b/>
                <w:i/>
              </w:rPr>
              <w:t xml:space="preserve">autonomiškumo praradimas, </w:t>
            </w:r>
            <w:r w:rsidRPr="00772353">
              <w:t>pablogėti profesinio ir asmeninio gyvenimo pusiausvyra ir padidėti socialinės izoliacijos jausmas;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153</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Kim Van Sparrentak</w:t>
      </w:r>
      <w:r w:rsidRPr="00772353">
        <w:rPr>
          <w:rStyle w:val="HideTWBExt"/>
          <w:b w:val="0"/>
        </w:rPr>
        <w:t>&lt;/Members&gt;</w:t>
      </w:r>
    </w:p>
    <w:p w:rsidR="00772353" w:rsidRPr="00772353" w:rsidRDefault="00772353" w:rsidP="00772353">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8.</w:t>
            </w:r>
            <w:r w:rsidRPr="00772353">
              <w:tab/>
              <w:t>pabrėžia, kad vis dažnesnis skaitmeninių technologijų naudojimas darbo vietoje, įskaitant priemones, kuriomis sudaromos sąlygos nuolatiniam prisijungimui prie interneto ir stebėjimui tikruoju laiku, kelia didelį pavojų darbuotojų psichikos sveikatai, nes panaikinamos ribos tarp profesinio ir asmeninio gyvenimo; pabrėžia, kad dėl tokių pokyčių gali atsirasti pernelyg didelis su darbu susijęs stresas, perdegimas, pablogėti profesinio ir asmeninio gyvenimo pusiausvyra ir padidėti socialinės izoliacijos jausmas;</w:t>
            </w:r>
          </w:p>
        </w:tc>
        <w:tc>
          <w:tcPr>
            <w:tcW w:w="4876" w:type="dxa"/>
            <w:hideMark/>
          </w:tcPr>
          <w:p w:rsidR="00772353" w:rsidRPr="00772353" w:rsidRDefault="00772353" w:rsidP="00584452">
            <w:pPr>
              <w:pStyle w:val="Normal6"/>
              <w:rPr>
                <w:szCs w:val="24"/>
              </w:rPr>
            </w:pPr>
            <w:r w:rsidRPr="00772353">
              <w:t>8.</w:t>
            </w:r>
            <w:r w:rsidRPr="00772353">
              <w:tab/>
              <w:t xml:space="preserve">pabrėžia, kad vis dažnesnis skaitmeninių technologijų naudojimas darbo vietoje, įskaitant priemones, kuriomis sudaromos sąlygos nuolatiniam prisijungimui prie interneto ir stebėjimui tikruoju laiku, kelia didelį pavojų darbuotojų psichikos sveikatai, nes panaikinamos ribos tarp profesinio ir asmeninio gyvenimo; pabrėžia, kad dėl tokių pokyčių gali atsirasti pernelyg didelis su darbu susijęs stresas, perdegimas, pablogėti profesinio ir asmeninio gyvenimo pusiausvyra ir padidėti socialinės </w:t>
            </w:r>
            <w:r w:rsidRPr="00772353">
              <w:rPr>
                <w:b/>
                <w:i/>
              </w:rPr>
              <w:t xml:space="preserve">ir profesinės </w:t>
            </w:r>
            <w:r w:rsidRPr="00772353">
              <w:t>izoliacijos jausmas;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154</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8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8a.</w:t>
            </w:r>
            <w:r w:rsidRPr="00772353">
              <w:rPr>
                <w:b/>
                <w:i/>
              </w:rPr>
              <w:tab/>
              <w:t>pabrėžia, kad kuriant, diegiant ir naudojant DI ir algoritminio valdymo sistemas turi būti proaktyviai užkertamas kelias šališkumui ir diskriminaciniams rezultatams, visų pirma susijusiems su lytimi, rasine ar etnine kilme, amžiumi, negalia, seksualine orientacija ar kitomis saugomomis savybėmis, siekiant skatinti lygybę ir užtikrinti įvairovę darbo vietoje;</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155</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Kim Van Sparrentak</w:t>
      </w:r>
      <w:r w:rsidRPr="00772353">
        <w:rPr>
          <w:rStyle w:val="HideTWBExt"/>
          <w:b w:val="0"/>
        </w:rPr>
        <w:t>&lt;/Members&gt;</w:t>
      </w:r>
    </w:p>
    <w:p w:rsidR="00772353" w:rsidRPr="00772353" w:rsidRDefault="00772353" w:rsidP="00772353">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9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9.</w:t>
            </w:r>
            <w:r w:rsidRPr="00772353">
              <w:tab/>
              <w:t>pripažįsta, kad algoritminis valdymas gali padidinti spaudimą siekti veiklos rezultatų, dėl kurio gali kilti didelė rizika sveikatai ir saugai, pvz., raumenų ir kaulų bei širdies ir kraujagyslių sistemos sutrikimai arba išsekimas, todėl darbuotojai gali nepastebėti arba nepaisyti saugumo įspėjimų, o tai gerokai padidina nelaimingų atsitikimų darbe riziką;</w:t>
            </w:r>
          </w:p>
        </w:tc>
        <w:tc>
          <w:tcPr>
            <w:tcW w:w="4876" w:type="dxa"/>
            <w:hideMark/>
          </w:tcPr>
          <w:p w:rsidR="00772353" w:rsidRPr="00772353" w:rsidRDefault="00772353" w:rsidP="00584452">
            <w:pPr>
              <w:pStyle w:val="Normal6"/>
              <w:rPr>
                <w:szCs w:val="24"/>
              </w:rPr>
            </w:pPr>
            <w:r w:rsidRPr="00772353">
              <w:t>9.</w:t>
            </w:r>
            <w:r w:rsidRPr="00772353">
              <w:tab/>
              <w:t xml:space="preserve">pripažįsta, kad algoritminis valdymas gali padidinti spaudimą siekti veiklos rezultatų, dėl kurio gali kilti didelė rizika sveikatai ir saugai, pvz., raumenų ir kaulų bei širdies ir kraujagyslių sistemos sutrikimai arba išsekimas, todėl darbuotojai gali nepastebėti arba nepaisyti saugumo įspėjimų, o tai gerokai padidina nelaimingų atsitikimų darbe riziką; </w:t>
            </w:r>
            <w:r w:rsidRPr="00772353">
              <w:rPr>
                <w:b/>
                <w:i/>
              </w:rPr>
              <w:t>pripažįsta, kad algoritminis valdymas yra diskriminacijos ir šališkumo šaltinis, kenkiantis darbuotojams, ypač dirbančioms moterims; be to, mano, kad dėl algoritminio valdymo sistemų naudojimo gali būti prarandamas darbuotojų autonomiškumas ir sumažėti darbuotojų ir vadovybės tarpusavio pasitikėjimas; yra susirūpinęs dėl to, kad algoritminis valdymas kelia riziką duomenų apsaugai, įskaitant nederamą darbuotojų priežiūrą ir stebėseną ne darbo vietoje;</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156</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9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9.</w:t>
            </w:r>
            <w:r w:rsidRPr="00772353">
              <w:tab/>
              <w:t>pripažįsta, kad algoritminis valdymas gali padidinti spaudimą siekti veiklos rezultatų, dėl kurio gali kilti didelė rizika sveikatai ir saugai, pvz., raumenų ir kaulų bei širdies ir kraujagyslių sistemos sutrikimai arba išsekimas, todėl darbuotojai gali nepastebėti arba nepaisyti saugumo įspėjimų, o tai gerokai padidina nelaimingų atsitikimų darbe riziką;</w:t>
            </w:r>
          </w:p>
        </w:tc>
        <w:tc>
          <w:tcPr>
            <w:tcW w:w="4876" w:type="dxa"/>
            <w:hideMark/>
          </w:tcPr>
          <w:p w:rsidR="00772353" w:rsidRPr="00772353" w:rsidRDefault="00772353" w:rsidP="00584452">
            <w:pPr>
              <w:pStyle w:val="Normal6"/>
              <w:rPr>
                <w:szCs w:val="24"/>
              </w:rPr>
            </w:pPr>
            <w:r w:rsidRPr="00772353">
              <w:t>9.</w:t>
            </w:r>
            <w:r w:rsidRPr="00772353">
              <w:tab/>
              <w:t xml:space="preserve">pripažįsta, kad algoritminis valdymas gali padidinti </w:t>
            </w:r>
            <w:r w:rsidRPr="00772353">
              <w:rPr>
                <w:b/>
                <w:i/>
              </w:rPr>
              <w:t xml:space="preserve">pačios sistemos ir darbdavio daromą </w:t>
            </w:r>
            <w:r w:rsidRPr="00772353">
              <w:t xml:space="preserve">spaudimą siekti veiklos rezultatų, dėl kurio gali kilti didelė rizika sveikatai ir saugai, pvz., raumenų ir kaulų bei širdies ir kraujagyslių sistemos sutrikimai arba išsekimas, todėl darbuotojai gali nepastebėti arba nepaisyti saugumo įspėjimų, o tai gerokai padidina nelaimingų atsitikimų darbe riziką; </w:t>
            </w:r>
            <w:r w:rsidRPr="00772353">
              <w:rPr>
                <w:b/>
                <w:i/>
              </w:rPr>
              <w:t>pabrėžia, kad pagal ES darbuotojų saugos ir sveikatos pagrindų direktyvą (89/391/EEB) atsakomybė už darbuotojų saugą ir sveikatą tenka darbdaviui, tačiau to vis tiek nepakaktų, net jei direktyva būtų visiškai įgyvendinta;</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157</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9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9.</w:t>
            </w:r>
            <w:r w:rsidRPr="00772353">
              <w:tab/>
              <w:t>pripažįsta, kad algoritminis valdymas gali padidinti spaudimą siekti veiklos rezultatų, dėl kurio gali kilti didelė rizika sveikatai ir saugai, pvz., raumenų ir kaulų bei širdies ir kraujagyslių sistemos sutrikimai arba išsekimas</w:t>
            </w:r>
            <w:r w:rsidRPr="00772353">
              <w:rPr>
                <w:b/>
                <w:i/>
              </w:rPr>
              <w:t>, todėl darbuotojai gali nepastebėti arba nepaisyti saugumo įspėjimų, o tai gerokai padidina nelaimingų atsitikimų darbe riziką</w:t>
            </w:r>
            <w:r w:rsidRPr="00772353">
              <w:t>;</w:t>
            </w:r>
          </w:p>
        </w:tc>
        <w:tc>
          <w:tcPr>
            <w:tcW w:w="4876" w:type="dxa"/>
            <w:hideMark/>
          </w:tcPr>
          <w:p w:rsidR="00772353" w:rsidRPr="00772353" w:rsidRDefault="00772353" w:rsidP="00584452">
            <w:pPr>
              <w:pStyle w:val="Normal6"/>
              <w:rPr>
                <w:szCs w:val="24"/>
              </w:rPr>
            </w:pPr>
            <w:r w:rsidRPr="00772353">
              <w:t>9.</w:t>
            </w:r>
            <w:r w:rsidRPr="00772353">
              <w:tab/>
              <w:t>pripažįsta, kad algoritminis valdymas gali padidinti spaudimą siekti veiklos rezultatų, dėl kurio gali kilti didelė rizika sveikatai ir saugai, pvz., raumenų ir kaulų bei širdies ir kraujagyslių sistemos sutrikimai arba išsekimas;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158</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Pál Szekeres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9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9.</w:t>
            </w:r>
            <w:r w:rsidRPr="00772353">
              <w:tab/>
              <w:t>pripažįsta, kad algoritminis valdymas gali padidinti spaudimą siekti veiklos rezultatų, dėl kurio gali kilti didelė rizika sveikatai ir saugai, pvz., raumenų ir kaulų bei širdies ir kraujagyslių sistemos sutrikimai arba išsekimas, todėl darbuotojai gali nepastebėti arba nepaisyti saugumo įspėjimų, o tai gerokai padidina nelaimingų atsitikimų darbe riziką;</w:t>
            </w:r>
          </w:p>
        </w:tc>
        <w:tc>
          <w:tcPr>
            <w:tcW w:w="4876" w:type="dxa"/>
            <w:hideMark/>
          </w:tcPr>
          <w:p w:rsidR="00772353" w:rsidRPr="00772353" w:rsidRDefault="00772353" w:rsidP="00584452">
            <w:pPr>
              <w:pStyle w:val="Normal6"/>
              <w:rPr>
                <w:szCs w:val="24"/>
              </w:rPr>
            </w:pPr>
            <w:r w:rsidRPr="00772353">
              <w:t>9.</w:t>
            </w:r>
            <w:r w:rsidRPr="00772353">
              <w:tab/>
              <w:t xml:space="preserve">pripažįsta, kad algoritminis valdymas gali padidinti </w:t>
            </w:r>
            <w:r w:rsidRPr="00772353">
              <w:rPr>
                <w:b/>
                <w:i/>
              </w:rPr>
              <w:t xml:space="preserve">savitikslį </w:t>
            </w:r>
            <w:r w:rsidRPr="00772353">
              <w:t>spaudimą siekti veiklos rezultatų, dėl kurio gali kilti didelė rizika sveikatai ir saugai</w:t>
            </w:r>
            <w:r w:rsidRPr="00772353">
              <w:rPr>
                <w:b/>
                <w:i/>
              </w:rPr>
              <w:t>, kuri taip pat kenkia darbuotojų ir įmonės našumui</w:t>
            </w:r>
            <w:r w:rsidRPr="00772353">
              <w:t>, pvz., raumenų ir kaulų bei širdies ir kraujagyslių sistemos sutrikimai arba išsekimas, todėl darbuotojai gali nepastebėti arba nepaisyti saugumo įspėjimų, o tai gerokai padidina nelaimingų atsitikimų darbe riziką;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159</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9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9.</w:t>
            </w:r>
            <w:r w:rsidRPr="00772353">
              <w:tab/>
              <w:t xml:space="preserve">pripažįsta, kad algoritminis valdymas gali </w:t>
            </w:r>
            <w:r w:rsidRPr="00772353">
              <w:rPr>
                <w:b/>
                <w:i/>
              </w:rPr>
              <w:t>padidinti spaudimą siekti veiklos rezultatų, dėl kurio gali kilti didelė rizika sveikatai ir saugai</w:t>
            </w:r>
            <w:r w:rsidRPr="00772353">
              <w:t xml:space="preserve">, </w:t>
            </w:r>
            <w:r w:rsidRPr="00772353">
              <w:rPr>
                <w:b/>
                <w:i/>
              </w:rPr>
              <w:t>pvz., raumenų ir kaulų bei širdies ir kraujagyslių sistemos sutrikimai arba išsekimas</w:t>
            </w:r>
            <w:r w:rsidRPr="00772353">
              <w:t xml:space="preserve">, </w:t>
            </w:r>
            <w:r w:rsidRPr="00772353">
              <w:rPr>
                <w:b/>
                <w:i/>
              </w:rPr>
              <w:t>todėl darbuotojai</w:t>
            </w:r>
            <w:r w:rsidRPr="00772353">
              <w:t xml:space="preserve"> gali </w:t>
            </w:r>
            <w:r w:rsidRPr="00772353">
              <w:rPr>
                <w:b/>
                <w:i/>
              </w:rPr>
              <w:t>nepastebėti arba nepaisyti saugumo įspėjimų, o tai gerokai padidina nelaimingų atsitikimų darbe riziką</w:t>
            </w:r>
            <w:r w:rsidRPr="00772353">
              <w:t>;</w:t>
            </w:r>
          </w:p>
        </w:tc>
        <w:tc>
          <w:tcPr>
            <w:tcW w:w="4876" w:type="dxa"/>
            <w:hideMark/>
          </w:tcPr>
          <w:p w:rsidR="00772353" w:rsidRPr="00772353" w:rsidRDefault="00772353" w:rsidP="00584452">
            <w:pPr>
              <w:pStyle w:val="Normal6"/>
              <w:rPr>
                <w:szCs w:val="24"/>
              </w:rPr>
            </w:pPr>
            <w:r w:rsidRPr="00772353">
              <w:t>9.</w:t>
            </w:r>
            <w:r w:rsidRPr="00772353">
              <w:tab/>
              <w:t xml:space="preserve">pripažįsta, kad algoritminis valdymas gali </w:t>
            </w:r>
            <w:r w:rsidRPr="00772353">
              <w:rPr>
                <w:b/>
                <w:i/>
              </w:rPr>
              <w:t>padėti užtikrinti veiksmingesnį darbą ir geresnes darbo sąlygas darbuotojams</w:t>
            </w:r>
            <w:r w:rsidRPr="00772353">
              <w:t xml:space="preserve">, </w:t>
            </w:r>
            <w:r w:rsidRPr="00772353">
              <w:rPr>
                <w:b/>
                <w:i/>
              </w:rPr>
              <w:t>tačiau taip pat gali padidinti spaudimą siekti veiklos rezultatų</w:t>
            </w:r>
            <w:r w:rsidRPr="00772353">
              <w:t xml:space="preserve">, </w:t>
            </w:r>
            <w:r w:rsidRPr="00772353">
              <w:rPr>
                <w:b/>
                <w:i/>
              </w:rPr>
              <w:t>dėl kurio</w:t>
            </w:r>
            <w:r w:rsidRPr="00772353">
              <w:t xml:space="preserve"> gali </w:t>
            </w:r>
            <w:r w:rsidRPr="00772353">
              <w:rPr>
                <w:b/>
                <w:i/>
              </w:rPr>
              <w:t>kilti didelė rizika darbuotojų sveikatai ir saugai</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160</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9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9.</w:t>
            </w:r>
            <w:r w:rsidRPr="00772353">
              <w:tab/>
              <w:t>pripažįsta, kad algoritminis valdymas gali padidinti spaudimą siekti veiklos rezultatų, dėl kurio gali kilti didelė rizika sveikatai ir saugai, pvz., raumenų ir kaulų bei širdies ir kraujagyslių sistemos sutrikimai arba išsekimas, todėl darbuotojai gali nepastebėti arba nepaisyti saugumo įspėjimų, o tai gerokai padidina nelaimingų atsitikimų darbe riziką;</w:t>
            </w:r>
          </w:p>
        </w:tc>
        <w:tc>
          <w:tcPr>
            <w:tcW w:w="4876" w:type="dxa"/>
            <w:hideMark/>
          </w:tcPr>
          <w:p w:rsidR="00772353" w:rsidRPr="00772353" w:rsidRDefault="00772353" w:rsidP="00584452">
            <w:pPr>
              <w:pStyle w:val="Normal6"/>
              <w:rPr>
                <w:szCs w:val="24"/>
              </w:rPr>
            </w:pPr>
            <w:r w:rsidRPr="00772353">
              <w:t>9.</w:t>
            </w:r>
            <w:r w:rsidRPr="00772353">
              <w:tab/>
              <w:t xml:space="preserve">pripažįsta, kad algoritminis valdymas gali padidinti spaudimą siekti veiklos rezultatų, dėl kurio gali kilti didelė rizika sveikatai ir saugai, pvz., raumenų ir kaulų bei širdies ir kraujagyslių sistemos sutrikimai arba </w:t>
            </w:r>
            <w:r w:rsidRPr="00772353">
              <w:rPr>
                <w:b/>
                <w:i/>
              </w:rPr>
              <w:t xml:space="preserve">psichinis ar fizinis </w:t>
            </w:r>
            <w:r w:rsidRPr="00772353">
              <w:t>išsekimas, todėl darbuotojai gali nepastebėti arba nepaisyti saugumo įspėjimų, o tai gerokai padidina nelaimingų atsitikimų darbe riziką;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161</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9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9a.</w:t>
            </w:r>
            <w:r w:rsidRPr="00772353">
              <w:rPr>
                <w:b/>
                <w:i/>
              </w:rPr>
              <w:tab/>
              <w:t>pabrėžia, kad DI priemonės arba algoritminio valdymo sistemos gali sudaryti sąlygas individualizuotam sveikos darbo aplinkos pritaikymui, pavyzdžiui, optimizuojant apšvietimą dėl vizualinio komforto arba reguliuojant stalo aukštį, ir gali sudaryti palankesnes sąlygas sveikesnei elgsenai darbe, be kita ko, išlaikant tinkamą laikyseną; pabrėžia, kad darbuotojų perspektyvos, susijusios su DI įtraukimu į biuro darbo erdves, iš esmės dar neištirtos;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162</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Kim Van Sparrentak</w:t>
      </w:r>
      <w:r w:rsidRPr="00772353">
        <w:rPr>
          <w:rStyle w:val="HideTWBExt"/>
          <w:b w:val="0"/>
        </w:rPr>
        <w:t>&lt;/Members&gt;</w:t>
      </w:r>
    </w:p>
    <w:p w:rsidR="00772353" w:rsidRPr="00772353" w:rsidRDefault="00772353" w:rsidP="00772353">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9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9a.</w:t>
            </w:r>
            <w:r w:rsidRPr="00772353">
              <w:rPr>
                <w:b/>
                <w:i/>
              </w:rPr>
              <w:tab/>
              <w:t>pabrėžia, kad DI naudotojai darbo vietoje dažniau yra vyrai, turintys universitetinį išsilavinimą; yra susirūpinęs dėl to, kad moterys ir žemesnio išsilavinimo darbuotojai turi mažiau galimybių naudotis su DI susijusiomis užimtumo galimybėmis ir našumą darbo vietoje didinančiomis DI priemonėmis, o tai galėtų užkirsti kelią visapusiškam ir teisingam DI naudos pasiskirstymui;</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163</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10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10.</w:t>
            </w:r>
            <w:r w:rsidRPr="00772353">
              <w:tab/>
              <w:t xml:space="preserve">pabrėžia, kad į šią riziką turėtų būti reaguojama visapusiškai ir kad diegiant bet kokias naujas dirbtinio intelekto priemones, algoritminio valdymo sistemas ar reikšmingus pakeitimus darbo vietoje turėtų būti </w:t>
            </w:r>
            <w:r w:rsidRPr="00772353">
              <w:rPr>
                <w:b/>
                <w:i/>
              </w:rPr>
              <w:t>taikomas</w:t>
            </w:r>
            <w:r w:rsidRPr="00772353">
              <w:t xml:space="preserve"> sveikatos ir saugos </w:t>
            </w:r>
            <w:r w:rsidRPr="00772353">
              <w:rPr>
                <w:b/>
                <w:i/>
              </w:rPr>
              <w:t>vertinimas</w:t>
            </w:r>
            <w:r w:rsidRPr="00772353">
              <w:t xml:space="preserve"> ir nuolatinė stebėsena, ragina valstybes nares, bendradarbiaujant su socialiniais partneriais, parengti konkretiems sektoriams skirtas atsakingo DI diegimo darbo vietoje gaires ir keistis geriausia patirtimi;</w:t>
            </w:r>
          </w:p>
        </w:tc>
        <w:tc>
          <w:tcPr>
            <w:tcW w:w="4876" w:type="dxa"/>
            <w:hideMark/>
          </w:tcPr>
          <w:p w:rsidR="00772353" w:rsidRPr="00772353" w:rsidRDefault="00772353" w:rsidP="00584452">
            <w:pPr>
              <w:pStyle w:val="Normal6"/>
              <w:rPr>
                <w:szCs w:val="24"/>
              </w:rPr>
            </w:pPr>
            <w:r w:rsidRPr="00772353">
              <w:t>10.</w:t>
            </w:r>
            <w:r w:rsidRPr="00772353">
              <w:tab/>
              <w:t xml:space="preserve">pabrėžia, kad į šią riziką turėtų būti reaguojama visapusiškai ir kad diegiant bet kokias naujas dirbtinio intelekto priemones, algoritminio valdymo sistemas ar reikšmingus </w:t>
            </w:r>
            <w:r w:rsidRPr="00772353">
              <w:rPr>
                <w:b/>
                <w:i/>
              </w:rPr>
              <w:t xml:space="preserve">naudojimo </w:t>
            </w:r>
            <w:r w:rsidRPr="00772353">
              <w:t xml:space="preserve">pakeitimus darbo vietoje turėtų būti </w:t>
            </w:r>
            <w:r w:rsidRPr="00772353">
              <w:rPr>
                <w:b/>
                <w:i/>
              </w:rPr>
              <w:t>taikomi</w:t>
            </w:r>
            <w:r w:rsidRPr="00772353">
              <w:t xml:space="preserve"> sveikatos ir saugos </w:t>
            </w:r>
            <w:r w:rsidRPr="00772353">
              <w:rPr>
                <w:b/>
                <w:i/>
              </w:rPr>
              <w:t>bei pagrindinių teisių vertinimai</w:t>
            </w:r>
            <w:r w:rsidRPr="00772353">
              <w:t xml:space="preserve"> ir nuolatinė stebėsena</w:t>
            </w:r>
            <w:r w:rsidRPr="00772353">
              <w:rPr>
                <w:b/>
                <w:i/>
              </w:rPr>
              <w:t>; pabrėžia</w:t>
            </w:r>
            <w:r w:rsidRPr="00772353">
              <w:t>,</w:t>
            </w:r>
            <w:r w:rsidRPr="00772353">
              <w:rPr>
                <w:b/>
                <w:i/>
              </w:rPr>
              <w:t xml:space="preserve"> kad reikia įpareigoti užtikrinti griežtą rizikos vertinimą, prevenciją ir apsaugos priemones, kurių būtina imtis atsižvelgiant į darbuotojų sveikatą ir saugą darbe bei algoritminio valdymo ir DI naudojimą darbo vietoje;</w:t>
            </w:r>
            <w:r w:rsidRPr="00772353">
              <w:t xml:space="preserve"> ragina valstybes nares, bendradarbiaujant su socialiniais partneriais, parengti konkretiems sektoriams skirtas atsakingo DI diegimo darbo vietoje gaires ir keistis geriausia patirtimi;</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164</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10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10.</w:t>
            </w:r>
            <w:r w:rsidRPr="00772353">
              <w:tab/>
              <w:t xml:space="preserve">pabrėžia, kad į šią riziką turėtų būti reaguojama visapusiškai ir kad diegiant bet kokias naujas dirbtinio intelekto priemones, algoritminio valdymo sistemas ar reikšmingus pakeitimus darbo vietoje </w:t>
            </w:r>
            <w:r w:rsidRPr="00772353">
              <w:rPr>
                <w:b/>
                <w:i/>
              </w:rPr>
              <w:t>turėtų</w:t>
            </w:r>
            <w:r w:rsidRPr="00772353">
              <w:t xml:space="preserve"> būti taikomas sveikatos ir saugos vertinimas ir nuolatinė stebėsena, ragina valstybes nares, bendradarbiaujant su socialiniais partneriais, parengti konkretiems sektoriams skirtas atsakingo DI diegimo darbo vietoje gaires ir keistis geriausia patirtimi;</w:t>
            </w:r>
          </w:p>
        </w:tc>
        <w:tc>
          <w:tcPr>
            <w:tcW w:w="4876" w:type="dxa"/>
            <w:hideMark/>
          </w:tcPr>
          <w:p w:rsidR="00772353" w:rsidRPr="00772353" w:rsidRDefault="00772353" w:rsidP="00584452">
            <w:pPr>
              <w:pStyle w:val="Normal6"/>
              <w:rPr>
                <w:szCs w:val="24"/>
              </w:rPr>
            </w:pPr>
            <w:r w:rsidRPr="00772353">
              <w:t>10.</w:t>
            </w:r>
            <w:r w:rsidRPr="00772353">
              <w:tab/>
              <w:t xml:space="preserve">pabrėžia, kad į šią riziką turėtų būti reaguojama visapusiškai ir kad diegiant bet kokias naujas dirbtinio intelekto priemones, algoritminio valdymo sistemas ar reikšmingus pakeitimus darbo vietoje </w:t>
            </w:r>
            <w:r w:rsidRPr="00772353">
              <w:rPr>
                <w:b/>
                <w:i/>
              </w:rPr>
              <w:t>gali</w:t>
            </w:r>
            <w:r w:rsidRPr="00772353">
              <w:t xml:space="preserve"> būti taikomas sveikatos ir saugos vertinimas </w:t>
            </w:r>
            <w:r w:rsidRPr="00772353">
              <w:rPr>
                <w:b/>
                <w:i/>
              </w:rPr>
              <w:t xml:space="preserve">pagal ES darbuotojų saugos ir sveikatos pagrindų direktyvą (89/391/EEB) </w:t>
            </w:r>
            <w:r w:rsidRPr="00772353">
              <w:t>ir nuolatinė stebėsena, ragina valstybes nares, bendradarbiaujant su socialiniais partneriais,</w:t>
            </w:r>
            <w:r w:rsidRPr="00772353">
              <w:rPr>
                <w:b/>
                <w:i/>
              </w:rPr>
              <w:t xml:space="preserve"> atitinkamu Europos ar nacionaliniu lygmeniu</w:t>
            </w:r>
            <w:r w:rsidRPr="00772353">
              <w:t xml:space="preserve"> parengti konkretiems sektoriams skirtas atsakingo DI diegimo darbo vietoje gaires ir keistis geriausia patirtimi;</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165</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10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10.</w:t>
            </w:r>
            <w:r w:rsidRPr="00772353">
              <w:tab/>
              <w:t>pabrėžia, kad į šią riziką turėtų būti reaguojama visapusiškai ir kad diegiant bet kokias naujas dirbtinio intelekto priemones, algoritminio valdymo sistemas ar reikšmingus pakeitimus darbo vietoje turėtų būti taikomas sveikatos ir saugos vertinimas ir nuolatinė stebėsena, ragina valstybes nares, bendradarbiaujant su socialiniais partneriais, parengti konkretiems sektoriams skirtas atsakingo DI diegimo darbo vietoje gaires ir keistis geriausia patirtimi;</w:t>
            </w:r>
          </w:p>
        </w:tc>
        <w:tc>
          <w:tcPr>
            <w:tcW w:w="4876" w:type="dxa"/>
            <w:hideMark/>
          </w:tcPr>
          <w:p w:rsidR="00772353" w:rsidRPr="00772353" w:rsidRDefault="00772353" w:rsidP="00584452">
            <w:pPr>
              <w:pStyle w:val="Normal6"/>
              <w:rPr>
                <w:szCs w:val="24"/>
              </w:rPr>
            </w:pPr>
            <w:r w:rsidRPr="00772353">
              <w:t>10.</w:t>
            </w:r>
            <w:r w:rsidRPr="00772353">
              <w:tab/>
              <w:t xml:space="preserve">pabrėžia, kad į šią riziką turėtų būti reaguojama visapusiškai ir kad diegiant bet kokias naujas dirbtinio intelekto priemones, algoritminio valdymo sistemas ar reikšmingus pakeitimus darbo vietoje turėtų būti taikomas sveikatos ir saugos vertinimas ir nuolatinė stebėsena, </w:t>
            </w:r>
            <w:r w:rsidRPr="00772353">
              <w:rPr>
                <w:b/>
                <w:i/>
              </w:rPr>
              <w:t>atsižvelgiant į naujausias mokslines įžvalgas ir užtikrinant žmogaus vykdomą tų vertinimų priežiūrą ir kontrolę;</w:t>
            </w:r>
            <w:r w:rsidRPr="00772353">
              <w:t xml:space="preserve"> ragina valstybes nares, bendradarbiaujant su socialiniais partneriais, parengti konkretiems sektoriams skirtas atsakingo DI diegimo darbo vietoje gaires ir keistis geriausia patirtimi;</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166</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Andrea Wechsler, Angelika Winzig, Letizia Moratti, Giusi Princi, Raúl de la Hoz Quintano, Miriam Lexmann, Maravillas Abadía Jover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10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10.</w:t>
            </w:r>
            <w:r w:rsidRPr="00772353">
              <w:tab/>
            </w:r>
            <w:r w:rsidRPr="00772353">
              <w:rPr>
                <w:b/>
                <w:i/>
              </w:rPr>
              <w:t>pabrėžia</w:t>
            </w:r>
            <w:r w:rsidRPr="00772353">
              <w:t xml:space="preserve">, kad </w:t>
            </w:r>
            <w:r w:rsidRPr="00772353">
              <w:rPr>
                <w:b/>
                <w:i/>
              </w:rPr>
              <w:t>į šią riziką turėtų būti reaguojama visapusiškai</w:t>
            </w:r>
            <w:r w:rsidRPr="00772353">
              <w:t xml:space="preserve"> ir </w:t>
            </w:r>
            <w:r w:rsidRPr="00772353">
              <w:rPr>
                <w:b/>
                <w:i/>
              </w:rPr>
              <w:t>kad diegiant bet kokias naujas dirbtinio intelekto priemones</w:t>
            </w:r>
            <w:r w:rsidRPr="00772353">
              <w:t xml:space="preserve">, </w:t>
            </w:r>
            <w:r w:rsidRPr="00772353">
              <w:rPr>
                <w:b/>
                <w:i/>
              </w:rPr>
              <w:t>algoritminio valdymo sistemas ar reikšmingus pakeitimus</w:t>
            </w:r>
            <w:r w:rsidRPr="00772353">
              <w:t xml:space="preserve"> darbo </w:t>
            </w:r>
            <w:r w:rsidRPr="00772353">
              <w:rPr>
                <w:b/>
                <w:i/>
              </w:rPr>
              <w:t>vietoje turėtų būti taikomas sveikatos ir saugos vertinimas ir nuolatinė stebėsena,</w:t>
            </w:r>
            <w:r w:rsidRPr="00772353">
              <w:t xml:space="preserve"> ragina valstybes nares</w:t>
            </w:r>
            <w:r w:rsidRPr="00772353">
              <w:rPr>
                <w:b/>
                <w:i/>
              </w:rPr>
              <w:t>, bendradarbiaujant su socialiniais partneriais, parengti konkretiems sektoriams skirtas atsakingo DI diegimo darbo vietoje gaires ir keistis geriausia patirtimi</w:t>
            </w:r>
            <w:r w:rsidRPr="00772353">
              <w:t>;</w:t>
            </w:r>
          </w:p>
        </w:tc>
        <w:tc>
          <w:tcPr>
            <w:tcW w:w="4876" w:type="dxa"/>
            <w:hideMark/>
          </w:tcPr>
          <w:p w:rsidR="00772353" w:rsidRPr="00772353" w:rsidRDefault="00772353" w:rsidP="00584452">
            <w:pPr>
              <w:pStyle w:val="Normal6"/>
              <w:rPr>
                <w:szCs w:val="24"/>
              </w:rPr>
            </w:pPr>
            <w:r w:rsidRPr="00772353">
              <w:t>10.</w:t>
            </w:r>
            <w:r w:rsidRPr="00772353">
              <w:tab/>
            </w:r>
            <w:r w:rsidRPr="00772353">
              <w:rPr>
                <w:b/>
                <w:i/>
              </w:rPr>
              <w:t xml:space="preserve">primena, kad Europos teisinėje sistemoje, visų pirma ES darbuotojų saugos ir sveikatos pagrindų direktyvoje, DI akte ir Direktyvoje dėl darbo skaitmeninėse platformose, jau laikomasi rizika grindžiamo požiūrio; </w:t>
            </w:r>
            <w:r w:rsidRPr="00772353">
              <w:t>ragina valstybes nares</w:t>
            </w:r>
            <w:r w:rsidRPr="00772353">
              <w:rPr>
                <w:b/>
                <w:i/>
              </w:rPr>
              <w:t xml:space="preserve"> pasinaudoti šia esama teisine sistema siekiant pašalinti pirmiau minėtą riziką darbuotojų saugai ir sveikatai, susijusią su algoritminiu valdymu</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167</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Pál Szekeres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10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10.</w:t>
            </w:r>
            <w:r w:rsidRPr="00772353">
              <w:tab/>
              <w:t>pabrėžia, kad į šią riziką turėtų būti reaguojama visapusiškai ir kad diegiant bet kokias naujas dirbtinio intelekto priemones, algoritminio valdymo sistemas ar reikšmingus pakeitimus darbo vietoje turėtų būti taikomas sveikatos ir saugos vertinimas ir nuolatinė stebėsena, ragina valstybes nares, bendradarbiaujant su socialiniais partneriais, parengti konkretiems sektoriams skirtas atsakingo DI diegimo darbo vietoje gaires ir keistis geriausia patirtimi;</w:t>
            </w:r>
          </w:p>
        </w:tc>
        <w:tc>
          <w:tcPr>
            <w:tcW w:w="4876" w:type="dxa"/>
            <w:hideMark/>
          </w:tcPr>
          <w:p w:rsidR="00772353" w:rsidRPr="00772353" w:rsidRDefault="00772353" w:rsidP="00584452">
            <w:pPr>
              <w:pStyle w:val="Normal6"/>
              <w:rPr>
                <w:szCs w:val="24"/>
              </w:rPr>
            </w:pPr>
            <w:r w:rsidRPr="00772353">
              <w:t>10.</w:t>
            </w:r>
            <w:r w:rsidRPr="00772353">
              <w:tab/>
              <w:t>pabrėžia, kad į šią riziką turėtų būti reaguojama visapusiškai</w:t>
            </w:r>
            <w:r w:rsidRPr="00772353">
              <w:rPr>
                <w:b/>
                <w:i/>
              </w:rPr>
              <w:t>, atsakingai ir atskaitingai</w:t>
            </w:r>
            <w:r w:rsidRPr="00772353">
              <w:t xml:space="preserve"> ir kad diegiant bet kokias naujas dirbtinio intelekto priemones, algoritminio valdymo sistemas ar reikšmingus pakeitimus darbo vietoje turėtų būti taikomas sveikatos ir saugos vertinimas ir nuolatinė stebėsena, ragina valstybes nares, bendradarbiaujant su socialiniais partneriais, parengti konkretiems sektoriams skirtas atsakingo DI diegimo darbo vietoje gaires ir keistis geriausia patirtimi;</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168</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Kim Van Sparrentak</w:t>
      </w:r>
      <w:r w:rsidRPr="00772353">
        <w:rPr>
          <w:rStyle w:val="HideTWBExt"/>
          <w:b w:val="0"/>
        </w:rPr>
        <w:t>&lt;/Members&gt;</w:t>
      </w:r>
    </w:p>
    <w:p w:rsidR="00772353" w:rsidRPr="00772353" w:rsidRDefault="00772353" w:rsidP="00772353">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10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10.</w:t>
            </w:r>
            <w:r w:rsidRPr="00772353">
              <w:tab/>
              <w:t xml:space="preserve">pabrėžia, kad į šią riziką turėtų būti reaguojama visapusiškai ir kad diegiant bet kokias naujas dirbtinio intelekto priemones, algoritminio valdymo sistemas ar reikšmingus pakeitimus darbo vietoje turėtų būti taikomas sveikatos ir saugos vertinimas ir nuolatinė stebėsena, ragina valstybes nares, bendradarbiaujant su socialiniais partneriais, parengti konkretiems sektoriams skirtas atsakingo DI diegimo darbo vietoje </w:t>
            </w:r>
            <w:r w:rsidRPr="00772353">
              <w:rPr>
                <w:b/>
                <w:i/>
              </w:rPr>
              <w:t>gaires</w:t>
            </w:r>
            <w:r w:rsidRPr="00772353">
              <w:t xml:space="preserve"> ir keistis geriausia patirtimi;</w:t>
            </w:r>
          </w:p>
        </w:tc>
        <w:tc>
          <w:tcPr>
            <w:tcW w:w="4876" w:type="dxa"/>
            <w:hideMark/>
          </w:tcPr>
          <w:p w:rsidR="00772353" w:rsidRPr="00772353" w:rsidRDefault="00772353" w:rsidP="00584452">
            <w:pPr>
              <w:pStyle w:val="Normal6"/>
              <w:rPr>
                <w:szCs w:val="24"/>
              </w:rPr>
            </w:pPr>
            <w:r w:rsidRPr="00772353">
              <w:t>10.</w:t>
            </w:r>
            <w:r w:rsidRPr="00772353">
              <w:tab/>
              <w:t xml:space="preserve">pabrėžia, kad į šią riziką turėtų būti reaguojama visapusiškai ir kad diegiant bet kokias naujas dirbtinio intelekto priemones, algoritminio valdymo sistemas ar reikšmingus pakeitimus darbo vietoje turėtų būti taikomas sveikatos ir saugos vertinimas ir nuolatinė stebėsena, ragina valstybes nares, bendradarbiaujant su socialiniais partneriais, parengti konkretiems sektoriams skirtas </w:t>
            </w:r>
            <w:r w:rsidRPr="00772353">
              <w:rPr>
                <w:b/>
                <w:i/>
              </w:rPr>
              <w:t xml:space="preserve">kolektyvines derybas dėl </w:t>
            </w:r>
            <w:r w:rsidRPr="00772353">
              <w:t xml:space="preserve">atsakingo DI diegimo darbo vietoje </w:t>
            </w:r>
            <w:r w:rsidRPr="00772353">
              <w:rPr>
                <w:b/>
                <w:i/>
              </w:rPr>
              <w:t>gairių</w:t>
            </w:r>
            <w:r w:rsidRPr="00772353">
              <w:t xml:space="preserve"> ir keistis geriausia patirtimi;</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169</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10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10.</w:t>
            </w:r>
            <w:r w:rsidRPr="00772353">
              <w:tab/>
              <w:t xml:space="preserve">pabrėžia, kad </w:t>
            </w:r>
            <w:r w:rsidRPr="00772353">
              <w:rPr>
                <w:b/>
                <w:i/>
              </w:rPr>
              <w:t xml:space="preserve">į </w:t>
            </w:r>
            <w:r w:rsidRPr="00772353">
              <w:t xml:space="preserve">šią riziką </w:t>
            </w:r>
            <w:r w:rsidRPr="00772353">
              <w:rPr>
                <w:b/>
                <w:i/>
              </w:rPr>
              <w:t xml:space="preserve">turėtų būti reaguojama </w:t>
            </w:r>
            <w:r w:rsidRPr="00772353">
              <w:t>visapusiškai ir kad diegiant bet kokias naujas dirbtinio intelekto priemones, algoritminio valdymo sistemas ar reikšmingus pakeitimus darbo vietoje turėtų būti taikomas sveikatos ir saugos vertinimas ir nuolatinė stebėsena</w:t>
            </w:r>
            <w:r w:rsidRPr="00772353">
              <w:rPr>
                <w:b/>
                <w:i/>
              </w:rPr>
              <w:t>,</w:t>
            </w:r>
            <w:r w:rsidRPr="00772353">
              <w:t xml:space="preserve"> ragina valstybes nares, bendradarbiaujant su socialiniais partneriais, parengti konkretiems sektoriams skirtas atsakingo DI diegimo darbo vietoje gaires ir keistis geriausia patirtimi;</w:t>
            </w:r>
          </w:p>
        </w:tc>
        <w:tc>
          <w:tcPr>
            <w:tcW w:w="4876" w:type="dxa"/>
            <w:hideMark/>
          </w:tcPr>
          <w:p w:rsidR="00772353" w:rsidRPr="00772353" w:rsidRDefault="00772353" w:rsidP="00584452">
            <w:pPr>
              <w:pStyle w:val="Normal6"/>
              <w:rPr>
                <w:szCs w:val="24"/>
              </w:rPr>
            </w:pPr>
            <w:r w:rsidRPr="00772353">
              <w:t>10.</w:t>
            </w:r>
            <w:r w:rsidRPr="00772353">
              <w:tab/>
              <w:t xml:space="preserve">pabrėžia, kad šią riziką </w:t>
            </w:r>
            <w:r w:rsidRPr="00772353">
              <w:rPr>
                <w:b/>
                <w:i/>
              </w:rPr>
              <w:t xml:space="preserve">reikia </w:t>
            </w:r>
            <w:r w:rsidRPr="00772353">
              <w:t xml:space="preserve">visapusiškai </w:t>
            </w:r>
            <w:r w:rsidRPr="00772353">
              <w:rPr>
                <w:b/>
                <w:i/>
              </w:rPr>
              <w:t>stebėti ir šalinti</w:t>
            </w:r>
            <w:r w:rsidRPr="00772353">
              <w:t xml:space="preserve"> ir kad diegiant bet kokias naujas dirbtinio intelekto priemones, algoritminio valdymo sistemas ar reikšmingus pakeitimus darbo vietoje turėtų būti taikomas sveikatos ir saugos vertinimas ir nuolatinė stebėsena</w:t>
            </w:r>
            <w:r w:rsidRPr="00772353">
              <w:rPr>
                <w:b/>
                <w:i/>
              </w:rPr>
              <w:t>;</w:t>
            </w:r>
            <w:r w:rsidRPr="00772353">
              <w:t xml:space="preserve"> ragina valstybes nares, bendradarbiaujant su socialiniais partneriais, parengti konkretiems sektoriams skirtas atsakingo DI diegimo darbo vietoje gaires ir keistis geriausia patirtimi;</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170</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Kim Van Sparrentak</w:t>
      </w:r>
      <w:r w:rsidRPr="00772353">
        <w:rPr>
          <w:rStyle w:val="HideTWBExt"/>
          <w:b w:val="0"/>
        </w:rPr>
        <w:t>&lt;/Members&gt;</w:t>
      </w:r>
    </w:p>
    <w:p w:rsidR="00772353" w:rsidRPr="00772353" w:rsidRDefault="00772353" w:rsidP="00772353">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11.</w:t>
            </w:r>
            <w:r w:rsidRPr="00772353">
              <w:tab/>
              <w:t>pabrėžia esminį socialinio dialogo ir aktyvaus darbuotojų atstovų dalyvavimo diegiant DI ir algoritminio valdymo technologijas darbo vietoje vaidmenį; pabrėžia, kad prasmingas darbuotojų dalyvavimas sprendimų priėmimo procesuose, taip pat informacijos teikimas ir mokymas darbo vietoje padeda užtikrinti, kad darbuotojai suprastų naujas technologijas ir jomis pasitikėtų, skatintų savarankiškumo ir pasitikėjimo jausmą ir padėtų geriau integruoti DI į darbo vietą;</w:t>
            </w:r>
          </w:p>
        </w:tc>
        <w:tc>
          <w:tcPr>
            <w:tcW w:w="4876" w:type="dxa"/>
            <w:hideMark/>
          </w:tcPr>
          <w:p w:rsidR="00772353" w:rsidRPr="00772353" w:rsidRDefault="00772353" w:rsidP="00584452">
            <w:pPr>
              <w:pStyle w:val="Normal6"/>
              <w:rPr>
                <w:szCs w:val="24"/>
              </w:rPr>
            </w:pPr>
            <w:r w:rsidRPr="00772353">
              <w:t>11.</w:t>
            </w:r>
            <w:r w:rsidRPr="00772353">
              <w:tab/>
              <w:t>pabrėžia esminį socialinio dialogo ir aktyvaus darbuotojų atstovų dalyvavimo diegiant DI ir algoritminio valdymo technologijas darbo vietoje vaidmenį; pabrėžia, kad prasmingas darbuotojų</w:t>
            </w:r>
            <w:r w:rsidRPr="00772353">
              <w:rPr>
                <w:b/>
                <w:i/>
              </w:rPr>
              <w:t>, darbuotojų atstovų ir profesinių sąjungų</w:t>
            </w:r>
            <w:r w:rsidRPr="00772353">
              <w:t xml:space="preserve"> dalyvavimas sprendimų priėmimo procesuose, taip pat informacijos teikimas ir</w:t>
            </w:r>
            <w:r w:rsidRPr="00772353">
              <w:rPr>
                <w:b/>
                <w:i/>
              </w:rPr>
              <w:t xml:space="preserve"> konsultavimas bei</w:t>
            </w:r>
            <w:r w:rsidRPr="00772353">
              <w:t xml:space="preserve"> mokymas darbo vietoje padeda užtikrinti, kad darbuotojai suprastų naujas technologijas ir jomis pasitikėtų, skatintų savarankiškumo ir pasitikėjimo jausmą ir padėtų geriau integruoti DI į darbo vietą; </w:t>
            </w:r>
            <w:r w:rsidRPr="00772353">
              <w:rPr>
                <w:b/>
                <w:i/>
              </w:rPr>
              <w:t>pabrėžia, kad diegiant DI ir algoritminio valdymo technologijas arba iš esmės keičiant jų taikymą, būtina numatyti, kad darbuotojai, darbuotojų atstovai ir darbdaviai sprendimus priima kartu;</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171</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11.</w:t>
            </w:r>
            <w:r w:rsidRPr="00772353">
              <w:tab/>
              <w:t xml:space="preserve">pabrėžia esminį socialinio dialogo ir aktyvaus darbuotojų atstovų dalyvavimo diegiant DI ir algoritminio valdymo technologijas darbo vietoje vaidmenį; pabrėžia, kad prasmingas darbuotojų dalyvavimas sprendimų priėmimo procesuose, taip pat informacijos teikimas ir </w:t>
            </w:r>
            <w:r w:rsidRPr="00772353">
              <w:rPr>
                <w:b/>
                <w:i/>
              </w:rPr>
              <w:t>mokymas</w:t>
            </w:r>
            <w:r w:rsidRPr="00772353">
              <w:t xml:space="preserve"> darbo vietoje padeda </w:t>
            </w:r>
            <w:r w:rsidRPr="00772353">
              <w:rPr>
                <w:b/>
                <w:i/>
              </w:rPr>
              <w:t>užtikrinti, kad darbuotojai suprastų naujas technologijas</w:t>
            </w:r>
            <w:r w:rsidRPr="00772353">
              <w:t xml:space="preserve"> ir </w:t>
            </w:r>
            <w:r w:rsidRPr="00772353">
              <w:rPr>
                <w:b/>
                <w:i/>
              </w:rPr>
              <w:t>jomis pasitikėtų, skatintų savarankiškumo ir pasitikėjimo jausmą</w:t>
            </w:r>
            <w:r w:rsidRPr="00772353">
              <w:t xml:space="preserve"> ir </w:t>
            </w:r>
            <w:r w:rsidRPr="00772353">
              <w:rPr>
                <w:b/>
                <w:i/>
              </w:rPr>
              <w:t>padėtų geriau integruoti</w:t>
            </w:r>
            <w:r w:rsidRPr="00772353">
              <w:t xml:space="preserve"> DI į darbo vietą;</w:t>
            </w:r>
          </w:p>
        </w:tc>
        <w:tc>
          <w:tcPr>
            <w:tcW w:w="4876" w:type="dxa"/>
            <w:hideMark/>
          </w:tcPr>
          <w:p w:rsidR="00772353" w:rsidRPr="00772353" w:rsidRDefault="00772353" w:rsidP="00584452">
            <w:pPr>
              <w:pStyle w:val="Normal6"/>
              <w:rPr>
                <w:szCs w:val="24"/>
              </w:rPr>
            </w:pPr>
            <w:r w:rsidRPr="00772353">
              <w:t>11.</w:t>
            </w:r>
            <w:r w:rsidRPr="00772353">
              <w:tab/>
              <w:t xml:space="preserve">pabrėžia esminį socialinio dialogo ir aktyvaus darbuotojų </w:t>
            </w:r>
            <w:r w:rsidRPr="00772353">
              <w:rPr>
                <w:b/>
                <w:i/>
              </w:rPr>
              <w:t xml:space="preserve">ir jų </w:t>
            </w:r>
            <w:r w:rsidRPr="00772353">
              <w:t xml:space="preserve">atstovų dalyvavimo diegiant DI ir algoritminio valdymo technologijas darbo vietoje vaidmenį; pabrėžia, kad prasmingas darbuotojų </w:t>
            </w:r>
            <w:r w:rsidRPr="00772353">
              <w:rPr>
                <w:b/>
                <w:i/>
              </w:rPr>
              <w:t xml:space="preserve">ir jų atstovų </w:t>
            </w:r>
            <w:r w:rsidRPr="00772353">
              <w:t xml:space="preserve">dalyvavimas sprendimų priėmimo procesuose, taip pat informacijos teikimas ir </w:t>
            </w:r>
            <w:r w:rsidRPr="00772353">
              <w:rPr>
                <w:b/>
                <w:i/>
              </w:rPr>
              <w:t>konsultavimas dėl mokymo</w:t>
            </w:r>
            <w:r w:rsidRPr="00772353">
              <w:t xml:space="preserve"> darbo vietoje padeda </w:t>
            </w:r>
            <w:r w:rsidRPr="00772353">
              <w:rPr>
                <w:b/>
                <w:i/>
              </w:rPr>
              <w:t>sumažinti šių naujų technologijų keliamą riziką</w:t>
            </w:r>
            <w:r w:rsidRPr="00772353">
              <w:t xml:space="preserve"> ir </w:t>
            </w:r>
            <w:r w:rsidRPr="00772353">
              <w:rPr>
                <w:b/>
                <w:i/>
              </w:rPr>
              <w:t>sudaro sąlygas veiksmingam</w:t>
            </w:r>
            <w:r w:rsidRPr="00772353">
              <w:t xml:space="preserve"> ir </w:t>
            </w:r>
            <w:r w:rsidRPr="00772353">
              <w:rPr>
                <w:b/>
                <w:i/>
              </w:rPr>
              <w:t>į žmogų orientuotam</w:t>
            </w:r>
            <w:r w:rsidRPr="00772353">
              <w:t xml:space="preserve"> DI</w:t>
            </w:r>
            <w:r w:rsidRPr="00772353">
              <w:rPr>
                <w:b/>
                <w:i/>
              </w:rPr>
              <w:t xml:space="preserve"> integravimui</w:t>
            </w:r>
            <w:r w:rsidRPr="00772353">
              <w:t xml:space="preserve"> į darbo vietą;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172</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11.</w:t>
            </w:r>
            <w:r w:rsidRPr="00772353">
              <w:tab/>
              <w:t>pabrėžia esminį socialinio dialogo ir aktyvaus darbuotojų atstovų dalyvavimo diegiant DI ir algoritminio valdymo technologijas darbo vietoje vaidmenį; pabrėžia, kad prasmingas darbuotojų dalyvavimas sprendimų priėmimo procesuose, taip pat informacijos teikimas ir mokymas darbo vietoje padeda užtikrinti, kad darbuotojai suprastų naujas technologijas ir jomis pasitikėtų, skatintų savarankiškumo ir pasitikėjimo jausmą ir padėtų geriau integruoti DI į darbo vietą;</w:t>
            </w:r>
          </w:p>
        </w:tc>
        <w:tc>
          <w:tcPr>
            <w:tcW w:w="4876" w:type="dxa"/>
            <w:hideMark/>
          </w:tcPr>
          <w:p w:rsidR="00772353" w:rsidRPr="00772353" w:rsidRDefault="00772353" w:rsidP="00584452">
            <w:pPr>
              <w:pStyle w:val="Normal6"/>
              <w:rPr>
                <w:szCs w:val="24"/>
              </w:rPr>
            </w:pPr>
            <w:r w:rsidRPr="00772353">
              <w:t>11.</w:t>
            </w:r>
            <w:r w:rsidRPr="00772353">
              <w:tab/>
              <w:t>pabrėžia esminį socialinio dialogo</w:t>
            </w:r>
            <w:r w:rsidRPr="00772353">
              <w:rPr>
                <w:b/>
                <w:i/>
              </w:rPr>
              <w:t>, kolektyvinių derybų</w:t>
            </w:r>
            <w:r w:rsidRPr="00772353">
              <w:t xml:space="preserve"> ir aktyvaus</w:t>
            </w:r>
            <w:r w:rsidRPr="00772353">
              <w:rPr>
                <w:b/>
                <w:i/>
              </w:rPr>
              <w:t xml:space="preserve"> socialinių partnerių ir</w:t>
            </w:r>
            <w:r w:rsidRPr="00772353">
              <w:t xml:space="preserve"> darbuotojų atstovų dalyvavimo diegiant DI ir algoritminio valdymo technologijas darbo vietoje vaidmenį</w:t>
            </w:r>
            <w:r w:rsidRPr="00772353">
              <w:rPr>
                <w:b/>
                <w:i/>
              </w:rPr>
              <w:t>, visų pirma siekiant pritaikyti jų naudojimą įvairiuose sektoriuose</w:t>
            </w:r>
            <w:r w:rsidRPr="00772353">
              <w:t>; pabrėžia, kad prasmingas darbuotojų dalyvavimas sprendimų priėmimo procesuose, taip pat informacijos teikimas ir mokymas darbo vietoje padeda užtikrinti, kad darbuotojai suprastų naujas technologijas ir jomis pasitikėtų, skatintų savarankiškumo ir pasitikėjimo jausmą ir padėtų geriau integruoti DI į darbo vietą;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173</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Pál Szekeres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11.</w:t>
            </w:r>
            <w:r w:rsidRPr="00772353">
              <w:tab/>
              <w:t>pabrėžia esminį socialinio dialogo ir aktyvaus darbuotojų atstovų dalyvavimo diegiant DI ir algoritminio valdymo technologijas darbo vietoje vaidmenį; pabrėžia, kad prasmingas darbuotojų dalyvavimas sprendimų priėmimo procesuose, taip pat informacijos teikimas ir mokymas darbo vietoje padeda užtikrinti, kad darbuotojai suprastų naujas technologijas ir jomis pasitikėtų, skatintų savarankiškumo ir pasitikėjimo jausmą ir padėtų geriau integruoti DI į darbo vietą;</w:t>
            </w:r>
          </w:p>
        </w:tc>
        <w:tc>
          <w:tcPr>
            <w:tcW w:w="4876" w:type="dxa"/>
            <w:hideMark/>
          </w:tcPr>
          <w:p w:rsidR="00772353" w:rsidRPr="00772353" w:rsidRDefault="00772353" w:rsidP="00584452">
            <w:pPr>
              <w:pStyle w:val="Normal6"/>
              <w:rPr>
                <w:szCs w:val="24"/>
              </w:rPr>
            </w:pPr>
            <w:r w:rsidRPr="00772353">
              <w:t>11.</w:t>
            </w:r>
            <w:r w:rsidRPr="00772353">
              <w:tab/>
              <w:t xml:space="preserve">pabrėžia esminį socialinio dialogo ir aktyvaus darbuotojų atstovų dalyvavimo diegiant DI ir algoritminio valdymo technologijas darbo vietoje </w:t>
            </w:r>
            <w:r w:rsidRPr="00772353">
              <w:rPr>
                <w:b/>
                <w:i/>
              </w:rPr>
              <w:t xml:space="preserve">ir jas plėtojant įmonėse </w:t>
            </w:r>
            <w:r w:rsidRPr="00772353">
              <w:t>vaidmenį; pabrėžia, kad prasmingas darbuotojų dalyvavimas sprendimų priėmimo</w:t>
            </w:r>
            <w:r w:rsidRPr="00772353">
              <w:rPr>
                <w:b/>
                <w:i/>
              </w:rPr>
              <w:t xml:space="preserve"> ir galimų sprendimų, kaip pagerinti veiklos rezultatus, nustatymo</w:t>
            </w:r>
            <w:r w:rsidRPr="00772353">
              <w:t xml:space="preserve"> procesuose, taip pat informacijos teikimas ir mokymas darbo vietoje padeda užtikrinti, kad darbuotojai suprastų naujas technologijas ir jomis pasitikėtų, skatintų savarankiškumo ir pasitikėjimo jausmą ir padėtų geriau integruoti DI į darbo vietą;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174</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11.</w:t>
            </w:r>
            <w:r w:rsidRPr="00772353">
              <w:tab/>
              <w:t xml:space="preserve">pabrėžia esminį socialinio dialogo </w:t>
            </w:r>
            <w:r w:rsidRPr="00772353">
              <w:rPr>
                <w:b/>
                <w:i/>
              </w:rPr>
              <w:t xml:space="preserve">ir aktyvaus darbuotojų atstovų dalyvavimo diegiant DI ir algoritminio valdymo technologijas darbo vietoje </w:t>
            </w:r>
            <w:r w:rsidRPr="00772353">
              <w:t>vaidmenį; pabrėžia, kad prasmingas darbuotojų dalyvavimas sprendimų priėmimo procesuose, taip pat informacijos teikimas ir mokymas darbo vietoje padeda užtikrinti, kad darbuotojai suprastų naujas technologijas ir jomis pasitikėtų, skatintų savarankiškumo ir pasitikėjimo jausmą ir padėtų geriau integruoti DI į darbo vietą;</w:t>
            </w:r>
          </w:p>
        </w:tc>
        <w:tc>
          <w:tcPr>
            <w:tcW w:w="4876" w:type="dxa"/>
            <w:hideMark/>
          </w:tcPr>
          <w:p w:rsidR="00772353" w:rsidRPr="00772353" w:rsidRDefault="00772353" w:rsidP="00584452">
            <w:pPr>
              <w:pStyle w:val="Normal6"/>
              <w:rPr>
                <w:szCs w:val="24"/>
              </w:rPr>
            </w:pPr>
            <w:r w:rsidRPr="00772353">
              <w:t>11.</w:t>
            </w:r>
            <w:r w:rsidRPr="00772353">
              <w:tab/>
              <w:t>pabrėžia esminį socialinio dialogo vaidmenį; pabrėžia, kad prasmingas darbuotojų dalyvavimas sprendimų priėmimo procesuose, taip pat</w:t>
            </w:r>
            <w:r w:rsidRPr="00772353">
              <w:rPr>
                <w:b/>
                <w:i/>
              </w:rPr>
              <w:t xml:space="preserve"> prasmingas</w:t>
            </w:r>
            <w:r w:rsidRPr="00772353">
              <w:t xml:space="preserve"> informacijos teikimas ir mokymas darbo vietoje padeda užtikrinti, kad darbuotojai suprastų naujas technologijas ir jomis pasitikėtų, skatintų savarankiškumo ir pasitikėjimo jausmą ir padėtų geriau integruoti DI į darbo vietą;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175</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11.</w:t>
            </w:r>
            <w:r w:rsidRPr="00772353">
              <w:tab/>
              <w:t xml:space="preserve">pabrėžia esminį socialinio dialogo ir aktyvaus </w:t>
            </w:r>
            <w:r w:rsidRPr="00772353">
              <w:rPr>
                <w:b/>
                <w:i/>
              </w:rPr>
              <w:t>darbuotojų</w:t>
            </w:r>
            <w:r w:rsidRPr="00772353">
              <w:t xml:space="preserve"> atstovų dalyvavimo diegiant DI ir algoritminio valdymo technologijas darbo vietoje vaidmenį; pabrėžia, kad prasmingas darbuotojų dalyvavimas sprendimų priėmimo procesuose, taip pat informacijos teikimas ir mokymas darbo vietoje padeda užtikrinti, kad </w:t>
            </w:r>
            <w:r w:rsidRPr="00772353">
              <w:rPr>
                <w:b/>
                <w:i/>
              </w:rPr>
              <w:t>darbuotojai</w:t>
            </w:r>
            <w:r w:rsidRPr="00772353">
              <w:t xml:space="preserve"> suprastų naujas technologijas ir jomis pasitikėtų, skatintų savarankiškumo ir pasitikėjimo jausmą ir padėtų geriau integruoti DI į darbo vietą;</w:t>
            </w:r>
          </w:p>
        </w:tc>
        <w:tc>
          <w:tcPr>
            <w:tcW w:w="4876" w:type="dxa"/>
            <w:hideMark/>
          </w:tcPr>
          <w:p w:rsidR="00772353" w:rsidRPr="00772353" w:rsidRDefault="00772353" w:rsidP="00584452">
            <w:pPr>
              <w:pStyle w:val="Normal6"/>
              <w:rPr>
                <w:szCs w:val="24"/>
              </w:rPr>
            </w:pPr>
            <w:r w:rsidRPr="00772353">
              <w:t>11.</w:t>
            </w:r>
            <w:r w:rsidRPr="00772353">
              <w:tab/>
              <w:t xml:space="preserve">pabrėžia esminį socialinio dialogo ir aktyvaus </w:t>
            </w:r>
            <w:r w:rsidRPr="00772353">
              <w:rPr>
                <w:b/>
                <w:i/>
              </w:rPr>
              <w:t>darbą atliekančių asmenų</w:t>
            </w:r>
            <w:r w:rsidRPr="00772353">
              <w:t xml:space="preserve"> atstovų dalyvavimo diegiant DI ir algoritminio valdymo technologijas darbo vietoje vaidmenį</w:t>
            </w:r>
            <w:r w:rsidRPr="00772353">
              <w:rPr>
                <w:b/>
                <w:i/>
              </w:rPr>
              <w:t>, taip pat šių technologijų poveikį ir tikslą</w:t>
            </w:r>
            <w:r w:rsidRPr="00772353">
              <w:t xml:space="preserve">; pabrėžia, kad prasmingas darbuotojų dalyvavimas sprendimų priėmimo procesuose, taip pat informacijos teikimas ir mokymas darbo vietoje padeda užtikrinti, kad </w:t>
            </w:r>
            <w:r w:rsidRPr="00772353">
              <w:rPr>
                <w:b/>
                <w:i/>
              </w:rPr>
              <w:t>darbą atliekantys asmenys</w:t>
            </w:r>
            <w:r w:rsidRPr="00772353">
              <w:t xml:space="preserve"> suprastų naujas technologijas ir jomis pasitikėtų, skatintų savarankiškumo ir pasitikėjimo jausmą ir padėtų geriau integruoti DI į darbo vietą;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176</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11.</w:t>
            </w:r>
            <w:r w:rsidRPr="00772353">
              <w:tab/>
              <w:t>pabrėžia esminį socialinio dialogo ir aktyvaus darbuotojų atstovų dalyvavimo diegiant DI ir algoritminio valdymo technologijas darbo vietoje vaidmenį; pabrėžia, kad prasmingas darbuotojų dalyvavimas sprendimų priėmimo procesuose, taip pat informacijos teikimas ir mokymas darbo vietoje padeda užtikrinti, kad darbuotojai suprastų naujas technologijas ir jomis pasitikėtų, skatintų savarankiškumo ir pasitikėjimo jausmą ir padėtų geriau integruoti DI į darbo vietą;</w:t>
            </w:r>
          </w:p>
        </w:tc>
        <w:tc>
          <w:tcPr>
            <w:tcW w:w="4876" w:type="dxa"/>
            <w:hideMark/>
          </w:tcPr>
          <w:p w:rsidR="00772353" w:rsidRPr="00772353" w:rsidRDefault="00772353" w:rsidP="00584452">
            <w:pPr>
              <w:pStyle w:val="Normal6"/>
              <w:rPr>
                <w:szCs w:val="24"/>
              </w:rPr>
            </w:pPr>
            <w:r w:rsidRPr="00772353">
              <w:t>11.</w:t>
            </w:r>
            <w:r w:rsidRPr="00772353">
              <w:tab/>
              <w:t xml:space="preserve">pabrėžia esminį socialinio dialogo ir aktyvaus darbuotojų atstovų dalyvavimo </w:t>
            </w:r>
            <w:r w:rsidRPr="00772353">
              <w:rPr>
                <w:b/>
                <w:i/>
              </w:rPr>
              <w:t xml:space="preserve">pristatant, </w:t>
            </w:r>
            <w:r w:rsidRPr="00772353">
              <w:t>diegiant</w:t>
            </w:r>
            <w:r w:rsidRPr="00772353">
              <w:rPr>
                <w:b/>
                <w:i/>
              </w:rPr>
              <w:t>, naudojant ir vertinant</w:t>
            </w:r>
            <w:r w:rsidRPr="00772353">
              <w:t xml:space="preserve"> DI ir algoritminio valdymo technologijas darbo vietoje vaidmenį; pabrėžia, kad prasmingas darbuotojų dalyvavimas sprendimų priėmimo procesuose, taip pat informacijos teikimas ir mokymas darbo vietoje padeda užtikrinti, kad darbuotojai suprastų naujas technologijas ir jomis pasitikėtų, skatintų savarankiškumo ir pasitikėjimo jausmą ir padėtų geriau integruoti DI į darbo vietą;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177</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11.</w:t>
            </w:r>
            <w:r w:rsidRPr="00772353">
              <w:tab/>
              <w:t xml:space="preserve">pabrėžia esminį socialinio dialogo ir </w:t>
            </w:r>
            <w:r w:rsidRPr="00772353">
              <w:rPr>
                <w:b/>
                <w:i/>
              </w:rPr>
              <w:t xml:space="preserve">aktyvaus </w:t>
            </w:r>
            <w:r w:rsidRPr="00772353">
              <w:t>darbuotojų atstovų dalyvavimo diegiant DI ir algoritminio valdymo technologijas darbo vietoje</w:t>
            </w:r>
            <w:r w:rsidRPr="00772353">
              <w:rPr>
                <w:b/>
                <w:i/>
              </w:rPr>
              <w:t xml:space="preserve"> vaidmenį</w:t>
            </w:r>
            <w:r w:rsidRPr="00772353">
              <w:t xml:space="preserve">; pabrėžia, kad </w:t>
            </w:r>
            <w:r w:rsidRPr="00772353">
              <w:rPr>
                <w:b/>
                <w:i/>
              </w:rPr>
              <w:t>prasmingas darbuotojų dalyvavimas sprendimų priėmimo procesuose</w:t>
            </w:r>
            <w:r w:rsidRPr="00772353">
              <w:t>, taip pat informacijos</w:t>
            </w:r>
            <w:r w:rsidRPr="00772353">
              <w:rPr>
                <w:b/>
                <w:i/>
              </w:rPr>
              <w:t xml:space="preserve"> teikimas</w:t>
            </w:r>
            <w:r w:rsidRPr="00772353">
              <w:t xml:space="preserve"> ir </w:t>
            </w:r>
            <w:r w:rsidRPr="00772353">
              <w:rPr>
                <w:b/>
                <w:i/>
              </w:rPr>
              <w:t>mokymas</w:t>
            </w:r>
            <w:r w:rsidRPr="00772353">
              <w:t xml:space="preserve"> darbo vietoje</w:t>
            </w:r>
            <w:r w:rsidRPr="00772353">
              <w:rPr>
                <w:b/>
                <w:i/>
              </w:rPr>
              <w:t xml:space="preserve"> padeda</w:t>
            </w:r>
            <w:r w:rsidRPr="00772353">
              <w:t xml:space="preserve"> užtikrinti</w:t>
            </w:r>
            <w:r w:rsidRPr="00772353">
              <w:rPr>
                <w:b/>
                <w:i/>
              </w:rPr>
              <w:t>, kad darbuotojai suprastų</w:t>
            </w:r>
            <w:r w:rsidRPr="00772353">
              <w:t xml:space="preserve"> naujas technologijas ir </w:t>
            </w:r>
            <w:r w:rsidRPr="00772353">
              <w:rPr>
                <w:b/>
                <w:i/>
              </w:rPr>
              <w:t>jomis pasitikėtų</w:t>
            </w:r>
            <w:r w:rsidRPr="00772353">
              <w:t xml:space="preserve">, </w:t>
            </w:r>
            <w:r w:rsidRPr="00772353">
              <w:rPr>
                <w:b/>
                <w:i/>
              </w:rPr>
              <w:t>skatintų savarankiškumo ir pasitikėjimo jausmą ir padėtų geriau integruoti DI į</w:t>
            </w:r>
            <w:r w:rsidRPr="00772353">
              <w:t xml:space="preserve"> darbo </w:t>
            </w:r>
            <w:r w:rsidRPr="00772353">
              <w:rPr>
                <w:b/>
                <w:i/>
              </w:rPr>
              <w:t>vietą</w:t>
            </w:r>
            <w:r w:rsidRPr="00772353">
              <w:t>;</w:t>
            </w:r>
          </w:p>
        </w:tc>
        <w:tc>
          <w:tcPr>
            <w:tcW w:w="4876" w:type="dxa"/>
            <w:hideMark/>
          </w:tcPr>
          <w:p w:rsidR="00772353" w:rsidRPr="00772353" w:rsidRDefault="00772353" w:rsidP="00584452">
            <w:pPr>
              <w:pStyle w:val="Normal6"/>
              <w:rPr>
                <w:szCs w:val="24"/>
              </w:rPr>
            </w:pPr>
            <w:r w:rsidRPr="00772353">
              <w:t>11.</w:t>
            </w:r>
            <w:r w:rsidRPr="00772353">
              <w:tab/>
              <w:t xml:space="preserve">pabrėžia esminį socialinio dialogo ir darbuotojų atstovų dalyvavimo </w:t>
            </w:r>
            <w:r w:rsidRPr="00772353">
              <w:rPr>
                <w:b/>
                <w:i/>
              </w:rPr>
              <w:t xml:space="preserve">pagal Direktyvą 2002/14/EB vaidmenį </w:t>
            </w:r>
            <w:r w:rsidRPr="00772353">
              <w:t xml:space="preserve">diegiant DI ir algoritminio valdymo technologijas darbo vietoje; pabrėžia, kad </w:t>
            </w:r>
            <w:r w:rsidRPr="00772353">
              <w:rPr>
                <w:b/>
                <w:i/>
              </w:rPr>
              <w:t>suteikiant darbuotojams galimybių dalyvauti</w:t>
            </w:r>
            <w:r w:rsidRPr="00772353">
              <w:t xml:space="preserve">, taip pat </w:t>
            </w:r>
            <w:r w:rsidRPr="00772353">
              <w:rPr>
                <w:b/>
                <w:i/>
              </w:rPr>
              <w:t xml:space="preserve">prieigą prie </w:t>
            </w:r>
            <w:r w:rsidRPr="00772353">
              <w:t xml:space="preserve">informacijos ir </w:t>
            </w:r>
            <w:r w:rsidRPr="00772353">
              <w:rPr>
                <w:b/>
                <w:i/>
              </w:rPr>
              <w:t>mokymo</w:t>
            </w:r>
            <w:r w:rsidRPr="00772353">
              <w:t xml:space="preserve"> darbo vietoje</w:t>
            </w:r>
            <w:r w:rsidRPr="00772353">
              <w:rPr>
                <w:b/>
                <w:i/>
              </w:rPr>
              <w:t>, padedama</w:t>
            </w:r>
            <w:r w:rsidRPr="00772353">
              <w:t xml:space="preserve"> užtikrinti</w:t>
            </w:r>
            <w:r w:rsidRPr="00772353">
              <w:rPr>
                <w:b/>
                <w:i/>
              </w:rPr>
              <w:t xml:space="preserve"> gerą supratimą apie</w:t>
            </w:r>
            <w:r w:rsidRPr="00772353">
              <w:t xml:space="preserve"> naujas technologijas ir </w:t>
            </w:r>
            <w:r w:rsidRPr="00772353">
              <w:rPr>
                <w:b/>
                <w:i/>
              </w:rPr>
              <w:t>veiksmingą jų integravimą</w:t>
            </w:r>
            <w:r w:rsidRPr="00772353">
              <w:t xml:space="preserve">, </w:t>
            </w:r>
            <w:r w:rsidRPr="00772353">
              <w:rPr>
                <w:b/>
                <w:i/>
              </w:rPr>
              <w:t>taip skatinant pasitikėjimą ir sudarant sąlygas išnaudoti visą dirbtinio intelekto potencialą</w:t>
            </w:r>
            <w:r w:rsidRPr="00772353">
              <w:t xml:space="preserve"> darbo </w:t>
            </w:r>
            <w:r w:rsidRPr="00772353">
              <w:rPr>
                <w:b/>
                <w:i/>
              </w:rPr>
              <w:t>vietoje</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178</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12.</w:t>
            </w:r>
            <w:r w:rsidRPr="00772353">
              <w:tab/>
              <w:t xml:space="preserve">pabrėžia, kad reikia aiškiai paskirstyti priežiūros pareigas </w:t>
            </w:r>
            <w:r w:rsidRPr="00772353">
              <w:rPr>
                <w:b/>
                <w:i/>
              </w:rPr>
              <w:t>dažnai sudėtingoje organizacinėje darbo vietų struktūroje</w:t>
            </w:r>
            <w:r w:rsidRPr="00772353">
              <w:t xml:space="preserve">, </w:t>
            </w:r>
            <w:r w:rsidRPr="00772353">
              <w:rPr>
                <w:b/>
                <w:i/>
              </w:rPr>
              <w:t>nes tai užtikrins</w:t>
            </w:r>
            <w:r w:rsidRPr="00772353">
              <w:t xml:space="preserve"> atskaitomybę</w:t>
            </w:r>
            <w:r w:rsidRPr="00772353">
              <w:rPr>
                <w:b/>
                <w:i/>
              </w:rPr>
              <w:t>, palengvins</w:t>
            </w:r>
            <w:r w:rsidRPr="00772353">
              <w:t xml:space="preserve"> veiksmingą žmogaus vykdomą priežiūrą</w:t>
            </w:r>
            <w:r w:rsidRPr="00772353">
              <w:rPr>
                <w:b/>
                <w:i/>
              </w:rPr>
              <w:t xml:space="preserve"> ir suteiks</w:t>
            </w:r>
            <w:r w:rsidRPr="00772353">
              <w:t xml:space="preserve"> darbuotojams galimybę nustatyti kontaktinį asmenį kilus abejonėms, susirūpinimui ar poreikiui gauti paaiškinimą;</w:t>
            </w:r>
          </w:p>
        </w:tc>
        <w:tc>
          <w:tcPr>
            <w:tcW w:w="4876" w:type="dxa"/>
            <w:hideMark/>
          </w:tcPr>
          <w:p w:rsidR="00772353" w:rsidRPr="00772353" w:rsidRDefault="00772353" w:rsidP="00584452">
            <w:pPr>
              <w:pStyle w:val="Normal6"/>
              <w:rPr>
                <w:szCs w:val="24"/>
              </w:rPr>
            </w:pPr>
            <w:r w:rsidRPr="00772353">
              <w:t>12.</w:t>
            </w:r>
            <w:r w:rsidRPr="00772353">
              <w:tab/>
              <w:t xml:space="preserve">pabrėžia, kad reikia aiškiai paskirstyti priežiūros pareigas </w:t>
            </w:r>
            <w:r w:rsidRPr="00772353">
              <w:rPr>
                <w:b/>
                <w:i/>
              </w:rPr>
              <w:t>darbo vietose, laikantis žmogaus kontrolės principo</w:t>
            </w:r>
            <w:r w:rsidRPr="00772353">
              <w:t xml:space="preserve">, </w:t>
            </w:r>
            <w:r w:rsidRPr="00772353">
              <w:rPr>
                <w:b/>
                <w:i/>
              </w:rPr>
              <w:t>užtikrinant</w:t>
            </w:r>
            <w:r w:rsidRPr="00772353">
              <w:t xml:space="preserve"> atskaitomybę</w:t>
            </w:r>
            <w:r w:rsidRPr="00772353">
              <w:rPr>
                <w:b/>
                <w:i/>
              </w:rPr>
              <w:t xml:space="preserve"> ir</w:t>
            </w:r>
            <w:r w:rsidRPr="00772353">
              <w:t xml:space="preserve"> veiksmingą žmogaus vykdomą priežiūrą</w:t>
            </w:r>
            <w:r w:rsidRPr="00772353">
              <w:rPr>
                <w:b/>
                <w:i/>
              </w:rPr>
              <w:t>, taip pat suteikiant</w:t>
            </w:r>
            <w:r w:rsidRPr="00772353">
              <w:t xml:space="preserve"> darbuotojams</w:t>
            </w:r>
            <w:r w:rsidRPr="00772353">
              <w:rPr>
                <w:b/>
                <w:i/>
              </w:rPr>
              <w:t xml:space="preserve"> ir jų atstovams</w:t>
            </w:r>
            <w:r w:rsidRPr="00772353">
              <w:t xml:space="preserve"> galimybę nustatyti kontaktinį asmenį kilus abejonėms, susirūpinimui ar poreikiui gauti paaiškinimą; </w:t>
            </w:r>
            <w:r w:rsidRPr="00772353">
              <w:rPr>
                <w:b/>
                <w:i/>
              </w:rPr>
              <w:t>pabrėžia, kad veiksmingai žmogaus vykdomai priežiūrai reikalingas realus gebėjimas suprasti, stebėti ir prireikus įsikišti į DI sistemų veikimą, atsižvelgiant į būdingus iššūkius, kylančius dėl sudėtingų ir neskaidrių DI sistemų (juodųjų dėžių), taip pat į automatizavimo šališkumo riziką; pabrėžia, kad žmogaus vykdoma priežiūra neturi tapti formalia apsaugos priemone, kuria sukuriamas klaidingas saugumo jausmas, ir ragina imtis papildomų priemonių, pvz., nustatyti skaidrumo prievoles, algoritminius poveikio vertinimus ir prieinamus būdus užginčyti DI grindžiamus sprendimus;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179</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Kim Van Sparrentak</w:t>
      </w:r>
      <w:r w:rsidRPr="00772353">
        <w:rPr>
          <w:rStyle w:val="HideTWBExt"/>
          <w:b w:val="0"/>
        </w:rPr>
        <w:t>&lt;/Members&gt;</w:t>
      </w:r>
    </w:p>
    <w:p w:rsidR="00772353" w:rsidRPr="00772353" w:rsidRDefault="00772353" w:rsidP="00772353">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12.</w:t>
            </w:r>
            <w:r w:rsidRPr="00772353">
              <w:tab/>
              <w:t>pabrėžia, kad reikia aiškiai paskirstyti priežiūros pareigas dažnai sudėtingoje organizacinėje darbo vietų struktūroje, nes tai užtikrins atskaitomybę, palengvins veiksmingą žmogaus vykdomą priežiūrą ir suteiks darbuotojams galimybę nustatyti kontaktinį asmenį kilus abejonėms, susirūpinimui ar poreikiui gauti paaiškinimą;</w:t>
            </w:r>
          </w:p>
        </w:tc>
        <w:tc>
          <w:tcPr>
            <w:tcW w:w="4876" w:type="dxa"/>
            <w:hideMark/>
          </w:tcPr>
          <w:p w:rsidR="00772353" w:rsidRPr="00772353" w:rsidRDefault="00772353" w:rsidP="00584452">
            <w:pPr>
              <w:pStyle w:val="Normal6"/>
              <w:rPr>
                <w:szCs w:val="24"/>
              </w:rPr>
            </w:pPr>
            <w:r w:rsidRPr="00772353">
              <w:t>12.</w:t>
            </w:r>
            <w:r w:rsidRPr="00772353">
              <w:tab/>
              <w:t xml:space="preserve">pabrėžia, kad reikia aiškiai paskirstyti priežiūros pareigas dažnai sudėtingoje organizacinėje darbo vietų struktūroje, nes tai užtikrins atskaitomybę, palengvins veiksmingą žmogaus vykdomą priežiūrą ir suteiks darbuotojams </w:t>
            </w:r>
            <w:r w:rsidRPr="00772353">
              <w:rPr>
                <w:b/>
                <w:i/>
              </w:rPr>
              <w:t xml:space="preserve">ir jų atstovams </w:t>
            </w:r>
            <w:r w:rsidRPr="00772353">
              <w:t xml:space="preserve">galimybę nustatyti kontaktinį asmenį </w:t>
            </w:r>
            <w:r w:rsidRPr="00772353">
              <w:rPr>
                <w:b/>
                <w:i/>
              </w:rPr>
              <w:t xml:space="preserve">vadovybėje </w:t>
            </w:r>
            <w:r w:rsidRPr="00772353">
              <w:t>kilus abejonėms, susirūpinimui ar poreikiui gauti paaiškinimą</w:t>
            </w:r>
            <w:r w:rsidRPr="00772353">
              <w:rPr>
                <w:b/>
                <w:i/>
              </w:rPr>
              <w:t xml:space="preserve"> ar peržiūrėti sprendimą;</w:t>
            </w:r>
            <w:r w:rsidRPr="00772353">
              <w:t xml:space="preserve"> </w:t>
            </w:r>
            <w:r w:rsidRPr="00772353">
              <w:rPr>
                <w:b/>
                <w:i/>
              </w:rPr>
              <w:t>pabrėžia, kad kontaktinis asmuo turėtų būti kompetentingas, išklausęs mokymus ir turėti reikiamus įgaliojimus tai funkcijai atlikti;</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180</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12.</w:t>
            </w:r>
            <w:r w:rsidRPr="00772353">
              <w:tab/>
              <w:t xml:space="preserve">pabrėžia, kad reikia </w:t>
            </w:r>
            <w:r w:rsidRPr="00772353">
              <w:rPr>
                <w:b/>
                <w:i/>
              </w:rPr>
              <w:t>aiškiai</w:t>
            </w:r>
            <w:r w:rsidRPr="00772353">
              <w:t xml:space="preserve"> paskirstyti priežiūros </w:t>
            </w:r>
            <w:r w:rsidRPr="00772353">
              <w:rPr>
                <w:b/>
                <w:i/>
              </w:rPr>
              <w:t>pareigas</w:t>
            </w:r>
            <w:r w:rsidRPr="00772353">
              <w:t xml:space="preserve"> dažnai sudėtingoje organizacinėje darbo vietų struktūroje, nes tai užtikrins atskaitomybę, palengvins veiksmingą žmogaus vykdomą priežiūrą ir suteiks darbuotojams galimybę nustatyti kontaktinį asmenį kilus abejonėms, susirūpinimui ar poreikiui gauti paaiškinimą;</w:t>
            </w:r>
          </w:p>
        </w:tc>
        <w:tc>
          <w:tcPr>
            <w:tcW w:w="4876" w:type="dxa"/>
            <w:hideMark/>
          </w:tcPr>
          <w:p w:rsidR="00772353" w:rsidRPr="00772353" w:rsidRDefault="00772353" w:rsidP="00584452">
            <w:pPr>
              <w:pStyle w:val="Normal6"/>
              <w:rPr>
                <w:szCs w:val="24"/>
              </w:rPr>
            </w:pPr>
            <w:r w:rsidRPr="00772353">
              <w:t>12.</w:t>
            </w:r>
            <w:r w:rsidRPr="00772353">
              <w:tab/>
              <w:t xml:space="preserve">pabrėžia, kad reikia </w:t>
            </w:r>
            <w:r w:rsidRPr="00772353">
              <w:rPr>
                <w:b/>
                <w:i/>
              </w:rPr>
              <w:t>nustatyti aiškią darbo vietos lygmens politiką,</w:t>
            </w:r>
            <w:r w:rsidRPr="00772353">
              <w:t xml:space="preserve"> paskirstyti priežiūros </w:t>
            </w:r>
            <w:r w:rsidRPr="00772353">
              <w:rPr>
                <w:b/>
                <w:i/>
              </w:rPr>
              <w:t>procedūras ir padalinti atsakomybę</w:t>
            </w:r>
            <w:r w:rsidRPr="00772353">
              <w:t xml:space="preserve"> dažnai sudėtingoje organizacinėje darbo vietų struktūroje, nes tai užtikrins atskaitomybę, palengvins veiksmingą žmogaus vykdomą priežiūrą ir suteiks darbuotojams galimybę nustatyti kontaktinį asmenį kilus abejonėms, susirūpinimui ar poreikiui gauti paaiškinimą;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181</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Pál Szekeres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12.</w:t>
            </w:r>
            <w:r w:rsidRPr="00772353">
              <w:tab/>
              <w:t>pabrėžia, kad reikia aiškiai paskirstyti priežiūros pareigas dažnai sudėtingoje organizacinėje darbo vietų struktūroje, nes tai užtikrins atskaitomybę, palengvins veiksmingą žmogaus vykdomą priežiūrą ir suteiks darbuotojams galimybę nustatyti kontaktinį asmenį kilus abejonėms, susirūpinimui ar poreikiui gauti paaiškinimą;</w:t>
            </w:r>
          </w:p>
        </w:tc>
        <w:tc>
          <w:tcPr>
            <w:tcW w:w="4876" w:type="dxa"/>
            <w:hideMark/>
          </w:tcPr>
          <w:p w:rsidR="00772353" w:rsidRPr="00772353" w:rsidRDefault="00772353" w:rsidP="00584452">
            <w:pPr>
              <w:pStyle w:val="Normal6"/>
              <w:rPr>
                <w:szCs w:val="24"/>
              </w:rPr>
            </w:pPr>
            <w:r w:rsidRPr="00772353">
              <w:t>12.</w:t>
            </w:r>
            <w:r w:rsidRPr="00772353">
              <w:tab/>
              <w:t xml:space="preserve">pabrėžia, kad reikia aiškiai paskirstyti priežiūros </w:t>
            </w:r>
            <w:r w:rsidRPr="00772353">
              <w:rPr>
                <w:b/>
                <w:i/>
              </w:rPr>
              <w:t xml:space="preserve">ir personalizuotas </w:t>
            </w:r>
            <w:r w:rsidRPr="00772353">
              <w:t>pareigas dažnai sudėtingoje organizacinėje darbo vietų struktūroje, nes tai užtikrins atskaitomybę</w:t>
            </w:r>
            <w:r w:rsidRPr="00772353">
              <w:rPr>
                <w:b/>
                <w:i/>
              </w:rPr>
              <w:t xml:space="preserve"> ir humanizavimą</w:t>
            </w:r>
            <w:r w:rsidRPr="00772353">
              <w:t>, palengvins veiksmingą žmogaus vykdomą priežiūrą ir suteiks darbuotojams galimybę nustatyti kontaktinį asmenį kilus abejonėms, susirūpinimui ar poreikiui gauti paaiškinimą;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182</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12.</w:t>
            </w:r>
            <w:r w:rsidRPr="00772353">
              <w:tab/>
              <w:t>pabrėžia, kad reikia aiškiai paskirstyti priežiūros pareigas</w:t>
            </w:r>
            <w:r w:rsidRPr="00772353">
              <w:rPr>
                <w:b/>
                <w:i/>
              </w:rPr>
              <w:t xml:space="preserve"> dažnai sudėtingoje organizacinėje darbo vietų struktūroje</w:t>
            </w:r>
            <w:r w:rsidRPr="00772353">
              <w:t xml:space="preserve">, </w:t>
            </w:r>
            <w:r w:rsidRPr="00772353">
              <w:rPr>
                <w:b/>
                <w:i/>
              </w:rPr>
              <w:t>nes tai užtikrins</w:t>
            </w:r>
            <w:r w:rsidRPr="00772353">
              <w:t xml:space="preserve"> atskaitomybę, </w:t>
            </w:r>
            <w:r w:rsidRPr="00772353">
              <w:rPr>
                <w:b/>
                <w:i/>
              </w:rPr>
              <w:t>palengvins</w:t>
            </w:r>
            <w:r w:rsidRPr="00772353">
              <w:t xml:space="preserve"> veiksmingą žmogaus vykdomą priežiūrą ir </w:t>
            </w:r>
            <w:r w:rsidRPr="00772353">
              <w:rPr>
                <w:b/>
                <w:i/>
              </w:rPr>
              <w:t>suteiks</w:t>
            </w:r>
            <w:r w:rsidRPr="00772353">
              <w:t xml:space="preserve"> darbuotojams galimybę nustatyti kontaktinį asmenį</w:t>
            </w:r>
            <w:r w:rsidRPr="00772353">
              <w:rPr>
                <w:b/>
                <w:i/>
              </w:rPr>
              <w:t xml:space="preserve"> kilus abejonėms, susirūpinimui ar poreikiui gauti paaiškinimą</w:t>
            </w:r>
            <w:r w:rsidRPr="00772353">
              <w:t>;</w:t>
            </w:r>
          </w:p>
        </w:tc>
        <w:tc>
          <w:tcPr>
            <w:tcW w:w="4876" w:type="dxa"/>
            <w:hideMark/>
          </w:tcPr>
          <w:p w:rsidR="00772353" w:rsidRPr="00772353" w:rsidRDefault="00772353" w:rsidP="00584452">
            <w:pPr>
              <w:pStyle w:val="Normal6"/>
              <w:rPr>
                <w:szCs w:val="24"/>
              </w:rPr>
            </w:pPr>
            <w:r w:rsidRPr="00772353">
              <w:t>12.</w:t>
            </w:r>
            <w:r w:rsidRPr="00772353">
              <w:tab/>
              <w:t>pabrėžia, kad reikia aiškiai paskirstyti priežiūros pareigas</w:t>
            </w:r>
            <w:r w:rsidRPr="00772353">
              <w:rPr>
                <w:b/>
                <w:i/>
              </w:rPr>
              <w:t>, susijusias su DI ir algoritminio valdymo sistemų diegimu ir naudojimu darbo vietose</w:t>
            </w:r>
            <w:r w:rsidRPr="00772353">
              <w:t xml:space="preserve">, </w:t>
            </w:r>
            <w:r w:rsidRPr="00772353">
              <w:rPr>
                <w:b/>
                <w:i/>
              </w:rPr>
              <w:t>siekiant užtikrinti</w:t>
            </w:r>
            <w:r w:rsidRPr="00772353">
              <w:t xml:space="preserve"> atskaitomybę, </w:t>
            </w:r>
            <w:r w:rsidRPr="00772353">
              <w:rPr>
                <w:b/>
                <w:i/>
              </w:rPr>
              <w:t>palengvinti</w:t>
            </w:r>
            <w:r w:rsidRPr="00772353">
              <w:t xml:space="preserve"> veiksmingą žmogaus vykdomą priežiūrą ir </w:t>
            </w:r>
            <w:r w:rsidRPr="00772353">
              <w:rPr>
                <w:b/>
                <w:i/>
              </w:rPr>
              <w:t>peržiūrą ir suteikti</w:t>
            </w:r>
            <w:r w:rsidRPr="00772353">
              <w:t xml:space="preserve"> darbuotojams galimybę nustatyti kontaktinį asmenį</w:t>
            </w:r>
            <w:r w:rsidRPr="00772353">
              <w:rPr>
                <w:b/>
                <w:i/>
              </w:rPr>
              <w:t>, jei jiems reikėtų pasinaudoti savo teisėmis</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183</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12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12.</w:t>
            </w:r>
            <w:r w:rsidRPr="00772353">
              <w:tab/>
              <w:t xml:space="preserve">pabrėžia, kad reikia aiškiai paskirstyti priežiūros pareigas dažnai sudėtingoje organizacinėje darbo vietų struktūroje, nes tai užtikrins atskaitomybę, </w:t>
            </w:r>
            <w:r w:rsidRPr="00772353">
              <w:rPr>
                <w:b/>
                <w:i/>
              </w:rPr>
              <w:t>palengvins</w:t>
            </w:r>
            <w:r w:rsidRPr="00772353">
              <w:t xml:space="preserve"> veiksmingą žmogaus vykdomą priežiūrą ir suteiks darbuotojams galimybę nustatyti kontaktinį asmenį kilus abejonėms, susirūpinimui ar poreikiui gauti paaiškinimą;</w:t>
            </w:r>
          </w:p>
        </w:tc>
        <w:tc>
          <w:tcPr>
            <w:tcW w:w="4876" w:type="dxa"/>
            <w:hideMark/>
          </w:tcPr>
          <w:p w:rsidR="00772353" w:rsidRPr="00772353" w:rsidRDefault="00772353" w:rsidP="00584452">
            <w:pPr>
              <w:pStyle w:val="Normal6"/>
              <w:rPr>
                <w:szCs w:val="24"/>
              </w:rPr>
            </w:pPr>
            <w:r w:rsidRPr="00772353">
              <w:t>12.</w:t>
            </w:r>
            <w:r w:rsidRPr="00772353">
              <w:tab/>
              <w:t xml:space="preserve">pabrėžia, kad reikia aiškiai paskirstyti priežiūros pareigas dažnai sudėtingoje organizacinėje darbo vietų struktūroje, nes tai užtikrins atskaitomybę, </w:t>
            </w:r>
            <w:r w:rsidRPr="00772353">
              <w:rPr>
                <w:b/>
                <w:i/>
              </w:rPr>
              <w:t>užtikrins</w:t>
            </w:r>
            <w:r w:rsidRPr="00772353">
              <w:t xml:space="preserve"> veiksmingą žmogaus vykdomą priežiūrą ir suteiks darbuotojams galimybę nustatyti kontaktinį asmenį kilus abejonėms, susirūpinimui ar poreikiui gauti paaiškinimą;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184</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12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12a.</w:t>
            </w:r>
            <w:r w:rsidRPr="00772353">
              <w:rPr>
                <w:b/>
                <w:i/>
              </w:rPr>
              <w:tab/>
              <w:t>pabrėžia, kad socialiniams partneriams reikia suteikti lankstumo ir autonomijos, kad jie galėtų pritaikyti sprendimus ir naujų technologijų įgyvendinimą prie darbdavių ir įmonių aplinkybių ir ypatumų;</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185</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13.</w:t>
            </w:r>
            <w:r w:rsidRPr="00772353">
              <w:tab/>
              <w:t>pabrėžia, kad asmenys su negalia, vyresnio amžiaus darbuotojai ir pažeidžiami asmenys, prisitaikydami prie naujų technologijų darbo vietoje, gali susidurti su ypatingais iššūkiais; todėl ragina Komisiją ir valstybes nares nustatyti įtraukias ir pritaikytas paramos priemones, kuriomis būtų siekiama didinti jų dalyvavimą darbo rinkoje ir užtikrinti, kad technologinė pažanga būtų naudinga visiems;</w:t>
            </w:r>
          </w:p>
        </w:tc>
        <w:tc>
          <w:tcPr>
            <w:tcW w:w="4876" w:type="dxa"/>
            <w:hideMark/>
          </w:tcPr>
          <w:p w:rsidR="00772353" w:rsidRPr="00772353" w:rsidRDefault="00772353" w:rsidP="00584452">
            <w:pPr>
              <w:pStyle w:val="Normal6"/>
              <w:rPr>
                <w:szCs w:val="24"/>
              </w:rPr>
            </w:pPr>
            <w:r w:rsidRPr="00772353">
              <w:t>13.</w:t>
            </w:r>
            <w:r w:rsidRPr="00772353">
              <w:tab/>
              <w:t xml:space="preserve">pabrėžia, kad </w:t>
            </w:r>
            <w:r w:rsidRPr="00772353">
              <w:rPr>
                <w:b/>
                <w:i/>
              </w:rPr>
              <w:t xml:space="preserve">dirbtinis intelektas gali padėti darbuotojams su negalia integruotis į darbo rinką; tačiau pripažįsta, kad </w:t>
            </w:r>
            <w:r w:rsidRPr="00772353">
              <w:t>asmenys su negalia, vyresnio amžiaus darbuotojai ir pažeidžiami asmenys, prisitaikydami prie naujų technologijų darbo vietoje, gali susidurti su ypatingais iššūkiais; todėl ragina Komisiją ir valstybes nares nustatyti įtraukias ir pritaikytas paramos priemones, kuriomis būtų siekiama didinti jų dalyvavimą darbo rinkoje ir užtikrinti, kad technologinė pažanga būtų naudinga visiems;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186</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13.</w:t>
            </w:r>
            <w:r w:rsidRPr="00772353">
              <w:tab/>
              <w:t>pabrėžia, kad asmenys su negalia, vyresnio amžiaus darbuotojai ir pažeidžiami asmenys, prisitaikydami prie naujų technologijų darbo vietoje, gali susidurti su ypatingais iššūkiais; todėl ragina Komisiją ir valstybes nares nustatyti įtraukias ir pritaikytas paramos priemones, kuriomis būtų siekiama didinti jų dalyvavimą darbo rinkoje ir užtikrinti, kad technologinė pažanga būtų naudinga visiems;</w:t>
            </w:r>
          </w:p>
        </w:tc>
        <w:tc>
          <w:tcPr>
            <w:tcW w:w="4876" w:type="dxa"/>
            <w:hideMark/>
          </w:tcPr>
          <w:p w:rsidR="00772353" w:rsidRPr="00772353" w:rsidRDefault="00772353" w:rsidP="00584452">
            <w:pPr>
              <w:pStyle w:val="Normal6"/>
              <w:rPr>
                <w:szCs w:val="24"/>
              </w:rPr>
            </w:pPr>
            <w:r w:rsidRPr="00772353">
              <w:t>13.</w:t>
            </w:r>
            <w:r w:rsidRPr="00772353">
              <w:tab/>
              <w:t xml:space="preserve">pabrėžia, kad asmenys su negalia, vyresnio amžiaus darbuotojai ir pažeidžiami asmenys, prisitaikydami prie naujų technologijų darbo vietoje, gali susidurti su ypatingais iššūkiais; todėl ragina Komisiją ir valstybes nares nustatyti įtraukias ir pritaikytas paramos priemones, kuriomis būtų siekiama didinti jų dalyvavimą darbo rinkoje ir užtikrinti, kad technologinė pažanga būtų naudinga visiems; </w:t>
            </w:r>
            <w:r w:rsidRPr="00772353">
              <w:rPr>
                <w:b/>
                <w:i/>
              </w:rPr>
              <w:t>pažymi, kad keliose valstybėse narėse jau veikia sėkmingos pereinamojo laikotarpio ir įgūdžių ugdymo sistemos;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187</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13.</w:t>
            </w:r>
            <w:r w:rsidRPr="00772353">
              <w:tab/>
              <w:t xml:space="preserve">pabrėžia, kad asmenys su negalia, vyresnio amžiaus darbuotojai ir pažeidžiami asmenys, prisitaikydami prie naujų technologijų darbo vietoje, gali susidurti su ypatingais iššūkiais; todėl ragina Komisiją ir valstybes nares </w:t>
            </w:r>
            <w:r w:rsidRPr="00772353">
              <w:rPr>
                <w:b/>
                <w:i/>
              </w:rPr>
              <w:t>nustatyti</w:t>
            </w:r>
            <w:r w:rsidRPr="00772353">
              <w:t xml:space="preserve"> įtraukias ir pritaikytas paramos priemones, kuriomis būtų </w:t>
            </w:r>
            <w:r w:rsidRPr="00772353">
              <w:rPr>
                <w:b/>
                <w:i/>
              </w:rPr>
              <w:t>siekiama didinti jų dalyvavimą darbo rinkoje ir užtikrinti</w:t>
            </w:r>
            <w:r w:rsidRPr="00772353">
              <w:t>, kad technologinė pažanga būtų naudinga visiems;</w:t>
            </w:r>
          </w:p>
        </w:tc>
        <w:tc>
          <w:tcPr>
            <w:tcW w:w="4876" w:type="dxa"/>
            <w:hideMark/>
          </w:tcPr>
          <w:p w:rsidR="00772353" w:rsidRPr="00772353" w:rsidRDefault="00772353" w:rsidP="00584452">
            <w:pPr>
              <w:pStyle w:val="Normal6"/>
              <w:rPr>
                <w:szCs w:val="24"/>
              </w:rPr>
            </w:pPr>
            <w:r w:rsidRPr="00772353">
              <w:t>13.</w:t>
            </w:r>
            <w:r w:rsidRPr="00772353">
              <w:tab/>
              <w:t xml:space="preserve">pabrėžia, kad asmenys su negalia, vyresnio amžiaus darbuotojai ir pažeidžiami asmenys, prisitaikydami prie naujų technologijų darbo vietoje, gali susidurti su ypatingais iššūkiais; todėl ragina Komisiją ir valstybes nares </w:t>
            </w:r>
            <w:r w:rsidRPr="00772353">
              <w:rPr>
                <w:b/>
                <w:i/>
              </w:rPr>
              <w:t>užtikrinti, kad DI ir algoritminio valdymo sistemas diegiančios įmonės nustatytų</w:t>
            </w:r>
            <w:r w:rsidRPr="00772353">
              <w:t xml:space="preserve"> įtraukias ir pritaikytas paramos priemones, kuriomis būtų </w:t>
            </w:r>
            <w:r w:rsidRPr="00772353">
              <w:rPr>
                <w:b/>
                <w:i/>
              </w:rPr>
              <w:t>užtikrinta</w:t>
            </w:r>
            <w:r w:rsidRPr="00772353">
              <w:t>, kad technologinė pažanga būtų naudinga visiems;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188</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Pál Szekeres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13.</w:t>
            </w:r>
            <w:r w:rsidRPr="00772353">
              <w:tab/>
              <w:t>pabrėžia, kad asmenys su negalia, vyresnio amžiaus darbuotojai ir pažeidžiami asmenys, prisitaikydami prie naujų technologijų darbo vietoje, gali susidurti su ypatingais iššūkiais; todėl ragina Komisiją ir valstybes nares nustatyti įtraukias ir pritaikytas paramos priemones, kuriomis būtų siekiama didinti jų dalyvavimą darbo rinkoje ir užtikrinti, kad technologinė pažanga būtų naudinga visiems;</w:t>
            </w:r>
          </w:p>
        </w:tc>
        <w:tc>
          <w:tcPr>
            <w:tcW w:w="4876" w:type="dxa"/>
            <w:hideMark/>
          </w:tcPr>
          <w:p w:rsidR="00772353" w:rsidRPr="00772353" w:rsidRDefault="00772353" w:rsidP="00584452">
            <w:pPr>
              <w:pStyle w:val="Normal6"/>
              <w:rPr>
                <w:szCs w:val="24"/>
              </w:rPr>
            </w:pPr>
            <w:r w:rsidRPr="00772353">
              <w:t>13.</w:t>
            </w:r>
            <w:r w:rsidRPr="00772353">
              <w:tab/>
              <w:t xml:space="preserve">pabrėžia, kad asmenys su negalia, vyresnio amžiaus darbuotojai ir pažeidžiami asmenys, prisitaikydami prie naujų technologijų darbo vietoje, gali susidurti su ypatingais iššūkiais; todėl ragina Komisiją ir valstybes nares nustatyti </w:t>
            </w:r>
            <w:r w:rsidRPr="00772353">
              <w:rPr>
                <w:b/>
                <w:i/>
              </w:rPr>
              <w:t xml:space="preserve">ir remti moksliniais tyrimais paremtas ir grindžiamas </w:t>
            </w:r>
            <w:r w:rsidRPr="00772353">
              <w:t>įtraukias ir pritaikytas paramos priemones, kuriomis būtų siekiama didinti jų dalyvavimą darbo rinkoje ir užtikrinti, kad technologinė pažanga būtų naudinga visiems;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189</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13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13.</w:t>
            </w:r>
            <w:r w:rsidRPr="00772353">
              <w:tab/>
              <w:t xml:space="preserve">pabrėžia, kad asmenys su negalia, vyresnio amžiaus darbuotojai ir pažeidžiami asmenys, prisitaikydami prie naujų technologijų darbo vietoje, gali susidurti su ypatingais iššūkiais; todėl ragina Komisiją ir valstybes nares nustatyti </w:t>
            </w:r>
            <w:r w:rsidRPr="00772353">
              <w:rPr>
                <w:b/>
                <w:i/>
              </w:rPr>
              <w:t xml:space="preserve">įtraukias ir </w:t>
            </w:r>
            <w:r w:rsidRPr="00772353">
              <w:t xml:space="preserve">pritaikytas paramos priemones, kuriomis būtų </w:t>
            </w:r>
            <w:r w:rsidRPr="00772353">
              <w:rPr>
                <w:b/>
                <w:i/>
              </w:rPr>
              <w:t>siekiama didinti jų dalyvavimą</w:t>
            </w:r>
            <w:r w:rsidRPr="00772353">
              <w:t xml:space="preserve"> darbo </w:t>
            </w:r>
            <w:r w:rsidRPr="00772353">
              <w:rPr>
                <w:b/>
                <w:i/>
              </w:rPr>
              <w:t>rinkoje</w:t>
            </w:r>
            <w:r w:rsidRPr="00772353">
              <w:t xml:space="preserve"> ir </w:t>
            </w:r>
            <w:r w:rsidRPr="00772353">
              <w:rPr>
                <w:b/>
                <w:i/>
              </w:rPr>
              <w:t>užtikrinti</w:t>
            </w:r>
            <w:r w:rsidRPr="00772353">
              <w:t xml:space="preserve">, kad technologinė pažanga </w:t>
            </w:r>
            <w:r w:rsidRPr="00772353">
              <w:rPr>
                <w:b/>
                <w:i/>
              </w:rPr>
              <w:t>būtų</w:t>
            </w:r>
            <w:r w:rsidRPr="00772353">
              <w:t xml:space="preserve"> naudinga visiems;</w:t>
            </w:r>
          </w:p>
        </w:tc>
        <w:tc>
          <w:tcPr>
            <w:tcW w:w="4876" w:type="dxa"/>
            <w:hideMark/>
          </w:tcPr>
          <w:p w:rsidR="00772353" w:rsidRPr="00772353" w:rsidRDefault="00772353" w:rsidP="00584452">
            <w:pPr>
              <w:pStyle w:val="Normal6"/>
              <w:rPr>
                <w:szCs w:val="24"/>
              </w:rPr>
            </w:pPr>
            <w:r w:rsidRPr="00772353">
              <w:t>13.</w:t>
            </w:r>
            <w:r w:rsidRPr="00772353">
              <w:tab/>
              <w:t xml:space="preserve">pabrėžia, kad asmenys su negalia, vyresnio amžiaus darbuotojai ir pažeidžiami asmenys, prisitaikydami prie naujų technologijų darbo vietoje, gali susidurti su ypatingais iššūkiais; todėl ragina Komisiją ir valstybes nares nustatyti pritaikytas paramos priemones, kuriomis būtų </w:t>
            </w:r>
            <w:r w:rsidRPr="00772353">
              <w:rPr>
                <w:b/>
                <w:i/>
              </w:rPr>
              <w:t>skatinama jų įtrauktis į</w:t>
            </w:r>
            <w:r w:rsidRPr="00772353">
              <w:t xml:space="preserve"> darbo </w:t>
            </w:r>
            <w:r w:rsidRPr="00772353">
              <w:rPr>
                <w:b/>
                <w:i/>
              </w:rPr>
              <w:t>rinką</w:t>
            </w:r>
            <w:r w:rsidRPr="00772353">
              <w:t xml:space="preserve"> ir </w:t>
            </w:r>
            <w:r w:rsidRPr="00772353">
              <w:rPr>
                <w:b/>
                <w:i/>
              </w:rPr>
              <w:t>prieiga prie naujų technologijų; pabrėžia</w:t>
            </w:r>
            <w:r w:rsidRPr="00772353">
              <w:t xml:space="preserve">, kad technologinė pažanga </w:t>
            </w:r>
            <w:r w:rsidRPr="00772353">
              <w:rPr>
                <w:b/>
                <w:i/>
              </w:rPr>
              <w:t>turėtų būti</w:t>
            </w:r>
            <w:r w:rsidRPr="00772353">
              <w:t xml:space="preserve"> naudinga visiems;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190</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14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14.</w:t>
            </w:r>
            <w:r w:rsidRPr="00772353">
              <w:tab/>
              <w:t>ragina valstybes nares užtikrinti</w:t>
            </w:r>
            <w:r w:rsidRPr="00772353">
              <w:rPr>
                <w:b/>
                <w:i/>
              </w:rPr>
              <w:t xml:space="preserve"> veiksmingas</w:t>
            </w:r>
            <w:r w:rsidRPr="00772353">
              <w:t xml:space="preserve"> tinkamas sąlygas </w:t>
            </w:r>
            <w:r w:rsidRPr="00772353">
              <w:rPr>
                <w:b/>
                <w:i/>
              </w:rPr>
              <w:t>asmenims su negalia, gerbiant</w:t>
            </w:r>
            <w:r w:rsidRPr="00772353">
              <w:t xml:space="preserve"> jų galutinę teisę nuspręsti, ar dirbtiniu intelektu grindžiamos pagalbinės technologijos darbo vietoje atitinka jų individualius poreikius;</w:t>
            </w:r>
          </w:p>
        </w:tc>
        <w:tc>
          <w:tcPr>
            <w:tcW w:w="4876" w:type="dxa"/>
            <w:hideMark/>
          </w:tcPr>
          <w:p w:rsidR="00772353" w:rsidRPr="00772353" w:rsidRDefault="00772353" w:rsidP="00584452">
            <w:pPr>
              <w:pStyle w:val="Normal6"/>
              <w:rPr>
                <w:szCs w:val="24"/>
              </w:rPr>
            </w:pPr>
            <w:r w:rsidRPr="00772353">
              <w:t>14.</w:t>
            </w:r>
            <w:r w:rsidRPr="00772353">
              <w:tab/>
            </w:r>
            <w:r w:rsidRPr="00772353">
              <w:rPr>
                <w:b/>
                <w:i/>
              </w:rPr>
              <w:t xml:space="preserve">pripažįsta vaidmenį, kurį DI gali atlikti užtikrinant, kad asmenų su negalia darbo vietos būtų įtraukesnės ir prieinamesnės, jei jis valdomas tinkamai ir konsultuojantis su asmenimis su negalia; </w:t>
            </w:r>
            <w:r w:rsidRPr="00772353">
              <w:t xml:space="preserve">ragina </w:t>
            </w:r>
            <w:r w:rsidRPr="00772353">
              <w:rPr>
                <w:b/>
                <w:i/>
              </w:rPr>
              <w:t xml:space="preserve">Komisiją ir </w:t>
            </w:r>
            <w:r w:rsidRPr="00772353">
              <w:t>valstybes nares užtikrinti</w:t>
            </w:r>
            <w:r w:rsidRPr="00772353">
              <w:rPr>
                <w:b/>
                <w:i/>
              </w:rPr>
              <w:t>, kad asmenų su negalia teisė į</w:t>
            </w:r>
            <w:r w:rsidRPr="00772353">
              <w:t xml:space="preserve"> tinkamas sąlygas </w:t>
            </w:r>
            <w:r w:rsidRPr="00772353">
              <w:rPr>
                <w:b/>
                <w:i/>
              </w:rPr>
              <w:t>taip pat apimtų DI ir algoritminio valdymo sistemų naudojimą darbo vietoje ir kad darbdaviai gerbtų</w:t>
            </w:r>
            <w:r w:rsidRPr="00772353">
              <w:t xml:space="preserve"> jų galutinę teisę nuspręsti, ar dirbtiniu intelektu grindžiamos pagalbinės technologijos darbo vietoje atitinka jų individualius poreikius;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191</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14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14.</w:t>
            </w:r>
            <w:r w:rsidRPr="00772353">
              <w:tab/>
              <w:t>ragina valstybes nares užtikrinti veiksmingas tinkamas sąlygas asmenims su negalia, gerbiant jų galutinę teisę nuspręsti, ar dirbtiniu intelektu grindžiamos pagalbinės technologijos darbo vietoje atitinka jų individualius poreikius;</w:t>
            </w:r>
          </w:p>
        </w:tc>
        <w:tc>
          <w:tcPr>
            <w:tcW w:w="4876" w:type="dxa"/>
            <w:hideMark/>
          </w:tcPr>
          <w:p w:rsidR="00772353" w:rsidRPr="00772353" w:rsidRDefault="00772353" w:rsidP="00584452">
            <w:pPr>
              <w:pStyle w:val="Normal6"/>
              <w:rPr>
                <w:szCs w:val="24"/>
              </w:rPr>
            </w:pPr>
            <w:r w:rsidRPr="00772353">
              <w:t>14.</w:t>
            </w:r>
            <w:r w:rsidRPr="00772353">
              <w:tab/>
              <w:t>ragina valstybes nares užtikrinti veiksmingas tinkamas sąlygas asmenims su negalia</w:t>
            </w:r>
            <w:r w:rsidRPr="00772353">
              <w:rPr>
                <w:b/>
                <w:i/>
              </w:rPr>
              <w:t xml:space="preserve"> pagal Direktyvą 2000/78/EB</w:t>
            </w:r>
            <w:r w:rsidRPr="00772353">
              <w:t xml:space="preserve">, gerbiant jų galutinę teisę nuspręsti, ar dirbtiniu intelektu grindžiamos pagalbinės technologijos darbo vietoje atitinka jų individualius poreikius; </w:t>
            </w:r>
            <w:r w:rsidRPr="00772353">
              <w:rPr>
                <w:b/>
                <w:i/>
              </w:rPr>
              <w:t>atsižvelgdamas į tai pabrėžia lanksčių darbo metodų ir mokymo darbo vietoje bei veiksmingų galimybių pakeisti pagalbinių technologijų naudojimą svarbą; ragina Komisiją įtraukti DI naudojimo darbo vietoje poveikį į ES neįgaliųjų teisių strategiją;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192</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14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14.</w:t>
            </w:r>
            <w:r w:rsidRPr="00772353">
              <w:tab/>
              <w:t>ragina valstybes nares užtikrinti veiksmingas tinkamas sąlygas asmenims su negalia, gerbiant jų galutinę teisę nuspręsti, ar dirbtiniu intelektu grindžiamos pagalbinės technologijos darbo vietoje atitinka jų individualius poreikius;</w:t>
            </w:r>
          </w:p>
        </w:tc>
        <w:tc>
          <w:tcPr>
            <w:tcW w:w="4876" w:type="dxa"/>
            <w:hideMark/>
          </w:tcPr>
          <w:p w:rsidR="00772353" w:rsidRPr="00772353" w:rsidRDefault="00772353" w:rsidP="00584452">
            <w:pPr>
              <w:pStyle w:val="Normal6"/>
              <w:rPr>
                <w:szCs w:val="24"/>
              </w:rPr>
            </w:pPr>
            <w:r w:rsidRPr="00772353">
              <w:t>14.</w:t>
            </w:r>
            <w:r w:rsidRPr="00772353">
              <w:tab/>
              <w:t xml:space="preserve">ragina valstybes nares užtikrinti veiksmingas tinkamas sąlygas asmenims su negalia, gerbiant jų galutinę teisę nuspręsti, ar dirbtiniu intelektu grindžiamos pagalbinės technologijos darbo vietoje atitinka jų individualius poreikius; </w:t>
            </w:r>
            <w:r w:rsidRPr="00772353">
              <w:rPr>
                <w:b/>
                <w:i/>
              </w:rPr>
              <w:t>pabrėžia DI grindžiamų priemonių potencialą šalinti kliūtis ir gerinti prieinamumą, kai jos kuriamos konsultuojantis su naudotojais;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193</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14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14.</w:t>
            </w:r>
            <w:r w:rsidRPr="00772353">
              <w:tab/>
              <w:t xml:space="preserve">ragina valstybes nares užtikrinti veiksmingas </w:t>
            </w:r>
            <w:r w:rsidRPr="00772353">
              <w:rPr>
                <w:b/>
                <w:i/>
              </w:rPr>
              <w:t>tinkamas sąlygas asmenims</w:t>
            </w:r>
            <w:r w:rsidRPr="00772353">
              <w:t xml:space="preserve"> su negalia</w:t>
            </w:r>
            <w:r w:rsidRPr="00772353">
              <w:rPr>
                <w:b/>
                <w:i/>
              </w:rPr>
              <w:t>, gerbiant</w:t>
            </w:r>
            <w:r w:rsidRPr="00772353">
              <w:t xml:space="preserve"> jų </w:t>
            </w:r>
            <w:r w:rsidRPr="00772353">
              <w:rPr>
                <w:b/>
                <w:i/>
              </w:rPr>
              <w:t>galutinę teisę nuspręsti, ar</w:t>
            </w:r>
            <w:r w:rsidRPr="00772353">
              <w:t xml:space="preserve"> dirbtiniu intelektu </w:t>
            </w:r>
            <w:r w:rsidRPr="00772353">
              <w:rPr>
                <w:b/>
                <w:i/>
              </w:rPr>
              <w:t>grindžiamos pagalbinės technologijos darbo vietoje atitinka</w:t>
            </w:r>
            <w:r w:rsidRPr="00772353">
              <w:t xml:space="preserve"> jų </w:t>
            </w:r>
            <w:r w:rsidRPr="00772353">
              <w:rPr>
                <w:b/>
                <w:i/>
              </w:rPr>
              <w:t>individualius poreikius</w:t>
            </w:r>
            <w:r w:rsidRPr="00772353">
              <w:t>;</w:t>
            </w:r>
          </w:p>
        </w:tc>
        <w:tc>
          <w:tcPr>
            <w:tcW w:w="4876" w:type="dxa"/>
            <w:hideMark/>
          </w:tcPr>
          <w:p w:rsidR="00772353" w:rsidRPr="00772353" w:rsidRDefault="00772353" w:rsidP="00584452">
            <w:pPr>
              <w:pStyle w:val="Normal6"/>
              <w:rPr>
                <w:szCs w:val="24"/>
              </w:rPr>
            </w:pPr>
            <w:r w:rsidRPr="00772353">
              <w:t>14.</w:t>
            </w:r>
            <w:r w:rsidRPr="00772353">
              <w:tab/>
              <w:t xml:space="preserve">ragina valstybes nares užtikrinti veiksmingas </w:t>
            </w:r>
            <w:r w:rsidRPr="00772353">
              <w:rPr>
                <w:b/>
                <w:i/>
              </w:rPr>
              <w:t>konsultacijas su asmenimis</w:t>
            </w:r>
            <w:r w:rsidRPr="00772353">
              <w:t xml:space="preserve"> su negalia</w:t>
            </w:r>
            <w:r w:rsidRPr="00772353">
              <w:rPr>
                <w:b/>
                <w:i/>
              </w:rPr>
              <w:t xml:space="preserve"> ir</w:t>
            </w:r>
            <w:r w:rsidRPr="00772353">
              <w:t xml:space="preserve"> jų </w:t>
            </w:r>
            <w:r w:rsidRPr="00772353">
              <w:rPr>
                <w:b/>
                <w:i/>
              </w:rPr>
              <w:t>atstovais kuriant ir diegiant</w:t>
            </w:r>
            <w:r w:rsidRPr="00772353">
              <w:t xml:space="preserve"> dirbtiniu intelektu </w:t>
            </w:r>
            <w:r w:rsidRPr="00772353">
              <w:rPr>
                <w:b/>
                <w:i/>
              </w:rPr>
              <w:t>grindžiamas pagalbines technologijas, siekiant jas pritaikyti prie</w:t>
            </w:r>
            <w:r w:rsidRPr="00772353">
              <w:t xml:space="preserve"> jų </w:t>
            </w:r>
            <w:r w:rsidRPr="00772353">
              <w:rPr>
                <w:b/>
                <w:i/>
              </w:rPr>
              <w:t>individualių poreikių</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194</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Andrea Wechsler, Angelika Winzig, Letizia Moratti, Giusi Princi, Raúl de la Hoz Quintano, Miriam Lexmann, Maravillas Abadía Jover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15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15.</w:t>
            </w:r>
            <w:r w:rsidRPr="00772353">
              <w:tab/>
            </w:r>
            <w:r w:rsidRPr="00772353">
              <w:rPr>
                <w:b/>
                <w:i/>
              </w:rPr>
              <w:t>pabrėžia</w:t>
            </w:r>
            <w:r w:rsidRPr="00772353">
              <w:t>, kad</w:t>
            </w:r>
            <w:r w:rsidRPr="00772353">
              <w:rPr>
                <w:b/>
                <w:i/>
              </w:rPr>
              <w:t xml:space="preserve"> jei</w:t>
            </w:r>
            <w:r w:rsidRPr="00772353">
              <w:t xml:space="preserve"> Sąjunga </w:t>
            </w:r>
            <w:r w:rsidRPr="00772353">
              <w:rPr>
                <w:b/>
                <w:i/>
              </w:rPr>
              <w:t>siekia būti skaitmeninės pertvarkos priešakyje, ji turi rodyti pavyzdį nustatydama aukštus</w:t>
            </w:r>
            <w:r w:rsidRPr="00772353">
              <w:t xml:space="preserve"> DI </w:t>
            </w:r>
            <w:r w:rsidRPr="00772353">
              <w:rPr>
                <w:b/>
                <w:i/>
              </w:rPr>
              <w:t>diegimo</w:t>
            </w:r>
            <w:r w:rsidRPr="00772353">
              <w:t xml:space="preserve"> darbo </w:t>
            </w:r>
            <w:r w:rsidRPr="00772353">
              <w:rPr>
                <w:b/>
                <w:i/>
              </w:rPr>
              <w:t>aplinkoje standartus</w:t>
            </w:r>
            <w:r w:rsidRPr="00772353">
              <w:t xml:space="preserve">, </w:t>
            </w:r>
            <w:r w:rsidRPr="00772353">
              <w:rPr>
                <w:b/>
                <w:i/>
              </w:rPr>
              <w:t>įskaitant aiškias skaidrumo ir žmogaus vykdomos priežiūros taisykles; atsižvelgdamas į tai</w:t>
            </w:r>
            <w:r w:rsidRPr="00772353">
              <w:t xml:space="preserve">, </w:t>
            </w:r>
            <w:r w:rsidRPr="00772353">
              <w:rPr>
                <w:b/>
                <w:i/>
              </w:rPr>
              <w:t>palankiai vertina Direktyvą</w:t>
            </w:r>
            <w:r w:rsidRPr="00772353">
              <w:t xml:space="preserve"> (</w:t>
            </w:r>
            <w:r w:rsidRPr="00772353">
              <w:rPr>
                <w:b/>
                <w:i/>
              </w:rPr>
              <w:t>ES</w:t>
            </w:r>
            <w:r w:rsidRPr="00772353">
              <w:t>)</w:t>
            </w:r>
            <w:r w:rsidRPr="00772353">
              <w:rPr>
                <w:b/>
                <w:i/>
              </w:rPr>
              <w:t> 2024/2831 dėl</w:t>
            </w:r>
            <w:r w:rsidRPr="00772353">
              <w:t xml:space="preserve"> darbo </w:t>
            </w:r>
            <w:r w:rsidRPr="00772353">
              <w:rPr>
                <w:b/>
                <w:i/>
              </w:rPr>
              <w:t>platformoje sąlygų gerinimo, kuri yra svarbus pirmas žingsnis reguliuojant algoritminį valdymą</w:t>
            </w:r>
            <w:r w:rsidRPr="00772353">
              <w:t xml:space="preserve">, </w:t>
            </w:r>
            <w:r w:rsidRPr="00772353">
              <w:rPr>
                <w:b/>
                <w:i/>
              </w:rPr>
              <w:t>be kita ko, nustatant skaidrumo pareigas sektoriuose</w:t>
            </w:r>
            <w:r w:rsidRPr="00772353">
              <w:t xml:space="preserve">, </w:t>
            </w:r>
            <w:r w:rsidRPr="00772353">
              <w:rPr>
                <w:b/>
                <w:i/>
              </w:rPr>
              <w:t>kuriuose tokios technologijos vis labiau formuoja sprendimus dėl darbo</w:t>
            </w:r>
            <w:r w:rsidRPr="00772353">
              <w:t xml:space="preserve"> ir </w:t>
            </w:r>
            <w:r w:rsidRPr="00772353">
              <w:rPr>
                <w:b/>
                <w:i/>
              </w:rPr>
              <w:t>darbuotojų teisių</w:t>
            </w:r>
            <w:r w:rsidRPr="00772353">
              <w:t>;</w:t>
            </w:r>
          </w:p>
        </w:tc>
        <w:tc>
          <w:tcPr>
            <w:tcW w:w="4876" w:type="dxa"/>
            <w:hideMark/>
          </w:tcPr>
          <w:p w:rsidR="00772353" w:rsidRPr="00772353" w:rsidRDefault="00772353" w:rsidP="00584452">
            <w:pPr>
              <w:pStyle w:val="Normal6"/>
              <w:rPr>
                <w:szCs w:val="24"/>
              </w:rPr>
            </w:pPr>
            <w:r w:rsidRPr="00772353">
              <w:t>15.</w:t>
            </w:r>
            <w:r w:rsidRPr="00772353">
              <w:tab/>
            </w:r>
            <w:r w:rsidRPr="00772353">
              <w:rPr>
                <w:b/>
                <w:i/>
              </w:rPr>
              <w:t>primena</w:t>
            </w:r>
            <w:r w:rsidRPr="00772353">
              <w:t xml:space="preserve">, kad Sąjunga </w:t>
            </w:r>
            <w:r w:rsidRPr="00772353">
              <w:rPr>
                <w:b/>
                <w:i/>
              </w:rPr>
              <w:t>jau yra nustačiusi išsamų taisyklių rinkinį darbo teisės klausimams, kylantiems dėl</w:t>
            </w:r>
            <w:r w:rsidRPr="00772353">
              <w:t xml:space="preserve"> DI </w:t>
            </w:r>
            <w:r w:rsidRPr="00772353">
              <w:rPr>
                <w:b/>
                <w:i/>
              </w:rPr>
              <w:t>naudojimo ir algoritminio valdymo</w:t>
            </w:r>
            <w:r w:rsidRPr="00772353">
              <w:t xml:space="preserve"> darbo </w:t>
            </w:r>
            <w:r w:rsidRPr="00772353">
              <w:rPr>
                <w:b/>
                <w:i/>
              </w:rPr>
              <w:t>vietoje, spręsti</w:t>
            </w:r>
            <w:r w:rsidRPr="00772353">
              <w:t xml:space="preserve">, </w:t>
            </w:r>
            <w:r w:rsidRPr="00772353">
              <w:rPr>
                <w:b/>
                <w:i/>
              </w:rPr>
              <w:t>pvz., Darbo laiko direktyvoje, Direktyvoje dėl skaidrių ir nuspėjamų darbo sąlygų</w:t>
            </w:r>
            <w:r w:rsidRPr="00772353">
              <w:t xml:space="preserve">, </w:t>
            </w:r>
            <w:r w:rsidRPr="00772353">
              <w:rPr>
                <w:b/>
                <w:i/>
              </w:rPr>
              <w:t>Profesinio ir asmeninio gyvenimo pusiausvyros direktyvoje ir ES darbuotojų saugos ir sveikatos pagrindų direktyvoje</w:t>
            </w:r>
            <w:r w:rsidRPr="00772353">
              <w:t xml:space="preserve"> (</w:t>
            </w:r>
            <w:r w:rsidRPr="00772353">
              <w:rPr>
                <w:b/>
                <w:i/>
              </w:rPr>
              <w:t>DSS</w:t>
            </w:r>
            <w:r w:rsidRPr="00772353">
              <w:t>)</w:t>
            </w:r>
            <w:r w:rsidRPr="00772353">
              <w:rPr>
                <w:b/>
                <w:i/>
              </w:rPr>
              <w:t>, kuriose skaidrumo, nuspėjamumo, sveikatos apsaugos ir</w:t>
            </w:r>
            <w:r w:rsidRPr="00772353">
              <w:t xml:space="preserve"> darbo </w:t>
            </w:r>
            <w:r w:rsidRPr="00772353">
              <w:rPr>
                <w:b/>
                <w:i/>
              </w:rPr>
              <w:t>intensyvumo klausimai sprendžiami technologijų atžvilgiu neutraliu būdu; ragina Komisiją užtikrinti aiškų ir nuoseklų šių galiojančių taisyklių įgyvendinimą</w:t>
            </w:r>
            <w:r w:rsidRPr="00772353">
              <w:t xml:space="preserve">, </w:t>
            </w:r>
            <w:r w:rsidRPr="00772353">
              <w:rPr>
                <w:b/>
                <w:i/>
              </w:rPr>
              <w:t>kad būtų išvengta reglamentavimo dubliavimosi ir nepalankios konkurencinės padėties;</w:t>
            </w:r>
            <w:r w:rsidRPr="00772353">
              <w:t xml:space="preserve"> </w:t>
            </w:r>
            <w:r w:rsidRPr="00772353">
              <w:rPr>
                <w:b/>
                <w:i/>
              </w:rPr>
              <w:t>pabrėžia, kad inovacijų ir konkurencingumo skatinimas gali būti užtikrintas tik užtikrinant teisinį aiškumą, supaprastinimą ir lankstumą;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195</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15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15.</w:t>
            </w:r>
            <w:r w:rsidRPr="00772353">
              <w:tab/>
              <w:t xml:space="preserve">pabrėžia, kad jei Sąjunga siekia būti skaitmeninės pertvarkos priešakyje, ji turi rodyti pavyzdį </w:t>
            </w:r>
            <w:r w:rsidRPr="00772353">
              <w:rPr>
                <w:b/>
                <w:i/>
              </w:rPr>
              <w:t>nustatydama</w:t>
            </w:r>
            <w:r w:rsidRPr="00772353">
              <w:t xml:space="preserve"> aukštus DI diegimo darbo aplinkoje standartus</w:t>
            </w:r>
            <w:r w:rsidRPr="00772353">
              <w:rPr>
                <w:b/>
                <w:i/>
              </w:rPr>
              <w:t>, įskaitant aiškias skaidrumo ir žmogaus vykdomos priežiūros taisykles;</w:t>
            </w:r>
            <w:r w:rsidRPr="00772353">
              <w:t xml:space="preserve"> </w:t>
            </w:r>
            <w:r w:rsidRPr="00772353">
              <w:rPr>
                <w:b/>
                <w:i/>
              </w:rPr>
              <w:t>atsižvelgdamas į tai, palankiai vertina Direktyvą (ES) 2024/2831 dėl darbo platformoje sąlygų gerinimo, kuri yra svarbus pirmas žingsnis reguliuojant algoritminį valdymą, be kita ko, nustatant skaidrumo pareigas sektoriuose, kuriuose tokios technologijos vis labiau formuoja sprendimus dėl darbo ir darbuotojų teisių;</w:t>
            </w:r>
          </w:p>
        </w:tc>
        <w:tc>
          <w:tcPr>
            <w:tcW w:w="4876" w:type="dxa"/>
            <w:hideMark/>
          </w:tcPr>
          <w:p w:rsidR="00772353" w:rsidRPr="00772353" w:rsidRDefault="00772353" w:rsidP="00584452">
            <w:pPr>
              <w:pStyle w:val="Normal6"/>
              <w:rPr>
                <w:szCs w:val="24"/>
              </w:rPr>
            </w:pPr>
            <w:r w:rsidRPr="00772353">
              <w:t>15.</w:t>
            </w:r>
            <w:r w:rsidRPr="00772353">
              <w:tab/>
              <w:t xml:space="preserve">pabrėžia, kad jei Sąjunga siekia būti skaitmeninės pertvarkos priešakyje, ji turi rodyti pavyzdį </w:t>
            </w:r>
            <w:r w:rsidRPr="00772353">
              <w:rPr>
                <w:b/>
                <w:i/>
              </w:rPr>
              <w:t>įgyvendindama</w:t>
            </w:r>
            <w:r w:rsidRPr="00772353">
              <w:t xml:space="preserve"> aukštus DI diegimo darbo aplinkoje standartus;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196</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Kim Van Sparrentak</w:t>
      </w:r>
      <w:r w:rsidRPr="00772353">
        <w:rPr>
          <w:rStyle w:val="HideTWBExt"/>
          <w:b w:val="0"/>
        </w:rPr>
        <w:t>&lt;/Members&gt;</w:t>
      </w:r>
    </w:p>
    <w:p w:rsidR="00772353" w:rsidRPr="00772353" w:rsidRDefault="00772353" w:rsidP="00772353">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15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15.</w:t>
            </w:r>
            <w:r w:rsidRPr="00772353">
              <w:tab/>
              <w:t>pabrėžia, kad jei Sąjunga siekia būti skaitmeninės pertvarkos priešakyje, ji turi rodyti pavyzdį nustatydama aukštus DI diegimo darbo aplinkoje standartus, įskaitant aiškias skaidrumo ir žmogaus vykdomos priežiūros taisykles; atsižvelgdamas į tai, palankiai vertina Direktyvą (ES) 2024/2831 dėl darbo platformoje sąlygų gerinimo, kuri yra svarbus pirmas žingsnis reguliuojant algoritminį valdymą, be kita ko, nustatant skaidrumo</w:t>
            </w:r>
            <w:r w:rsidRPr="00772353">
              <w:rPr>
                <w:b/>
                <w:i/>
              </w:rPr>
              <w:t xml:space="preserve"> pareigas</w:t>
            </w:r>
            <w:r w:rsidRPr="00772353">
              <w:t xml:space="preserve"> sektoriuose, kuriuose tokios technologijos vis labiau formuoja sprendimus dėl darbo ir darbuotojų teisių;</w:t>
            </w:r>
          </w:p>
        </w:tc>
        <w:tc>
          <w:tcPr>
            <w:tcW w:w="4876" w:type="dxa"/>
            <w:hideMark/>
          </w:tcPr>
          <w:p w:rsidR="00772353" w:rsidRPr="00772353" w:rsidRDefault="00772353" w:rsidP="00584452">
            <w:pPr>
              <w:pStyle w:val="Normal6"/>
              <w:rPr>
                <w:szCs w:val="24"/>
              </w:rPr>
            </w:pPr>
            <w:r w:rsidRPr="00772353">
              <w:t>15.</w:t>
            </w:r>
            <w:r w:rsidRPr="00772353">
              <w:tab/>
              <w:t xml:space="preserve">pabrėžia, kad jei Sąjunga siekia būti skaitmeninės pertvarkos priešakyje, ji turi rodyti pavyzdį nustatydama aukštus DI diegimo darbo aplinkoje standartus, įskaitant aiškias skaidrumo ir žmogaus vykdomos priežiūros taisykles; atsižvelgdamas į tai, palankiai vertina Direktyvą (ES) 2024/2831 dėl darbo platformoje sąlygų gerinimo, kuri yra svarbus pirmas žingsnis reguliuojant algoritminį valdymą, be kita ko, nustatant </w:t>
            </w:r>
            <w:r w:rsidRPr="00772353">
              <w:rPr>
                <w:b/>
                <w:i/>
              </w:rPr>
              <w:t xml:space="preserve">taisykles dėl duomenų apsaugos, </w:t>
            </w:r>
            <w:r w:rsidRPr="00772353">
              <w:t>skaidrumo</w:t>
            </w:r>
            <w:r w:rsidRPr="00772353">
              <w:rPr>
                <w:b/>
                <w:i/>
              </w:rPr>
              <w:t>, žmogaus vykdomos priežiūros ir peržiūros, informavimo ir konsultavimosi, ir sveikatos bei saugos</w:t>
            </w:r>
            <w:r w:rsidRPr="00772353">
              <w:t xml:space="preserve"> sektoriuose, kuriuose tokios technologijos vis labiau formuoja sprendimus dėl darbo ir darbuotojų teisių;</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197</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15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15.</w:t>
            </w:r>
            <w:r w:rsidRPr="00772353">
              <w:tab/>
              <w:t xml:space="preserve">pabrėžia, kad jei Sąjunga siekia būti skaitmeninės pertvarkos priešakyje, ji turi rodyti pavyzdį nustatydama aukštus DI diegimo darbo aplinkoje standartus, įskaitant aiškias skaidrumo ir žmogaus vykdomos priežiūros taisykles; </w:t>
            </w:r>
            <w:r w:rsidRPr="00772353">
              <w:rPr>
                <w:b/>
                <w:i/>
              </w:rPr>
              <w:t>atsižvelgdamas į tai, palankiai vertina Direktyvą (ES) 2024/2831 dėl darbo platformoje sąlygų gerinimo</w:t>
            </w:r>
            <w:r w:rsidRPr="00772353">
              <w:t xml:space="preserve">, </w:t>
            </w:r>
            <w:r w:rsidRPr="00772353">
              <w:rPr>
                <w:b/>
                <w:i/>
              </w:rPr>
              <w:t>kuri</w:t>
            </w:r>
            <w:r w:rsidRPr="00772353">
              <w:t xml:space="preserve"> yra </w:t>
            </w:r>
            <w:r w:rsidRPr="00772353">
              <w:rPr>
                <w:b/>
                <w:i/>
              </w:rPr>
              <w:t>svarbus pirmas žingsnis reguliuojant algoritminį valdymą</w:t>
            </w:r>
            <w:r w:rsidRPr="00772353">
              <w:t xml:space="preserve">, </w:t>
            </w:r>
            <w:r w:rsidRPr="00772353">
              <w:rPr>
                <w:b/>
                <w:i/>
              </w:rPr>
              <w:t>be kita ko, nustatant skaidrumo pareigas sektoriuose, kuriuose tokios technologijos vis labiau formuoja sprendimus dėl darbo ir darbuotojų teisių</w:t>
            </w:r>
            <w:r w:rsidRPr="00772353">
              <w:t>;</w:t>
            </w:r>
          </w:p>
        </w:tc>
        <w:tc>
          <w:tcPr>
            <w:tcW w:w="4876" w:type="dxa"/>
            <w:hideMark/>
          </w:tcPr>
          <w:p w:rsidR="00772353" w:rsidRPr="00772353" w:rsidRDefault="00772353" w:rsidP="00584452">
            <w:pPr>
              <w:pStyle w:val="Normal6"/>
              <w:rPr>
                <w:szCs w:val="24"/>
              </w:rPr>
            </w:pPr>
            <w:r w:rsidRPr="00772353">
              <w:t>15.</w:t>
            </w:r>
            <w:r w:rsidRPr="00772353">
              <w:tab/>
              <w:t xml:space="preserve">pabrėžia, kad jei Sąjunga siekia būti skaitmeninės pertvarkos priešakyje, ji turi rodyti pavyzdį nustatydama aukštus DI diegimo darbo aplinkoje standartus, įskaitant aiškias skaidrumo ir žmogaus vykdomos priežiūros taisykles; </w:t>
            </w:r>
            <w:r w:rsidRPr="00772353">
              <w:rPr>
                <w:b/>
                <w:i/>
              </w:rPr>
              <w:t>pabrėžia, kad šie svarbūs taisyklių rinkiniai neužkerta kelio inovacijoms ir technologiniam neutralumui</w:t>
            </w:r>
            <w:r w:rsidRPr="00772353">
              <w:t xml:space="preserve">, </w:t>
            </w:r>
            <w:r w:rsidRPr="00772353">
              <w:rPr>
                <w:b/>
                <w:i/>
              </w:rPr>
              <w:t>kurie</w:t>
            </w:r>
            <w:r w:rsidRPr="00772353">
              <w:t xml:space="preserve"> yra </w:t>
            </w:r>
            <w:r w:rsidRPr="00772353">
              <w:rPr>
                <w:b/>
                <w:i/>
              </w:rPr>
              <w:t>itin svarbūs Europos konkurencingumui; pabrėžia</w:t>
            </w:r>
            <w:r w:rsidRPr="00772353">
              <w:t xml:space="preserve">, </w:t>
            </w:r>
            <w:r w:rsidRPr="00772353">
              <w:rPr>
                <w:b/>
                <w:i/>
              </w:rPr>
              <w:t>kad visais teisės aktais ir standartizacija paisoma valstybių narių darbo rinkos ir teisingumo sistemų, kartu atsižvelgiant į konkurencingumą</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198</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15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15.</w:t>
            </w:r>
            <w:r w:rsidRPr="00772353">
              <w:tab/>
              <w:t xml:space="preserve">pabrėžia, kad jei Sąjunga siekia būti skaitmeninės pertvarkos priešakyje, ji turi rodyti pavyzdį nustatydama aukštus DI diegimo darbo aplinkoje standartus, įskaitant aiškias skaidrumo ir žmogaus vykdomos priežiūros taisykles; atsižvelgdamas į tai, palankiai vertina Direktyvą (ES) 2024/2831 dėl darbo platformoje sąlygų gerinimo, </w:t>
            </w:r>
            <w:r w:rsidRPr="00772353">
              <w:rPr>
                <w:b/>
                <w:i/>
              </w:rPr>
              <w:t>kuri</w:t>
            </w:r>
            <w:r w:rsidRPr="00772353">
              <w:t xml:space="preserve"> yra </w:t>
            </w:r>
            <w:r w:rsidRPr="00772353">
              <w:rPr>
                <w:b/>
                <w:i/>
              </w:rPr>
              <w:t>svarbus pirmas žingsnis</w:t>
            </w:r>
            <w:r w:rsidRPr="00772353">
              <w:t xml:space="preserve"> reguliuojant algoritminį valdymą</w:t>
            </w:r>
            <w:r w:rsidRPr="00772353">
              <w:rPr>
                <w:b/>
                <w:i/>
              </w:rPr>
              <w:t>, be kita ko, nustatant skaidrumo pareigas sektoriuose</w:t>
            </w:r>
            <w:r w:rsidRPr="00772353">
              <w:t xml:space="preserve">, </w:t>
            </w:r>
            <w:r w:rsidRPr="00772353">
              <w:rPr>
                <w:b/>
                <w:i/>
              </w:rPr>
              <w:t>kuriuose</w:t>
            </w:r>
            <w:r w:rsidRPr="00772353">
              <w:t xml:space="preserve"> tokios technologijos vis labiau formuoja sprendimus dėl darbo ir darbuotojų teisių;</w:t>
            </w:r>
          </w:p>
        </w:tc>
        <w:tc>
          <w:tcPr>
            <w:tcW w:w="4876" w:type="dxa"/>
            <w:hideMark/>
          </w:tcPr>
          <w:p w:rsidR="00772353" w:rsidRPr="00772353" w:rsidRDefault="00772353" w:rsidP="00584452">
            <w:pPr>
              <w:pStyle w:val="Normal6"/>
              <w:rPr>
                <w:szCs w:val="24"/>
              </w:rPr>
            </w:pPr>
            <w:r w:rsidRPr="00772353">
              <w:t>15.</w:t>
            </w:r>
            <w:r w:rsidRPr="00772353">
              <w:tab/>
              <w:t xml:space="preserve">pabrėžia, kad jei Sąjunga siekia būti skaitmeninės pertvarkos priešakyje, ji turi rodyti pavyzdį nustatydama aukštus DI diegimo darbo aplinkoje standartus, įskaitant aiškias skaidrumo ir žmogaus vykdomos priežiūros taisykles; atsižvelgdamas į tai, palankiai vertina Direktyvą (ES) 2024/2831 dėl darbo platformoje sąlygų gerinimo, </w:t>
            </w:r>
            <w:r w:rsidRPr="00772353">
              <w:rPr>
                <w:b/>
                <w:i/>
              </w:rPr>
              <w:t>taip pat reglamentus 2016/679 ir 2024/1689, kurie</w:t>
            </w:r>
            <w:r w:rsidRPr="00772353">
              <w:t xml:space="preserve"> yra </w:t>
            </w:r>
            <w:r w:rsidRPr="00772353">
              <w:rPr>
                <w:b/>
                <w:i/>
              </w:rPr>
              <w:t>svarbūs ES acquis elementai</w:t>
            </w:r>
            <w:r w:rsidRPr="00772353">
              <w:t xml:space="preserve"> reguliuojant algoritminį valdymą</w:t>
            </w:r>
            <w:r w:rsidRPr="00772353">
              <w:rPr>
                <w:b/>
                <w:i/>
              </w:rPr>
              <w:t xml:space="preserve"> ir dirbtinį intelektą</w:t>
            </w:r>
            <w:r w:rsidRPr="00772353">
              <w:t xml:space="preserve">, </w:t>
            </w:r>
            <w:r w:rsidRPr="00772353">
              <w:rPr>
                <w:b/>
                <w:i/>
              </w:rPr>
              <w:t>kai</w:t>
            </w:r>
            <w:r w:rsidRPr="00772353">
              <w:t xml:space="preserve"> tokios technologijos vis labiau formuoja sprendimus dėl darbo ir darbuotojų teisių;</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199</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15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15.</w:t>
            </w:r>
            <w:r w:rsidRPr="00772353">
              <w:tab/>
              <w:t>pabrėžia, kad jei Sąjunga siekia būti skaitmeninės pertvarkos priešakyje, ji turi rodyti pavyzdį nustatydama aukštus DI diegimo darbo aplinkoje standartus, įskaitant aiškias skaidrumo ir žmogaus vykdomos priežiūros taisykles; atsižvelgdamas į tai, palankiai vertina Direktyvą (ES) 2024/2831 dėl darbo platformoje sąlygų gerinimo, kuri yra svarbus pirmas žingsnis reguliuojant algoritminį valdymą, be kita ko, nustatant skaidrumo pareigas sektoriuose, kuriuose tokios technologijos vis labiau formuoja sprendimus dėl darbo ir darbuotojų teisių;</w:t>
            </w:r>
          </w:p>
        </w:tc>
        <w:tc>
          <w:tcPr>
            <w:tcW w:w="4876" w:type="dxa"/>
            <w:hideMark/>
          </w:tcPr>
          <w:p w:rsidR="00772353" w:rsidRPr="00772353" w:rsidRDefault="00772353" w:rsidP="00584452">
            <w:pPr>
              <w:pStyle w:val="Normal6"/>
              <w:rPr>
                <w:szCs w:val="24"/>
              </w:rPr>
            </w:pPr>
            <w:r w:rsidRPr="00772353">
              <w:t>15.</w:t>
            </w:r>
            <w:r w:rsidRPr="00772353">
              <w:tab/>
              <w:t xml:space="preserve">pabrėžia, kad jei Sąjunga siekia būti skaitmeninės pertvarkos priešakyje, ji turi rodyti pavyzdį nustatydama aukštus DI diegimo darbo aplinkoje standartus, įskaitant aiškias skaidrumo ir žmogaus vykdomos priežiūros taisykles; atsižvelgdamas į tai, palankiai vertina Direktyvą (ES) 2024/2831 dėl darbo platformoje sąlygų gerinimo, kuri yra svarbus pirmas žingsnis reguliuojant algoritminį valdymą, be kita ko, nustatant skaidrumo pareigas </w:t>
            </w:r>
            <w:r w:rsidRPr="00772353">
              <w:rPr>
                <w:b/>
                <w:i/>
              </w:rPr>
              <w:t xml:space="preserve">ir kolektyvines derybas </w:t>
            </w:r>
            <w:r w:rsidRPr="00772353">
              <w:t>sektoriuose, kuriuose tokios technologijos vis labiau formuoja sprendimus dėl darbo ir darbuotojų teisių;</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200</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15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15.</w:t>
            </w:r>
            <w:r w:rsidRPr="00772353">
              <w:tab/>
              <w:t xml:space="preserve">pabrėžia, kad jei Sąjunga siekia būti skaitmeninės pertvarkos priešakyje, ji turi rodyti pavyzdį nustatydama aukštus DI diegimo darbo </w:t>
            </w:r>
            <w:r w:rsidRPr="00772353">
              <w:rPr>
                <w:b/>
                <w:i/>
              </w:rPr>
              <w:t>aplinkoje</w:t>
            </w:r>
            <w:r w:rsidRPr="00772353">
              <w:t xml:space="preserve"> standartus, įskaitant aiškias skaidrumo ir žmogaus vykdomos priežiūros taisykles; atsižvelgdamas į tai, palankiai vertina Direktyvą (ES) 2024/2831 dėl darbo platformoje sąlygų gerinimo, kuri yra svarbus pirmas žingsnis reguliuojant algoritminį valdymą, be kita ko, nustatant skaidrumo pareigas </w:t>
            </w:r>
            <w:r w:rsidRPr="00772353">
              <w:rPr>
                <w:b/>
                <w:i/>
              </w:rPr>
              <w:t>sektoriuose, kuriuose tokios technologijos vis labiau formuoja sprendimus dėl darbo ir darbuotojų teisių</w:t>
            </w:r>
            <w:r w:rsidRPr="00772353">
              <w:t>;</w:t>
            </w:r>
          </w:p>
        </w:tc>
        <w:tc>
          <w:tcPr>
            <w:tcW w:w="4876" w:type="dxa"/>
            <w:hideMark/>
          </w:tcPr>
          <w:p w:rsidR="00772353" w:rsidRPr="00772353" w:rsidRDefault="00772353" w:rsidP="00584452">
            <w:pPr>
              <w:pStyle w:val="Normal6"/>
              <w:rPr>
                <w:szCs w:val="24"/>
              </w:rPr>
            </w:pPr>
            <w:r w:rsidRPr="00772353">
              <w:t>15.</w:t>
            </w:r>
            <w:r w:rsidRPr="00772353">
              <w:tab/>
              <w:t xml:space="preserve">pabrėžia, kad jei Sąjunga siekia būti skaitmeninės pertvarkos priešakyje, ji turi rodyti pavyzdį nustatydama aukštus DI diegimo darbo </w:t>
            </w:r>
            <w:r w:rsidRPr="00772353">
              <w:rPr>
                <w:b/>
                <w:i/>
              </w:rPr>
              <w:t>vietoje</w:t>
            </w:r>
            <w:r w:rsidRPr="00772353">
              <w:t xml:space="preserve"> standartus, įskaitant aiškias skaidrumo ir žmogaus vykdomos priežiūros taisykles; atsižvelgdamas į tai, palankiai vertina Direktyvą (ES) 2024/2831 dėl darbo platformoje sąlygų gerinimo, kuri yra svarbus pirmas žingsnis reguliuojant algoritminį valdymą, be kita ko, nustatant skaidrumo pareigas </w:t>
            </w:r>
            <w:r w:rsidRPr="00772353">
              <w:rPr>
                <w:b/>
                <w:i/>
              </w:rPr>
              <w:t>ir darbuotojų atstovų informavimą bei konsultavimąsi su jais sektoriuose, kuriuose tokios technologijos taikomos</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201</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Henrik Dahl, Arba Kokalari</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15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15.</w:t>
            </w:r>
            <w:r w:rsidRPr="00772353">
              <w:tab/>
              <w:t xml:space="preserve">pabrėžia, kad jei Sąjunga siekia būti skaitmeninės pertvarkos priešakyje, ji turi </w:t>
            </w:r>
            <w:r w:rsidRPr="00772353">
              <w:rPr>
                <w:b/>
                <w:i/>
              </w:rPr>
              <w:t>rodyti pavyzdį nustatydama aukštus DI diegimo darbo aplinkoje standartus, įskaitant aiškias skaidrumo ir žmogaus vykdomos priežiūros taisykles;</w:t>
            </w:r>
            <w:r w:rsidRPr="00772353">
              <w:t xml:space="preserve"> </w:t>
            </w:r>
            <w:r w:rsidRPr="00772353">
              <w:rPr>
                <w:b/>
                <w:i/>
              </w:rPr>
              <w:t>atsižvelgdamas į tai, palankiai vertina Direktyvą (ES) 2024/2831 dėl darbo platformoje sąlygų gerinimo, kuri yra svarbus pirmas žingsnis reguliuojant algoritminį valdymą, be kita ko, nustatant skaidrumo pareigas sektoriuose, kuriuose tokios technologijos vis labiau formuoja sprendimus dėl darbo ir darbuotojų teisių;</w:t>
            </w:r>
          </w:p>
        </w:tc>
        <w:tc>
          <w:tcPr>
            <w:tcW w:w="4876" w:type="dxa"/>
            <w:hideMark/>
          </w:tcPr>
          <w:p w:rsidR="00772353" w:rsidRPr="00772353" w:rsidRDefault="00772353" w:rsidP="00584452">
            <w:pPr>
              <w:pStyle w:val="Normal6"/>
              <w:rPr>
                <w:szCs w:val="24"/>
              </w:rPr>
            </w:pPr>
            <w:r w:rsidRPr="00772353">
              <w:t>15.</w:t>
            </w:r>
            <w:r w:rsidRPr="00772353">
              <w:tab/>
              <w:t xml:space="preserve">pabrėžia, kad jei Sąjunga siekia būti skaitmeninės pertvarkos priešakyje, ji turi </w:t>
            </w:r>
            <w:r w:rsidRPr="00772353">
              <w:rPr>
                <w:b/>
                <w:i/>
              </w:rPr>
              <w:t>skatinti inovacijas ir konkurencingas įmones, naudojančias naujas technologijas ir sudarančias sąlygas naujos kartos kokybiškoms darbo vietoms, rodyti pavyzdį kuriant novatoriškus sprendimus ir plačiai naudojant naujas technologijas darbuotojų ir įmonių naudai</w:t>
            </w:r>
            <w:r w:rsidRPr="00772353">
              <w:t xml:space="preserve">, </w:t>
            </w:r>
            <w:r w:rsidRPr="00772353">
              <w:rPr>
                <w:b/>
                <w:i/>
              </w:rPr>
              <w:t>taikyti jau ir taip aukštus DI diegimo darbe reguliavimo standartus</w:t>
            </w:r>
            <w:r w:rsidRPr="00772353">
              <w:t xml:space="preserve">, </w:t>
            </w:r>
            <w:r w:rsidRPr="00772353">
              <w:rPr>
                <w:b/>
                <w:i/>
              </w:rPr>
              <w:t>kartu supaprastinant ir suderinant įgyvendinimą visoje ES, užtikrinant žmogaus vykdomą priežiūrą, skaidrumą</w:t>
            </w:r>
            <w:r w:rsidRPr="00772353">
              <w:t xml:space="preserve"> ir </w:t>
            </w:r>
            <w:r w:rsidRPr="00772353">
              <w:rPr>
                <w:b/>
                <w:i/>
              </w:rPr>
              <w:t>duomenų apsaugą</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202</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15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15a.</w:t>
            </w:r>
            <w:r w:rsidRPr="00772353">
              <w:rPr>
                <w:b/>
                <w:i/>
              </w:rPr>
              <w:tab/>
              <w:t>vis dėlto pabrėžia, kad, nepaisant šios teisinės sistemos, tebėra nemažai spragų, susijusių su darbuotojų apsauga ir teisėmis, kai tokios priemonės naudojamos darbo vietoje; pabrėžia, kad Darbo skaitmeninėse platformose direktyvos nuostatos dėl algoritminio valdymo (visų pirma darbuotojų teisių į skaidrumą, žmogaus vykdomos peržiūros, darbuotojų informavimo ir konsultavimosi su jais, darbuotojų saugos ir sveikatos) taikomos tik skaitmeninėms darbo platformoms, todėl darbuotojai, dirbantys labiau tradicinėje aplinkoje, kuriems taip pat vis dažniau taikomas algoritminis valdymas, yra mažiau apsaugoti;</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203</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15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15a.</w:t>
            </w:r>
            <w:r w:rsidRPr="00772353">
              <w:rPr>
                <w:b/>
                <w:i/>
              </w:rPr>
              <w:tab/>
              <w:t>ragina Komisiją sukurti platesnę Europos dirbtinio intelekto naudojimo darbo vietoje sistemą siekiant užtikrinti, kad (generatyvinis) DI veiktų kaip pagalbinė priemonė, pvz., dirbantiems žmonėms, didinanti tiek įmonių, tiek darbuotojų našumą, kartu užkertant kelią jo diegimui spekuliaciniais tikslais, nesukuriant realios pridėtinės vertės;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204</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Pál Szekeres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15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15a.</w:t>
            </w:r>
            <w:r w:rsidRPr="00772353">
              <w:rPr>
                <w:b/>
                <w:i/>
              </w:rPr>
              <w:tab/>
              <w:t>pabrėžia, kad jei Sąjunga siekia būti skaitmeninės pertvarkos priešakyje, ji turi rodyti pavyzdį nustatydama aukštus DI diegimo darbo aplinkoje standartus ir reikalavimus, įskaitant aiškias ir ne tik į pelną orientuotas skaidrumo ir žmogaus vykdomos priežiūros taisykles, laikantis tikslo didinti konkurencingumą;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205</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15 b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15b.</w:t>
            </w:r>
            <w:r w:rsidRPr="00772353">
              <w:rPr>
                <w:b/>
                <w:i/>
              </w:rPr>
              <w:tab/>
              <w:t>primena, kad DI akto nuostatose daugiausia dėmesio skiriama rinkos reguliavimui ir jos neapima su DI nesusijusių algoritminio valdymo priemonių; pabrėžia, kad privatūs subjektai, teikiantys neviešąsias paslaugas, prieš naudodami tokias sistemas darbo vietoje neprivalo atlikti poveikio pagrindinėms teisėms vertinimo, ir kad nebiometrinės stebėsenos praktika, pvz., spausdinimo klaviatūros stebėsena, nėra konkrečiai apribota; pabrėžia, kad BDAR taikomas tik priemonėms, kuriomis tvarkomi asmens duomenys, todėl atsiranda teisėkūros spraga tų priemonių atveju, kuriomis tokie duomenys netvarkomi, ir kad jo 22 straipsnyje nurodomas tik visiškai automatizuotas sprendimų priėmimas;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206</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Andrea Wechsler, Angelika Winzig, Letizia Moratti, Giusi Princi, Raúl de la Hoz Quintano, Henrik Dahl, Maravillas Abadía Jover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16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rPr>
                <w:b/>
                <w:i/>
              </w:rPr>
              <w:t>16.</w:t>
            </w:r>
            <w:r w:rsidRPr="00772353">
              <w:rPr>
                <w:b/>
                <w:i/>
              </w:rPr>
              <w:tab/>
              <w:t>ragina valstybes nares ir darbdavius pripažinti ir veiksmingai įgyvendinti teisę atsijungti kaip viena iš pagrindinių apsaugos priemonių siekiant apsaugoti darbuotojus nuo nuolatinio pasiekiamumo ar stebėsenos ne sutartomis darbo valandomis;</w:t>
            </w:r>
          </w:p>
        </w:tc>
        <w:tc>
          <w:tcPr>
            <w:tcW w:w="4876" w:type="dxa"/>
            <w:hideMark/>
          </w:tcPr>
          <w:p w:rsidR="00772353" w:rsidRPr="00772353" w:rsidRDefault="00772353" w:rsidP="00584452">
            <w:pPr>
              <w:pStyle w:val="Normal6"/>
              <w:rPr>
                <w:szCs w:val="24"/>
              </w:rPr>
            </w:pPr>
            <w:r w:rsidRPr="00772353">
              <w:rPr>
                <w:b/>
                <w:i/>
              </w:rPr>
              <w:t>Išbraukta.</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207</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Kim Van Sparrentak</w:t>
      </w:r>
      <w:r w:rsidRPr="00772353">
        <w:rPr>
          <w:rStyle w:val="HideTWBExt"/>
          <w:b w:val="0"/>
        </w:rPr>
        <w:t>&lt;/Members&gt;</w:t>
      </w:r>
    </w:p>
    <w:p w:rsidR="00772353" w:rsidRPr="00772353" w:rsidRDefault="00772353" w:rsidP="00772353">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16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16.</w:t>
            </w:r>
            <w:r w:rsidRPr="00772353">
              <w:tab/>
              <w:t xml:space="preserve">ragina valstybes nares ir darbdavius pripažinti ir veiksmingai įgyvendinti teisę atsijungti kaip </w:t>
            </w:r>
            <w:r w:rsidRPr="00772353">
              <w:rPr>
                <w:b/>
                <w:i/>
              </w:rPr>
              <w:t>viena</w:t>
            </w:r>
            <w:r w:rsidRPr="00772353">
              <w:t xml:space="preserve"> iš pagrindinių apsaugos priemonių siekiant apsaugoti darbuotojus nuo nuolatinio pasiekiamumo ar stebėsenos ne sutartomis darbo valandomis;</w:t>
            </w:r>
          </w:p>
        </w:tc>
        <w:tc>
          <w:tcPr>
            <w:tcW w:w="4876" w:type="dxa"/>
            <w:hideMark/>
          </w:tcPr>
          <w:p w:rsidR="00772353" w:rsidRPr="00772353" w:rsidRDefault="00772353" w:rsidP="00584452">
            <w:pPr>
              <w:pStyle w:val="Normal6"/>
              <w:rPr>
                <w:szCs w:val="24"/>
              </w:rPr>
            </w:pPr>
            <w:r w:rsidRPr="00772353">
              <w:t>16.</w:t>
            </w:r>
            <w:r w:rsidRPr="00772353">
              <w:tab/>
              <w:t xml:space="preserve">ragina valstybes nares ir darbdavius pripažinti ir veiksmingai įgyvendinti teisę atsijungti kaip </w:t>
            </w:r>
            <w:r w:rsidRPr="00772353">
              <w:rPr>
                <w:b/>
                <w:i/>
              </w:rPr>
              <w:t>vieną</w:t>
            </w:r>
            <w:r w:rsidRPr="00772353">
              <w:t xml:space="preserve"> iš pagrindinių apsaugos priemonių siekiant apsaugoti darbuotojus nuo nuolatinio pasiekiamumo ar stebėsenos ne sutartomis darbo valandomis; </w:t>
            </w:r>
            <w:r w:rsidRPr="00772353">
              <w:rPr>
                <w:b/>
                <w:i/>
              </w:rPr>
              <w:t>pabrėžia, kad dėl buvimo nuolat prisijungus ir didelių su darbu susijusių reikalavimų bei didėjančių lūkesčių, kad darbuotojai turi būti pasiekiami bet kuriuo metu, gali kilti neigiamų padarinių darbuotojų pagrindinėms teisėms, jų profesinio ir asmeninio gyvenimo pusiausvyrai ir fizinei bei psichinei sveikatai ir gerovei;</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208</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16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16.</w:t>
            </w:r>
            <w:r w:rsidRPr="00772353">
              <w:tab/>
            </w:r>
            <w:r w:rsidRPr="00772353">
              <w:rPr>
                <w:b/>
                <w:i/>
              </w:rPr>
              <w:t>ragina valstybes nares</w:t>
            </w:r>
            <w:r w:rsidRPr="00772353">
              <w:t xml:space="preserve"> ir </w:t>
            </w:r>
            <w:r w:rsidRPr="00772353">
              <w:rPr>
                <w:b/>
                <w:i/>
              </w:rPr>
              <w:t>darbdavius pripažinti</w:t>
            </w:r>
            <w:r w:rsidRPr="00772353">
              <w:t xml:space="preserve"> ir </w:t>
            </w:r>
            <w:r w:rsidRPr="00772353">
              <w:rPr>
                <w:b/>
                <w:i/>
              </w:rPr>
              <w:t>veiksmingai įgyvendinti teisę atsijungti kaip viena iš pagrindinių apsaugos priemonių siekiant apsaugoti darbuotojus nuo nuolatinio pasiekiamumo ar stebėsenos ne sutartomis darbo valandomis</w:t>
            </w:r>
            <w:r w:rsidRPr="00772353">
              <w:t>;</w:t>
            </w:r>
          </w:p>
        </w:tc>
        <w:tc>
          <w:tcPr>
            <w:tcW w:w="4876" w:type="dxa"/>
            <w:hideMark/>
          </w:tcPr>
          <w:p w:rsidR="00772353" w:rsidRPr="00772353" w:rsidRDefault="00772353" w:rsidP="00584452">
            <w:pPr>
              <w:pStyle w:val="Normal6"/>
              <w:rPr>
                <w:szCs w:val="24"/>
              </w:rPr>
            </w:pPr>
            <w:r w:rsidRPr="00772353">
              <w:t>16.</w:t>
            </w:r>
            <w:r w:rsidRPr="00772353">
              <w:tab/>
            </w:r>
            <w:r w:rsidRPr="00772353">
              <w:rPr>
                <w:b/>
                <w:i/>
              </w:rPr>
              <w:t>pabrėžia, kad esama tinkamų reguliavimo apsaugos priemonių siekiant apsaugoti darbuotojus nuo žalingos stebėsenos praktikos darbo vietoje ir už jos ribų pagal Reglamentą (ES) 2016/679 (BDAR), Reglamentą (ES) 2024/1689 (DI aktas) ir Direktyvą 89/391/EEB (sveikata ir sauga);</w:t>
            </w:r>
            <w:r w:rsidRPr="00772353">
              <w:t xml:space="preserve"> </w:t>
            </w:r>
            <w:r w:rsidRPr="00772353">
              <w:rPr>
                <w:b/>
                <w:i/>
              </w:rPr>
              <w:t>ragina valstybes nares ir socialinius partnerius veiksmingai taikyti galiojančius ES teisės aktus ir susitarimus laikantis nacionalinių taisyklių ir praktikos</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209</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16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16.</w:t>
            </w:r>
            <w:r w:rsidRPr="00772353">
              <w:tab/>
              <w:t xml:space="preserve">ragina </w:t>
            </w:r>
            <w:r w:rsidRPr="00772353">
              <w:rPr>
                <w:b/>
                <w:i/>
              </w:rPr>
              <w:t>valstybes nares</w:t>
            </w:r>
            <w:r w:rsidRPr="00772353">
              <w:t xml:space="preserve"> ir </w:t>
            </w:r>
            <w:r w:rsidRPr="00772353">
              <w:rPr>
                <w:b/>
                <w:i/>
              </w:rPr>
              <w:t>darbdavius pripažinti ir</w:t>
            </w:r>
            <w:r w:rsidRPr="00772353">
              <w:t xml:space="preserve"> veiksmingai </w:t>
            </w:r>
            <w:r w:rsidRPr="00772353">
              <w:rPr>
                <w:b/>
                <w:i/>
              </w:rPr>
              <w:t>įgyvendinti teisę</w:t>
            </w:r>
            <w:r w:rsidRPr="00772353">
              <w:t xml:space="preserve"> atsijungti </w:t>
            </w:r>
            <w:r w:rsidRPr="00772353">
              <w:rPr>
                <w:b/>
                <w:i/>
              </w:rPr>
              <w:t>kaip viena iš pagrindinių apsaugos</w:t>
            </w:r>
            <w:r w:rsidRPr="00772353">
              <w:t xml:space="preserve"> priemonių </w:t>
            </w:r>
            <w:r w:rsidRPr="00772353">
              <w:rPr>
                <w:b/>
                <w:i/>
              </w:rPr>
              <w:t>siekiant apsaugoti darbuotojus nuo nuolatinio pasiekiamumo ar stebėsenos ne sutartomis darbo valandomis</w:t>
            </w:r>
            <w:r w:rsidRPr="00772353">
              <w:t>;</w:t>
            </w:r>
          </w:p>
        </w:tc>
        <w:tc>
          <w:tcPr>
            <w:tcW w:w="4876" w:type="dxa"/>
            <w:hideMark/>
          </w:tcPr>
          <w:p w:rsidR="00772353" w:rsidRPr="00772353" w:rsidRDefault="00772353" w:rsidP="00584452">
            <w:pPr>
              <w:pStyle w:val="Normal6"/>
              <w:rPr>
                <w:szCs w:val="24"/>
              </w:rPr>
            </w:pPr>
            <w:r w:rsidRPr="00772353">
              <w:t>16.</w:t>
            </w:r>
            <w:r w:rsidRPr="00772353">
              <w:tab/>
              <w:t xml:space="preserve">ragina </w:t>
            </w:r>
            <w:r w:rsidRPr="00772353">
              <w:rPr>
                <w:b/>
                <w:i/>
              </w:rPr>
              <w:t>Komisiją pasiūlyti direktyvą dėl būtiniausių standartų</w:t>
            </w:r>
            <w:r w:rsidRPr="00772353">
              <w:t xml:space="preserve"> ir </w:t>
            </w:r>
            <w:r w:rsidRPr="00772353">
              <w:rPr>
                <w:b/>
                <w:i/>
              </w:rPr>
              <w:t>sąlygų siekiant užtikrinti, kad visi darbuotojai galėtų</w:t>
            </w:r>
            <w:r w:rsidRPr="00772353">
              <w:t xml:space="preserve"> veiksmingai </w:t>
            </w:r>
            <w:r w:rsidRPr="00772353">
              <w:rPr>
                <w:b/>
                <w:i/>
              </w:rPr>
              <w:t>pasinaudoti savo teise</w:t>
            </w:r>
            <w:r w:rsidRPr="00772353">
              <w:t xml:space="preserve"> atsijungti </w:t>
            </w:r>
            <w:r w:rsidRPr="00772353">
              <w:rPr>
                <w:b/>
                <w:i/>
              </w:rPr>
              <w:t>ne sutartomis darbo valandomis, ir reglamentuoti esamų ir naujų skaitmeninių</w:t>
            </w:r>
            <w:r w:rsidRPr="00772353">
              <w:t xml:space="preserve"> priemonių </w:t>
            </w:r>
            <w:r w:rsidRPr="00772353">
              <w:rPr>
                <w:b/>
                <w:i/>
              </w:rPr>
              <w:t>naudojimą darbo tikslais, laikantis 2021 m. sausio 21 d. Parlamento rezoliucijos, kartu atsižvelgiant į Europos socialinių partnerių bendrąjį susitarimą dėl skaitmenizacijos</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210</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16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16.</w:t>
            </w:r>
            <w:r w:rsidRPr="00772353">
              <w:tab/>
              <w:t xml:space="preserve">ragina </w:t>
            </w:r>
            <w:r w:rsidRPr="00772353">
              <w:rPr>
                <w:b/>
                <w:i/>
              </w:rPr>
              <w:t>valstybes nares</w:t>
            </w:r>
            <w:r w:rsidRPr="00772353">
              <w:t xml:space="preserve"> ir </w:t>
            </w:r>
            <w:r w:rsidRPr="00772353">
              <w:rPr>
                <w:b/>
                <w:i/>
              </w:rPr>
              <w:t>darbdavius pripažinti</w:t>
            </w:r>
            <w:r w:rsidRPr="00772353">
              <w:t xml:space="preserve"> ir </w:t>
            </w:r>
            <w:r w:rsidRPr="00772353">
              <w:rPr>
                <w:b/>
                <w:i/>
              </w:rPr>
              <w:t>veiksmingai įgyvendinti teisę</w:t>
            </w:r>
            <w:r w:rsidRPr="00772353">
              <w:t xml:space="preserve"> atsijungti kaip </w:t>
            </w:r>
            <w:r w:rsidRPr="00772353">
              <w:rPr>
                <w:b/>
                <w:i/>
              </w:rPr>
              <w:t>viena</w:t>
            </w:r>
            <w:r w:rsidRPr="00772353">
              <w:t xml:space="preserve"> iš pagrindinių apsaugos priemonių siekiant apsaugoti darbuotojus nuo nuolatinio pasiekiamumo ar stebėsenos ne sutartomis darbo valandomis;</w:t>
            </w:r>
          </w:p>
        </w:tc>
        <w:tc>
          <w:tcPr>
            <w:tcW w:w="4876" w:type="dxa"/>
            <w:hideMark/>
          </w:tcPr>
          <w:p w:rsidR="00772353" w:rsidRPr="00772353" w:rsidRDefault="00772353" w:rsidP="00584452">
            <w:pPr>
              <w:pStyle w:val="Normal6"/>
              <w:rPr>
                <w:szCs w:val="24"/>
              </w:rPr>
            </w:pPr>
            <w:r w:rsidRPr="00772353">
              <w:t>16.</w:t>
            </w:r>
            <w:r w:rsidRPr="00772353">
              <w:tab/>
              <w:t xml:space="preserve">ragina </w:t>
            </w:r>
            <w:r w:rsidRPr="00772353">
              <w:rPr>
                <w:b/>
                <w:i/>
              </w:rPr>
              <w:t>Komisiją, remiantis socialinių partnerių</w:t>
            </w:r>
            <w:r w:rsidRPr="00772353">
              <w:t xml:space="preserve"> ir </w:t>
            </w:r>
            <w:r w:rsidRPr="00772353">
              <w:rPr>
                <w:b/>
                <w:i/>
              </w:rPr>
              <w:t>Europos Parlamento darbu</w:t>
            </w:r>
            <w:r w:rsidRPr="00772353">
              <w:t xml:space="preserve"> ir </w:t>
            </w:r>
            <w:r w:rsidRPr="00772353">
              <w:rPr>
                <w:b/>
                <w:i/>
              </w:rPr>
              <w:t>laikantis Komisijos pirmininkės įsipareigojimo, nedelsiant pateikti pasiūlymą dėl teisės</w:t>
            </w:r>
            <w:r w:rsidRPr="00772353">
              <w:t xml:space="preserve"> atsijungti kaip </w:t>
            </w:r>
            <w:r w:rsidRPr="00772353">
              <w:rPr>
                <w:b/>
                <w:i/>
              </w:rPr>
              <w:t>vienos</w:t>
            </w:r>
            <w:r w:rsidRPr="00772353">
              <w:t xml:space="preserve"> iš pagrindinių apsaugos priemonių siekiant apsaugoti darbuotojus nuo nuolatinio pasiekiamumo ar stebėsenos ne sutartomis darbo valandomis;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211</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16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16.</w:t>
            </w:r>
            <w:r w:rsidRPr="00772353">
              <w:tab/>
              <w:t xml:space="preserve">ragina valstybes nares ir darbdavius pripažinti ir veiksmingai įgyvendinti teisę atsijungti kaip </w:t>
            </w:r>
            <w:r w:rsidRPr="00772353">
              <w:rPr>
                <w:b/>
                <w:i/>
              </w:rPr>
              <w:t>viena</w:t>
            </w:r>
            <w:r w:rsidRPr="00772353">
              <w:t xml:space="preserve"> iš pagrindinių apsaugos priemonių siekiant apsaugoti darbuotojus nuo nuolatinio pasiekiamumo ar stebėsenos ne sutartomis darbo valandomis;</w:t>
            </w:r>
          </w:p>
        </w:tc>
        <w:tc>
          <w:tcPr>
            <w:tcW w:w="4876" w:type="dxa"/>
            <w:hideMark/>
          </w:tcPr>
          <w:p w:rsidR="00772353" w:rsidRPr="00772353" w:rsidRDefault="00772353" w:rsidP="00584452">
            <w:pPr>
              <w:pStyle w:val="Normal6"/>
              <w:rPr>
                <w:szCs w:val="24"/>
              </w:rPr>
            </w:pPr>
            <w:r w:rsidRPr="00772353">
              <w:t>16.</w:t>
            </w:r>
            <w:r w:rsidRPr="00772353">
              <w:tab/>
              <w:t xml:space="preserve">ragina valstybes nares ir darbdavius pripažinti ir veiksmingai įgyvendinti teisę atsijungti kaip </w:t>
            </w:r>
            <w:r w:rsidRPr="00772353">
              <w:rPr>
                <w:b/>
                <w:i/>
              </w:rPr>
              <w:t>vieną</w:t>
            </w:r>
            <w:r w:rsidRPr="00772353">
              <w:t xml:space="preserve"> iš pagrindinių apsaugos priemonių siekiant apsaugoti darbuotojus nuo nuolatinio pasiekiamumo ar stebėsenos ne sutartomis darbo valandomis</w:t>
            </w:r>
            <w:r w:rsidRPr="00772353">
              <w:rPr>
                <w:b/>
                <w:i/>
              </w:rPr>
              <w:t>, laikantis Direktyvoje 2003/88/EB dėl darbo laiko nustatytų maksimalių darbo valandų</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212</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Pál Szekeres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16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16.</w:t>
            </w:r>
            <w:r w:rsidRPr="00772353">
              <w:tab/>
              <w:t xml:space="preserve">ragina valstybes nares ir darbdavius pripažinti ir veiksmingai įgyvendinti teisę atsijungti kaip </w:t>
            </w:r>
            <w:r w:rsidRPr="00772353">
              <w:rPr>
                <w:b/>
                <w:i/>
              </w:rPr>
              <w:t>viena</w:t>
            </w:r>
            <w:r w:rsidRPr="00772353">
              <w:t xml:space="preserve"> iš pagrindinių apsaugos priemonių siekiant apsaugoti darbuotojus nuo nuolatinio pasiekiamumo ar stebėsenos ne sutartomis darbo valandomis;</w:t>
            </w:r>
          </w:p>
        </w:tc>
        <w:tc>
          <w:tcPr>
            <w:tcW w:w="4876" w:type="dxa"/>
            <w:hideMark/>
          </w:tcPr>
          <w:p w:rsidR="00772353" w:rsidRPr="00772353" w:rsidRDefault="00772353" w:rsidP="00584452">
            <w:pPr>
              <w:pStyle w:val="Normal6"/>
              <w:rPr>
                <w:szCs w:val="24"/>
              </w:rPr>
            </w:pPr>
            <w:r w:rsidRPr="00772353">
              <w:t>16.</w:t>
            </w:r>
            <w:r w:rsidRPr="00772353">
              <w:tab/>
              <w:t xml:space="preserve">ragina valstybes nares ir darbdavius pripažinti ir veiksmingai įgyvendinti teisę atsijungti kaip </w:t>
            </w:r>
            <w:r w:rsidRPr="00772353">
              <w:rPr>
                <w:b/>
                <w:i/>
              </w:rPr>
              <w:t>vieną</w:t>
            </w:r>
            <w:r w:rsidRPr="00772353">
              <w:t xml:space="preserve"> iš pagrindinių apsaugos priemonių siekiant apsaugoti darbuotojus nuo nuolatinio</w:t>
            </w:r>
            <w:r w:rsidRPr="00772353">
              <w:rPr>
                <w:b/>
                <w:i/>
              </w:rPr>
              <w:t>, žalingo ir neteisėto</w:t>
            </w:r>
            <w:r w:rsidRPr="00772353">
              <w:t xml:space="preserve"> pasiekiamumo ar stebėsenos ne sutartomis darbo valandomis;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213</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Henrik Dahl</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17.</w:t>
            </w:r>
            <w:r w:rsidRPr="00772353">
              <w:tab/>
              <w:t xml:space="preserve">pabrėžia, kad dėl vis dažnesnio DI ir algoritminio valdymo naudojimo darbo vietoje kyla </w:t>
            </w:r>
            <w:r w:rsidRPr="00772353">
              <w:rPr>
                <w:b/>
                <w:i/>
              </w:rPr>
              <w:t>daugybė iššūkių, susijusių su</w:t>
            </w:r>
            <w:r w:rsidRPr="00772353">
              <w:t xml:space="preserve"> darbuotojų asmens duomenų ir privatumo </w:t>
            </w:r>
            <w:r w:rsidRPr="00772353">
              <w:rPr>
                <w:b/>
                <w:i/>
              </w:rPr>
              <w:t>apsauga</w:t>
            </w:r>
            <w:r w:rsidRPr="00772353">
              <w:t xml:space="preserve">, todėl reikia atidžiai apsvarstyti šį klausimą ir </w:t>
            </w:r>
            <w:r w:rsidRPr="00772353">
              <w:rPr>
                <w:b/>
                <w:i/>
              </w:rPr>
              <w:t>imtis tinkamų reguliavimo priemonių</w:t>
            </w:r>
            <w:r w:rsidRPr="00772353">
              <w:t>;</w:t>
            </w:r>
          </w:p>
        </w:tc>
        <w:tc>
          <w:tcPr>
            <w:tcW w:w="4876" w:type="dxa"/>
            <w:hideMark/>
          </w:tcPr>
          <w:p w:rsidR="00772353" w:rsidRPr="00772353" w:rsidRDefault="00772353" w:rsidP="00584452">
            <w:pPr>
              <w:pStyle w:val="Normal6"/>
              <w:rPr>
                <w:szCs w:val="24"/>
              </w:rPr>
            </w:pPr>
            <w:r w:rsidRPr="00772353">
              <w:t>17.</w:t>
            </w:r>
            <w:r w:rsidRPr="00772353">
              <w:tab/>
              <w:t xml:space="preserve">pabrėžia, kad dėl vis dažnesnio DI ir algoritminio valdymo naudojimo darbo vietoje kyla </w:t>
            </w:r>
            <w:r w:rsidRPr="00772353">
              <w:rPr>
                <w:b/>
                <w:i/>
              </w:rPr>
              <w:t>susirūpinimas dėl</w:t>
            </w:r>
            <w:r w:rsidRPr="00772353">
              <w:t xml:space="preserve"> darbuotojų asmens duomenų ir privatumo </w:t>
            </w:r>
            <w:r w:rsidRPr="00772353">
              <w:rPr>
                <w:b/>
                <w:i/>
              </w:rPr>
              <w:t>apsaugos</w:t>
            </w:r>
            <w:r w:rsidRPr="00772353">
              <w:t xml:space="preserve">, todėl reikia atidžiai apsvarstyti šį klausimą ir </w:t>
            </w:r>
            <w:r w:rsidRPr="00772353">
              <w:rPr>
                <w:b/>
                <w:i/>
              </w:rPr>
              <w:t>tinkamai taikyti teisinę sistemą;</w:t>
            </w:r>
            <w:r w:rsidRPr="00772353">
              <w:t xml:space="preserve"> </w:t>
            </w:r>
            <w:r w:rsidRPr="00772353">
              <w:rPr>
                <w:b/>
                <w:i/>
              </w:rPr>
              <w:t>visų pirma pažymi, kad BDAR veiksmingai ribojamas su darbuotojais susijusių asmens duomenų rinkimas, tvarkymas ir saugojimas tik tiek, kiek tai tikrai būtina, ir kartu užkertamas kelias neproporcingam ir netinkamam stebėjimui darbe ir kitiems darbuotojų privatumo pažeidimams, nepriklausomai nuo to, ar DI sistema įdiegta darbo vietoje, ar ne;</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214</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Andrea Wechsler, Angelika Winzig, Letizia Moratti, Giusi Princi, Raúl de la Hoz Quintano, Miriam Lexmann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17.</w:t>
            </w:r>
            <w:r w:rsidRPr="00772353">
              <w:tab/>
            </w:r>
            <w:r w:rsidRPr="00772353">
              <w:rPr>
                <w:b/>
                <w:i/>
              </w:rPr>
              <w:t>pabrėžia</w:t>
            </w:r>
            <w:r w:rsidRPr="00772353">
              <w:t xml:space="preserve">, kad dėl vis dažnesnio DI ir algoritminio valdymo naudojimo darbo vietoje </w:t>
            </w:r>
            <w:r w:rsidRPr="00772353">
              <w:rPr>
                <w:b/>
                <w:i/>
              </w:rPr>
              <w:t>kyla daugybė</w:t>
            </w:r>
            <w:r w:rsidRPr="00772353">
              <w:t xml:space="preserve"> iššūkių, susijusių su darbuotojų asmens duomenų ir privatumo apsauga</w:t>
            </w:r>
            <w:r w:rsidRPr="00772353">
              <w:rPr>
                <w:b/>
                <w:i/>
              </w:rPr>
              <w:t>,</w:t>
            </w:r>
            <w:r w:rsidRPr="00772353">
              <w:t xml:space="preserve"> todėl </w:t>
            </w:r>
            <w:r w:rsidRPr="00772353">
              <w:rPr>
                <w:b/>
                <w:i/>
              </w:rPr>
              <w:t>reikia atidžiai apsvarstyti šį klausimą</w:t>
            </w:r>
            <w:r w:rsidRPr="00772353">
              <w:t xml:space="preserve"> ir </w:t>
            </w:r>
            <w:r w:rsidRPr="00772353">
              <w:rPr>
                <w:b/>
                <w:i/>
              </w:rPr>
              <w:t>imtis tinkamų reguliavimo priemonių</w:t>
            </w:r>
            <w:r w:rsidRPr="00772353">
              <w:t>;</w:t>
            </w:r>
          </w:p>
        </w:tc>
        <w:tc>
          <w:tcPr>
            <w:tcW w:w="4876" w:type="dxa"/>
            <w:hideMark/>
          </w:tcPr>
          <w:p w:rsidR="00772353" w:rsidRPr="00772353" w:rsidRDefault="00772353" w:rsidP="00584452">
            <w:pPr>
              <w:pStyle w:val="Normal6"/>
              <w:rPr>
                <w:szCs w:val="24"/>
              </w:rPr>
            </w:pPr>
            <w:r w:rsidRPr="00772353">
              <w:t>17.</w:t>
            </w:r>
            <w:r w:rsidRPr="00772353">
              <w:tab/>
            </w:r>
            <w:r w:rsidRPr="00772353">
              <w:rPr>
                <w:b/>
                <w:i/>
              </w:rPr>
              <w:t>pripažįsta</w:t>
            </w:r>
            <w:r w:rsidRPr="00772353">
              <w:t xml:space="preserve">, kad dėl vis dažnesnio DI ir algoritminio valdymo naudojimo darbo vietoje </w:t>
            </w:r>
            <w:r w:rsidRPr="00772353">
              <w:rPr>
                <w:b/>
                <w:i/>
              </w:rPr>
              <w:t>gali kilti</w:t>
            </w:r>
            <w:r w:rsidRPr="00772353">
              <w:t xml:space="preserve"> iššūkių, susijusių su darbuotojų asmens duomenų ir privatumo apsauga</w:t>
            </w:r>
            <w:r w:rsidRPr="00772353">
              <w:rPr>
                <w:b/>
                <w:i/>
              </w:rPr>
              <w:t xml:space="preserve">; </w:t>
            </w:r>
            <w:r w:rsidRPr="00772353">
              <w:t xml:space="preserve">todėl </w:t>
            </w:r>
            <w:r w:rsidRPr="00772353">
              <w:rPr>
                <w:b/>
                <w:i/>
              </w:rPr>
              <w:t>ragina valstybes nares įgyvendinti esamas Europos ir nacionalines teisines sistemas ir visų pirma naudotis BDAR nustatytomis taisyklėmis dėl automatizuoto sprendimų priėmimo, skaidrumo pareigų</w:t>
            </w:r>
            <w:r w:rsidRPr="00772353">
              <w:t xml:space="preserve"> ir </w:t>
            </w:r>
            <w:r w:rsidRPr="00772353">
              <w:rPr>
                <w:b/>
                <w:i/>
              </w:rPr>
              <w:t>duomenų tvarkymo kaip pagrindu sprendžiant algoritminio valdymo sistemų naudojimo darbo vietoje klausimą</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215</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Kim Van Sparrentak</w:t>
      </w:r>
      <w:r w:rsidRPr="00772353">
        <w:rPr>
          <w:rStyle w:val="HideTWBExt"/>
          <w:b w:val="0"/>
        </w:rPr>
        <w:t>&lt;/Members&gt;</w:t>
      </w:r>
    </w:p>
    <w:p w:rsidR="00772353" w:rsidRPr="00772353" w:rsidRDefault="00772353" w:rsidP="00772353">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17.</w:t>
            </w:r>
            <w:r w:rsidRPr="00772353">
              <w:tab/>
              <w:t>pabrėžia, kad dėl vis dažnesnio DI ir algoritminio valdymo naudojimo darbo vietoje kyla daugybė iššūkių, susijusių su darbuotojų asmens duomenų ir privatumo apsauga, todėl reikia atidžiai apsvarstyti šį klausimą ir imtis tinkamų reguliavimo priemonių;</w:t>
            </w:r>
          </w:p>
        </w:tc>
        <w:tc>
          <w:tcPr>
            <w:tcW w:w="4876" w:type="dxa"/>
            <w:hideMark/>
          </w:tcPr>
          <w:p w:rsidR="00772353" w:rsidRPr="00772353" w:rsidRDefault="00772353" w:rsidP="00584452">
            <w:pPr>
              <w:pStyle w:val="Normal6"/>
              <w:rPr>
                <w:szCs w:val="24"/>
              </w:rPr>
            </w:pPr>
            <w:r w:rsidRPr="00772353">
              <w:t>17.</w:t>
            </w:r>
            <w:r w:rsidRPr="00772353">
              <w:tab/>
              <w:t>pabrėžia, kad dėl vis dažnesnio DI ir algoritminio valdymo naudojimo darbo vietoje kyla daugybė iššūkių, susijusių su darbuotojų asmens duomenų ir privatumo apsauga</w:t>
            </w:r>
            <w:r w:rsidRPr="00772353">
              <w:rPr>
                <w:b/>
                <w:i/>
              </w:rPr>
              <w:t xml:space="preserve"> ir darbo sąlygų blogėjimu</w:t>
            </w:r>
            <w:r w:rsidRPr="00772353">
              <w:t xml:space="preserve">, todėl reikia atidžiai apsvarstyti šį klausimą ir imtis tinkamų reguliavimo priemonių; </w:t>
            </w:r>
            <w:r w:rsidRPr="00772353">
              <w:rPr>
                <w:b/>
                <w:i/>
              </w:rPr>
              <w:t>mano, kad reikalingas ES lygmens atsakas siekiant užtikrinti aukštą darbuotojų apsaugos lygį visoje Sąjungoje ir vienodas sąlygas vidaus rinkoje;</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216</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17.</w:t>
            </w:r>
            <w:r w:rsidRPr="00772353">
              <w:tab/>
              <w:t xml:space="preserve">pabrėžia, kad dėl vis dažnesnio DI ir algoritminio valdymo naudojimo darbo vietoje kyla daugybė iššūkių, susijusių su </w:t>
            </w:r>
            <w:r w:rsidRPr="00772353">
              <w:rPr>
                <w:b/>
                <w:i/>
              </w:rPr>
              <w:t>darbuotojų</w:t>
            </w:r>
            <w:r w:rsidRPr="00772353">
              <w:t xml:space="preserve"> asmens duomenų </w:t>
            </w:r>
            <w:r w:rsidRPr="00772353">
              <w:rPr>
                <w:b/>
                <w:i/>
              </w:rPr>
              <w:t>ir</w:t>
            </w:r>
            <w:r w:rsidRPr="00772353">
              <w:t xml:space="preserve"> privatumo apsauga, todėl reikia atidžiai apsvarstyti šį klausimą ir imtis tinkamų reguliavimo priemonių;</w:t>
            </w:r>
          </w:p>
        </w:tc>
        <w:tc>
          <w:tcPr>
            <w:tcW w:w="4876" w:type="dxa"/>
            <w:hideMark/>
          </w:tcPr>
          <w:p w:rsidR="00772353" w:rsidRPr="00772353" w:rsidRDefault="00772353" w:rsidP="00584452">
            <w:pPr>
              <w:pStyle w:val="Normal6"/>
              <w:rPr>
                <w:szCs w:val="24"/>
              </w:rPr>
            </w:pPr>
            <w:r w:rsidRPr="00772353">
              <w:t>17.</w:t>
            </w:r>
            <w:r w:rsidRPr="00772353">
              <w:tab/>
              <w:t xml:space="preserve">pabrėžia, kad dėl vis dažnesnio DI ir algoritminio valdymo naudojimo darbo vietoje kyla daugybė iššūkių, susijusių su </w:t>
            </w:r>
            <w:r w:rsidRPr="00772353">
              <w:rPr>
                <w:b/>
                <w:i/>
              </w:rPr>
              <w:t>darbą atliekančių asmenų</w:t>
            </w:r>
            <w:r w:rsidRPr="00772353">
              <w:t xml:space="preserve"> asmens </w:t>
            </w:r>
            <w:r w:rsidRPr="00772353">
              <w:rPr>
                <w:b/>
                <w:i/>
              </w:rPr>
              <w:t xml:space="preserve">ir kolektyvinių </w:t>
            </w:r>
            <w:r w:rsidRPr="00772353">
              <w:t xml:space="preserve">duomenų </w:t>
            </w:r>
            <w:r w:rsidRPr="00772353">
              <w:rPr>
                <w:b/>
                <w:i/>
              </w:rPr>
              <w:t>bei</w:t>
            </w:r>
            <w:r w:rsidRPr="00772353">
              <w:t xml:space="preserve"> privatumo apsauga, todėl reikia atidžiai apsvarstyti šį klausimą ir imtis tinkamų reguliavimo priemonių</w:t>
            </w:r>
            <w:r w:rsidRPr="00772353">
              <w:rPr>
                <w:b/>
                <w:i/>
              </w:rPr>
              <w:t xml:space="preserve"> Europos lygmeniu, kad būtų rastas suderintas sprendimas visoje Sąjungoje</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217</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17.</w:t>
            </w:r>
            <w:r w:rsidRPr="00772353">
              <w:tab/>
              <w:t xml:space="preserve">pabrėžia, kad dėl vis dažnesnio DI ir algoritminio valdymo naudojimo darbo vietoje </w:t>
            </w:r>
            <w:r w:rsidRPr="00772353">
              <w:rPr>
                <w:b/>
                <w:i/>
              </w:rPr>
              <w:t>kyla daugybė iššūkių, susijusių su darbuotojų</w:t>
            </w:r>
            <w:r w:rsidRPr="00772353">
              <w:t xml:space="preserve"> asmens duomenų </w:t>
            </w:r>
            <w:r w:rsidRPr="00772353">
              <w:rPr>
                <w:b/>
                <w:i/>
              </w:rPr>
              <w:t>ir privatumo apsauga, todėl reikia atidžiai apsvarstyti šį klausimą</w:t>
            </w:r>
            <w:r w:rsidRPr="00772353">
              <w:t xml:space="preserve"> ir </w:t>
            </w:r>
            <w:r w:rsidRPr="00772353">
              <w:rPr>
                <w:b/>
                <w:i/>
              </w:rPr>
              <w:t>imtis tinkamų reguliavimo priemonių</w:t>
            </w:r>
            <w:r w:rsidRPr="00772353">
              <w:t>;</w:t>
            </w:r>
          </w:p>
        </w:tc>
        <w:tc>
          <w:tcPr>
            <w:tcW w:w="4876" w:type="dxa"/>
            <w:hideMark/>
          </w:tcPr>
          <w:p w:rsidR="00772353" w:rsidRPr="00772353" w:rsidRDefault="00772353" w:rsidP="00584452">
            <w:pPr>
              <w:pStyle w:val="Normal6"/>
              <w:rPr>
                <w:szCs w:val="24"/>
              </w:rPr>
            </w:pPr>
            <w:r w:rsidRPr="00772353">
              <w:t>17.</w:t>
            </w:r>
            <w:r w:rsidRPr="00772353">
              <w:tab/>
              <w:t xml:space="preserve">pabrėžia, kad dėl vis dažnesnio DI ir algoritminio valdymo naudojimo darbo vietoje </w:t>
            </w:r>
            <w:r w:rsidRPr="00772353">
              <w:rPr>
                <w:b/>
                <w:i/>
              </w:rPr>
              <w:t>akcentuojama</w:t>
            </w:r>
            <w:r w:rsidRPr="00772353">
              <w:t xml:space="preserve"> asmens duomenų </w:t>
            </w:r>
            <w:r w:rsidRPr="00772353">
              <w:rPr>
                <w:b/>
                <w:i/>
              </w:rPr>
              <w:t>apsaugos</w:t>
            </w:r>
            <w:r w:rsidRPr="00772353">
              <w:t xml:space="preserve"> ir </w:t>
            </w:r>
            <w:r w:rsidRPr="00772353">
              <w:rPr>
                <w:b/>
                <w:i/>
              </w:rPr>
              <w:t>darbdavių sąžiningumo svarba</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218</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Pál Szekeres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17.</w:t>
            </w:r>
            <w:r w:rsidRPr="00772353">
              <w:tab/>
              <w:t xml:space="preserve">pabrėžia, kad dėl vis dažnesnio DI ir algoritminio valdymo naudojimo darbo vietoje kyla daugybė iššūkių, susijusių su darbuotojų asmens duomenų ir privatumo apsauga, todėl reikia atidžiai apsvarstyti šį klausimą ir </w:t>
            </w:r>
            <w:r w:rsidRPr="00772353">
              <w:rPr>
                <w:b/>
                <w:i/>
              </w:rPr>
              <w:t>imtis tinkamų</w:t>
            </w:r>
            <w:r w:rsidRPr="00772353">
              <w:t xml:space="preserve"> reguliavimo </w:t>
            </w:r>
            <w:r w:rsidRPr="00772353">
              <w:rPr>
                <w:b/>
                <w:i/>
              </w:rPr>
              <w:t>priemonių</w:t>
            </w:r>
            <w:r w:rsidRPr="00772353">
              <w:t>;</w:t>
            </w:r>
          </w:p>
        </w:tc>
        <w:tc>
          <w:tcPr>
            <w:tcW w:w="4876" w:type="dxa"/>
            <w:hideMark/>
          </w:tcPr>
          <w:p w:rsidR="00772353" w:rsidRPr="00772353" w:rsidRDefault="00772353" w:rsidP="00584452">
            <w:pPr>
              <w:pStyle w:val="Normal6"/>
              <w:rPr>
                <w:szCs w:val="24"/>
              </w:rPr>
            </w:pPr>
            <w:r w:rsidRPr="00772353">
              <w:t>17.</w:t>
            </w:r>
            <w:r w:rsidRPr="00772353">
              <w:tab/>
              <w:t xml:space="preserve">pabrėžia, kad dėl vis dažnesnio DI ir algoritminio valdymo naudojimo darbo vietoje kyla daugybė iššūkių, susijusių su darbuotojų asmens duomenų ir privatumo apsauga, todėl reikia atidžiai apsvarstyti šį klausimą ir </w:t>
            </w:r>
            <w:r w:rsidRPr="00772353">
              <w:rPr>
                <w:b/>
                <w:i/>
              </w:rPr>
              <w:t>priimti tinkamus</w:t>
            </w:r>
            <w:r w:rsidRPr="00772353">
              <w:t xml:space="preserve"> reguliavimo </w:t>
            </w:r>
            <w:r w:rsidRPr="00772353">
              <w:rPr>
                <w:b/>
                <w:i/>
              </w:rPr>
              <w:t>sprendimus bei veiksmingas apsaugos priemones</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219</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17.</w:t>
            </w:r>
            <w:r w:rsidRPr="00772353">
              <w:tab/>
              <w:t>pabrėžia, kad dėl vis dažnesnio DI ir algoritminio valdymo naudojimo darbo vietoje kyla daugybė iššūkių, susijusių su darbuotojų asmens duomenų ir privatumo apsauga, todėl reikia atidžiai apsvarstyti šį klausimą ir imtis tinkamų reguliavimo priemonių;</w:t>
            </w:r>
          </w:p>
        </w:tc>
        <w:tc>
          <w:tcPr>
            <w:tcW w:w="4876" w:type="dxa"/>
            <w:hideMark/>
          </w:tcPr>
          <w:p w:rsidR="00772353" w:rsidRPr="00772353" w:rsidRDefault="00772353" w:rsidP="00584452">
            <w:pPr>
              <w:pStyle w:val="Normal6"/>
              <w:rPr>
                <w:szCs w:val="24"/>
              </w:rPr>
            </w:pPr>
            <w:r w:rsidRPr="00772353">
              <w:rPr>
                <w:i/>
              </w:rPr>
              <w:t>(Tekstas lietuvių kalba nekeičiamas.)</w:t>
            </w:r>
            <w:r w:rsidRPr="00772353">
              <w:tab/>
              <w:t xml:space="preserve"> </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220</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17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17.</w:t>
            </w:r>
            <w:r w:rsidRPr="00772353">
              <w:tab/>
              <w:t xml:space="preserve">pabrėžia, kad dėl vis dažnesnio DI ir algoritminio valdymo naudojimo darbo vietoje kyla daugybė iššūkių, susijusių su darbuotojų asmens duomenų ir privatumo apsauga, todėl reikia </w:t>
            </w:r>
            <w:r w:rsidRPr="00772353">
              <w:rPr>
                <w:b/>
                <w:i/>
              </w:rPr>
              <w:t>atidžiai apsvarstyti šį klausimą ir imtis tinkamų reguliavimo priemonių</w:t>
            </w:r>
            <w:r w:rsidRPr="00772353">
              <w:t>;</w:t>
            </w:r>
          </w:p>
        </w:tc>
        <w:tc>
          <w:tcPr>
            <w:tcW w:w="4876" w:type="dxa"/>
            <w:hideMark/>
          </w:tcPr>
          <w:p w:rsidR="00772353" w:rsidRPr="00772353" w:rsidRDefault="00772353" w:rsidP="00584452">
            <w:pPr>
              <w:pStyle w:val="Normal6"/>
              <w:rPr>
                <w:szCs w:val="24"/>
              </w:rPr>
            </w:pPr>
            <w:r w:rsidRPr="00772353">
              <w:t>17.</w:t>
            </w:r>
            <w:r w:rsidRPr="00772353">
              <w:tab/>
              <w:t xml:space="preserve">pabrėžia, kad dėl vis dažnesnio DI ir algoritminio valdymo naudojimo darbo vietoje kyla daugybė iššūkių, susijusių su darbuotojų asmens duomenų ir privatumo apsauga, todėl reikia </w:t>
            </w:r>
            <w:r w:rsidRPr="00772353">
              <w:rPr>
                <w:b/>
                <w:i/>
              </w:rPr>
              <w:t>veiksmingai įgyvendinti visus atitinkamus teisės aktus</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221</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Pál Szekeres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17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17a.</w:t>
            </w:r>
            <w:r w:rsidRPr="00772353">
              <w:rPr>
                <w:b/>
                <w:i/>
              </w:rPr>
              <w:tab/>
              <w:t>pripažįsta, kad didieji kalbos modeliai tampa vis svarbesni visuose pramonės sektoriuose dėl jų vaidmens automatizavimo ir efektyvumo didinimo srityje, todėl ragina ES finansiškai remti mažesnius DI modelius, kad būtų skatinama įvairovė, didinamas energijos vartojimo efektyvumas ir stiprinamas technologinis suverenumas, neapsiribojant tais didžiaisiais modeliais;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222</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17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17a.</w:t>
            </w:r>
            <w:r w:rsidRPr="00772353">
              <w:rPr>
                <w:b/>
                <w:i/>
              </w:rPr>
              <w:tab/>
              <w:t>pabrėžia, kad darbą atliekančių asmenų asmens duomenys gali būti sujungti į kolektyvinę duomenų bazę, kuri galėtų būti tvarkoma algoritmais, todėl duomenų apsauga taip pat būtina kolektyviniu lygmeniu;</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223</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18.</w:t>
            </w:r>
            <w:r w:rsidRPr="00772353">
              <w:tab/>
              <w:t xml:space="preserve">pripažįsta, kad įmonės, ypač mažosios ir vidutinės įmonės (MVĮ), jau dabar susiduria su dideliais sunkumais siekdamos prisitaikyti prie vis sudėtingesnės reglamentavimo aplinkos; ragina Komisiją užtikrinti, kad </w:t>
            </w:r>
            <w:r w:rsidRPr="00772353">
              <w:rPr>
                <w:b/>
                <w:i/>
              </w:rPr>
              <w:t>visi būsimi</w:t>
            </w:r>
            <w:r w:rsidRPr="00772353">
              <w:t xml:space="preserve"> teisės </w:t>
            </w:r>
            <w:r w:rsidRPr="00772353">
              <w:rPr>
                <w:b/>
                <w:i/>
              </w:rPr>
              <w:t>aktai</w:t>
            </w:r>
            <w:r w:rsidRPr="00772353">
              <w:t xml:space="preserve">, </w:t>
            </w:r>
            <w:r w:rsidRPr="00772353">
              <w:rPr>
                <w:b/>
                <w:i/>
              </w:rPr>
              <w:t>susiję</w:t>
            </w:r>
            <w:r w:rsidRPr="00772353">
              <w:t xml:space="preserve"> su algoritminiu valdymu, būtų </w:t>
            </w:r>
            <w:r w:rsidRPr="00772353">
              <w:rPr>
                <w:b/>
                <w:i/>
              </w:rPr>
              <w:t>rengiami siekiant aiškaus tikslo – supaprastinti</w:t>
            </w:r>
            <w:r w:rsidRPr="00772353">
              <w:t xml:space="preserve"> ir </w:t>
            </w:r>
            <w:r w:rsidRPr="00772353">
              <w:rPr>
                <w:b/>
                <w:i/>
              </w:rPr>
              <w:t>palengvinti</w:t>
            </w:r>
            <w:r w:rsidRPr="00772353">
              <w:t xml:space="preserve"> reikalavimų </w:t>
            </w:r>
            <w:r w:rsidRPr="00772353">
              <w:rPr>
                <w:b/>
                <w:i/>
              </w:rPr>
              <w:t>laikymąsi</w:t>
            </w:r>
            <w:r w:rsidRPr="00772353">
              <w:t xml:space="preserve">, </w:t>
            </w:r>
            <w:r w:rsidRPr="00772353">
              <w:rPr>
                <w:b/>
                <w:i/>
              </w:rPr>
              <w:t>ir</w:t>
            </w:r>
            <w:r w:rsidRPr="00772353">
              <w:t xml:space="preserve"> pabrėžia, kad </w:t>
            </w:r>
            <w:r w:rsidRPr="00772353">
              <w:rPr>
                <w:b/>
                <w:i/>
              </w:rPr>
              <w:t>reikia pritaikytų gairių</w:t>
            </w:r>
            <w:r w:rsidRPr="00772353">
              <w:t xml:space="preserve">, </w:t>
            </w:r>
            <w:r w:rsidRPr="00772353">
              <w:rPr>
                <w:b/>
                <w:i/>
              </w:rPr>
              <w:t>priemonių</w:t>
            </w:r>
            <w:r w:rsidRPr="00772353">
              <w:t xml:space="preserve"> ir paramos </w:t>
            </w:r>
            <w:r w:rsidRPr="00772353">
              <w:rPr>
                <w:b/>
                <w:i/>
              </w:rPr>
              <w:t>mechanizmų</w:t>
            </w:r>
            <w:r w:rsidRPr="00772353">
              <w:t>, kurie padėtų MVĮ veiksmingai suprasti ir įgyvendinti naujus reikalavimus;</w:t>
            </w:r>
          </w:p>
        </w:tc>
        <w:tc>
          <w:tcPr>
            <w:tcW w:w="4876" w:type="dxa"/>
            <w:hideMark/>
          </w:tcPr>
          <w:p w:rsidR="00772353" w:rsidRPr="00772353" w:rsidRDefault="00772353" w:rsidP="00584452">
            <w:pPr>
              <w:pStyle w:val="Normal6"/>
              <w:rPr>
                <w:szCs w:val="24"/>
              </w:rPr>
            </w:pPr>
            <w:r w:rsidRPr="00772353">
              <w:t>18.</w:t>
            </w:r>
            <w:r w:rsidRPr="00772353">
              <w:tab/>
              <w:t xml:space="preserve">pripažįsta, kad įmonės, ypač mažosios ir vidutinės įmonės (MVĮ), jau dabar susiduria su dideliais sunkumais siekdamos prisitaikyti prie vis sudėtingesnės reglamentavimo aplinkos; </w:t>
            </w:r>
            <w:r w:rsidRPr="00772353">
              <w:rPr>
                <w:b/>
                <w:i/>
              </w:rPr>
              <w:t>be to, pripažįsta, kad aiškios reglamentavimo sistemos nebuvimas ir fragmentiškas požiūris valstybėse narėse taip pat gali padidinti sudėtingumą ir reikalavimų laikymosi išlaidas įmonėms;</w:t>
            </w:r>
            <w:r w:rsidRPr="00772353">
              <w:t xml:space="preserve"> ragina Komisiją užtikrinti, kad </w:t>
            </w:r>
            <w:r w:rsidRPr="00772353">
              <w:rPr>
                <w:b/>
                <w:i/>
              </w:rPr>
              <w:t>visuose būsimuose</w:t>
            </w:r>
            <w:r w:rsidRPr="00772353">
              <w:t xml:space="preserve"> teisės </w:t>
            </w:r>
            <w:r w:rsidRPr="00772353">
              <w:rPr>
                <w:b/>
                <w:i/>
              </w:rPr>
              <w:t>aktuose</w:t>
            </w:r>
            <w:r w:rsidRPr="00772353">
              <w:t xml:space="preserve">, </w:t>
            </w:r>
            <w:r w:rsidRPr="00772353">
              <w:rPr>
                <w:b/>
                <w:i/>
              </w:rPr>
              <w:t>susijusiuose</w:t>
            </w:r>
            <w:r w:rsidRPr="00772353">
              <w:t xml:space="preserve"> su </w:t>
            </w:r>
            <w:r w:rsidRPr="00772353">
              <w:rPr>
                <w:b/>
                <w:i/>
              </w:rPr>
              <w:t xml:space="preserve">dirbtiniu intelektu ir </w:t>
            </w:r>
            <w:r w:rsidRPr="00772353">
              <w:t>algoritminiu valdymu</w:t>
            </w:r>
            <w:r w:rsidRPr="00772353">
              <w:rPr>
                <w:b/>
                <w:i/>
              </w:rPr>
              <w:t xml:space="preserve"> darbo vietoje</w:t>
            </w:r>
            <w:r w:rsidRPr="00772353">
              <w:t xml:space="preserve">, būtų </w:t>
            </w:r>
            <w:r w:rsidRPr="00772353">
              <w:rPr>
                <w:b/>
                <w:i/>
              </w:rPr>
              <w:t>išvengta dubliavimosi ar sutapimo su galiojančiomis atitinkamomis ES priemonėmis</w:t>
            </w:r>
            <w:r w:rsidRPr="00772353">
              <w:t xml:space="preserve"> ir </w:t>
            </w:r>
            <w:r w:rsidRPr="00772353">
              <w:rPr>
                <w:b/>
                <w:i/>
              </w:rPr>
              <w:t>būtų užtikrintas paprastesnis</w:t>
            </w:r>
            <w:r w:rsidRPr="00772353">
              <w:t xml:space="preserve"> reikalavimų </w:t>
            </w:r>
            <w:r w:rsidRPr="00772353">
              <w:rPr>
                <w:b/>
                <w:i/>
              </w:rPr>
              <w:t>laikymasis</w:t>
            </w:r>
            <w:r w:rsidRPr="00772353">
              <w:t xml:space="preserve">, </w:t>
            </w:r>
            <w:r w:rsidRPr="00772353">
              <w:rPr>
                <w:b/>
                <w:i/>
              </w:rPr>
              <w:t>kartu užtikrinant tinkamą darbuotojų apsaugą;</w:t>
            </w:r>
            <w:r w:rsidRPr="00772353">
              <w:t xml:space="preserve"> pabrėžia, kad </w:t>
            </w:r>
            <w:r w:rsidRPr="00772353">
              <w:rPr>
                <w:b/>
                <w:i/>
              </w:rPr>
              <w:t>valstybės narės turi parengti pritaikytas gaires</w:t>
            </w:r>
            <w:r w:rsidRPr="00772353">
              <w:t xml:space="preserve">, </w:t>
            </w:r>
            <w:r w:rsidRPr="00772353">
              <w:rPr>
                <w:b/>
                <w:i/>
              </w:rPr>
              <w:t>priemones</w:t>
            </w:r>
            <w:r w:rsidRPr="00772353">
              <w:t xml:space="preserve"> ir paramos </w:t>
            </w:r>
            <w:r w:rsidRPr="00772353">
              <w:rPr>
                <w:b/>
                <w:i/>
              </w:rPr>
              <w:t>mechanizmus</w:t>
            </w:r>
            <w:r w:rsidRPr="00772353">
              <w:t>, kurie padėtų MVĮ veiksmingai suprasti ir įgyvendinti naujus reikalavimus;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224</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18.</w:t>
            </w:r>
            <w:r w:rsidRPr="00772353">
              <w:tab/>
              <w:t>pripažįsta, kad įmonės, ypač mažosios ir vidutinės įmonės (MVĮ), jau dabar susiduria su dideliais sunkumais siekdamos prisitaikyti prie vis sudėtingesnės reglamentavimo aplinkos; ragina Komisiją užtikrinti, kad visi būsimi teisės aktai, susiję su algoritminiu valdymu, būtų rengiami siekiant aiškaus tikslo – supaprastinti ir palengvinti reikalavimų laikymąsi, ir pabrėžia, kad reikia pritaikytų gairių, priemonių ir paramos mechanizmų, kurie padėtų MVĮ veiksmingai suprasti ir įgyvendinti naujus reikalavimus;</w:t>
            </w:r>
          </w:p>
        </w:tc>
        <w:tc>
          <w:tcPr>
            <w:tcW w:w="4876" w:type="dxa"/>
            <w:hideMark/>
          </w:tcPr>
          <w:p w:rsidR="00772353" w:rsidRPr="00772353" w:rsidRDefault="00772353" w:rsidP="00584452">
            <w:pPr>
              <w:pStyle w:val="Normal6"/>
              <w:rPr>
                <w:szCs w:val="24"/>
              </w:rPr>
            </w:pPr>
            <w:r w:rsidRPr="00772353">
              <w:t>18.</w:t>
            </w:r>
            <w:r w:rsidRPr="00772353">
              <w:tab/>
              <w:t>pripažįsta, kad įmonės, ypač mažosios ir vidutinės įmonės (MVĮ), jau dabar susiduria su dideliais sunkumais siekdamos prisitaikyti prie vis sudėtingesnės reglamentavimo aplinkos; ragina Komisiją užtikrinti, kad visi būsimi teisės aktai</w:t>
            </w:r>
            <w:r w:rsidRPr="00772353">
              <w:rPr>
                <w:b/>
                <w:i/>
              </w:rPr>
              <w:t xml:space="preserve"> ir iniciatyvos</w:t>
            </w:r>
            <w:r w:rsidRPr="00772353">
              <w:t>, susiję su algoritminiu valdymu</w:t>
            </w:r>
            <w:r w:rsidRPr="00772353">
              <w:rPr>
                <w:b/>
                <w:i/>
              </w:rPr>
              <w:t xml:space="preserve"> ir DI, be kita ko, dabartinėse ES teisės aktų įgyvendinimo procedūrose</w:t>
            </w:r>
            <w:r w:rsidRPr="00772353">
              <w:t xml:space="preserve">, būtų rengiami siekiant aiškaus tikslo – supaprastinti ir palengvinti reikalavimų laikymąsi, ir pabrėžia, kad reikia pritaikytų gairių, priemonių ir paramos mechanizmų, kurie padėtų MVĮ veiksmingai suprasti ir įgyvendinti naujus reikalavimus; </w:t>
            </w:r>
            <w:r w:rsidRPr="00772353">
              <w:rPr>
                <w:b/>
                <w:i/>
              </w:rPr>
              <w:t>pabrėžia, kad išsamioje teisinėje sistemoje, susijusioje su skaitmenine darbotvarke ir ypač DI, turėtų būti vengiama besidubliuojančių pareigų ir reikalavimų;</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225</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Pál Szekeres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18.</w:t>
            </w:r>
            <w:r w:rsidRPr="00772353">
              <w:tab/>
              <w:t xml:space="preserve">pripažįsta, kad įmonės, ypač mažosios ir vidutinės įmonės (MVĮ), jau dabar susiduria su dideliais sunkumais </w:t>
            </w:r>
            <w:r w:rsidRPr="00772353">
              <w:rPr>
                <w:b/>
                <w:i/>
              </w:rPr>
              <w:t>siekdamos</w:t>
            </w:r>
            <w:r w:rsidRPr="00772353">
              <w:t xml:space="preserve"> prisitaikyti prie vis sudėtingesnės reglamentavimo aplinkos; ragina Komisiją užtikrinti, kad visi būsimi teisės aktai, susiję su algoritminiu valdymu, būtų rengiami siekiant aiškaus tikslo – supaprastinti ir palengvinti reikalavimų laikymąsi, ir pabrėžia, kad reikia pritaikytų gairių, priemonių ir paramos mechanizmų, kurie padėtų MVĮ veiksmingai suprasti ir įgyvendinti naujus reikalavimus;</w:t>
            </w:r>
          </w:p>
        </w:tc>
        <w:tc>
          <w:tcPr>
            <w:tcW w:w="4876" w:type="dxa"/>
            <w:hideMark/>
          </w:tcPr>
          <w:p w:rsidR="00772353" w:rsidRPr="00772353" w:rsidRDefault="00772353" w:rsidP="00584452">
            <w:pPr>
              <w:pStyle w:val="Normal6"/>
              <w:rPr>
                <w:szCs w:val="24"/>
              </w:rPr>
            </w:pPr>
            <w:r w:rsidRPr="00772353">
              <w:t>18.</w:t>
            </w:r>
            <w:r w:rsidRPr="00772353">
              <w:tab/>
              <w:t xml:space="preserve">pripažįsta, kad įmonės, ypač mažosios ir vidutinės įmonės (MVĮ), </w:t>
            </w:r>
            <w:r w:rsidRPr="00772353">
              <w:rPr>
                <w:b/>
                <w:i/>
              </w:rPr>
              <w:t xml:space="preserve">taip pat individualiai savarankiškai dirbantys asmenys, visų pirma menininkai, </w:t>
            </w:r>
            <w:r w:rsidRPr="00772353">
              <w:t xml:space="preserve">jau dabar susiduria su dideliais sunkumais </w:t>
            </w:r>
            <w:r w:rsidRPr="00772353">
              <w:rPr>
                <w:b/>
                <w:i/>
              </w:rPr>
              <w:t>siekdami</w:t>
            </w:r>
            <w:r w:rsidRPr="00772353">
              <w:t xml:space="preserve"> prisitaikyti prie vis sudėtingesnės reglamentavimo aplinkos</w:t>
            </w:r>
            <w:r w:rsidRPr="00772353">
              <w:rPr>
                <w:b/>
                <w:i/>
              </w:rPr>
              <w:t>, taip pat didėjančio nereguliuojamų pramonės modelių ir galimybių skaičiaus</w:t>
            </w:r>
            <w:r w:rsidRPr="00772353">
              <w:t xml:space="preserve">; ragina Komisiją užtikrinti, kad visi būsimi teisės aktai, susiję su algoritminiu valdymu, būtų rengiami siekiant aiškaus tikslo – supaprastinti ir palengvinti reikalavimų laikymąsi, </w:t>
            </w:r>
            <w:r w:rsidRPr="00772353">
              <w:rPr>
                <w:b/>
                <w:i/>
              </w:rPr>
              <w:t xml:space="preserve">taip pat užtikrinti skaidrumą, </w:t>
            </w:r>
            <w:r w:rsidRPr="00772353">
              <w:t>ir pabrėžia, kad reikia pritaikytų gairių, priemonių ir paramos mechanizmų, kurie padėtų MVĮ</w:t>
            </w:r>
            <w:r w:rsidRPr="00772353">
              <w:rPr>
                <w:b/>
                <w:i/>
              </w:rPr>
              <w:t xml:space="preserve"> ir savarankiškai dirbantiems asmenims</w:t>
            </w:r>
            <w:r w:rsidRPr="00772353">
              <w:t xml:space="preserve"> veiksmingai suprasti ir įgyvendinti naujus reikalavimus;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226</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Liesbet Sommen, Andrzej Buła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18.</w:t>
            </w:r>
            <w:r w:rsidRPr="00772353">
              <w:tab/>
              <w:t>pripažįsta, kad įmonės, ypač mažosios ir vidutinės įmonės (MVĮ), jau dabar susiduria su dideliais sunkumais siekdamos prisitaikyti prie vis sudėtingesnės reglamentavimo aplinkos; ragina Komisiją užtikrinti, kad visi būsimi teisės aktai, susiję su algoritminiu valdymu, būtų rengiami siekiant aiškaus tikslo – supaprastinti ir palengvinti reikalavimų laikymąsi, ir pabrėžia, kad reikia pritaikytų gairių, priemonių ir paramos mechanizmų, kurie padėtų MVĮ veiksmingai suprasti ir įgyvendinti naujus reikalavimus;</w:t>
            </w:r>
          </w:p>
        </w:tc>
        <w:tc>
          <w:tcPr>
            <w:tcW w:w="4876" w:type="dxa"/>
            <w:hideMark/>
          </w:tcPr>
          <w:p w:rsidR="00772353" w:rsidRPr="00772353" w:rsidRDefault="00772353" w:rsidP="00584452">
            <w:pPr>
              <w:pStyle w:val="Normal6"/>
              <w:rPr>
                <w:szCs w:val="24"/>
              </w:rPr>
            </w:pPr>
            <w:r w:rsidRPr="00772353">
              <w:t>18.</w:t>
            </w:r>
            <w:r w:rsidRPr="00772353">
              <w:tab/>
              <w:t xml:space="preserve">pripažįsta, kad įmonės, ypač mažosios ir vidutinės įmonės (MVĮ), jau dabar susiduria su dideliais sunkumais siekdamos prisitaikyti prie vis sudėtingesnės reglamentavimo aplinkos; ragina Komisiją užtikrinti, kad visi būsimi teisės aktai, susiję su algoritminiu valdymu, būtų rengiami siekiant aiškaus tikslo – supaprastinti ir palengvinti reikalavimų laikymąsi, </w:t>
            </w:r>
            <w:r w:rsidRPr="00772353">
              <w:rPr>
                <w:b/>
                <w:i/>
              </w:rPr>
              <w:t xml:space="preserve">nemažinant darbuotojų teisių </w:t>
            </w:r>
            <w:r w:rsidRPr="00772353">
              <w:t>ir</w:t>
            </w:r>
            <w:r w:rsidRPr="00772353">
              <w:rPr>
                <w:b/>
                <w:i/>
              </w:rPr>
              <w:t xml:space="preserve"> apsaugos ir vengiant dubliavimosi su esamais ir būsimais ES teisės aktais;</w:t>
            </w:r>
            <w:r w:rsidRPr="00772353">
              <w:t xml:space="preserve"> pabrėžia, kad reikia pritaikytų gairių, priemonių ir paramos mechanizmų, kurie padėtų MVĮ veiksmingai suprasti ir įgyvendinti naujus reikalavimus;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227</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18.</w:t>
            </w:r>
            <w:r w:rsidRPr="00772353">
              <w:tab/>
              <w:t xml:space="preserve">pripažįsta, kad įmonės, ypač mažosios ir vidutinės įmonės (MVĮ), jau dabar susiduria su dideliais sunkumais siekdamos prisitaikyti prie vis sudėtingesnės reglamentavimo aplinkos; ragina Komisiją užtikrinti, kad </w:t>
            </w:r>
            <w:r w:rsidRPr="00772353">
              <w:rPr>
                <w:b/>
                <w:i/>
              </w:rPr>
              <w:t>visi būsimi</w:t>
            </w:r>
            <w:r w:rsidRPr="00772353">
              <w:t xml:space="preserve"> teisės </w:t>
            </w:r>
            <w:r w:rsidRPr="00772353">
              <w:rPr>
                <w:b/>
                <w:i/>
              </w:rPr>
              <w:t>aktai, susiję su algoritminiu valdymu,</w:t>
            </w:r>
            <w:r w:rsidRPr="00772353">
              <w:t xml:space="preserve"> būtų </w:t>
            </w:r>
            <w:r w:rsidRPr="00772353">
              <w:rPr>
                <w:b/>
                <w:i/>
              </w:rPr>
              <w:t>rengiami siekiant aiškaus tikslo – supaprastinti ir palengvinti reikalavimų laikymąsi,</w:t>
            </w:r>
            <w:r w:rsidRPr="00772353">
              <w:t xml:space="preserve"> ir </w:t>
            </w:r>
            <w:r w:rsidRPr="00772353">
              <w:rPr>
                <w:b/>
                <w:i/>
              </w:rPr>
              <w:t xml:space="preserve">pabrėžia, </w:t>
            </w:r>
            <w:r w:rsidRPr="00772353">
              <w:t xml:space="preserve">kad </w:t>
            </w:r>
            <w:r w:rsidRPr="00772353">
              <w:rPr>
                <w:b/>
                <w:i/>
              </w:rPr>
              <w:t>reikia pritaikytų gairių, priemonių ir paramos mechanizmų, kurie padėtų MVĮ veiksmingai suprasti ir įgyvendinti naujus reikalavimus</w:t>
            </w:r>
            <w:r w:rsidRPr="00772353">
              <w:t>;</w:t>
            </w:r>
          </w:p>
        </w:tc>
        <w:tc>
          <w:tcPr>
            <w:tcW w:w="4876" w:type="dxa"/>
            <w:hideMark/>
          </w:tcPr>
          <w:p w:rsidR="00772353" w:rsidRPr="00772353" w:rsidRDefault="00772353" w:rsidP="00584452">
            <w:pPr>
              <w:pStyle w:val="Normal6"/>
              <w:rPr>
                <w:szCs w:val="24"/>
              </w:rPr>
            </w:pPr>
            <w:r w:rsidRPr="00772353">
              <w:t>18.</w:t>
            </w:r>
            <w:r w:rsidRPr="00772353">
              <w:tab/>
              <w:t xml:space="preserve">pripažįsta, kad įmonės, ypač mažosios ir vidutinės įmonės (MVĮ), jau dabar susiduria su dideliais sunkumais siekdamos prisitaikyti prie vis sudėtingesnės reglamentavimo aplinkos; ragina Komisiją užtikrinti, kad </w:t>
            </w:r>
            <w:r w:rsidRPr="00772353">
              <w:rPr>
                <w:b/>
                <w:i/>
              </w:rPr>
              <w:t>visiems galimiems būsimiems</w:t>
            </w:r>
            <w:r w:rsidRPr="00772353">
              <w:t xml:space="preserve"> teisės </w:t>
            </w:r>
            <w:r w:rsidRPr="00772353">
              <w:rPr>
                <w:b/>
                <w:i/>
              </w:rPr>
              <w:t>aktams</w:t>
            </w:r>
            <w:r w:rsidRPr="00772353">
              <w:t xml:space="preserve"> būtų </w:t>
            </w:r>
            <w:r w:rsidRPr="00772353">
              <w:rPr>
                <w:b/>
                <w:i/>
              </w:rPr>
              <w:t>taikomas privalomas konkurencingumo patikrinimas</w:t>
            </w:r>
            <w:r w:rsidRPr="00772353">
              <w:t xml:space="preserve"> ir kad </w:t>
            </w:r>
            <w:r w:rsidRPr="00772353">
              <w:rPr>
                <w:b/>
                <w:i/>
              </w:rPr>
              <w:t>jie atitiktų supaprastinimo tikslus</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228</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Angelika Winzig</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18.</w:t>
            </w:r>
            <w:r w:rsidRPr="00772353">
              <w:tab/>
              <w:t xml:space="preserve">pripažįsta, kad įmonės, ypač mažosios ir vidutinės įmonės (MVĮ), jau dabar susiduria su dideliais sunkumais siekdamos prisitaikyti prie vis sudėtingesnės reglamentavimo aplinkos; ragina Komisiją užtikrinti, kad visi būsimi teisės aktai, susiję su algoritminiu valdymu, būtų rengiami siekiant aiškaus tikslo – supaprastinti ir palengvinti reikalavimų laikymąsi, ir pabrėžia, kad </w:t>
            </w:r>
            <w:r w:rsidRPr="00772353">
              <w:rPr>
                <w:b/>
                <w:i/>
              </w:rPr>
              <w:t>reikia pritaikytų gairių</w:t>
            </w:r>
            <w:r w:rsidRPr="00772353">
              <w:t xml:space="preserve">, </w:t>
            </w:r>
            <w:r w:rsidRPr="00772353">
              <w:rPr>
                <w:b/>
                <w:i/>
              </w:rPr>
              <w:t>priemonių ir paramos mechanizmų, kurie padėtų</w:t>
            </w:r>
            <w:r w:rsidRPr="00772353">
              <w:t xml:space="preserve"> MVĮ</w:t>
            </w:r>
            <w:r w:rsidRPr="00772353">
              <w:rPr>
                <w:b/>
                <w:i/>
              </w:rPr>
              <w:t xml:space="preserve"> veiksmingai suprasti</w:t>
            </w:r>
            <w:r w:rsidRPr="00772353">
              <w:t xml:space="preserve"> ir </w:t>
            </w:r>
            <w:r w:rsidRPr="00772353">
              <w:rPr>
                <w:b/>
                <w:i/>
              </w:rPr>
              <w:t>įgyvendinti naujus reikalavimus</w:t>
            </w:r>
            <w:r w:rsidRPr="00772353">
              <w:t>;</w:t>
            </w:r>
          </w:p>
        </w:tc>
        <w:tc>
          <w:tcPr>
            <w:tcW w:w="4876" w:type="dxa"/>
            <w:hideMark/>
          </w:tcPr>
          <w:p w:rsidR="00772353" w:rsidRPr="00772353" w:rsidRDefault="00772353" w:rsidP="00584452">
            <w:pPr>
              <w:pStyle w:val="Normal6"/>
              <w:rPr>
                <w:szCs w:val="24"/>
              </w:rPr>
            </w:pPr>
            <w:r w:rsidRPr="00772353">
              <w:t>18.</w:t>
            </w:r>
            <w:r w:rsidRPr="00772353">
              <w:tab/>
              <w:t xml:space="preserve">pripažįsta, kad įmonės, ypač mažosios ir vidutinės įmonės (MVĮ), jau dabar susiduria su dideliais sunkumais siekdamos prisitaikyti prie vis sudėtingesnės reglamentavimo aplinkos; ragina Komisiją užtikrinti, kad visi būsimi teisės aktai, susiję su algoritminiu valdymu, būtų rengiami siekiant aiškaus tikslo – supaprastinti ir palengvinti reikalavimų laikymąsi, ir pabrėžia, kad </w:t>
            </w:r>
            <w:r w:rsidRPr="00772353">
              <w:rPr>
                <w:b/>
                <w:i/>
              </w:rPr>
              <w:t>bet kokie nauji reikalavimai turėtų būti rengiami taip</w:t>
            </w:r>
            <w:r w:rsidRPr="00772353">
              <w:t xml:space="preserve">, </w:t>
            </w:r>
            <w:r w:rsidRPr="00772353">
              <w:rPr>
                <w:b/>
                <w:i/>
              </w:rPr>
              <w:t>kad būtų išvengta papildomos administracinės naštos</w:t>
            </w:r>
            <w:r w:rsidRPr="00772353">
              <w:t xml:space="preserve"> MVĮ</w:t>
            </w:r>
            <w:r w:rsidRPr="00772353">
              <w:rPr>
                <w:b/>
                <w:i/>
              </w:rPr>
              <w:t>, o gairės ir parama turėtų būti proporcingos, praktiškos</w:t>
            </w:r>
            <w:r w:rsidRPr="00772353">
              <w:t xml:space="preserve"> ir </w:t>
            </w:r>
            <w:r w:rsidRPr="00772353">
              <w:rPr>
                <w:b/>
                <w:i/>
              </w:rPr>
              <w:t>savanoriškos, atspindinčios įmonių realijas visoje Sąjungoje</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229</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Sérgio Humberto</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18.</w:t>
            </w:r>
            <w:r w:rsidRPr="00772353">
              <w:tab/>
              <w:t xml:space="preserve">pripažįsta, kad įmonės, ypač mažosios ir vidutinės įmonės (MVĮ), jau dabar susiduria su dideliais sunkumais siekdamos prisitaikyti prie vis sudėtingesnės reglamentavimo aplinkos; ragina Komisiją užtikrinti, kad visi būsimi teisės aktai, </w:t>
            </w:r>
            <w:r w:rsidRPr="00772353">
              <w:rPr>
                <w:b/>
                <w:i/>
              </w:rPr>
              <w:t>susiję</w:t>
            </w:r>
            <w:r w:rsidRPr="00772353">
              <w:t xml:space="preserve"> su algoritminiu valdymu, būtų rengiami siekiant aiškaus tikslo – supaprastinti ir palengvinti reikalavimų laikymąsi, </w:t>
            </w:r>
            <w:r w:rsidRPr="00772353">
              <w:rPr>
                <w:b/>
                <w:i/>
              </w:rPr>
              <w:t>ir pabrėžia</w:t>
            </w:r>
            <w:r w:rsidRPr="00772353">
              <w:t xml:space="preserve">, </w:t>
            </w:r>
            <w:r w:rsidRPr="00772353">
              <w:rPr>
                <w:b/>
                <w:i/>
              </w:rPr>
              <w:t>kad reikia pritaikytų gairių</w:t>
            </w:r>
            <w:r w:rsidRPr="00772353">
              <w:t xml:space="preserve">, </w:t>
            </w:r>
            <w:r w:rsidRPr="00772353">
              <w:rPr>
                <w:b/>
                <w:i/>
              </w:rPr>
              <w:t>priemonių ir paramos mechanizmų, kurie padėtų</w:t>
            </w:r>
            <w:r w:rsidRPr="00772353">
              <w:t xml:space="preserve"> MVĮ </w:t>
            </w:r>
            <w:r w:rsidRPr="00772353">
              <w:rPr>
                <w:b/>
                <w:i/>
              </w:rPr>
              <w:t>veiksmingai suprasti</w:t>
            </w:r>
            <w:r w:rsidRPr="00772353">
              <w:t xml:space="preserve"> ir </w:t>
            </w:r>
            <w:r w:rsidRPr="00772353">
              <w:rPr>
                <w:b/>
                <w:i/>
              </w:rPr>
              <w:t>įgyvendinti naujus reikalavimus</w:t>
            </w:r>
            <w:r w:rsidRPr="00772353">
              <w:t>;</w:t>
            </w:r>
          </w:p>
        </w:tc>
        <w:tc>
          <w:tcPr>
            <w:tcW w:w="4876" w:type="dxa"/>
            <w:hideMark/>
          </w:tcPr>
          <w:p w:rsidR="00772353" w:rsidRPr="00772353" w:rsidRDefault="00772353" w:rsidP="00584452">
            <w:pPr>
              <w:pStyle w:val="Normal6"/>
              <w:rPr>
                <w:szCs w:val="24"/>
              </w:rPr>
            </w:pPr>
            <w:r w:rsidRPr="00772353">
              <w:t>18.</w:t>
            </w:r>
            <w:r w:rsidRPr="00772353">
              <w:tab/>
              <w:t xml:space="preserve">pripažįsta, kad įmonės, ypač mažosios ir vidutinės įmonės (MVĮ), jau dabar susiduria su dideliais sunkumais siekdamos prisitaikyti prie vis sudėtingesnės reglamentavimo aplinkos; ragina Komisiją užtikrinti, kad visi būsimi teisės aktai, </w:t>
            </w:r>
            <w:r w:rsidRPr="00772353">
              <w:rPr>
                <w:b/>
                <w:i/>
              </w:rPr>
              <w:t>siejami</w:t>
            </w:r>
            <w:r w:rsidRPr="00772353">
              <w:t xml:space="preserve"> su algoritminiu valdymu, būtų rengiami siekiant aiškaus tikslo – supaprastinti</w:t>
            </w:r>
            <w:r w:rsidRPr="00772353">
              <w:rPr>
                <w:b/>
                <w:i/>
              </w:rPr>
              <w:t>, užtikrinti proporcingumą</w:t>
            </w:r>
            <w:r w:rsidRPr="00772353">
              <w:t xml:space="preserve"> ir palengvinti reikalavimų laikymąsi, </w:t>
            </w:r>
            <w:r w:rsidRPr="00772353">
              <w:rPr>
                <w:b/>
                <w:i/>
              </w:rPr>
              <w:t>kai įmanoma</w:t>
            </w:r>
            <w:r w:rsidRPr="00772353">
              <w:t xml:space="preserve">, </w:t>
            </w:r>
            <w:r w:rsidRPr="00772353">
              <w:rPr>
                <w:b/>
                <w:i/>
              </w:rPr>
              <w:t>pateikiant savanoriškus sektorių elgesio kodeksų modelius</w:t>
            </w:r>
            <w:r w:rsidRPr="00772353">
              <w:t xml:space="preserve">, </w:t>
            </w:r>
            <w:r w:rsidRPr="00772353">
              <w:rPr>
                <w:b/>
                <w:i/>
              </w:rPr>
              <w:t>taip pat praktines skaitmenines priemones ir</w:t>
            </w:r>
            <w:r w:rsidRPr="00772353">
              <w:t xml:space="preserve"> MVĮ </w:t>
            </w:r>
            <w:r w:rsidRPr="00772353">
              <w:rPr>
                <w:b/>
                <w:i/>
              </w:rPr>
              <w:t>skirtas gaires, siekiant remti saugų, atsakingą</w:t>
            </w:r>
            <w:r w:rsidRPr="00772353">
              <w:t xml:space="preserve"> ir </w:t>
            </w:r>
            <w:r w:rsidRPr="00772353">
              <w:rPr>
                <w:b/>
                <w:i/>
              </w:rPr>
              <w:t>ekonomiškai perspektyvų DI diegimą darbo vietoje</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{PT}</w:t>
      </w:r>
      <w:r w:rsidRPr="00772353">
        <w:rPr>
          <w:noProof w:val="0"/>
        </w:rPr>
        <w:t>pt</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230</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Raúl de la Hoz Quintano</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18.</w:t>
            </w:r>
            <w:r w:rsidRPr="00772353">
              <w:tab/>
              <w:t xml:space="preserve">pripažįsta, kad įmonės, ypač mažosios ir vidutinės įmonės (MVĮ), jau dabar susiduria su dideliais sunkumais siekdamos prisitaikyti prie vis sudėtingesnės reglamentavimo aplinkos; </w:t>
            </w:r>
            <w:r w:rsidRPr="00772353">
              <w:rPr>
                <w:b/>
                <w:i/>
              </w:rPr>
              <w:t>ragina Komisiją užtikrinti</w:t>
            </w:r>
            <w:r w:rsidRPr="00772353">
              <w:t xml:space="preserve">, kad </w:t>
            </w:r>
            <w:r w:rsidRPr="00772353">
              <w:rPr>
                <w:b/>
                <w:i/>
              </w:rPr>
              <w:t>visi būsimi teisės aktai</w:t>
            </w:r>
            <w:r w:rsidRPr="00772353">
              <w:t xml:space="preserve">, </w:t>
            </w:r>
            <w:r w:rsidRPr="00772353">
              <w:rPr>
                <w:b/>
                <w:i/>
              </w:rPr>
              <w:t>susiję su algoritminiu valdymu, būtų rengiami siekiant aiškaus tikslo – supaprastinti ir palengvinti reikalavimų laikymąsi,</w:t>
            </w:r>
            <w:r w:rsidRPr="00772353">
              <w:t xml:space="preserve"> ir </w:t>
            </w:r>
            <w:r w:rsidRPr="00772353">
              <w:rPr>
                <w:b/>
                <w:i/>
              </w:rPr>
              <w:t>pabrėžia, kad reikia pritaikytų gairių</w:t>
            </w:r>
            <w:r w:rsidRPr="00772353">
              <w:t xml:space="preserve">, </w:t>
            </w:r>
            <w:r w:rsidRPr="00772353">
              <w:rPr>
                <w:b/>
                <w:i/>
              </w:rPr>
              <w:t>priemonių ir paramos mechanizmų</w:t>
            </w:r>
            <w:r w:rsidRPr="00772353">
              <w:t xml:space="preserve">, </w:t>
            </w:r>
            <w:r w:rsidRPr="00772353">
              <w:rPr>
                <w:b/>
                <w:i/>
              </w:rPr>
              <w:t>kurie padėtų MVĮ veiksmingai suprasti</w:t>
            </w:r>
            <w:r w:rsidRPr="00772353">
              <w:t xml:space="preserve"> ir </w:t>
            </w:r>
            <w:r w:rsidRPr="00772353">
              <w:rPr>
                <w:b/>
                <w:i/>
              </w:rPr>
              <w:t>įgyvendinti naujus reikalavimus</w:t>
            </w:r>
            <w:r w:rsidRPr="00772353">
              <w:t>;</w:t>
            </w:r>
          </w:p>
        </w:tc>
        <w:tc>
          <w:tcPr>
            <w:tcW w:w="4876" w:type="dxa"/>
            <w:hideMark/>
          </w:tcPr>
          <w:p w:rsidR="00772353" w:rsidRPr="00772353" w:rsidRDefault="00772353" w:rsidP="00584452">
            <w:pPr>
              <w:pStyle w:val="Normal6"/>
              <w:rPr>
                <w:szCs w:val="24"/>
              </w:rPr>
            </w:pPr>
            <w:r w:rsidRPr="00772353">
              <w:t>18.</w:t>
            </w:r>
            <w:r w:rsidRPr="00772353">
              <w:tab/>
              <w:t xml:space="preserve">pripažįsta, kad įmonės, ypač mažosios ir vidutinės įmonės (MVĮ), jau dabar susiduria su dideliais sunkumais siekdamos prisitaikyti prie vis sudėtingesnės reglamentavimo aplinkos; </w:t>
            </w:r>
            <w:r w:rsidRPr="00772353">
              <w:rPr>
                <w:b/>
                <w:i/>
              </w:rPr>
              <w:t>pabrėžia, kad svarbu užtikrinti nuspėjamą reglamentavimo aplinką, kuri skatintų inovacijas ir konkurencingumą Europoje;</w:t>
            </w:r>
            <w:r w:rsidRPr="00772353">
              <w:t xml:space="preserve"> </w:t>
            </w:r>
            <w:r w:rsidRPr="00772353">
              <w:rPr>
                <w:b/>
                <w:i/>
              </w:rPr>
              <w:t>ragina Komisiją užtikrinti veiksmingą paramą įmonėms</w:t>
            </w:r>
            <w:r w:rsidRPr="00772353">
              <w:t xml:space="preserve"> ir </w:t>
            </w:r>
            <w:r w:rsidRPr="00772353">
              <w:rPr>
                <w:b/>
                <w:i/>
              </w:rPr>
              <w:t>teikti pirmenybę jų konkurencingumo didinimui</w:t>
            </w:r>
            <w:r w:rsidRPr="00772353">
              <w:t xml:space="preserve">, </w:t>
            </w:r>
            <w:r w:rsidRPr="00772353">
              <w:rPr>
                <w:b/>
                <w:i/>
              </w:rPr>
              <w:t>vengiant nereikalingų taisyklių</w:t>
            </w:r>
            <w:r w:rsidRPr="00772353">
              <w:t xml:space="preserve">, </w:t>
            </w:r>
            <w:r w:rsidRPr="00772353">
              <w:rPr>
                <w:b/>
                <w:i/>
              </w:rPr>
              <w:t>kurios galėtų užkrauti papildomą naštą</w:t>
            </w:r>
            <w:r w:rsidRPr="00772353">
              <w:t xml:space="preserve"> ir </w:t>
            </w:r>
            <w:r w:rsidRPr="00772353">
              <w:rPr>
                <w:b/>
                <w:i/>
              </w:rPr>
              <w:t>trukdyti jų augimui</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231</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Marc Angel, Nora Mebarek, Vilija Blinkevičiūtė, Alicia Homs Ginel, Isilda Gomes, Gabriele Bischoff, Evelyn Regner, Idoia Mendia, Marianne Vind, Alex Agius Saliba, Romana Jerković, Estelle Ceulemans</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18.</w:t>
            </w:r>
            <w:r w:rsidRPr="00772353">
              <w:tab/>
              <w:t xml:space="preserve">pripažįsta, kad įmonės, ypač mažosios ir vidutinės įmonės (MVĮ), </w:t>
            </w:r>
            <w:r w:rsidRPr="00772353">
              <w:rPr>
                <w:b/>
                <w:i/>
              </w:rPr>
              <w:t xml:space="preserve">jau dabar </w:t>
            </w:r>
            <w:r w:rsidRPr="00772353">
              <w:t xml:space="preserve">susiduria su </w:t>
            </w:r>
            <w:r w:rsidRPr="00772353">
              <w:rPr>
                <w:b/>
                <w:i/>
              </w:rPr>
              <w:t xml:space="preserve">dideliais </w:t>
            </w:r>
            <w:r w:rsidRPr="00772353">
              <w:t xml:space="preserve">sunkumais siekdamos prisitaikyti prie </w:t>
            </w:r>
            <w:r w:rsidRPr="00772353">
              <w:rPr>
                <w:b/>
                <w:i/>
              </w:rPr>
              <w:t>vis sudėtingesnės</w:t>
            </w:r>
            <w:r w:rsidRPr="00772353">
              <w:t xml:space="preserve"> reglamentavimo aplinkos; ragina Komisiją užtikrinti, kad visi būsimi teisės aktai, susiję su algoritminiu valdymu, būtų rengiami siekiant </w:t>
            </w:r>
            <w:r w:rsidRPr="00772353">
              <w:rPr>
                <w:b/>
                <w:i/>
              </w:rPr>
              <w:t>aiškaus tikslo </w:t>
            </w:r>
            <w:r w:rsidRPr="00772353">
              <w:t xml:space="preserve">– </w:t>
            </w:r>
            <w:r w:rsidRPr="00772353">
              <w:rPr>
                <w:b/>
                <w:i/>
              </w:rPr>
              <w:t>supaprastinti</w:t>
            </w:r>
            <w:r w:rsidRPr="00772353">
              <w:t xml:space="preserve"> ir </w:t>
            </w:r>
            <w:r w:rsidRPr="00772353">
              <w:rPr>
                <w:b/>
                <w:i/>
              </w:rPr>
              <w:t>palengvinti reikalavimų laikymąsi,</w:t>
            </w:r>
            <w:r w:rsidRPr="00772353">
              <w:t xml:space="preserve"> ir pabrėžia, kad reikia pritaikytų gairių, priemonių ir paramos mechanizmų, kurie padėtų MVĮ veiksmingai suprasti ir įgyvendinti naujus reikalavimus;</w:t>
            </w:r>
          </w:p>
        </w:tc>
        <w:tc>
          <w:tcPr>
            <w:tcW w:w="4876" w:type="dxa"/>
            <w:hideMark/>
          </w:tcPr>
          <w:p w:rsidR="00772353" w:rsidRPr="00772353" w:rsidRDefault="00772353" w:rsidP="00584452">
            <w:pPr>
              <w:pStyle w:val="Normal6"/>
              <w:rPr>
                <w:szCs w:val="24"/>
              </w:rPr>
            </w:pPr>
            <w:r w:rsidRPr="00772353">
              <w:t>18.</w:t>
            </w:r>
            <w:r w:rsidRPr="00772353">
              <w:tab/>
              <w:t xml:space="preserve">pripažįsta, kad </w:t>
            </w:r>
            <w:r w:rsidRPr="00772353">
              <w:rPr>
                <w:b/>
                <w:i/>
              </w:rPr>
              <w:t xml:space="preserve">kai kurios </w:t>
            </w:r>
            <w:r w:rsidRPr="00772353">
              <w:t xml:space="preserve">įmonės, ypač </w:t>
            </w:r>
            <w:r w:rsidRPr="00772353">
              <w:rPr>
                <w:b/>
                <w:i/>
              </w:rPr>
              <w:t xml:space="preserve">kai kurios </w:t>
            </w:r>
            <w:r w:rsidRPr="00772353">
              <w:t xml:space="preserve">mažosios ir vidutinės įmonės (MVĮ), susiduria su sunkumais siekdamos prisitaikyti prie </w:t>
            </w:r>
            <w:r w:rsidRPr="00772353">
              <w:rPr>
                <w:b/>
                <w:i/>
              </w:rPr>
              <w:t>skirtingos</w:t>
            </w:r>
            <w:r w:rsidRPr="00772353">
              <w:t xml:space="preserve"> reglamentavimo aplinkos</w:t>
            </w:r>
            <w:r w:rsidRPr="00772353">
              <w:rPr>
                <w:b/>
                <w:i/>
              </w:rPr>
              <w:t xml:space="preserve"> įvairiose valstybėse narėse</w:t>
            </w:r>
            <w:r w:rsidRPr="00772353">
              <w:t xml:space="preserve">; ragina Komisiją užtikrinti, kad visi būsimi teisės aktai, susiję su algoritminiu valdymu, būtų rengiami siekiant </w:t>
            </w:r>
            <w:r w:rsidRPr="00772353">
              <w:rPr>
                <w:b/>
                <w:i/>
              </w:rPr>
              <w:t xml:space="preserve">aiškių tikslų </w:t>
            </w:r>
            <w:r w:rsidRPr="00772353">
              <w:t xml:space="preserve">– </w:t>
            </w:r>
            <w:r w:rsidRPr="00772353">
              <w:rPr>
                <w:b/>
                <w:i/>
              </w:rPr>
              <w:t>suderinti teisės aktus</w:t>
            </w:r>
            <w:r w:rsidRPr="00772353">
              <w:t xml:space="preserve"> ir </w:t>
            </w:r>
            <w:r w:rsidRPr="00772353">
              <w:rPr>
                <w:b/>
                <w:i/>
              </w:rPr>
              <w:t>sudaryti palankesnes sąlygas jų laikymuisi</w:t>
            </w:r>
            <w:r w:rsidRPr="00772353">
              <w:t xml:space="preserve"> ir</w:t>
            </w:r>
            <w:r w:rsidRPr="00772353">
              <w:rPr>
                <w:b/>
                <w:i/>
              </w:rPr>
              <w:t xml:space="preserve"> vykdymo užtikrinimui;</w:t>
            </w:r>
            <w:r w:rsidRPr="00772353">
              <w:t xml:space="preserve"> pabrėžia, kad reikia pritaikytų gairių, priemonių ir paramos mechanizmų, kurie padėtų MVĮ veiksmingai suprasti ir įgyvendinti naujus reikalavimus;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232</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Kim Van Sparrentak</w:t>
      </w:r>
      <w:r w:rsidRPr="00772353">
        <w:rPr>
          <w:rStyle w:val="HideTWBExt"/>
          <w:b w:val="0"/>
        </w:rPr>
        <w:t>&lt;/Members&gt;</w:t>
      </w:r>
    </w:p>
    <w:p w:rsidR="00772353" w:rsidRPr="00772353" w:rsidRDefault="00772353" w:rsidP="00772353">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18.</w:t>
            </w:r>
            <w:r w:rsidRPr="00772353">
              <w:tab/>
              <w:t>pripažįsta, kad įmonės, ypač mažosios ir vidutinės įmonės (MVĮ), jau dabar susiduria su dideliais sunkumais siekdamos prisitaikyti prie vis sudėtingesnės reglamentavimo aplinkos; ragina Komisiją užtikrinti, kad visi būsimi teisės aktai, susiję su algoritminiu valdymu, būtų rengiami siekiant aiškaus tikslo – supaprastinti ir palengvinti reikalavimų laikymąsi, ir pabrėžia, kad reikia pritaikytų gairių, priemonių ir paramos mechanizmų, kurie padėtų MVĮ veiksmingai suprasti ir įgyvendinti naujus reikalavimus;</w:t>
            </w:r>
          </w:p>
        </w:tc>
        <w:tc>
          <w:tcPr>
            <w:tcW w:w="4876" w:type="dxa"/>
            <w:hideMark/>
          </w:tcPr>
          <w:p w:rsidR="00772353" w:rsidRPr="00772353" w:rsidRDefault="00772353" w:rsidP="00584452">
            <w:pPr>
              <w:pStyle w:val="Normal6"/>
              <w:rPr>
                <w:szCs w:val="24"/>
              </w:rPr>
            </w:pPr>
            <w:r w:rsidRPr="00772353">
              <w:t>18.</w:t>
            </w:r>
            <w:r w:rsidRPr="00772353">
              <w:tab/>
              <w:t>pripažįsta, kad įmonės, ypač mažosios ir vidutinės įmonės (MVĮ), jau dabar susiduria su dideliais sunkumais siekdamos prisitaikyti prie vis sudėtingesnės reglamentavimo aplinkos; ragina Komisiją užtikrinti, kad visi būsimi teisės aktai, susiję su algoritminiu valdymu, būtų rengiami siekiant aiškaus tikslo – supaprastinti</w:t>
            </w:r>
            <w:r w:rsidRPr="00772353">
              <w:rPr>
                <w:b/>
                <w:i/>
              </w:rPr>
              <w:t>, užtikrinti nuspėjamumą</w:t>
            </w:r>
            <w:r w:rsidRPr="00772353">
              <w:t xml:space="preserve"> ir palengvinti reikalavimų laikymąsi, ir pabrėžia, kad reikia pritaikytų gairių, priemonių ir paramos mechanizmų, kurie padėtų MVĮ veiksmingai suprasti ir įgyvendinti naujus reikalavimus;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233</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Leila Chaibi, Anthony Smith, Sebastian Everding</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18.</w:t>
            </w:r>
            <w:r w:rsidRPr="00772353">
              <w:tab/>
              <w:t xml:space="preserve">pripažįsta, kad įmonės, ypač mažosios ir vidutinės įmonės (MVĮ), </w:t>
            </w:r>
            <w:r w:rsidRPr="00772353">
              <w:rPr>
                <w:b/>
                <w:i/>
              </w:rPr>
              <w:t>jau dabar susiduria</w:t>
            </w:r>
            <w:r w:rsidRPr="00772353">
              <w:t xml:space="preserve"> su</w:t>
            </w:r>
            <w:r w:rsidRPr="00772353">
              <w:rPr>
                <w:b/>
                <w:i/>
              </w:rPr>
              <w:t xml:space="preserve"> dideliais</w:t>
            </w:r>
            <w:r w:rsidRPr="00772353">
              <w:t xml:space="preserve"> sunkumais siekdamos prisitaikyti prie </w:t>
            </w:r>
            <w:r w:rsidRPr="00772353">
              <w:rPr>
                <w:b/>
                <w:i/>
              </w:rPr>
              <w:t>vis sudėtingesnės</w:t>
            </w:r>
            <w:r w:rsidRPr="00772353">
              <w:t xml:space="preserve"> reglamentavimo aplinkos; ragina Komisiją užtikrinti, kad visi būsimi teisės aktai, susiję su algoritminiu valdymu, būtų rengiami siekiant aiškaus tikslo – </w:t>
            </w:r>
            <w:r w:rsidRPr="00772353">
              <w:rPr>
                <w:b/>
                <w:i/>
              </w:rPr>
              <w:t xml:space="preserve">supaprastinti ir </w:t>
            </w:r>
            <w:r w:rsidRPr="00772353">
              <w:t>palengvinti reikalavimų laikymąsi, ir pabrėžia, kad reikia pritaikytų gairių, priemonių ir paramos mechanizmų, kurie padėtų MVĮ veiksmingai suprasti ir įgyvendinti naujus reikalavimus;</w:t>
            </w:r>
          </w:p>
        </w:tc>
        <w:tc>
          <w:tcPr>
            <w:tcW w:w="4876" w:type="dxa"/>
            <w:hideMark/>
          </w:tcPr>
          <w:p w:rsidR="00772353" w:rsidRPr="00772353" w:rsidRDefault="00772353" w:rsidP="00584452">
            <w:pPr>
              <w:pStyle w:val="Normal6"/>
              <w:rPr>
                <w:szCs w:val="24"/>
              </w:rPr>
            </w:pPr>
            <w:r w:rsidRPr="00772353">
              <w:t>18.</w:t>
            </w:r>
            <w:r w:rsidRPr="00772353">
              <w:tab/>
              <w:t xml:space="preserve">pripažįsta, kad įmonės, ypač mažosios ir vidutinės įmonės (MVĮ), </w:t>
            </w:r>
            <w:r w:rsidRPr="00772353">
              <w:rPr>
                <w:b/>
                <w:i/>
              </w:rPr>
              <w:t>gali susidurti</w:t>
            </w:r>
            <w:r w:rsidRPr="00772353">
              <w:t xml:space="preserve"> su sunkumais siekdamos prisitaikyti prie </w:t>
            </w:r>
            <w:r w:rsidRPr="00772353">
              <w:rPr>
                <w:b/>
                <w:i/>
              </w:rPr>
              <w:t>sudėtingos, tačiau būtinos</w:t>
            </w:r>
            <w:r w:rsidRPr="00772353">
              <w:t xml:space="preserve"> reglamentavimo aplinkos; ragina Komisiją užtikrinti, kad visi būsimi teisės aktai, susiję su algoritminiu valdymu, būtų rengiami siekiant aiškaus tikslo – palengvinti reikalavimų laikymąsi, ir pabrėžia, kad reikia pritaikytų gairių, priemonių ir paramos mechanizmų, kurie padėtų MVĮ veiksmingai</w:t>
            </w:r>
            <w:r w:rsidRPr="00772353">
              <w:rPr>
                <w:b/>
                <w:i/>
              </w:rPr>
              <w:t xml:space="preserve"> ir atsakingai</w:t>
            </w:r>
            <w:r w:rsidRPr="00772353">
              <w:t xml:space="preserve"> suprasti ir įgyvendinti naujus reikalavimus;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234</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Henrik Dahl,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18a.</w:t>
            </w:r>
            <w:r w:rsidRPr="00772353">
              <w:rPr>
                <w:b/>
                <w:i/>
              </w:rPr>
              <w:tab/>
              <w:t>pabrėžia, kad visiems būsimiems šios srities teisės aktams turi būti taikomi išsamūs poveikio vertinimai ir galimybių studijos, siekiant įvertinti, kokį poveikį jie turės įmonėms, ypač mažosioms ir vidutinėms įmonėms, ir išvengti dubliavimo su jau galiojančiais teisės aktais; pabrėžia, jog taip siekiama užtikrinti, kad būsimu reglamentavimu būtų skatinamos inovacijos ir konkurencingumas;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235</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Kim Van Sparrentak</w:t>
      </w:r>
      <w:r w:rsidRPr="00772353">
        <w:rPr>
          <w:rStyle w:val="HideTWBExt"/>
          <w:b w:val="0"/>
        </w:rPr>
        <w:t>&lt;/Members&gt;</w:t>
      </w:r>
    </w:p>
    <w:p w:rsidR="00772353" w:rsidRPr="00772353" w:rsidRDefault="00772353" w:rsidP="00772353">
      <w:r w:rsidRPr="00772353">
        <w:rPr>
          <w:rStyle w:val="HideTWBExt"/>
        </w:rPr>
        <w:t>&lt;AuNomDe&gt;</w:t>
      </w:r>
      <w:r w:rsidRPr="00772353">
        <w:rPr>
          <w:rStyle w:val="HideTWBInt"/>
          <w:color w:val="auto"/>
        </w:rPr>
        <w:t>{Verts/ALE}</w:t>
      </w:r>
      <w:r w:rsidRPr="00772353">
        <w:t>Verts/ALE frakcijos vardu</w:t>
      </w:r>
      <w:r w:rsidRPr="00772353">
        <w:rPr>
          <w:rStyle w:val="HideTWBExt"/>
        </w:rPr>
        <w:t>&lt;/AuNomDe&gt;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18a.</w:t>
            </w:r>
            <w:r w:rsidRPr="00772353">
              <w:rPr>
                <w:b/>
                <w:i/>
              </w:rPr>
              <w:tab/>
              <w:t>pabrėžia, kad įsigaliojus Direktyvai (ES) 2024/2831 dėl darbo skaitmeninėse platformose sąlygų gerinimo, skaitmeninėse platformose dirbantiems asmenims bus užtikrinta aukštesnio lygio apsauga nuo rizikos, susijusios su algoritminio valdymo sistemų naudojimu; pabrėžia, kad būtina užtikrinti vienodą požiūrį į visus darbuotojus;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236</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Henrik Dahl,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b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18b.</w:t>
            </w:r>
            <w:r w:rsidRPr="00772353">
              <w:rPr>
                <w:b/>
                <w:i/>
              </w:rPr>
              <w:tab/>
              <w:t>pripažįsta, kad labai reikia skatinti investicijas į ES dirbtinio intelekto pajėgumus, inovacijas ir diegimą, kaip nurodyta Komisijos komunikatuose „ES konkurencingumo kelrodis“ ir „DI žemyno veiksmų planas“, taip pat Draghi pranešime; pažymi, kad būtina išankstinė sąlyga tam pasiekti yra reglamentavimo tikrumas ir reikalavimų laikymosi išlaidų bei rinkos susiskaidymo mažinimas; pabrėžia, kad naujų teisinių priemonių nustatymas jau ir taip perpildytoje reglamentavimo erdvėje pakenktų šiems tikslams;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237</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Henrik Dahl</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c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18c.</w:t>
            </w:r>
            <w:r w:rsidRPr="00772353">
              <w:rPr>
                <w:b/>
                <w:i/>
              </w:rPr>
              <w:tab/>
              <w:t>pripažįsta, kad DI akto III priede apibrėžtos didelės rizikos DI sistemos, kurios naudojamos užimtumo, darbuotojų valdymo ir galimybės dirbti savarankiškai srityse, įskaitant DI sistemas, skirtas naudoti priimant sprendimus, darančius poveikį darbo santykių sąlygoms, paskirstant užduotis remiantis asmeninėmis savybėmis ir vertinant veiklos rezultatus, ir kad 26 straipsnyje reikalaujama, kad DI sistemų diegėjai žmogaus vykdomą priežiūrą pavestų fiziniams asmenims, kurie turi reikiamą kompetenciją, kvalifikaciją ir įgaliojimus tai daryti ir kuriems teikiama būtina parama, ir užtikrintų visišką skaidrumą darbuotojams ir jų atstovams, įskaitant reikalavimus atskleisti informaciją apie DI sistemų naudojimą;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238</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Henrik Dahl</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d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18d.</w:t>
            </w:r>
            <w:r w:rsidRPr="00772353">
              <w:rPr>
                <w:b/>
                <w:i/>
              </w:rPr>
              <w:tab/>
              <w:t>pripažįsta, kad BDAR 22 straipsnyje asmeniui suteikiama „teisė į tai, kad jam nebūtų taikomas tik automatizuotu duomenų tvarkymu, įskaitant profiliavimą, grindžiamas sprendimas, dėl kurio jam kyla teisinės pasekmės“, ir kad tai taikoma ir tuo atveju, kai priimant tą sprendimą nenaudojami jokie asmens duomenys;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239</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Henrik Dahl,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e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18e.</w:t>
            </w:r>
            <w:r w:rsidRPr="00772353">
              <w:rPr>
                <w:b/>
                <w:i/>
              </w:rPr>
              <w:tab/>
              <w:t>pripažįsta, kad Direktyva 2000/43/EB (Kovos su rasizmu direktyva), Direktyva 2000/78/EB (Lygybės direktyva) ir Direktyva 2006/54/EB (Vienodo požiūrio direktyva) yra technologijų atžvilgiu neutralios, taikomos DI sistemoms ir suteikia reguliavimo apsaugą nuo šališkais algoritmais grindžiamos diskriminacinės praktikos;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240</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Henrik Dahl,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f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18f.</w:t>
            </w:r>
            <w:r w:rsidRPr="00772353">
              <w:rPr>
                <w:b/>
                <w:i/>
              </w:rPr>
              <w:tab/>
              <w:t>pripažįsta, kad duomenų tvarkymui, kuris naudojamas ne visiškai automatizuotam sprendimų priėmimui, atsižvelgiant į darbdavio prerogatyvą, taikomi individualumo ir faktiškumo reikalavimai, faktiniai ir veiklos aspektai, ir jis apima teises į teisinę gynybą, t. y. taikomus reikalavimus dėl žmonių priimamų sprendimų; pabrėžia, kad reikia vengti naujų reikalavimų jau reglamentuojamoms naujų technologijų sritims, siekiant skatinti naujų technologijų diegimą, pasiekti ES tikslus ir pademonstruoti visuomenės ir rinkos dalyviams nuspėjamumą;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241</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Henrik Dahl,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g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18g.</w:t>
            </w:r>
            <w:r w:rsidRPr="00772353">
              <w:rPr>
                <w:b/>
                <w:i/>
              </w:rPr>
              <w:tab/>
              <w:t>pripažįsta, kad į ES darbuotojų saugos ir sveikatos pagrindų direktyvą (89/391/EEB) įtraukti išsamūs darbdavių įsipareigojimai imtis rizikos prevencijos priemonių, įvertinti neišvengiamą riziką, kovoti su rizika jos atsiradimo vietoje, atsižvelgti į žmogiškąjį veiksnį darbe, prisitaikyti prie technikos pažangos ir parengti nuoseklią bendrą prevencijos politiką, kuri, be kita ko, apimtų technologijas, darbo organizavimą ir darbo sąlygas, dėl kurių direktyvoje reikalaujama darbdaviams konsultuotis su darbuotojais ir (arba) jų atstovais ir suteikiama teisė darbuotojams ir (arba) jų atstovams teikti pasiūlymus, taip pat rengiami tinkami mokymai naujų technologijų diegimo atveju;</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242</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h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18h.</w:t>
            </w:r>
            <w:r w:rsidRPr="00772353">
              <w:rPr>
                <w:b/>
                <w:i/>
              </w:rPr>
              <w:tab/>
              <w:t>pripažįsta, kad Displėjaus ekrano įrenginių direktyvoje (90/270/EEB) reikalaujama, kad darbdavys įvertintų riziką, be kita ko, patirti psichologinį stresą, ir draudžiamas darbas, kai sistema nustato tempą, kuris nėra pritaikytas darbuotojui;</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243</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Henrik Dahl</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18 i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18i.</w:t>
            </w:r>
            <w:r w:rsidRPr="00772353">
              <w:rPr>
                <w:b/>
                <w:i/>
              </w:rPr>
              <w:tab/>
              <w:t>pripažįsta susirūpinimą dėl skaidrumo, informavimo ir konsultavimosi, žmogaus kontrolės principo taikymo ir galimos diskriminacinės praktikos, grindžiamos šališkais algoritmais, taip pat darbuotojų saugos ir sveikatos; yra tvirtai įsitikinęs, kad veiksmingai taikant BDAR, DI aktą, Direktyvą dėl informavimo ir konsultavimosi, esamą ES acquis darbuotojų sveikatos ir saugos srityje ir 2020 m. Europos socialinių partnerių bendrąjį susitarimą dėl skaitmenizacijos tinkamai apsaugoma nuo tokių problemų;</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244</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Henrik Dahl,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19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rPr>
                <w:b/>
                <w:i/>
              </w:rPr>
              <w:t>19.</w:t>
            </w:r>
            <w:r w:rsidRPr="00772353">
              <w:rPr>
                <w:b/>
                <w:i/>
              </w:rPr>
              <w:tab/>
              <w:t>prašo Komisijos, remiantis Sutarties dėl Europos Sąjungos veikimo 153 straipsnio 2 dalies b punktu kartu su 153 straipsnio 1 dalies b punktu ir 16 straipsnio 2 dalimi, pateikti pasiūlymą dėl direktyvos dėl algoritminio valdymo darbo vietoje, atsižvelgiant į priede pateiktas rekomendacijas;</w:t>
            </w:r>
          </w:p>
        </w:tc>
        <w:tc>
          <w:tcPr>
            <w:tcW w:w="4876" w:type="dxa"/>
            <w:hideMark/>
          </w:tcPr>
          <w:p w:rsidR="00772353" w:rsidRPr="00772353" w:rsidRDefault="00772353" w:rsidP="00584452">
            <w:pPr>
              <w:pStyle w:val="Normal6"/>
              <w:rPr>
                <w:szCs w:val="24"/>
              </w:rPr>
            </w:pPr>
            <w:r w:rsidRPr="00772353">
              <w:rPr>
                <w:b/>
                <w:i/>
              </w:rPr>
              <w:t>Išbraukta.</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245</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Francesco Torselli, Chiara Gemma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19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rPr>
                <w:b/>
                <w:i/>
              </w:rPr>
              <w:t>19.</w:t>
            </w:r>
            <w:r w:rsidRPr="00772353">
              <w:rPr>
                <w:b/>
                <w:i/>
              </w:rPr>
              <w:tab/>
              <w:t>prašo Komisijos, remiantis Sutarties dėl Europos Sąjungos veikimo 153 straipsnio 2 dalies b punktu kartu su 153 straipsnio 1 dalies b punktu ir 16 straipsnio 2 dalimi, pateikti pasiūlymą dėl direktyvos dėl algoritminio valdymo darbo vietoje, atsižvelgiant į priede pateiktas rekomendacijas;</w:t>
            </w:r>
          </w:p>
        </w:tc>
        <w:tc>
          <w:tcPr>
            <w:tcW w:w="4876" w:type="dxa"/>
            <w:hideMark/>
          </w:tcPr>
          <w:p w:rsidR="00772353" w:rsidRPr="00772353" w:rsidRDefault="00772353" w:rsidP="00584452">
            <w:pPr>
              <w:pStyle w:val="Normal6"/>
              <w:rPr>
                <w:szCs w:val="24"/>
              </w:rPr>
            </w:pPr>
            <w:r w:rsidRPr="00772353">
              <w:rPr>
                <w:b/>
                <w:i/>
              </w:rPr>
              <w:t>Išbraukta.</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246</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Andrea Wechsler, Angelika Winzig, Letizia Moratti, Giusi Princi, Raúl de la Hoz Quintano, Miriam Lexmann, Maravillas Abadía Jover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19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19.</w:t>
            </w:r>
            <w:r w:rsidRPr="00772353">
              <w:tab/>
              <w:t xml:space="preserve">prašo Komisijos, remiantis Sutarties dėl Europos Sąjungos veikimo </w:t>
            </w:r>
            <w:r w:rsidRPr="00772353">
              <w:rPr>
                <w:b/>
                <w:i/>
              </w:rPr>
              <w:t>153 straipsnio 2 dalies b punktu kartu su 153 straipsnio 1 dalies b punktu ir 16 straipsnio 2 dalimi</w:t>
            </w:r>
            <w:r w:rsidRPr="00772353">
              <w:t xml:space="preserve">, pateikti pasiūlymą dėl </w:t>
            </w:r>
            <w:r w:rsidRPr="00772353">
              <w:rPr>
                <w:b/>
                <w:i/>
              </w:rPr>
              <w:t>direktyvos</w:t>
            </w:r>
            <w:r w:rsidRPr="00772353">
              <w:t xml:space="preserve"> dėl algoritminio valdymo darbo vietoje</w:t>
            </w:r>
            <w:r w:rsidRPr="00772353">
              <w:rPr>
                <w:b/>
                <w:i/>
              </w:rPr>
              <w:t>, atsižvelgiant į priede pateiktas rekomendacijas</w:t>
            </w:r>
            <w:r w:rsidRPr="00772353">
              <w:t>;</w:t>
            </w:r>
          </w:p>
        </w:tc>
        <w:tc>
          <w:tcPr>
            <w:tcW w:w="4876" w:type="dxa"/>
            <w:hideMark/>
          </w:tcPr>
          <w:p w:rsidR="00772353" w:rsidRPr="00772353" w:rsidRDefault="00772353" w:rsidP="00584452">
            <w:pPr>
              <w:pStyle w:val="Normal6"/>
              <w:rPr>
                <w:szCs w:val="24"/>
              </w:rPr>
            </w:pPr>
            <w:r w:rsidRPr="00772353">
              <w:t>19.</w:t>
            </w:r>
            <w:r w:rsidRPr="00772353">
              <w:tab/>
              <w:t xml:space="preserve">prašo Komisijos, remiantis Sutarties dėl Europos Sąjungos veikimo </w:t>
            </w:r>
            <w:r w:rsidRPr="00772353">
              <w:rPr>
                <w:b/>
                <w:i/>
              </w:rPr>
              <w:t>288 straipsniu</w:t>
            </w:r>
            <w:r w:rsidRPr="00772353">
              <w:t xml:space="preserve">, pateikti pasiūlymą dėl </w:t>
            </w:r>
            <w:r w:rsidRPr="00772353">
              <w:rPr>
                <w:b/>
                <w:i/>
              </w:rPr>
              <w:t>Tarybos rekomendacijos</w:t>
            </w:r>
            <w:r w:rsidRPr="00772353">
              <w:t xml:space="preserve"> dėl algoritminio valdymo darbo vietoje;</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247</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Isabelle Le Callennec</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19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19.</w:t>
            </w:r>
            <w:r w:rsidRPr="00772353">
              <w:tab/>
            </w:r>
            <w:r w:rsidRPr="00772353">
              <w:rPr>
                <w:b/>
                <w:i/>
              </w:rPr>
              <w:t>prašo Komisijos, remiantis Sutarties dėl Europos Sąjungos veikimo 153 straipsnio 2 dalies b punktu kartu su 153 straipsnio 1 dalies b punktu ir 16 straipsnio 2 dalimi,</w:t>
            </w:r>
            <w:r w:rsidRPr="00772353">
              <w:t xml:space="preserve"> pateikti pasiūlymą dėl direktyvos dėl algoritminio valdymo darbo vietoje, atsižvelgiant į priede pateiktas rekomendacijas;</w:t>
            </w:r>
          </w:p>
        </w:tc>
        <w:tc>
          <w:tcPr>
            <w:tcW w:w="4876" w:type="dxa"/>
            <w:hideMark/>
          </w:tcPr>
          <w:p w:rsidR="00772353" w:rsidRPr="00772353" w:rsidRDefault="00772353" w:rsidP="00584452">
            <w:pPr>
              <w:pStyle w:val="Normal6"/>
              <w:rPr>
                <w:szCs w:val="24"/>
              </w:rPr>
            </w:pPr>
            <w:r w:rsidRPr="00772353">
              <w:t>19.</w:t>
            </w:r>
            <w:r w:rsidRPr="00772353">
              <w:tab/>
            </w:r>
            <w:r w:rsidRPr="00772353">
              <w:rPr>
                <w:b/>
                <w:i/>
              </w:rPr>
              <w:t>ragina Komisiją įvertinti, ar reikia</w:t>
            </w:r>
            <w:r w:rsidRPr="00772353">
              <w:t xml:space="preserve"> pateikti pasiūlymą dėl direktyvos dėl algoritminio valdymo darbo vietoje, atsižvelgiant į priede pateiktas rekomendacijas</w:t>
            </w:r>
            <w:r w:rsidRPr="00772353">
              <w:rPr>
                <w:b/>
                <w:i/>
              </w:rPr>
              <w:t>, remiantis poveikio vertinimu, kurį papildytų poveikio konkurencingumui ir MVĮ tyrimas</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248</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Irena Joveva</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19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19.</w:t>
            </w:r>
            <w:r w:rsidRPr="00772353">
              <w:tab/>
              <w:t>prašo Komisijos, remiantis Sutarties dėl Europos Sąjungos veikimo 153 straipsnio 2 dalies b punktu kartu su 153 straipsnio 1 dalies b punktu ir 16 straipsnio 2 dalimi, pateikti pasiūlymą dėl direktyvos dėl algoritminio valdymo darbo vietoje, atsižvelgiant į priede pateiktas rekomendacijas;</w:t>
            </w:r>
          </w:p>
        </w:tc>
        <w:tc>
          <w:tcPr>
            <w:tcW w:w="4876" w:type="dxa"/>
            <w:hideMark/>
          </w:tcPr>
          <w:p w:rsidR="00772353" w:rsidRPr="00772353" w:rsidRDefault="00772353" w:rsidP="00584452">
            <w:pPr>
              <w:pStyle w:val="Normal6"/>
              <w:rPr>
                <w:szCs w:val="24"/>
              </w:rPr>
            </w:pPr>
            <w:r w:rsidRPr="00772353">
              <w:t>19.</w:t>
            </w:r>
            <w:r w:rsidRPr="00772353">
              <w:tab/>
              <w:t xml:space="preserve">prašo Komisijos, remiantis Sutarties dėl Europos Sąjungos veikimo 153 straipsnio 2 dalies b punktu kartu su 153 straipsnio 1 dalies b punktu ir 16 straipsnio 2 dalimi, pateikti pasiūlymą dėl direktyvos dėl </w:t>
            </w:r>
            <w:r w:rsidRPr="00772353">
              <w:rPr>
                <w:b/>
                <w:i/>
              </w:rPr>
              <w:t xml:space="preserve">dirbtinio intelekto ir </w:t>
            </w:r>
            <w:r w:rsidRPr="00772353">
              <w:t>algoritminio valdymo darbo vietoje, atsižvelgiant į priede pateiktas rekomendacijas;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249</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19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19.</w:t>
            </w:r>
            <w:r w:rsidRPr="00772353">
              <w:tab/>
            </w:r>
            <w:r w:rsidRPr="00772353">
              <w:rPr>
                <w:b/>
                <w:i/>
              </w:rPr>
              <w:t>prašo Komisijos</w:t>
            </w:r>
            <w:r w:rsidRPr="00772353">
              <w:t xml:space="preserve">, </w:t>
            </w:r>
            <w:r w:rsidRPr="00772353">
              <w:rPr>
                <w:b/>
                <w:i/>
              </w:rPr>
              <w:t>remiantis Sutarties dėl Europos Sąjungos veikimo 153 straipsnio 2 dalies b punktu kartu su 153 straipsnio 1 dalies b punktu ir 16 straipsnio 2 dalimi, pateikti pasiūlymą dėl direktyvos dėl algoritminio valdymo darbo vietoje, atsižvelgiant į priede pateiktas rekomendacijas</w:t>
            </w:r>
            <w:r w:rsidRPr="00772353">
              <w:t>;</w:t>
            </w:r>
          </w:p>
        </w:tc>
        <w:tc>
          <w:tcPr>
            <w:tcW w:w="4876" w:type="dxa"/>
            <w:hideMark/>
          </w:tcPr>
          <w:p w:rsidR="00772353" w:rsidRPr="00772353" w:rsidRDefault="00772353" w:rsidP="00584452">
            <w:pPr>
              <w:pStyle w:val="Normal6"/>
              <w:rPr>
                <w:szCs w:val="24"/>
              </w:rPr>
            </w:pPr>
            <w:r w:rsidRPr="00772353">
              <w:t>19.</w:t>
            </w:r>
            <w:r w:rsidRPr="00772353">
              <w:tab/>
            </w:r>
            <w:r w:rsidRPr="00772353">
              <w:rPr>
                <w:b/>
                <w:i/>
              </w:rPr>
              <w:t>pabrėžia</w:t>
            </w:r>
            <w:r w:rsidRPr="00772353">
              <w:t xml:space="preserve">, </w:t>
            </w:r>
            <w:r w:rsidRPr="00772353">
              <w:rPr>
                <w:b/>
                <w:i/>
              </w:rPr>
              <w:t>kad ES jau priėmė keletą teisės aktų dėl algoritminio valdymo, o kai kurie iš jų vis dar nėra visiškai įgyvendinti; todėl pripažįsta, kad reikia visapusiškai išnaudoti esamos teisinės sistemos potencialą ir vengti kurti naujas iš dalies sutampančias teisines priemones</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250</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Miriam Lexmann, Christian Ehler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20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rPr>
                <w:b/>
                <w:i/>
              </w:rPr>
              <w:t>20.</w:t>
            </w:r>
            <w:r w:rsidRPr="00772353">
              <w:rPr>
                <w:b/>
                <w:i/>
              </w:rPr>
              <w:tab/>
              <w:t>mano, kad finansiniai padariniai, susiję su prašomais pateikti pasiūlymais, turėtų būti padengti esamais biudžeto asignavimais;</w:t>
            </w:r>
          </w:p>
        </w:tc>
        <w:tc>
          <w:tcPr>
            <w:tcW w:w="4876" w:type="dxa"/>
            <w:hideMark/>
          </w:tcPr>
          <w:p w:rsidR="00772353" w:rsidRPr="00772353" w:rsidRDefault="00772353" w:rsidP="00584452">
            <w:pPr>
              <w:pStyle w:val="Normal6"/>
              <w:rPr>
                <w:szCs w:val="24"/>
              </w:rPr>
            </w:pPr>
            <w:r w:rsidRPr="00772353">
              <w:rPr>
                <w:b/>
                <w:i/>
              </w:rPr>
              <w:t>Išbraukta.</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251</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Arba Kokalari, Henrik Dahl, Jörgen Warborn</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20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20.</w:t>
            </w:r>
            <w:r w:rsidRPr="00772353">
              <w:tab/>
              <w:t xml:space="preserve">mano, kad </w:t>
            </w:r>
            <w:r w:rsidRPr="00772353">
              <w:rPr>
                <w:b/>
                <w:i/>
              </w:rPr>
              <w:t>finansiniai padariniai, susiję su prašomais pateikti pasiūlymais, turėtų būti padengti esamais</w:t>
            </w:r>
            <w:r w:rsidRPr="00772353">
              <w:t xml:space="preserve"> biudžeto </w:t>
            </w:r>
            <w:r w:rsidRPr="00772353">
              <w:rPr>
                <w:b/>
                <w:i/>
              </w:rPr>
              <w:t>asignavimais</w:t>
            </w:r>
            <w:r w:rsidRPr="00772353">
              <w:t>;</w:t>
            </w:r>
          </w:p>
        </w:tc>
        <w:tc>
          <w:tcPr>
            <w:tcW w:w="4876" w:type="dxa"/>
            <w:hideMark/>
          </w:tcPr>
          <w:p w:rsidR="00772353" w:rsidRPr="00772353" w:rsidRDefault="00772353" w:rsidP="00584452">
            <w:pPr>
              <w:pStyle w:val="Normal6"/>
              <w:rPr>
                <w:szCs w:val="24"/>
              </w:rPr>
            </w:pPr>
            <w:r w:rsidRPr="00772353">
              <w:t>20.</w:t>
            </w:r>
            <w:r w:rsidRPr="00772353">
              <w:tab/>
              <w:t xml:space="preserve">mano, kad </w:t>
            </w:r>
            <w:r w:rsidRPr="00772353">
              <w:rPr>
                <w:b/>
                <w:i/>
              </w:rPr>
              <w:t>nereikia naujų pasiūlymų dėl teisėkūros procedūra priimamų aktų ar</w:t>
            </w:r>
            <w:r w:rsidRPr="00772353">
              <w:t xml:space="preserve"> biudžeto </w:t>
            </w:r>
            <w:r w:rsidRPr="00772353">
              <w:rPr>
                <w:b/>
                <w:i/>
              </w:rPr>
              <w:t>asignavimų</w:t>
            </w:r>
            <w:r w:rsidRPr="00772353">
              <w:t>;</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252</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Sérgio Humberto</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20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20a.</w:t>
            </w:r>
            <w:r w:rsidRPr="00772353">
              <w:rPr>
                <w:b/>
                <w:i/>
              </w:rPr>
              <w:tab/>
              <w:t>ragina Komisiją per penkerius metus nuo būsimos direktyvos įsigaliojimo įvertinti jos poveikį inovacijoms, investicijoms į skaitmenines technologijas ir Europos ekonomikos konkurencingumui pasaulyje, siekiant prireikus pritaikyti jos reikalavimus prie kintančios technologinės ir darbo aplinkos;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{PT}</w:t>
      </w:r>
      <w:r w:rsidRPr="00772353">
        <w:rPr>
          <w:noProof w:val="0"/>
        </w:rPr>
        <w:t>pt</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253</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Henrik Dahl</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20 a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20a.</w:t>
            </w:r>
            <w:r w:rsidRPr="00772353">
              <w:rPr>
                <w:b/>
                <w:i/>
              </w:rPr>
              <w:tab/>
              <w:t>pripažįsta, kad duomenų tvarkymui, kuris naudojamas ne visiškai automatizuotam sprendimų priėmimui, atsižvelgiant į darbdavio prerogatyvą, taikomi individualumo ir faktiškumo reikalavimai, faktiniai ir veiklos aspektai, ir jis apima teises į teisinę gynybą, t. y. taikomus reikalavimus dėl žmonių priimamų sprendimų; mano, kad svarbu vengti naujų reikalavimų jau reglamentuojamoms naujų technologijų sritims, siekiant skatinti naujų technologijų diegimą, pasiekti ES tikslus ir pademonstruoti visuomenės ir rinkos dalyviams nuspėjamumą;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254</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Henrik Dahl, Arba Kokalari</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20 b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20b.</w:t>
            </w:r>
            <w:r w:rsidRPr="00772353">
              <w:rPr>
                <w:b/>
                <w:i/>
              </w:rPr>
              <w:tab/>
              <w:t>pripažįsta, kad socialinis dialogas ir socialinių partnerių savarankiškumas yra labai svarbūs siekiant užtikrinti atsakingą ir sėkmingą naujų technologijų naudojimą įmonėse ir kad vietos socialiniams partneriams turėtų būti suteikta lankstumo, kad jie galėtų pritaikyti sprendimus prie konkrečių darbuotojų ir įmonių poreikių ir aplinkybių; atkreipia dėmesį į teisės aktų įgyvendinimo pranašumus sudarant socialinių partnerių susitarimus ir į ES bei valstybėse narėse šiuo klausimu vykdomą plataus masto darbą;</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255</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Henrik Dahl</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20 c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20c.</w:t>
            </w:r>
            <w:r w:rsidRPr="00772353">
              <w:rPr>
                <w:b/>
                <w:i/>
              </w:rPr>
              <w:tab/>
              <w:t>pabrėžia, kad pagrindinis Reglamento (ES) 2024/1689 (DI aktas) tikslas buvo užkirsti kelią rinkos susiskaidymui, įgyvendinti direktyvas nacionaliniu lygmeniu ir vengti dvigubų reikalavimų naujų technologijų naudotojams, kad būtų išvengta sudėtingo teisės aktų taikymo ES įmonėms, taip pat pabrėžia, kad veiksmingas ir suderintas DI akto įgyvendinimas ES yra būtinas siekiant remti DI diegimą ir kad naujasis reglamentas gali prieštarauti DI akto tikslams;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256</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Henrik Dahl</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20 d dalis (nauja)</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tcPr>
          <w:p w:rsidR="00772353" w:rsidRPr="00772353" w:rsidRDefault="00772353" w:rsidP="00584452">
            <w:pPr>
              <w:pStyle w:val="Normal6"/>
            </w:pPr>
          </w:p>
        </w:tc>
        <w:tc>
          <w:tcPr>
            <w:tcW w:w="4876" w:type="dxa"/>
            <w:hideMark/>
          </w:tcPr>
          <w:p w:rsidR="00772353" w:rsidRPr="00772353" w:rsidRDefault="00772353" w:rsidP="00584452">
            <w:pPr>
              <w:pStyle w:val="Normal6"/>
              <w:rPr>
                <w:szCs w:val="24"/>
              </w:rPr>
            </w:pPr>
            <w:r w:rsidRPr="00772353">
              <w:rPr>
                <w:b/>
                <w:i/>
              </w:rPr>
              <w:t>20d.</w:t>
            </w:r>
            <w:r w:rsidRPr="00772353">
              <w:rPr>
                <w:b/>
                <w:i/>
              </w:rPr>
              <w:tab/>
              <w:t>prašo Komisijos, valstybių narių ir socialinių partnerių užtikrinti, kad dabartinė teisinė sistema būtų veiksmingai taikoma siekiant skatinti skaidrų, patikimą ir atsakingą DI diegimą, taip pat priimti paramos priemones, kuriomis būtų paspartintas DI diegimas, ir visų pirma prašo, kad Komisija užtikrintų DI tarnybos veikimą koordinuojant pastangas, kad DI akto nuostatų taikymas būtų paprastesnis įmonėms apskritai ir konkrečiai MVĮ;</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w:t>
      </w:r>
    </w:p>
    <w:p w:rsidR="00772353" w:rsidRPr="00772353" w:rsidRDefault="00772353" w:rsidP="00772353">
      <w:pPr>
        <w:pStyle w:val="AMNumberTabs0"/>
        <w:keepNext/>
      </w:pPr>
      <w:r w:rsidRPr="00772353">
        <w:rPr>
          <w:rStyle w:val="HideTWBExt"/>
          <w:b w:val="0"/>
        </w:rPr>
        <w:t>&lt;Amend&gt;</w:t>
      </w:r>
      <w:r w:rsidRPr="00772353">
        <w:t>Pakeitimas</w:t>
      </w:r>
      <w:r w:rsidRPr="00772353">
        <w:tab/>
      </w:r>
      <w:r w:rsidRPr="00772353">
        <w:tab/>
      </w:r>
      <w:r w:rsidRPr="00772353">
        <w:rPr>
          <w:rStyle w:val="HideTWBExt"/>
          <w:b w:val="0"/>
        </w:rPr>
        <w:t>&lt;NumAm&gt;</w:t>
      </w:r>
      <w:r w:rsidRPr="00772353">
        <w:t>257</w:t>
      </w:r>
      <w:r w:rsidRPr="00772353">
        <w:rPr>
          <w:rStyle w:val="HideTWBExt"/>
          <w:b w:val="0"/>
        </w:rPr>
        <w:t>&lt;/NumAm&gt;</w:t>
      </w:r>
    </w:p>
    <w:p w:rsidR="00772353" w:rsidRPr="00772353" w:rsidRDefault="00772353" w:rsidP="00772353">
      <w:pPr>
        <w:pStyle w:val="NormalBold"/>
      </w:pPr>
      <w:r w:rsidRPr="00772353">
        <w:rPr>
          <w:rStyle w:val="HideTWBExt"/>
          <w:b w:val="0"/>
        </w:rPr>
        <w:t>&lt;RepeatBlock-By&gt;&lt;Members&gt;</w:t>
      </w:r>
      <w:r w:rsidRPr="00772353">
        <w:t>Andrea Wechsler, Angelika Winzig, Letizia Moratti, Giusi Princi, Raúl de la Hoz Quintano, Miriam Lexmann, Henrik Dahl, Maravillas Abadía Jover</w:t>
      </w:r>
      <w:r w:rsidRPr="00772353">
        <w:rPr>
          <w:rStyle w:val="HideTWBExt"/>
          <w:b w:val="0"/>
        </w:rPr>
        <w:t>&lt;/Members&gt;</w:t>
      </w:r>
    </w:p>
    <w:p w:rsidR="00772353" w:rsidRPr="00772353" w:rsidRDefault="00772353" w:rsidP="00772353">
      <w:r w:rsidRPr="00772353">
        <w:rPr>
          <w:rStyle w:val="HideTWBExt"/>
        </w:rPr>
        <w:t>&lt;/RepeatBlock-By&gt;</w:t>
      </w:r>
    </w:p>
    <w:p w:rsidR="00772353" w:rsidRPr="00772353" w:rsidRDefault="00772353" w:rsidP="00772353">
      <w:pPr>
        <w:pStyle w:val="NormalBold"/>
        <w:keepNext/>
      </w:pPr>
      <w:r w:rsidRPr="00772353">
        <w:rPr>
          <w:rStyle w:val="HideTWBExt"/>
          <w:b w:val="0"/>
        </w:rPr>
        <w:t>&lt;DocAmend&gt;</w:t>
      </w:r>
      <w:r w:rsidRPr="00772353">
        <w:t>Pasiūlymas dėl rezoliucijos</w:t>
      </w:r>
      <w:r w:rsidRPr="00772353">
        <w:rPr>
          <w:rStyle w:val="HideTWBExt"/>
          <w:b w:val="0"/>
        </w:rPr>
        <w:t>&lt;/DocAmend&gt;</w:t>
      </w:r>
    </w:p>
    <w:p w:rsidR="00772353" w:rsidRPr="00772353" w:rsidRDefault="00772353" w:rsidP="00772353">
      <w:pPr>
        <w:pStyle w:val="NormalBold"/>
      </w:pPr>
      <w:r w:rsidRPr="00772353">
        <w:rPr>
          <w:rStyle w:val="HideTWBExt"/>
          <w:b w:val="0"/>
        </w:rPr>
        <w:t>&lt;Article&gt;</w:t>
      </w:r>
      <w:r w:rsidRPr="00772353">
        <w:t>21 dalis</w:t>
      </w:r>
      <w:r w:rsidRPr="0077235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353" w:rsidRPr="00772353" w:rsidTr="00584452">
        <w:trPr>
          <w:jc w:val="center"/>
        </w:trPr>
        <w:tc>
          <w:tcPr>
            <w:tcW w:w="9752" w:type="dxa"/>
            <w:gridSpan w:val="2"/>
          </w:tcPr>
          <w:p w:rsidR="00772353" w:rsidRPr="00772353" w:rsidRDefault="00772353" w:rsidP="00584452">
            <w:pPr>
              <w:keepNext/>
            </w:pPr>
          </w:p>
        </w:tc>
      </w:tr>
      <w:tr w:rsidR="00772353" w:rsidRPr="00772353" w:rsidTr="00584452">
        <w:trPr>
          <w:jc w:val="center"/>
        </w:trPr>
        <w:tc>
          <w:tcPr>
            <w:tcW w:w="4876" w:type="dxa"/>
            <w:hideMark/>
          </w:tcPr>
          <w:p w:rsidR="00772353" w:rsidRPr="00772353" w:rsidRDefault="00772353" w:rsidP="00584452">
            <w:pPr>
              <w:pStyle w:val="ColumnHeading"/>
              <w:keepNext/>
            </w:pPr>
            <w:r w:rsidRPr="00772353">
              <w:t>Pasiūlymas dėl rezoliucijos</w:t>
            </w:r>
          </w:p>
        </w:tc>
        <w:tc>
          <w:tcPr>
            <w:tcW w:w="4876" w:type="dxa"/>
            <w:hideMark/>
          </w:tcPr>
          <w:p w:rsidR="00772353" w:rsidRPr="00772353" w:rsidRDefault="00772353" w:rsidP="00584452">
            <w:pPr>
              <w:pStyle w:val="ColumnHeading"/>
              <w:keepNext/>
            </w:pPr>
            <w:r w:rsidRPr="00772353">
              <w:t>Pakeitimas</w:t>
            </w:r>
          </w:p>
        </w:tc>
      </w:tr>
      <w:tr w:rsidR="00772353" w:rsidRPr="00772353" w:rsidTr="00584452">
        <w:trPr>
          <w:jc w:val="center"/>
        </w:trPr>
        <w:tc>
          <w:tcPr>
            <w:tcW w:w="4876" w:type="dxa"/>
            <w:hideMark/>
          </w:tcPr>
          <w:p w:rsidR="00772353" w:rsidRPr="00772353" w:rsidRDefault="00772353" w:rsidP="00584452">
            <w:pPr>
              <w:pStyle w:val="Normal6"/>
            </w:pPr>
            <w:r w:rsidRPr="00772353">
              <w:t>21.</w:t>
            </w:r>
            <w:r w:rsidRPr="00772353">
              <w:tab/>
              <w:t xml:space="preserve">paveda Pirmininkei perduoti šią rezoliuciją </w:t>
            </w:r>
            <w:r w:rsidRPr="00772353">
              <w:rPr>
                <w:b/>
                <w:i/>
              </w:rPr>
              <w:t xml:space="preserve">ir pridedamas rekomendacijas </w:t>
            </w:r>
            <w:r w:rsidRPr="00772353">
              <w:t>Komisijai ir Tarybai bei valstybių narių parlamentams ir vyriausybėms.</w:t>
            </w:r>
          </w:p>
        </w:tc>
        <w:tc>
          <w:tcPr>
            <w:tcW w:w="4876" w:type="dxa"/>
            <w:hideMark/>
          </w:tcPr>
          <w:p w:rsidR="00772353" w:rsidRPr="00772353" w:rsidRDefault="00772353" w:rsidP="00584452">
            <w:pPr>
              <w:pStyle w:val="Normal6"/>
              <w:rPr>
                <w:szCs w:val="24"/>
              </w:rPr>
            </w:pPr>
            <w:r w:rsidRPr="00772353">
              <w:t>21.</w:t>
            </w:r>
            <w:r w:rsidRPr="00772353">
              <w:tab/>
              <w:t>paveda Pirmininkei perduoti šią rezoliuciją Komisijai ir Tarybai bei valstybių narių parlamentams ir vyriausybėms.</w:t>
            </w:r>
          </w:p>
        </w:tc>
      </w:tr>
    </w:tbl>
    <w:p w:rsidR="00772353" w:rsidRPr="00772353" w:rsidRDefault="00772353" w:rsidP="00772353">
      <w:pPr>
        <w:pStyle w:val="Olang"/>
      </w:pPr>
      <w:r w:rsidRPr="00772353">
        <w:rPr>
          <w:noProof w:val="0"/>
        </w:rPr>
        <w:t xml:space="preserve">Or. </w:t>
      </w:r>
      <w:r w:rsidRPr="00772353">
        <w:rPr>
          <w:rStyle w:val="HideTWBExt"/>
          <w:noProof w:val="0"/>
        </w:rPr>
        <w:t>&lt;Original&gt;</w:t>
      </w:r>
      <w:r w:rsidRPr="00772353">
        <w:rPr>
          <w:rStyle w:val="HideTWBInt"/>
          <w:noProof w:val="0"/>
        </w:rPr>
        <w:t>{EN}</w:t>
      </w:r>
      <w:r w:rsidRPr="00772353">
        <w:rPr>
          <w:noProof w:val="0"/>
        </w:rPr>
        <w:t>en</w:t>
      </w:r>
      <w:r w:rsidRPr="00772353">
        <w:rPr>
          <w:rStyle w:val="HideTWBExt"/>
          <w:noProof w:val="0"/>
        </w:rPr>
        <w:t>&lt;/Original&gt;</w:t>
      </w:r>
    </w:p>
    <w:p w:rsidR="00772353" w:rsidRPr="00772353" w:rsidRDefault="00772353" w:rsidP="00772353">
      <w:r w:rsidRPr="00772353">
        <w:rPr>
          <w:rStyle w:val="HideTWBExt"/>
        </w:rPr>
        <w:t>&lt;/Amend&gt;&lt;/RepeatBlock-Amend&gt;</w:t>
      </w:r>
    </w:p>
    <w:p w:rsidR="0060747F" w:rsidRPr="00772353" w:rsidRDefault="0060747F" w:rsidP="0060747F">
      <w:pPr>
        <w:pStyle w:val="AmNumberTabs"/>
        <w:keepNext/>
      </w:pPr>
    </w:p>
    <w:sectPr w:rsidR="0060747F" w:rsidRPr="00772353" w:rsidSect="007723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1F0" w:rsidRPr="00772353" w:rsidRDefault="00C9472E">
      <w:r w:rsidRPr="00772353">
        <w:separator/>
      </w:r>
    </w:p>
  </w:endnote>
  <w:endnote w:type="continuationSeparator" w:id="0">
    <w:p w:rsidR="002251F0" w:rsidRPr="00772353" w:rsidRDefault="00C9472E">
      <w:r w:rsidRPr="007723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353" w:rsidRPr="00772353" w:rsidRDefault="00772353" w:rsidP="00772353">
    <w:pPr>
      <w:pStyle w:val="EPFooter"/>
    </w:pPr>
    <w:r w:rsidRPr="00772353">
      <w:t>PE</w:t>
    </w:r>
    <w:r w:rsidRPr="00772353">
      <w:rPr>
        <w:rStyle w:val="HideTWBExt"/>
      </w:rPr>
      <w:t>&lt;NoPE&gt;</w:t>
    </w:r>
    <w:r w:rsidRPr="00772353">
      <w:t>776.833</w:t>
    </w:r>
    <w:r w:rsidRPr="00772353">
      <w:rPr>
        <w:rStyle w:val="HideTWBExt"/>
      </w:rPr>
      <w:t>&lt;/NoPE&gt;&lt;Version&gt;</w:t>
    </w:r>
    <w:r w:rsidRPr="00772353">
      <w:t>v01-00</w:t>
    </w:r>
    <w:r w:rsidRPr="00772353">
      <w:rPr>
        <w:rStyle w:val="HideTWBExt"/>
      </w:rPr>
      <w:t>&lt;/Version&gt;</w:t>
    </w:r>
    <w:r w:rsidRPr="00772353">
      <w:tab/>
    </w:r>
    <w:r w:rsidRPr="00772353">
      <w:fldChar w:fldCharType="begin"/>
    </w:r>
    <w:r w:rsidRPr="00772353">
      <w:instrText xml:space="preserve"> PAGE  \* MERGEFORMAT </w:instrText>
    </w:r>
    <w:r w:rsidRPr="00772353">
      <w:fldChar w:fldCharType="separate"/>
    </w:r>
    <w:r w:rsidR="00C9197B">
      <w:rPr>
        <w:noProof/>
      </w:rPr>
      <w:t>2</w:t>
    </w:r>
    <w:r w:rsidRPr="00772353">
      <w:fldChar w:fldCharType="end"/>
    </w:r>
    <w:r w:rsidRPr="00772353">
      <w:t>/</w:t>
    </w:r>
    <w:fldSimple w:instr=" NUMPAGES  \* MERGEFORMAT ">
      <w:r w:rsidR="00C9197B">
        <w:rPr>
          <w:noProof/>
        </w:rPr>
        <w:t>143</w:t>
      </w:r>
    </w:fldSimple>
    <w:r w:rsidRPr="00772353">
      <w:tab/>
    </w:r>
    <w:r w:rsidRPr="00772353">
      <w:rPr>
        <w:rStyle w:val="HideTWBExt"/>
      </w:rPr>
      <w:t>&lt;PathFdR&gt;</w:t>
    </w:r>
    <w:r w:rsidRPr="00772353">
      <w:t>AM\1326781LT.docx</w:t>
    </w:r>
    <w:r w:rsidRPr="00772353">
      <w:rPr>
        <w:rStyle w:val="HideTWBExt"/>
      </w:rPr>
      <w:t>&lt;/PathFdR&gt;</w:t>
    </w:r>
  </w:p>
  <w:p w:rsidR="00AD3D9F" w:rsidRPr="00772353" w:rsidRDefault="00772353" w:rsidP="00772353">
    <w:pPr>
      <w:pStyle w:val="EPFooter2"/>
    </w:pPr>
    <w:r w:rsidRPr="00772353">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353" w:rsidRPr="00772353" w:rsidRDefault="00772353" w:rsidP="00772353">
    <w:pPr>
      <w:pStyle w:val="EPFooter"/>
    </w:pPr>
    <w:r w:rsidRPr="00772353">
      <w:rPr>
        <w:rStyle w:val="HideTWBExt"/>
      </w:rPr>
      <w:t>&lt;PathFdR&gt;</w:t>
    </w:r>
    <w:r w:rsidRPr="00772353">
      <w:t>AM\1326781LT.docx</w:t>
    </w:r>
    <w:r w:rsidRPr="00772353">
      <w:rPr>
        <w:rStyle w:val="HideTWBExt"/>
      </w:rPr>
      <w:t>&lt;/PathFdR&gt;</w:t>
    </w:r>
    <w:r w:rsidRPr="00772353">
      <w:tab/>
    </w:r>
    <w:r w:rsidRPr="00772353">
      <w:fldChar w:fldCharType="begin"/>
    </w:r>
    <w:r w:rsidRPr="00772353">
      <w:instrText xml:space="preserve"> PAGE  \* MERGEFORMAT </w:instrText>
    </w:r>
    <w:r w:rsidRPr="00772353">
      <w:fldChar w:fldCharType="separate"/>
    </w:r>
    <w:r w:rsidR="00C9197B">
      <w:rPr>
        <w:noProof/>
      </w:rPr>
      <w:t>3</w:t>
    </w:r>
    <w:r w:rsidRPr="00772353">
      <w:fldChar w:fldCharType="end"/>
    </w:r>
    <w:r w:rsidRPr="00772353">
      <w:t>/</w:t>
    </w:r>
    <w:fldSimple w:instr=" NUMPAGES  \* MERGEFORMAT ">
      <w:r w:rsidR="00C9197B">
        <w:rPr>
          <w:noProof/>
        </w:rPr>
        <w:t>143</w:t>
      </w:r>
    </w:fldSimple>
    <w:r w:rsidRPr="00772353">
      <w:tab/>
      <w:t>PE</w:t>
    </w:r>
    <w:r w:rsidRPr="00772353">
      <w:rPr>
        <w:rStyle w:val="HideTWBExt"/>
      </w:rPr>
      <w:t>&lt;NoPE&gt;</w:t>
    </w:r>
    <w:r w:rsidRPr="00772353">
      <w:t>776.833</w:t>
    </w:r>
    <w:r w:rsidRPr="00772353">
      <w:rPr>
        <w:rStyle w:val="HideTWBExt"/>
      </w:rPr>
      <w:t>&lt;/NoPE&gt;&lt;Version&gt;</w:t>
    </w:r>
    <w:r w:rsidRPr="00772353">
      <w:t>v01-00</w:t>
    </w:r>
    <w:r w:rsidRPr="00772353">
      <w:rPr>
        <w:rStyle w:val="HideTWBExt"/>
      </w:rPr>
      <w:t>&lt;/Version&gt;</w:t>
    </w:r>
  </w:p>
  <w:p w:rsidR="00AD3D9F" w:rsidRPr="00772353" w:rsidRDefault="00772353" w:rsidP="00772353">
    <w:pPr>
      <w:pStyle w:val="EPFooter2"/>
    </w:pPr>
    <w:r w:rsidRPr="00772353">
      <w:tab/>
    </w:r>
    <w:r w:rsidRPr="00772353">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353" w:rsidRPr="00772353" w:rsidRDefault="00772353" w:rsidP="00772353">
    <w:pPr>
      <w:pStyle w:val="EPFooter"/>
    </w:pPr>
    <w:r w:rsidRPr="00772353">
      <w:rPr>
        <w:rStyle w:val="HideTWBExt"/>
      </w:rPr>
      <w:t>&lt;PathFdR&gt;</w:t>
    </w:r>
    <w:r w:rsidRPr="00772353">
      <w:t>AM\1326781LT.docx</w:t>
    </w:r>
    <w:r w:rsidRPr="00772353">
      <w:rPr>
        <w:rStyle w:val="HideTWBExt"/>
      </w:rPr>
      <w:t>&lt;/PathFdR&gt;</w:t>
    </w:r>
    <w:r w:rsidRPr="00772353">
      <w:tab/>
    </w:r>
    <w:r w:rsidRPr="00772353">
      <w:tab/>
      <w:t>PE</w:t>
    </w:r>
    <w:r w:rsidRPr="00772353">
      <w:rPr>
        <w:rStyle w:val="HideTWBExt"/>
      </w:rPr>
      <w:t>&lt;NoPE&gt;</w:t>
    </w:r>
    <w:r w:rsidRPr="00772353">
      <w:t>776.833</w:t>
    </w:r>
    <w:r w:rsidRPr="00772353">
      <w:rPr>
        <w:rStyle w:val="HideTWBExt"/>
      </w:rPr>
      <w:t>&lt;/NoPE&gt;&lt;Version&gt;</w:t>
    </w:r>
    <w:r w:rsidRPr="00772353">
      <w:t>v01-00</w:t>
    </w:r>
    <w:r w:rsidRPr="00772353">
      <w:rPr>
        <w:rStyle w:val="HideTWBExt"/>
      </w:rPr>
      <w:t>&lt;/Version&gt;</w:t>
    </w:r>
  </w:p>
  <w:p w:rsidR="00AD3D9F" w:rsidRPr="00772353" w:rsidRDefault="00772353" w:rsidP="00772353">
    <w:pPr>
      <w:pStyle w:val="EPFooter2"/>
    </w:pPr>
    <w:r w:rsidRPr="00772353">
      <w:t>LT</w:t>
    </w:r>
    <w:r w:rsidRPr="00772353">
      <w:tab/>
    </w:r>
    <w:r w:rsidRPr="00772353">
      <w:rPr>
        <w:b w:val="0"/>
        <w:i/>
        <w:color w:val="C0C0C0"/>
        <w:sz w:val="22"/>
      </w:rPr>
      <w:t>Suvienijusi įvairovę</w:t>
    </w:r>
    <w:r w:rsidRPr="00772353">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1F0" w:rsidRPr="00772353" w:rsidRDefault="00C9472E">
      <w:r w:rsidRPr="00772353">
        <w:separator/>
      </w:r>
    </w:p>
  </w:footnote>
  <w:footnote w:type="continuationSeparator" w:id="0">
    <w:p w:rsidR="002251F0" w:rsidRPr="00772353" w:rsidRDefault="00C9472E">
      <w:r w:rsidRPr="007723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97B" w:rsidRDefault="00C919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97B" w:rsidRDefault="00C919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97B" w:rsidRDefault="00C91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B9A"/>
    <w:multiLevelType w:val="hybridMultilevel"/>
    <w:tmpl w:val="019641AC"/>
    <w:lvl w:ilvl="0" w:tplc="E5F0EAB8">
      <w:start w:val="1"/>
      <w:numFmt w:val="decimal"/>
      <w:lvlText w:val="%1"/>
      <w:lvlJc w:val="left"/>
      <w:pPr>
        <w:ind w:left="720" w:hanging="360"/>
      </w:pPr>
      <w:rPr>
        <w:rFonts w:hint="default"/>
        <w:b/>
        <w:i/>
      </w:rPr>
    </w:lvl>
    <w:lvl w:ilvl="1" w:tplc="3B8CE808" w:tentative="1">
      <w:start w:val="1"/>
      <w:numFmt w:val="lowerLetter"/>
      <w:lvlText w:val="%2."/>
      <w:lvlJc w:val="left"/>
      <w:pPr>
        <w:ind w:left="1440" w:hanging="360"/>
      </w:pPr>
    </w:lvl>
    <w:lvl w:ilvl="2" w:tplc="3510F6A4" w:tentative="1">
      <w:start w:val="1"/>
      <w:numFmt w:val="lowerRoman"/>
      <w:lvlText w:val="%3."/>
      <w:lvlJc w:val="right"/>
      <w:pPr>
        <w:ind w:left="2160" w:hanging="180"/>
      </w:pPr>
    </w:lvl>
    <w:lvl w:ilvl="3" w:tplc="80BA019E" w:tentative="1">
      <w:start w:val="1"/>
      <w:numFmt w:val="decimal"/>
      <w:lvlText w:val="%4."/>
      <w:lvlJc w:val="left"/>
      <w:pPr>
        <w:ind w:left="2880" w:hanging="360"/>
      </w:pPr>
    </w:lvl>
    <w:lvl w:ilvl="4" w:tplc="6060B7C4" w:tentative="1">
      <w:start w:val="1"/>
      <w:numFmt w:val="lowerLetter"/>
      <w:lvlText w:val="%5."/>
      <w:lvlJc w:val="left"/>
      <w:pPr>
        <w:ind w:left="3600" w:hanging="360"/>
      </w:pPr>
    </w:lvl>
    <w:lvl w:ilvl="5" w:tplc="4AF2BD00" w:tentative="1">
      <w:start w:val="1"/>
      <w:numFmt w:val="lowerRoman"/>
      <w:lvlText w:val="%6."/>
      <w:lvlJc w:val="right"/>
      <w:pPr>
        <w:ind w:left="4320" w:hanging="180"/>
      </w:pPr>
    </w:lvl>
    <w:lvl w:ilvl="6" w:tplc="1C4ABA9C" w:tentative="1">
      <w:start w:val="1"/>
      <w:numFmt w:val="decimal"/>
      <w:lvlText w:val="%7."/>
      <w:lvlJc w:val="left"/>
      <w:pPr>
        <w:ind w:left="5040" w:hanging="360"/>
      </w:pPr>
    </w:lvl>
    <w:lvl w:ilvl="7" w:tplc="93800352" w:tentative="1">
      <w:start w:val="1"/>
      <w:numFmt w:val="lowerLetter"/>
      <w:lvlText w:val="%8."/>
      <w:lvlJc w:val="left"/>
      <w:pPr>
        <w:ind w:left="5760" w:hanging="360"/>
      </w:pPr>
    </w:lvl>
    <w:lvl w:ilvl="8" w:tplc="C01C9C42"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5D1A10EC">
      <w:start w:val="1"/>
      <w:numFmt w:val="decimal"/>
      <w:lvlText w:val="%1."/>
      <w:lvlJc w:val="left"/>
      <w:pPr>
        <w:ind w:left="720" w:hanging="360"/>
      </w:pPr>
      <w:rPr>
        <w:rFonts w:hint="default"/>
        <w:b/>
        <w:i/>
      </w:rPr>
    </w:lvl>
    <w:lvl w:ilvl="1" w:tplc="77D496C0" w:tentative="1">
      <w:start w:val="1"/>
      <w:numFmt w:val="lowerLetter"/>
      <w:lvlText w:val="%2."/>
      <w:lvlJc w:val="left"/>
      <w:pPr>
        <w:ind w:left="1440" w:hanging="360"/>
      </w:pPr>
    </w:lvl>
    <w:lvl w:ilvl="2" w:tplc="C5F28312" w:tentative="1">
      <w:start w:val="1"/>
      <w:numFmt w:val="lowerRoman"/>
      <w:lvlText w:val="%3."/>
      <w:lvlJc w:val="right"/>
      <w:pPr>
        <w:ind w:left="2160" w:hanging="180"/>
      </w:pPr>
    </w:lvl>
    <w:lvl w:ilvl="3" w:tplc="C04A5CA6" w:tentative="1">
      <w:start w:val="1"/>
      <w:numFmt w:val="decimal"/>
      <w:lvlText w:val="%4."/>
      <w:lvlJc w:val="left"/>
      <w:pPr>
        <w:ind w:left="2880" w:hanging="360"/>
      </w:pPr>
    </w:lvl>
    <w:lvl w:ilvl="4" w:tplc="D598E5E2" w:tentative="1">
      <w:start w:val="1"/>
      <w:numFmt w:val="lowerLetter"/>
      <w:lvlText w:val="%5."/>
      <w:lvlJc w:val="left"/>
      <w:pPr>
        <w:ind w:left="3600" w:hanging="360"/>
      </w:pPr>
    </w:lvl>
    <w:lvl w:ilvl="5" w:tplc="CE86AB1E" w:tentative="1">
      <w:start w:val="1"/>
      <w:numFmt w:val="lowerRoman"/>
      <w:lvlText w:val="%6."/>
      <w:lvlJc w:val="right"/>
      <w:pPr>
        <w:ind w:left="4320" w:hanging="180"/>
      </w:pPr>
    </w:lvl>
    <w:lvl w:ilvl="6" w:tplc="1B76DEA2" w:tentative="1">
      <w:start w:val="1"/>
      <w:numFmt w:val="decimal"/>
      <w:lvlText w:val="%7."/>
      <w:lvlJc w:val="left"/>
      <w:pPr>
        <w:ind w:left="5040" w:hanging="360"/>
      </w:pPr>
    </w:lvl>
    <w:lvl w:ilvl="7" w:tplc="8A6E2A56" w:tentative="1">
      <w:start w:val="1"/>
      <w:numFmt w:val="lowerLetter"/>
      <w:lvlText w:val="%8."/>
      <w:lvlJc w:val="left"/>
      <w:pPr>
        <w:ind w:left="5760" w:hanging="360"/>
      </w:pPr>
    </w:lvl>
    <w:lvl w:ilvl="8" w:tplc="A7444A78"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38E2A5A8">
      <w:start w:val="1"/>
      <w:numFmt w:val="decimal"/>
      <w:lvlText w:val="%1."/>
      <w:lvlJc w:val="left"/>
      <w:pPr>
        <w:ind w:left="720" w:hanging="360"/>
      </w:pPr>
      <w:rPr>
        <w:rFonts w:hint="default"/>
        <w:b/>
        <w:i/>
      </w:rPr>
    </w:lvl>
    <w:lvl w:ilvl="1" w:tplc="8654EEC4" w:tentative="1">
      <w:start w:val="1"/>
      <w:numFmt w:val="lowerLetter"/>
      <w:lvlText w:val="%2."/>
      <w:lvlJc w:val="left"/>
      <w:pPr>
        <w:ind w:left="1440" w:hanging="360"/>
      </w:pPr>
    </w:lvl>
    <w:lvl w:ilvl="2" w:tplc="6014687A" w:tentative="1">
      <w:start w:val="1"/>
      <w:numFmt w:val="lowerRoman"/>
      <w:lvlText w:val="%3."/>
      <w:lvlJc w:val="right"/>
      <w:pPr>
        <w:ind w:left="2160" w:hanging="180"/>
      </w:pPr>
    </w:lvl>
    <w:lvl w:ilvl="3" w:tplc="AD72A3A2" w:tentative="1">
      <w:start w:val="1"/>
      <w:numFmt w:val="decimal"/>
      <w:lvlText w:val="%4."/>
      <w:lvlJc w:val="left"/>
      <w:pPr>
        <w:ind w:left="2880" w:hanging="360"/>
      </w:pPr>
    </w:lvl>
    <w:lvl w:ilvl="4" w:tplc="0E54EEE2" w:tentative="1">
      <w:start w:val="1"/>
      <w:numFmt w:val="lowerLetter"/>
      <w:lvlText w:val="%5."/>
      <w:lvlJc w:val="left"/>
      <w:pPr>
        <w:ind w:left="3600" w:hanging="360"/>
      </w:pPr>
    </w:lvl>
    <w:lvl w:ilvl="5" w:tplc="1BD058E8" w:tentative="1">
      <w:start w:val="1"/>
      <w:numFmt w:val="lowerRoman"/>
      <w:lvlText w:val="%6."/>
      <w:lvlJc w:val="right"/>
      <w:pPr>
        <w:ind w:left="4320" w:hanging="180"/>
      </w:pPr>
    </w:lvl>
    <w:lvl w:ilvl="6" w:tplc="50EE0E08" w:tentative="1">
      <w:start w:val="1"/>
      <w:numFmt w:val="decimal"/>
      <w:lvlText w:val="%7."/>
      <w:lvlJc w:val="left"/>
      <w:pPr>
        <w:ind w:left="5040" w:hanging="360"/>
      </w:pPr>
    </w:lvl>
    <w:lvl w:ilvl="7" w:tplc="851C1ACC" w:tentative="1">
      <w:start w:val="1"/>
      <w:numFmt w:val="lowerLetter"/>
      <w:lvlText w:val="%8."/>
      <w:lvlJc w:val="left"/>
      <w:pPr>
        <w:ind w:left="5760" w:hanging="360"/>
      </w:pPr>
    </w:lvl>
    <w:lvl w:ilvl="8" w:tplc="5096E7B6"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6E563F2A">
      <w:start w:val="1"/>
      <w:numFmt w:val="decimal"/>
      <w:lvlText w:val="%1."/>
      <w:lvlJc w:val="left"/>
      <w:pPr>
        <w:ind w:left="720" w:hanging="360"/>
      </w:pPr>
      <w:rPr>
        <w:rFonts w:hint="default"/>
        <w:b/>
        <w:i/>
      </w:rPr>
    </w:lvl>
    <w:lvl w:ilvl="1" w:tplc="7EF04F2A" w:tentative="1">
      <w:start w:val="1"/>
      <w:numFmt w:val="lowerLetter"/>
      <w:lvlText w:val="%2."/>
      <w:lvlJc w:val="left"/>
      <w:pPr>
        <w:ind w:left="1440" w:hanging="360"/>
      </w:pPr>
    </w:lvl>
    <w:lvl w:ilvl="2" w:tplc="4E0EF806" w:tentative="1">
      <w:start w:val="1"/>
      <w:numFmt w:val="lowerRoman"/>
      <w:lvlText w:val="%3."/>
      <w:lvlJc w:val="right"/>
      <w:pPr>
        <w:ind w:left="2160" w:hanging="180"/>
      </w:pPr>
    </w:lvl>
    <w:lvl w:ilvl="3" w:tplc="99FCE2C4" w:tentative="1">
      <w:start w:val="1"/>
      <w:numFmt w:val="decimal"/>
      <w:lvlText w:val="%4."/>
      <w:lvlJc w:val="left"/>
      <w:pPr>
        <w:ind w:left="2880" w:hanging="360"/>
      </w:pPr>
    </w:lvl>
    <w:lvl w:ilvl="4" w:tplc="3C64301A" w:tentative="1">
      <w:start w:val="1"/>
      <w:numFmt w:val="lowerLetter"/>
      <w:lvlText w:val="%5."/>
      <w:lvlJc w:val="left"/>
      <w:pPr>
        <w:ind w:left="3600" w:hanging="360"/>
      </w:pPr>
    </w:lvl>
    <w:lvl w:ilvl="5" w:tplc="A80C84B4" w:tentative="1">
      <w:start w:val="1"/>
      <w:numFmt w:val="lowerRoman"/>
      <w:lvlText w:val="%6."/>
      <w:lvlJc w:val="right"/>
      <w:pPr>
        <w:ind w:left="4320" w:hanging="180"/>
      </w:pPr>
    </w:lvl>
    <w:lvl w:ilvl="6" w:tplc="4E385090" w:tentative="1">
      <w:start w:val="1"/>
      <w:numFmt w:val="decimal"/>
      <w:lvlText w:val="%7."/>
      <w:lvlJc w:val="left"/>
      <w:pPr>
        <w:ind w:left="5040" w:hanging="360"/>
      </w:pPr>
    </w:lvl>
    <w:lvl w:ilvl="7" w:tplc="1C2E5728" w:tentative="1">
      <w:start w:val="1"/>
      <w:numFmt w:val="lowerLetter"/>
      <w:lvlText w:val="%8."/>
      <w:lvlJc w:val="left"/>
      <w:pPr>
        <w:ind w:left="5760" w:hanging="360"/>
      </w:pPr>
    </w:lvl>
    <w:lvl w:ilvl="8" w:tplc="F1807D20"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B0566A0C">
      <w:start w:val="1"/>
      <w:numFmt w:val="decimal"/>
      <w:lvlText w:val="%1."/>
      <w:lvlJc w:val="left"/>
      <w:pPr>
        <w:ind w:left="720" w:hanging="360"/>
      </w:pPr>
      <w:rPr>
        <w:rFonts w:hint="default"/>
        <w:b/>
        <w:i/>
      </w:rPr>
    </w:lvl>
    <w:lvl w:ilvl="1" w:tplc="A894A9A4" w:tentative="1">
      <w:start w:val="1"/>
      <w:numFmt w:val="lowerLetter"/>
      <w:lvlText w:val="%2."/>
      <w:lvlJc w:val="left"/>
      <w:pPr>
        <w:ind w:left="1440" w:hanging="360"/>
      </w:pPr>
    </w:lvl>
    <w:lvl w:ilvl="2" w:tplc="9DAC42A8" w:tentative="1">
      <w:start w:val="1"/>
      <w:numFmt w:val="lowerRoman"/>
      <w:lvlText w:val="%3."/>
      <w:lvlJc w:val="right"/>
      <w:pPr>
        <w:ind w:left="2160" w:hanging="180"/>
      </w:pPr>
    </w:lvl>
    <w:lvl w:ilvl="3" w:tplc="721E64D6" w:tentative="1">
      <w:start w:val="1"/>
      <w:numFmt w:val="decimal"/>
      <w:lvlText w:val="%4."/>
      <w:lvlJc w:val="left"/>
      <w:pPr>
        <w:ind w:left="2880" w:hanging="360"/>
      </w:pPr>
    </w:lvl>
    <w:lvl w:ilvl="4" w:tplc="E9F64332" w:tentative="1">
      <w:start w:val="1"/>
      <w:numFmt w:val="lowerLetter"/>
      <w:lvlText w:val="%5."/>
      <w:lvlJc w:val="left"/>
      <w:pPr>
        <w:ind w:left="3600" w:hanging="360"/>
      </w:pPr>
    </w:lvl>
    <w:lvl w:ilvl="5" w:tplc="59208F4E" w:tentative="1">
      <w:start w:val="1"/>
      <w:numFmt w:val="lowerRoman"/>
      <w:lvlText w:val="%6."/>
      <w:lvlJc w:val="right"/>
      <w:pPr>
        <w:ind w:left="4320" w:hanging="180"/>
      </w:pPr>
    </w:lvl>
    <w:lvl w:ilvl="6" w:tplc="053ABF6E" w:tentative="1">
      <w:start w:val="1"/>
      <w:numFmt w:val="decimal"/>
      <w:lvlText w:val="%7."/>
      <w:lvlJc w:val="left"/>
      <w:pPr>
        <w:ind w:left="5040" w:hanging="360"/>
      </w:pPr>
    </w:lvl>
    <w:lvl w:ilvl="7" w:tplc="87CE8FB4" w:tentative="1">
      <w:start w:val="1"/>
      <w:numFmt w:val="lowerLetter"/>
      <w:lvlText w:val="%8."/>
      <w:lvlJc w:val="left"/>
      <w:pPr>
        <w:ind w:left="5760" w:hanging="360"/>
      </w:pPr>
    </w:lvl>
    <w:lvl w:ilvl="8" w:tplc="953230D4"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BB1CA1CA">
      <w:start w:val="1"/>
      <w:numFmt w:val="decimal"/>
      <w:lvlText w:val="%1."/>
      <w:lvlJc w:val="left"/>
      <w:pPr>
        <w:ind w:left="720" w:hanging="360"/>
      </w:pPr>
      <w:rPr>
        <w:rFonts w:hint="default"/>
        <w:b/>
        <w:i/>
      </w:rPr>
    </w:lvl>
    <w:lvl w:ilvl="1" w:tplc="2A4E37B0" w:tentative="1">
      <w:start w:val="1"/>
      <w:numFmt w:val="lowerLetter"/>
      <w:lvlText w:val="%2."/>
      <w:lvlJc w:val="left"/>
      <w:pPr>
        <w:ind w:left="1440" w:hanging="360"/>
      </w:pPr>
    </w:lvl>
    <w:lvl w:ilvl="2" w:tplc="B54A8CE8" w:tentative="1">
      <w:start w:val="1"/>
      <w:numFmt w:val="lowerRoman"/>
      <w:lvlText w:val="%3."/>
      <w:lvlJc w:val="right"/>
      <w:pPr>
        <w:ind w:left="2160" w:hanging="180"/>
      </w:pPr>
    </w:lvl>
    <w:lvl w:ilvl="3" w:tplc="11067176" w:tentative="1">
      <w:start w:val="1"/>
      <w:numFmt w:val="decimal"/>
      <w:lvlText w:val="%4."/>
      <w:lvlJc w:val="left"/>
      <w:pPr>
        <w:ind w:left="2880" w:hanging="360"/>
      </w:pPr>
    </w:lvl>
    <w:lvl w:ilvl="4" w:tplc="2C82FA32" w:tentative="1">
      <w:start w:val="1"/>
      <w:numFmt w:val="lowerLetter"/>
      <w:lvlText w:val="%5."/>
      <w:lvlJc w:val="left"/>
      <w:pPr>
        <w:ind w:left="3600" w:hanging="360"/>
      </w:pPr>
    </w:lvl>
    <w:lvl w:ilvl="5" w:tplc="DC9E5D9A" w:tentative="1">
      <w:start w:val="1"/>
      <w:numFmt w:val="lowerRoman"/>
      <w:lvlText w:val="%6."/>
      <w:lvlJc w:val="right"/>
      <w:pPr>
        <w:ind w:left="4320" w:hanging="180"/>
      </w:pPr>
    </w:lvl>
    <w:lvl w:ilvl="6" w:tplc="5566AC3A" w:tentative="1">
      <w:start w:val="1"/>
      <w:numFmt w:val="decimal"/>
      <w:lvlText w:val="%7."/>
      <w:lvlJc w:val="left"/>
      <w:pPr>
        <w:ind w:left="5040" w:hanging="360"/>
      </w:pPr>
    </w:lvl>
    <w:lvl w:ilvl="7" w:tplc="D80834D4" w:tentative="1">
      <w:start w:val="1"/>
      <w:numFmt w:val="lowerLetter"/>
      <w:lvlText w:val="%8."/>
      <w:lvlJc w:val="left"/>
      <w:pPr>
        <w:ind w:left="5760" w:hanging="360"/>
      </w:pPr>
    </w:lvl>
    <w:lvl w:ilvl="8" w:tplc="087E1AFC"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98D6EFCE">
      <w:start w:val="1"/>
      <w:numFmt w:val="decimal"/>
      <w:lvlText w:val="%1."/>
      <w:lvlJc w:val="left"/>
      <w:pPr>
        <w:ind w:left="720" w:hanging="360"/>
      </w:pPr>
      <w:rPr>
        <w:rFonts w:hint="default"/>
        <w:b/>
        <w:i/>
      </w:rPr>
    </w:lvl>
    <w:lvl w:ilvl="1" w:tplc="7AAA5DC8" w:tentative="1">
      <w:start w:val="1"/>
      <w:numFmt w:val="lowerLetter"/>
      <w:lvlText w:val="%2."/>
      <w:lvlJc w:val="left"/>
      <w:pPr>
        <w:ind w:left="1440" w:hanging="360"/>
      </w:pPr>
    </w:lvl>
    <w:lvl w:ilvl="2" w:tplc="3B0EFAA2" w:tentative="1">
      <w:start w:val="1"/>
      <w:numFmt w:val="lowerRoman"/>
      <w:lvlText w:val="%3."/>
      <w:lvlJc w:val="right"/>
      <w:pPr>
        <w:ind w:left="2160" w:hanging="180"/>
      </w:pPr>
    </w:lvl>
    <w:lvl w:ilvl="3" w:tplc="E10AFCE0" w:tentative="1">
      <w:start w:val="1"/>
      <w:numFmt w:val="decimal"/>
      <w:lvlText w:val="%4."/>
      <w:lvlJc w:val="left"/>
      <w:pPr>
        <w:ind w:left="2880" w:hanging="360"/>
      </w:pPr>
    </w:lvl>
    <w:lvl w:ilvl="4" w:tplc="B2F043F4" w:tentative="1">
      <w:start w:val="1"/>
      <w:numFmt w:val="lowerLetter"/>
      <w:lvlText w:val="%5."/>
      <w:lvlJc w:val="left"/>
      <w:pPr>
        <w:ind w:left="3600" w:hanging="360"/>
      </w:pPr>
    </w:lvl>
    <w:lvl w:ilvl="5" w:tplc="55E466D2" w:tentative="1">
      <w:start w:val="1"/>
      <w:numFmt w:val="lowerRoman"/>
      <w:lvlText w:val="%6."/>
      <w:lvlJc w:val="right"/>
      <w:pPr>
        <w:ind w:left="4320" w:hanging="180"/>
      </w:pPr>
    </w:lvl>
    <w:lvl w:ilvl="6" w:tplc="F086CA92" w:tentative="1">
      <w:start w:val="1"/>
      <w:numFmt w:val="decimal"/>
      <w:lvlText w:val="%7."/>
      <w:lvlJc w:val="left"/>
      <w:pPr>
        <w:ind w:left="5040" w:hanging="360"/>
      </w:pPr>
    </w:lvl>
    <w:lvl w:ilvl="7" w:tplc="F5E298E8" w:tentative="1">
      <w:start w:val="1"/>
      <w:numFmt w:val="lowerLetter"/>
      <w:lvlText w:val="%8."/>
      <w:lvlJc w:val="left"/>
      <w:pPr>
        <w:ind w:left="5760" w:hanging="360"/>
      </w:pPr>
    </w:lvl>
    <w:lvl w:ilvl="8" w:tplc="66C401BE"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E85EE1D6">
      <w:start w:val="1"/>
      <w:numFmt w:val="decimal"/>
      <w:lvlText w:val="%1."/>
      <w:lvlJc w:val="left"/>
      <w:pPr>
        <w:ind w:left="720" w:hanging="360"/>
      </w:pPr>
      <w:rPr>
        <w:rFonts w:hint="default"/>
        <w:b/>
        <w:i/>
      </w:rPr>
    </w:lvl>
    <w:lvl w:ilvl="1" w:tplc="62BE9712" w:tentative="1">
      <w:start w:val="1"/>
      <w:numFmt w:val="lowerLetter"/>
      <w:lvlText w:val="%2."/>
      <w:lvlJc w:val="left"/>
      <w:pPr>
        <w:ind w:left="1440" w:hanging="360"/>
      </w:pPr>
    </w:lvl>
    <w:lvl w:ilvl="2" w:tplc="F35A5C52" w:tentative="1">
      <w:start w:val="1"/>
      <w:numFmt w:val="lowerRoman"/>
      <w:lvlText w:val="%3."/>
      <w:lvlJc w:val="right"/>
      <w:pPr>
        <w:ind w:left="2160" w:hanging="180"/>
      </w:pPr>
    </w:lvl>
    <w:lvl w:ilvl="3" w:tplc="082245DC" w:tentative="1">
      <w:start w:val="1"/>
      <w:numFmt w:val="decimal"/>
      <w:lvlText w:val="%4."/>
      <w:lvlJc w:val="left"/>
      <w:pPr>
        <w:ind w:left="2880" w:hanging="360"/>
      </w:pPr>
    </w:lvl>
    <w:lvl w:ilvl="4" w:tplc="8F0C4416" w:tentative="1">
      <w:start w:val="1"/>
      <w:numFmt w:val="lowerLetter"/>
      <w:lvlText w:val="%5."/>
      <w:lvlJc w:val="left"/>
      <w:pPr>
        <w:ind w:left="3600" w:hanging="360"/>
      </w:pPr>
    </w:lvl>
    <w:lvl w:ilvl="5" w:tplc="5A76E3E6" w:tentative="1">
      <w:start w:val="1"/>
      <w:numFmt w:val="lowerRoman"/>
      <w:lvlText w:val="%6."/>
      <w:lvlJc w:val="right"/>
      <w:pPr>
        <w:ind w:left="4320" w:hanging="180"/>
      </w:pPr>
    </w:lvl>
    <w:lvl w:ilvl="6" w:tplc="7AE2C020" w:tentative="1">
      <w:start w:val="1"/>
      <w:numFmt w:val="decimal"/>
      <w:lvlText w:val="%7."/>
      <w:lvlJc w:val="left"/>
      <w:pPr>
        <w:ind w:left="5040" w:hanging="360"/>
      </w:pPr>
    </w:lvl>
    <w:lvl w:ilvl="7" w:tplc="23EC5A02" w:tentative="1">
      <w:start w:val="1"/>
      <w:numFmt w:val="lowerLetter"/>
      <w:lvlText w:val="%8."/>
      <w:lvlJc w:val="left"/>
      <w:pPr>
        <w:ind w:left="5760" w:hanging="360"/>
      </w:pPr>
    </w:lvl>
    <w:lvl w:ilvl="8" w:tplc="76E82498"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121C26A8">
      <w:start w:val="1"/>
      <w:numFmt w:val="decimal"/>
      <w:lvlText w:val="%1."/>
      <w:lvlJc w:val="left"/>
      <w:pPr>
        <w:ind w:left="720" w:hanging="360"/>
      </w:pPr>
      <w:rPr>
        <w:rFonts w:hint="default"/>
        <w:b/>
        <w:i/>
      </w:rPr>
    </w:lvl>
    <w:lvl w:ilvl="1" w:tplc="6F7ED726" w:tentative="1">
      <w:start w:val="1"/>
      <w:numFmt w:val="lowerLetter"/>
      <w:lvlText w:val="%2."/>
      <w:lvlJc w:val="left"/>
      <w:pPr>
        <w:ind w:left="1440" w:hanging="360"/>
      </w:pPr>
    </w:lvl>
    <w:lvl w:ilvl="2" w:tplc="4886D0F4" w:tentative="1">
      <w:start w:val="1"/>
      <w:numFmt w:val="lowerRoman"/>
      <w:lvlText w:val="%3."/>
      <w:lvlJc w:val="right"/>
      <w:pPr>
        <w:ind w:left="2160" w:hanging="180"/>
      </w:pPr>
    </w:lvl>
    <w:lvl w:ilvl="3" w:tplc="CBBC87B2" w:tentative="1">
      <w:start w:val="1"/>
      <w:numFmt w:val="decimal"/>
      <w:lvlText w:val="%4."/>
      <w:lvlJc w:val="left"/>
      <w:pPr>
        <w:ind w:left="2880" w:hanging="360"/>
      </w:pPr>
    </w:lvl>
    <w:lvl w:ilvl="4" w:tplc="2026B1D8" w:tentative="1">
      <w:start w:val="1"/>
      <w:numFmt w:val="lowerLetter"/>
      <w:lvlText w:val="%5."/>
      <w:lvlJc w:val="left"/>
      <w:pPr>
        <w:ind w:left="3600" w:hanging="360"/>
      </w:pPr>
    </w:lvl>
    <w:lvl w:ilvl="5" w:tplc="5C5CA1D0" w:tentative="1">
      <w:start w:val="1"/>
      <w:numFmt w:val="lowerRoman"/>
      <w:lvlText w:val="%6."/>
      <w:lvlJc w:val="right"/>
      <w:pPr>
        <w:ind w:left="4320" w:hanging="180"/>
      </w:pPr>
    </w:lvl>
    <w:lvl w:ilvl="6" w:tplc="556ECC92" w:tentative="1">
      <w:start w:val="1"/>
      <w:numFmt w:val="decimal"/>
      <w:lvlText w:val="%7."/>
      <w:lvlJc w:val="left"/>
      <w:pPr>
        <w:ind w:left="5040" w:hanging="360"/>
      </w:pPr>
    </w:lvl>
    <w:lvl w:ilvl="7" w:tplc="888CF06A" w:tentative="1">
      <w:start w:val="1"/>
      <w:numFmt w:val="lowerLetter"/>
      <w:lvlText w:val="%8."/>
      <w:lvlJc w:val="left"/>
      <w:pPr>
        <w:ind w:left="5760" w:hanging="360"/>
      </w:pPr>
    </w:lvl>
    <w:lvl w:ilvl="8" w:tplc="A3E04C96"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5B427E98">
      <w:start w:val="1"/>
      <w:numFmt w:val="decimal"/>
      <w:lvlText w:val="%1."/>
      <w:lvlJc w:val="left"/>
      <w:pPr>
        <w:ind w:left="720" w:hanging="360"/>
      </w:pPr>
      <w:rPr>
        <w:rFonts w:hint="default"/>
        <w:b/>
        <w:i/>
      </w:rPr>
    </w:lvl>
    <w:lvl w:ilvl="1" w:tplc="EDC8B424" w:tentative="1">
      <w:start w:val="1"/>
      <w:numFmt w:val="lowerLetter"/>
      <w:lvlText w:val="%2."/>
      <w:lvlJc w:val="left"/>
      <w:pPr>
        <w:ind w:left="1440" w:hanging="360"/>
      </w:pPr>
    </w:lvl>
    <w:lvl w:ilvl="2" w:tplc="736A0726" w:tentative="1">
      <w:start w:val="1"/>
      <w:numFmt w:val="lowerRoman"/>
      <w:lvlText w:val="%3."/>
      <w:lvlJc w:val="right"/>
      <w:pPr>
        <w:ind w:left="2160" w:hanging="180"/>
      </w:pPr>
    </w:lvl>
    <w:lvl w:ilvl="3" w:tplc="7BBC39D2" w:tentative="1">
      <w:start w:val="1"/>
      <w:numFmt w:val="decimal"/>
      <w:lvlText w:val="%4."/>
      <w:lvlJc w:val="left"/>
      <w:pPr>
        <w:ind w:left="2880" w:hanging="360"/>
      </w:pPr>
    </w:lvl>
    <w:lvl w:ilvl="4" w:tplc="A2F88782" w:tentative="1">
      <w:start w:val="1"/>
      <w:numFmt w:val="lowerLetter"/>
      <w:lvlText w:val="%5."/>
      <w:lvlJc w:val="left"/>
      <w:pPr>
        <w:ind w:left="3600" w:hanging="360"/>
      </w:pPr>
    </w:lvl>
    <w:lvl w:ilvl="5" w:tplc="07080F72" w:tentative="1">
      <w:start w:val="1"/>
      <w:numFmt w:val="lowerRoman"/>
      <w:lvlText w:val="%6."/>
      <w:lvlJc w:val="right"/>
      <w:pPr>
        <w:ind w:left="4320" w:hanging="180"/>
      </w:pPr>
    </w:lvl>
    <w:lvl w:ilvl="6" w:tplc="0D68BFC4" w:tentative="1">
      <w:start w:val="1"/>
      <w:numFmt w:val="decimal"/>
      <w:lvlText w:val="%7."/>
      <w:lvlJc w:val="left"/>
      <w:pPr>
        <w:ind w:left="5040" w:hanging="360"/>
      </w:pPr>
    </w:lvl>
    <w:lvl w:ilvl="7" w:tplc="403A50D8" w:tentative="1">
      <w:start w:val="1"/>
      <w:numFmt w:val="lowerLetter"/>
      <w:lvlText w:val="%8."/>
      <w:lvlJc w:val="left"/>
      <w:pPr>
        <w:ind w:left="5760" w:hanging="360"/>
      </w:pPr>
    </w:lvl>
    <w:lvl w:ilvl="8" w:tplc="D764A48A"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549A00B6">
      <w:start w:val="2"/>
      <w:numFmt w:val="bullet"/>
      <w:lvlText w:val="-"/>
      <w:lvlJc w:val="left"/>
      <w:pPr>
        <w:ind w:left="720" w:hanging="360"/>
      </w:pPr>
      <w:rPr>
        <w:rFonts w:ascii="Times New Roman" w:eastAsia="Times New Roman" w:hAnsi="Times New Roman" w:cs="Times New Roman" w:hint="default"/>
        <w:b/>
        <w:i/>
      </w:rPr>
    </w:lvl>
    <w:lvl w:ilvl="1" w:tplc="8916A680" w:tentative="1">
      <w:start w:val="1"/>
      <w:numFmt w:val="bullet"/>
      <w:lvlText w:val="o"/>
      <w:lvlJc w:val="left"/>
      <w:pPr>
        <w:ind w:left="1440" w:hanging="360"/>
      </w:pPr>
      <w:rPr>
        <w:rFonts w:ascii="Courier New" w:hAnsi="Courier New" w:cs="Courier New" w:hint="default"/>
      </w:rPr>
    </w:lvl>
    <w:lvl w:ilvl="2" w:tplc="1C44A12A" w:tentative="1">
      <w:start w:val="1"/>
      <w:numFmt w:val="bullet"/>
      <w:lvlText w:val=""/>
      <w:lvlJc w:val="left"/>
      <w:pPr>
        <w:ind w:left="2160" w:hanging="360"/>
      </w:pPr>
      <w:rPr>
        <w:rFonts w:ascii="Wingdings" w:hAnsi="Wingdings" w:hint="default"/>
      </w:rPr>
    </w:lvl>
    <w:lvl w:ilvl="3" w:tplc="776CEDD2" w:tentative="1">
      <w:start w:val="1"/>
      <w:numFmt w:val="bullet"/>
      <w:lvlText w:val=""/>
      <w:lvlJc w:val="left"/>
      <w:pPr>
        <w:ind w:left="2880" w:hanging="360"/>
      </w:pPr>
      <w:rPr>
        <w:rFonts w:ascii="Symbol" w:hAnsi="Symbol" w:hint="default"/>
      </w:rPr>
    </w:lvl>
    <w:lvl w:ilvl="4" w:tplc="11E86212" w:tentative="1">
      <w:start w:val="1"/>
      <w:numFmt w:val="bullet"/>
      <w:lvlText w:val="o"/>
      <w:lvlJc w:val="left"/>
      <w:pPr>
        <w:ind w:left="3600" w:hanging="360"/>
      </w:pPr>
      <w:rPr>
        <w:rFonts w:ascii="Courier New" w:hAnsi="Courier New" w:cs="Courier New" w:hint="default"/>
      </w:rPr>
    </w:lvl>
    <w:lvl w:ilvl="5" w:tplc="B2888360" w:tentative="1">
      <w:start w:val="1"/>
      <w:numFmt w:val="bullet"/>
      <w:lvlText w:val=""/>
      <w:lvlJc w:val="left"/>
      <w:pPr>
        <w:ind w:left="4320" w:hanging="360"/>
      </w:pPr>
      <w:rPr>
        <w:rFonts w:ascii="Wingdings" w:hAnsi="Wingdings" w:hint="default"/>
      </w:rPr>
    </w:lvl>
    <w:lvl w:ilvl="6" w:tplc="9BBE505E" w:tentative="1">
      <w:start w:val="1"/>
      <w:numFmt w:val="bullet"/>
      <w:lvlText w:val=""/>
      <w:lvlJc w:val="left"/>
      <w:pPr>
        <w:ind w:left="5040" w:hanging="360"/>
      </w:pPr>
      <w:rPr>
        <w:rFonts w:ascii="Symbol" w:hAnsi="Symbol" w:hint="default"/>
      </w:rPr>
    </w:lvl>
    <w:lvl w:ilvl="7" w:tplc="966C4358" w:tentative="1">
      <w:start w:val="1"/>
      <w:numFmt w:val="bullet"/>
      <w:lvlText w:val="o"/>
      <w:lvlJc w:val="left"/>
      <w:pPr>
        <w:ind w:left="5760" w:hanging="360"/>
      </w:pPr>
      <w:rPr>
        <w:rFonts w:ascii="Courier New" w:hAnsi="Courier New" w:cs="Courier New" w:hint="default"/>
      </w:rPr>
    </w:lvl>
    <w:lvl w:ilvl="8" w:tplc="FBBC1390"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F2E61BB2">
      <w:start w:val="1"/>
      <w:numFmt w:val="decimal"/>
      <w:lvlText w:val="%1"/>
      <w:lvlJc w:val="left"/>
      <w:pPr>
        <w:ind w:left="720" w:hanging="360"/>
      </w:pPr>
      <w:rPr>
        <w:rFonts w:hint="default"/>
        <w:b/>
        <w:i/>
      </w:rPr>
    </w:lvl>
    <w:lvl w:ilvl="1" w:tplc="CB1EB6CA" w:tentative="1">
      <w:start w:val="1"/>
      <w:numFmt w:val="lowerLetter"/>
      <w:lvlText w:val="%2."/>
      <w:lvlJc w:val="left"/>
      <w:pPr>
        <w:ind w:left="1440" w:hanging="360"/>
      </w:pPr>
    </w:lvl>
    <w:lvl w:ilvl="2" w:tplc="F9CCB322" w:tentative="1">
      <w:start w:val="1"/>
      <w:numFmt w:val="lowerRoman"/>
      <w:lvlText w:val="%3."/>
      <w:lvlJc w:val="right"/>
      <w:pPr>
        <w:ind w:left="2160" w:hanging="180"/>
      </w:pPr>
    </w:lvl>
    <w:lvl w:ilvl="3" w:tplc="D340BFE2" w:tentative="1">
      <w:start w:val="1"/>
      <w:numFmt w:val="decimal"/>
      <w:lvlText w:val="%4."/>
      <w:lvlJc w:val="left"/>
      <w:pPr>
        <w:ind w:left="2880" w:hanging="360"/>
      </w:pPr>
    </w:lvl>
    <w:lvl w:ilvl="4" w:tplc="E572E2F0" w:tentative="1">
      <w:start w:val="1"/>
      <w:numFmt w:val="lowerLetter"/>
      <w:lvlText w:val="%5."/>
      <w:lvlJc w:val="left"/>
      <w:pPr>
        <w:ind w:left="3600" w:hanging="360"/>
      </w:pPr>
    </w:lvl>
    <w:lvl w:ilvl="5" w:tplc="96FCBC6A" w:tentative="1">
      <w:start w:val="1"/>
      <w:numFmt w:val="lowerRoman"/>
      <w:lvlText w:val="%6."/>
      <w:lvlJc w:val="right"/>
      <w:pPr>
        <w:ind w:left="4320" w:hanging="180"/>
      </w:pPr>
    </w:lvl>
    <w:lvl w:ilvl="6" w:tplc="BFBE537C" w:tentative="1">
      <w:start w:val="1"/>
      <w:numFmt w:val="decimal"/>
      <w:lvlText w:val="%7."/>
      <w:lvlJc w:val="left"/>
      <w:pPr>
        <w:ind w:left="5040" w:hanging="360"/>
      </w:pPr>
    </w:lvl>
    <w:lvl w:ilvl="7" w:tplc="1AFA3372" w:tentative="1">
      <w:start w:val="1"/>
      <w:numFmt w:val="lowerLetter"/>
      <w:lvlText w:val="%8."/>
      <w:lvlJc w:val="left"/>
      <w:pPr>
        <w:ind w:left="5760" w:hanging="360"/>
      </w:pPr>
    </w:lvl>
    <w:lvl w:ilvl="8" w:tplc="1D48C21E"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4784FC40">
      <w:start w:val="1"/>
      <w:numFmt w:val="decimal"/>
      <w:lvlText w:val="%1."/>
      <w:lvlJc w:val="left"/>
      <w:pPr>
        <w:ind w:left="720" w:hanging="360"/>
      </w:pPr>
      <w:rPr>
        <w:rFonts w:hint="default"/>
        <w:b/>
        <w:i/>
      </w:rPr>
    </w:lvl>
    <w:lvl w:ilvl="1" w:tplc="F102666E" w:tentative="1">
      <w:start w:val="1"/>
      <w:numFmt w:val="lowerLetter"/>
      <w:lvlText w:val="%2."/>
      <w:lvlJc w:val="left"/>
      <w:pPr>
        <w:ind w:left="1440" w:hanging="360"/>
      </w:pPr>
    </w:lvl>
    <w:lvl w:ilvl="2" w:tplc="17D007EE" w:tentative="1">
      <w:start w:val="1"/>
      <w:numFmt w:val="lowerRoman"/>
      <w:lvlText w:val="%3."/>
      <w:lvlJc w:val="right"/>
      <w:pPr>
        <w:ind w:left="2160" w:hanging="180"/>
      </w:pPr>
    </w:lvl>
    <w:lvl w:ilvl="3" w:tplc="6EA67A12" w:tentative="1">
      <w:start w:val="1"/>
      <w:numFmt w:val="decimal"/>
      <w:lvlText w:val="%4."/>
      <w:lvlJc w:val="left"/>
      <w:pPr>
        <w:ind w:left="2880" w:hanging="360"/>
      </w:pPr>
    </w:lvl>
    <w:lvl w:ilvl="4" w:tplc="6ACC78E0" w:tentative="1">
      <w:start w:val="1"/>
      <w:numFmt w:val="lowerLetter"/>
      <w:lvlText w:val="%5."/>
      <w:lvlJc w:val="left"/>
      <w:pPr>
        <w:ind w:left="3600" w:hanging="360"/>
      </w:pPr>
    </w:lvl>
    <w:lvl w:ilvl="5" w:tplc="87FA0152" w:tentative="1">
      <w:start w:val="1"/>
      <w:numFmt w:val="lowerRoman"/>
      <w:lvlText w:val="%6."/>
      <w:lvlJc w:val="right"/>
      <w:pPr>
        <w:ind w:left="4320" w:hanging="180"/>
      </w:pPr>
    </w:lvl>
    <w:lvl w:ilvl="6" w:tplc="E88CC5A4" w:tentative="1">
      <w:start w:val="1"/>
      <w:numFmt w:val="decimal"/>
      <w:lvlText w:val="%7."/>
      <w:lvlJc w:val="left"/>
      <w:pPr>
        <w:ind w:left="5040" w:hanging="360"/>
      </w:pPr>
    </w:lvl>
    <w:lvl w:ilvl="7" w:tplc="B6F4364C" w:tentative="1">
      <w:start w:val="1"/>
      <w:numFmt w:val="lowerLetter"/>
      <w:lvlText w:val="%8."/>
      <w:lvlJc w:val="left"/>
      <w:pPr>
        <w:ind w:left="5760" w:hanging="360"/>
      </w:pPr>
    </w:lvl>
    <w:lvl w:ilvl="8" w:tplc="88128B52"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1"/>
  </w:num>
  <w:num w:numId="5">
    <w:abstractNumId w:val="18"/>
  </w:num>
  <w:num w:numId="6">
    <w:abstractNumId w:val="12"/>
  </w:num>
  <w:num w:numId="7">
    <w:abstractNumId w:val="9"/>
  </w:num>
  <w:num w:numId="8">
    <w:abstractNumId w:val="16"/>
  </w:num>
  <w:num w:numId="9">
    <w:abstractNumId w:val="8"/>
  </w:num>
  <w:num w:numId="10">
    <w:abstractNumId w:val="17"/>
  </w:num>
  <w:num w:numId="11">
    <w:abstractNumId w:val="0"/>
  </w:num>
  <w:num w:numId="12">
    <w:abstractNumId w:val="3"/>
  </w:num>
  <w:num w:numId="13">
    <w:abstractNumId w:val="10"/>
  </w:num>
  <w:num w:numId="14">
    <w:abstractNumId w:val="11"/>
  </w:num>
  <w:num w:numId="15">
    <w:abstractNumId w:val="15"/>
  </w:num>
  <w:num w:numId="16">
    <w:abstractNumId w:val="14"/>
  </w:num>
  <w:num w:numId="17">
    <w:abstractNumId w:val="19"/>
  </w:num>
  <w:num w:numId="18">
    <w:abstractNumId w:val="5"/>
  </w:num>
  <w:num w:numId="19">
    <w:abstractNumId w:val="13"/>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1"/>
    <w:docVar w:name="CODEMNU" w:val="2"/>
    <w:docVar w:name="COMKEY" w:val="EMPL"/>
    <w:docVar w:name="DOCDT" w:val="01/09/2025"/>
    <w:docVar w:name="LastEditedSection" w:val=" 1"/>
    <w:docVar w:name="RepeatBlock-Amend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70551 HideTWBExt;}{\*\cs18 \additive \v\f1\fs20\cf15 _x000d__x000a_\spriority0 \styrsid2370551 HideTWBInt;}{\s19\qr \li0\ri0\sb240\sa240\nowidctlpar\wrapdefault\aspalpha\aspnum\faauto\adjustright\rin0\lin0\itap0 \rtlch\fcs1 \af0\afs20\alang1025 \ltrch\fcs0 \fs24\lang1063\langfe2057\cgrid\langnp1063\langfenp2057 _x000d__x000a_\sbasedon0 \snext19 \spriority0 \styrsid2370551 AmOrLang;}{\s20\ql \li0\ri0\sa120\nowidctlpar\wrapdefault\aspalpha\aspnum\faauto\adjustright\rin0\lin0\itap0 \rtlch\fcs1 \af0\afs20\alang1025 \ltrch\fcs0 _x000d__x000a_\fs24\lang1063\langfe2057\cgrid\langnp1063\langfenp2057 \sbasedon0 \snext20 \spriority0 \styrsid2370551 Normal6a;}{\s21\ql \li0\ri0\nowidctlpar\wrapdefault\aspalpha\aspnum\faauto\adjustright\rin0\lin0\itap0 \rtlch\fcs1 \af0\afs20\alang1025 \ltrch\fcs0 _x000d__x000a_\b\fs24\lang1063\langfe2057\cgrid\langnp1063\langfenp2057 \sbasedon0 \snext21 \spriority0 \styrsid2370551 NormalBold;}{\s22\qc \li0\ri0\sa240\nowidctlpar\wrapdefault\aspalpha\aspnum\faauto\adjustright\rin0\lin0\itap0 \rtlch\fcs1 \af0\afs20\alang1025 _x000d__x000a_\ltrch\fcs0 \i\fs24\lang1063\langfe2057\cgrid\langnp1063\langfenp2057 \sbasedon0 \snext22 \spriority0 \styrsid237055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3 \spriority0 \styrsid2370551 AmNumberTabs;}}{\*\rsidtbl \rsid24658\rsid223860\rsid735077\rsid1718133\rsid2321858\rsid2370551\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MANCIUNSKAS Dalius}{\operator MANCIUNSKAS Dalius}{\creatim\yr2025\mo9\dy4\hr8\min26}{\revtim\yr2025\mo9\dy4\hr8\min26}{\version1}{\edmins0}{\nofpages1}{\nofwords94}{\nofchars542}_x000d__x000a_{\nofcharsws635}{\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70551\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2321858 \chftnsep _x000d__x000a_\par }}{\*\ftnsepc \ltrpar \pard\plain \ltrpar\ql \li0\ri0\widctlpar\wrapdefault\aspalpha\aspnum\faauto\adjustright\rin0\lin0\itap0 \rtlch\fcs1 \af0\afs20\alang1025 \ltrch\fcs0 \fs24\lang2057\langfe2057\cgrid\langnp2057\langfenp2057 {\rtlch\fcs1 \af0 _x000d__x000a_\ltrch\fcs0 \insrsid2321858 \chftnsepc _x000d__x000a_\par }}{\*\aftnsep \ltrpar \pard\plain \ltrpar\ql \li0\ri0\widctlpar\wrapdefault\aspalpha\aspnum\faauto\adjustright\rin0\lin0\itap0 \rtlch\fcs1 \af0\afs20\alang1025 \ltrch\fcs0 \fs24\lang2057\langfe2057\cgrid\langnp2057\langfenp2057 {\rtlch\fcs1 \af0 _x000d__x000a_\ltrch\fcs0 \insrsid2321858 \chftnsep _x000d__x000a_\par }}{\*\aftnsepc \ltrpar \pard\plain \ltrpar\ql \li0\ri0\widctlpar\wrapdefault\aspalpha\aspnum\faauto\adjustright\rin0\lin0\itap0 \rtlch\fcs1 \af0\afs20\alang1025 \ltrch\fcs0 \fs24\lang2057\langfe2057\cgrid\langnp2057\langfenp2057 {\rtlch\fcs1 \af0 _x000d__x000a_\ltrch\fcs0 \insrsid23218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370551 \rtlch\fcs1 _x000d__x000a_\af0\afs20\alang1025 \ltrch\fcs0 \b\fs24\lang1063\langfe2057\cgrid\langnp1063\langfenp2057 {\rtlch\fcs1 \af0 \ltrch\fcs0 \cs17\b0\v\f1\fs20\cf9\lang1024\langfe1024\noproof\insrsid2370551\charrsid8023812 {\*\bkmkstart restart}&lt;Amend&gt;}{\rtlch\fcs1 \af0 _x000d__x000a_\ltrch\fcs0 \insrsid2370551\charrsid8023812 Pakeitimas\tab \tab }{\rtlch\fcs1 \af0 \ltrch\fcs0 \cs17\b0\v\f1\fs20\cf9\lang1024\langfe1024\noproof\insrsid2370551\charrsid8023812 &lt;NumAm&gt;}{\rtlch\fcs1 \af0 \ltrch\fcs0 \insrsid2370551\charrsid8023812 #}{_x000d__x000a_\rtlch\fcs1 \af1 \ltrch\fcs0 \cs18\v\f1\fs20\cf15\insrsid2370551\charrsid8023812 ENMIENDA@NRAM@}{\rtlch\fcs1 \af0 \ltrch\fcs0 \insrsid2370551\charrsid8023812 #}{\rtlch\fcs1 \af0 \ltrch\fcs0 _x000d__x000a_\cs17\b0\v\f1\fs20\cf9\lang1024\langfe1024\noproof\insrsid2370551\charrsid8023812 &lt;/NumAm&gt;}{\rtlch\fcs1 \af0 \ltrch\fcs0 \insrsid2370551\charrsid8023812 _x000d__x000a_\par }\pard\plain \ltrpar\s21\ql \li0\ri0\nowidctlpar\wrapdefault\aspalpha\aspnum\faauto\adjustright\rin0\lin0\itap0\pararsid2370551 \rtlch\fcs1 \af0\afs20\alang1025 \ltrch\fcs0 \b\fs24\lang1063\langfe2057\cgrid\langnp1063\langfenp2057 {\rtlch\fcs1 \af0 _x000d__x000a_\ltrch\fcs0 \cs17\b0\v\f1\fs20\cf9\lang1024\langfe1024\noproof\insrsid2370551\charrsid8023812 &lt;RepeatBlock-By&gt;}{\rtlch\fcs1 \af0 \ltrch\fcs0 \insrsid2370551\charrsid8023812 #}{\rtlch\fcs1 \af1 \ltrch\fcs0 _x000d__x000a_\cs18\v\f1\fs20\cf15\insrsid2370551\charrsid8023812 (MOD@InsideLoop()}{\rtlch\fcs1 \af0 \ltrch\fcs0 \insrsid2370551\charrsid8023812 ##}{\rtlch\fcs1 \af1 \ltrch\fcs0 \cs18\v\f1\fs20\cf15\insrsid2370551\charrsid8023812 &gt;&gt;&gt;@[ZMEMBERSMSG]@}{\rtlch\fcs1 \af0 _x000d__x000a_\ltrch\fcs0 \insrsid2370551\charrsid8023812 #}{\rtlch\fcs1 \af0 \ltrch\fcs0 \cs17\b0\v\f1\fs20\cf9\lang1024\langfe1024\noproof\insrsid2370551\charrsid8023812 &lt;Members&gt;}{\rtlch\fcs1 \af0 \ltrch\fcs0 \insrsid2370551\charrsid8023812 #}{\rtlch\fcs1 \af1 _x000d__x000a_\ltrch\fcs0 \cs18\v\f1\fs20\cf15\insrsid2370551\charrsid8023812 (MOD@InsideLoop(\'a7)}{\rtlch\fcs1 \af0 \ltrch\fcs0 \insrsid2370551\charrsid8023812 #}{\rtlch\fcs1 \af0 \ltrch\fcs0 \cf10\insrsid2370551\charrsid8023812 \u9668\'3f}{\rtlch\fcs1 \af0 _x000d__x000a_\ltrch\fcs0 \insrsid2370551\charrsid8023812 #}{\rtlch\fcs1 \af1 \ltrch\fcs0 \cs18\v\f1\fs20\cf15\insrsid2370551\charrsid8023812 TVTMEMBERS\'a7@MEMBERS@}{\rtlch\fcs1 \af0 \ltrch\fcs0 \insrsid2370551\charrsid8023812 #}{\rtlch\fcs1 \af0 \ltrch\fcs0 _x000d__x000a_\cf10\insrsid2370551\charrsid8023812 \u9658\'3f}{\rtlch\fcs1 \af0 \ltrch\fcs0 \cs17\b0\v\f1\fs20\cf9\lang1024\langfe1024\noproof\insrsid2370551\charrsid8023812 &lt;/Members&gt;}{\rtlch\fcs1 \af0 \ltrch\fcs0 \insrsid2370551\charrsid8023812 _x000d__x000a_\par }\pard\plain \ltrpar\ql \li0\ri0\widctlpar\wrapdefault\aspalpha\aspnum\faauto\adjustright\rin0\lin0\itap0\pararsid2370551 \rtlch\fcs1 \af0\afs20\alang1025 \ltrch\fcs0 \fs24\lang2057\langfe2057\cgrid\langnp2057\langfenp2057 {\rtlch\fcs1 \af0 \ltrch\fcs0 _x000d__x000a_\cs17\v\f1\fs20\cf9\lang1024\langfe1024\noproof\langnp1063\insrsid2370551\charrsid8023812 &lt;AuNomDe&gt;&lt;OptDel&gt;}{\rtlch\fcs1 \af0 \ltrch\fcs0 \lang1063\langfe2057\langnp1063\insrsid2370551\charrsid8023812 #}{\rtlch\fcs1 \af1 \ltrch\fcs0 _x000d__x000a_\cs18\v\f1\fs20\cf15\lang1063\langfe2057\langnp1063\insrsid2370551\charrsid8023812 MNU[ONBEHALFYES][NOTAPP]@CHOICE@}{\rtlch\fcs1 \af0 \ltrch\fcs0 \lang1063\langfe2057\langnp1063\insrsid2370551\charrsid8023812 #}{\rtlch\fcs1 \af0 \ltrch\fcs0 _x000d__x000a_\cs17\v\f1\fs20\cf9\lang1024\langfe1024\noproof\langnp1063\insrsid2370551\charrsid8023812 &lt;/OptDel&gt;&lt;/AuNomDe&gt;}{\rtlch\fcs1 \af0 \ltrch\fcs0 \lang1063\langfe2057\langnp1063\insrsid2370551\charrsid8023812 _x000d__x000a_\par &lt;&lt;&lt;}{\rtlch\fcs1 \af0 \ltrch\fcs0 \cs17\v\f1\fs20\cf9\lang1024\langfe1024\noproof\langnp1063\insrsid2370551\charrsid8023812 &lt;/RepeatBlock-By&gt;}{\rtlch\fcs1 \af0 \ltrch\fcs0 \lang1063\langfe2057\langnp1063\insrsid2370551\charrsid8023812 _x000d__x000a_\par }\pard\plain \ltrpar\s21\ql \li0\ri0\nowidctlpar\wrapdefault\aspalpha\aspnum\faauto\adjustright\rin0\lin0\itap0\pararsid2370551 \rtlch\fcs1 \af0\afs20\alang1025 \ltrch\fcs0 \b\fs24\lang1063\langfe2057\cgrid\langnp1063\langfenp2057 {\rtlch\fcs1 \af0 _x000d__x000a_\ltrch\fcs0 \cs17\b0\v\f1\fs20\cf9\lang1024\langfe1024\noproof\insrsid2370551\charrsid8023812 &lt;DocAmend&gt;}{\rtlch\fcs1 \af0 \ltrch\fcs0 \insrsid2370551\charrsid8023812 #}{\rtlch\fcs1 \af1 \ltrch\fcs0 \cs18\v\f1\fs20\cf15\insrsid2370551\charrsid8023812 _x000d__x000a_MNU[OPTAMDOCINI][AMDOCA1][OPTAMDOCNLE][AMDOCA1][AMDOCA2][AMDOCA1][AMDOCA1][OPTAMDOCDEC]@CHOICE@CODEMNU}{\rtlch\fcs1 \af0 \ltrch\fcs0 \insrsid2370551\charrsid8023812 #}{\rtlch\fcs1 \af0 \ltrch\fcs0 _x000d__x000a_\cs17\b0\v\f1\fs20\cf9\lang1024\langfe1024\noproof\insrsid2370551\charrsid8023812 &lt;/DocAmend&gt;}{\rtlch\fcs1 \af0 \ltrch\fcs0 \insrsid2370551\charrsid8023812 _x000d__x000a_\par }{\rtlch\fcs1 \af0 \ltrch\fcs0 \cs17\b0\v\f1\fs20\cf9\lang1024\langfe1024\noproof\insrsid2370551\charrsid8023812 &lt;Article&gt;}{\rtlch\fcs1 \af0 \ltrch\fcs0 \cf10\insrsid2370551\charrsid8023812 \u9668\'3f}{\rtlch\fcs1 \af0 \ltrch\fcs0 _x000d__x000a_\insrsid2370551\charrsid8023812 #}{\rtlch\fcs1 \af1 \ltrch\fcs0 \cs18\v\f1\fs20\cf15\insrsid2370551\charrsid8023812 TVTAMPART@AMPART@}{\rtlch\fcs1 \af0 \ltrch\fcs0 \insrsid2370551\charrsid8023812 #}{\rtlch\fcs1 \af0 \ltrch\fcs0 _x000d__x000a_\cf10\insrsid2370551\charrsid8023812 \u9658\'3f}{\rtlch\fcs1 \af0 \ltrch\fcs0 \cs17\b0\v\f1\fs20\cf9\lang1024\langfe1024\noproof\insrsid2370551\charrsid8023812 &lt;/Article&gt;}{\rtlch\fcs1 \af0 \ltrch\fcs0 \insrsid2370551\charrsid802381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63\langfe2057\langnp1063\insrsid2370551\charrsid8023812 \cell }\pard\plain \ltrpar_x000d__x000a_\ql \li0\ri0\widctlpar\intbl\wrapdefault\aspalpha\aspnum\faauto\adjustright\rin0\lin0 \rtlch\fcs1 \af0\afs20\alang1025 \ltrch\fcs0 \fs24\lang2057\langfe2057\cgrid\langnp2057\langfenp2057 {\rtlch\fcs1 \af0 \ltrch\fcs0 _x000d__x000a_\lang1063\langfe2057\langnp1063\insrsid2370551\charrsid802381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63\langfe2057\cgrid\langnp1063\langfenp2057 {\rtlch\fcs1 \af0 \ltrch\fcs0 _x000d__x000a_\insrsid2370551\charrsid8023812 #}{\rtlch\fcs1 \af1 \ltrch\fcs0 \cs18\v\f1\fs20\cf15\insrsid2370551\charrsid8023812 MNU[OPTAMDOCINI][AMDOCA1][OPTAMDOCNLE][AMDOCA1][AMDOCA2][AMDOCA1][AMDOCA1][OPTAMDOCDEC]@CHOICE@CODEMNU}{\rtlch\fcs1 \af0 \ltrch\fcs0 _x000d__x000a_\insrsid2370551\charrsid8023812 #\cell Pakeitimas\cell }\pard\plain \ltrpar\ql \li0\ri0\widctlpar\intbl\wrapdefault\aspalpha\aspnum\faauto\adjustright\rin0\lin0 \rtlch\fcs1 \af0\afs20\alang1025 \ltrch\fcs0 _x000d__x000a_\fs24\lang2057\langfe2057\cgrid\langnp2057\langfenp2057 {\rtlch\fcs1 \af0 \ltrch\fcs0 \lang1063\langfe2057\langnp1063\insrsid2370551\charrsid802381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63\langfe2057\cgrid\langnp1063\langfenp2057 {\rtlch\fcs1 \af0 \ltrch\fcs0 _x000d__x000a_\insrsid2370551\charrsid8023812 #}{\rtlch\fcs1 \af1 \ltrch\fcs0 \cs18\v\f1\fs20\cf15\insrsid2370551\charrsid8023812 Tekstas}{\rtlch\fcs1 \af0 \ltrch\fcs0 \insrsid2370551\charrsid8023812 #\cell #}{\rtlch\fcs1 \af1 \ltrch\fcs0 _x000d__x000a_\cs18\v\f1\fs20\cf15\insrsid2370551\charrsid8023812 Tekstas}{\rtlch\fcs1 \af0 \ltrch\fcs0 \insrsid2370551\charrsid8023812 #}{\rtlch\fcs1 \af0\afs24 \ltrch\fcs0 \insrsid2370551\charrsid8023812 \cell }\pard\plain \ltrpar_x000d__x000a_\ql \li0\ri0\widctlpar\intbl\wrapdefault\aspalpha\aspnum\faauto\adjustright\rin0\lin0 \rtlch\fcs1 \af0\afs20\alang1025 \ltrch\fcs0 \fs24\lang2057\langfe2057\cgrid\langnp2057\langfenp2057 {\rtlch\fcs1 \af0 \ltrch\fcs0 _x000d__x000a_\lang1063\langfe2057\langnp1063\insrsid2370551\charrsid802381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2370551 \rtlch\fcs1 \af0\afs20\alang1025 \ltrch\fcs0 \fs24\lang1063\langfe2057\cgrid\langnp1063\langfenp2057 {\rtlch\fcs1 \af0 \ltrch\fcs0 _x000d__x000a_\insrsid2370551\charrsid8023812 Or. }{\rtlch\fcs1 \af0 \ltrch\fcs0 \cs17\v\f1\fs20\cf9\lang1024\langfe1024\noproof\insrsid2370551\charrsid8023812 &lt;Original&gt;}{\rtlch\fcs1 \af0 \ltrch\fcs0 \insrsid2370551\charrsid8023812 #}{\rtlch\fcs1 \af1 \ltrch\fcs0 _x000d__x000a_\cs18\v\f1\fs20\cf15\insrsid2370551\charrsid8023812 KEY(MAIN/LANGMIN)sh@ORLANGMSG@}{\rtlch\fcs1 \af0 \ltrch\fcs0 \insrsid2370551\charrsid8023812 #}{\rtlch\fcs1 \af0 \ltrch\fcs0 _x000d__x000a_\cs17\v\f1\fs20\cf9\lang1024\langfe1024\noproof\insrsid2370551\charrsid8023812 &lt;/Original&gt;}{\rtlch\fcs1 \af0 \ltrch\fcs0 \insrsid2370551\charrsid8023812 _x000d__x000a_\par }\pard\plain \ltrpar\ql \li0\ri0\widctlpar\wrapdefault\aspalpha\aspnum\faauto\adjustright\rin0\lin0\itap0\pararsid2370551 \rtlch\fcs1 \af0\afs20\alang1025 \ltrch\fcs0 \fs24\lang2057\langfe2057\cgrid\langnp2057\langfenp2057 {\rtlch\fcs1 \af0 \ltrch\fcs0 _x000d__x000a_\cs17\v\f1\fs20\cf9\lang1024\langfe1024\noproof\langnp1063\insrsid2370551\charrsid802381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42_x000d__x000a_29ea641d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XTAUTHOR" w:val="Andrzej Buła"/>
    <w:docVar w:name="TXTLANGUE" w:val="LT"/>
    <w:docVar w:name="TXTLANGUEMIN" w:val="lt"/>
    <w:docVar w:name="TXTNRFIRSTAM" w:val="1"/>
    <w:docVar w:name="TXTNRLASTAM" w:val="257"/>
    <w:docVar w:name="TXTNRPE" w:val="776.833"/>
    <w:docVar w:name="TXTNRPE2" w:val="774.283"/>
    <w:docVar w:name="TXTNRPROC" w:val="2025/2080"/>
    <w:docVar w:name="TXTPE" w:val="776.833"/>
    <w:docVar w:name="TXTPEorAP" w:val="PE"/>
    <w:docVar w:name="TXTROUTE" w:val="AM\1326781LT.docx"/>
    <w:docVar w:name="TXTTITLE" w:val="Digitalisation, artificial intelligence and algorithmic management in the workplace – shaping the future of work"/>
    <w:docVar w:name="TXTVERSION" w:val="01-00"/>
    <w:docVar w:name="TXTVERSION2" w:val="02-00"/>
  </w:docVars>
  <w:rsids>
    <w:rsidRoot w:val="007A6F04"/>
    <w:rsid w:val="000058AA"/>
    <w:rsid w:val="00072B4B"/>
    <w:rsid w:val="0011298B"/>
    <w:rsid w:val="0012108E"/>
    <w:rsid w:val="00125041"/>
    <w:rsid w:val="0015022B"/>
    <w:rsid w:val="00175062"/>
    <w:rsid w:val="001767FD"/>
    <w:rsid w:val="001B1694"/>
    <w:rsid w:val="001C108E"/>
    <w:rsid w:val="001C6BFC"/>
    <w:rsid w:val="002251F0"/>
    <w:rsid w:val="002542CF"/>
    <w:rsid w:val="00262416"/>
    <w:rsid w:val="002A3EAA"/>
    <w:rsid w:val="002B6DE3"/>
    <w:rsid w:val="002B799B"/>
    <w:rsid w:val="002F0149"/>
    <w:rsid w:val="00307E56"/>
    <w:rsid w:val="003C7A69"/>
    <w:rsid w:val="003D7856"/>
    <w:rsid w:val="004106BA"/>
    <w:rsid w:val="0044299E"/>
    <w:rsid w:val="00444941"/>
    <w:rsid w:val="004B02E9"/>
    <w:rsid w:val="004D02AB"/>
    <w:rsid w:val="004E4A92"/>
    <w:rsid w:val="005D04A2"/>
    <w:rsid w:val="005E5FA1"/>
    <w:rsid w:val="0060747F"/>
    <w:rsid w:val="00663E24"/>
    <w:rsid w:val="006838B3"/>
    <w:rsid w:val="00742225"/>
    <w:rsid w:val="00772353"/>
    <w:rsid w:val="00794E41"/>
    <w:rsid w:val="007964AA"/>
    <w:rsid w:val="007A6F04"/>
    <w:rsid w:val="007B1846"/>
    <w:rsid w:val="007C1252"/>
    <w:rsid w:val="007E54B7"/>
    <w:rsid w:val="007F22E4"/>
    <w:rsid w:val="008305E9"/>
    <w:rsid w:val="00866CBA"/>
    <w:rsid w:val="00873A27"/>
    <w:rsid w:val="008B040A"/>
    <w:rsid w:val="009031AD"/>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E6658"/>
    <w:rsid w:val="00BF6585"/>
    <w:rsid w:val="00C4749E"/>
    <w:rsid w:val="00C72F6B"/>
    <w:rsid w:val="00C83592"/>
    <w:rsid w:val="00C85D0F"/>
    <w:rsid w:val="00C9197B"/>
    <w:rsid w:val="00C9472E"/>
    <w:rsid w:val="00CA7F28"/>
    <w:rsid w:val="00CF4E9D"/>
    <w:rsid w:val="00D2257D"/>
    <w:rsid w:val="00D34123"/>
    <w:rsid w:val="00D35B06"/>
    <w:rsid w:val="00D42F84"/>
    <w:rsid w:val="00DA7120"/>
    <w:rsid w:val="00DC19A9"/>
    <w:rsid w:val="00DC1DD4"/>
    <w:rsid w:val="00DC3244"/>
    <w:rsid w:val="00DC36BD"/>
    <w:rsid w:val="00DE6878"/>
    <w:rsid w:val="00DF038C"/>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94850"/>
  <w15:chartTrackingRefBased/>
  <w15:docId w15:val="{1D2CFA5F-9065-4EC1-8A83-FC6E219AF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character" w:customStyle="1" w:styleId="NormalBoldChar">
    <w:name w:val="NormalBold Char"/>
    <w:basedOn w:val="DefaultParagraphFont"/>
    <w:link w:val="NormalBold"/>
    <w:locked/>
    <w:rsid w:val="0060747F"/>
    <w:rPr>
      <w:b/>
      <w:sz w:val="24"/>
      <w:lang w:val="lt-LT"/>
    </w:rPr>
  </w:style>
  <w:style w:type="character" w:customStyle="1" w:styleId="FooterChar">
    <w:name w:val="Footer Char"/>
    <w:basedOn w:val="DefaultParagraphFont"/>
    <w:link w:val="Footer"/>
    <w:rsid w:val="0060747F"/>
    <w:rPr>
      <w:sz w:val="22"/>
    </w:rPr>
  </w:style>
  <w:style w:type="paragraph" w:styleId="Footer">
    <w:name w:val="footer"/>
    <w:link w:val="FooterChar"/>
    <w:unhideWhenUsed/>
    <w:rsid w:val="0060747F"/>
    <w:pPr>
      <w:tabs>
        <w:tab w:val="center" w:pos="4536"/>
        <w:tab w:val="right" w:pos="9072"/>
      </w:tabs>
      <w:spacing w:before="240" w:after="240" w:line="220" w:lineRule="auto"/>
    </w:pPr>
    <w:rPr>
      <w:sz w:val="22"/>
    </w:rPr>
  </w:style>
  <w:style w:type="character" w:customStyle="1" w:styleId="FooterChar1">
    <w:name w:val="Footer Char1"/>
    <w:basedOn w:val="DefaultParagraphFont"/>
    <w:rsid w:val="0060747F"/>
    <w:rPr>
      <w:sz w:val="24"/>
      <w:lang w:val="lt-LT"/>
    </w:rPr>
  </w:style>
  <w:style w:type="character" w:customStyle="1" w:styleId="Normal12Char">
    <w:name w:val="Normal12 Char"/>
    <w:basedOn w:val="DefaultParagraphFont"/>
    <w:link w:val="Normal12"/>
    <w:locked/>
    <w:rsid w:val="0060747F"/>
    <w:rPr>
      <w:noProof/>
      <w:sz w:val="24"/>
    </w:rPr>
  </w:style>
  <w:style w:type="paragraph" w:customStyle="1" w:styleId="Normal12">
    <w:name w:val="Normal12"/>
    <w:basedOn w:val="Normal"/>
    <w:link w:val="Normal12Char"/>
    <w:rsid w:val="0060747F"/>
    <w:pPr>
      <w:spacing w:after="240"/>
    </w:pPr>
    <w:rPr>
      <w:noProof/>
    </w:rPr>
  </w:style>
  <w:style w:type="character" w:customStyle="1" w:styleId="Normal6Char">
    <w:name w:val="Normal6 Char"/>
    <w:basedOn w:val="DefaultParagraphFont"/>
    <w:link w:val="Normal6"/>
    <w:locked/>
    <w:rsid w:val="0060747F"/>
    <w:rPr>
      <w:sz w:val="24"/>
      <w:lang w:val="lt-LT"/>
    </w:rPr>
  </w:style>
  <w:style w:type="paragraph" w:customStyle="1" w:styleId="Normal6">
    <w:name w:val="Normal6"/>
    <w:basedOn w:val="Normal"/>
    <w:link w:val="Normal6Char"/>
    <w:rsid w:val="0060747F"/>
    <w:pPr>
      <w:spacing w:after="120"/>
    </w:pPr>
  </w:style>
  <w:style w:type="paragraph" w:customStyle="1" w:styleId="AMNumberTabs0">
    <w:name w:val="AMNumberTabs"/>
    <w:basedOn w:val="Normal"/>
    <w:rsid w:val="006074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0747F"/>
    <w:pPr>
      <w:spacing w:after="240"/>
      <w:jc w:val="center"/>
    </w:pPr>
    <w:rPr>
      <w:i/>
    </w:rPr>
  </w:style>
  <w:style w:type="paragraph" w:customStyle="1" w:styleId="Olang">
    <w:name w:val="Olang"/>
    <w:basedOn w:val="Normal"/>
    <w:rsid w:val="0060747F"/>
    <w:pPr>
      <w:spacing w:before="240" w:after="240"/>
      <w:jc w:val="right"/>
    </w:pPr>
    <w:rPr>
      <w:noProof/>
      <w:szCs w:val="24"/>
    </w:rPr>
  </w:style>
  <w:style w:type="paragraph" w:styleId="BalloonText">
    <w:name w:val="Balloon Text"/>
    <w:basedOn w:val="Normal"/>
    <w:link w:val="BalloonTextChar"/>
    <w:unhideWhenUsed/>
    <w:rsid w:val="0060747F"/>
    <w:rPr>
      <w:rFonts w:ascii="Segoe UI" w:hAnsi="Segoe UI" w:cs="Segoe UI"/>
      <w:sz w:val="18"/>
      <w:szCs w:val="18"/>
    </w:rPr>
  </w:style>
  <w:style w:type="character" w:customStyle="1" w:styleId="BalloonTextChar">
    <w:name w:val="Balloon Text Char"/>
    <w:basedOn w:val="DefaultParagraphFont"/>
    <w:link w:val="BalloonText"/>
    <w:rsid w:val="0060747F"/>
    <w:rPr>
      <w:rFonts w:ascii="Segoe UI" w:hAnsi="Segoe UI" w:cs="Segoe UI"/>
      <w:sz w:val="18"/>
      <w:szCs w:val="18"/>
    </w:rPr>
  </w:style>
  <w:style w:type="paragraph" w:styleId="Revision">
    <w:name w:val="Revision"/>
    <w:hidden/>
    <w:uiPriority w:val="99"/>
    <w:semiHidden/>
    <w:rsid w:val="0060747F"/>
    <w:rPr>
      <w:sz w:val="24"/>
    </w:rPr>
  </w:style>
  <w:style w:type="character" w:styleId="Hyperlink">
    <w:name w:val="Hyperlink"/>
    <w:basedOn w:val="DefaultParagraphFont"/>
    <w:rsid w:val="0060747F"/>
    <w:rPr>
      <w:color w:val="0563C1" w:themeColor="hyperlink"/>
      <w:u w:val="single"/>
    </w:rPr>
  </w:style>
  <w:style w:type="character" w:customStyle="1" w:styleId="Heading1Char">
    <w:name w:val="Heading 1 Char"/>
    <w:basedOn w:val="DefaultParagraphFont"/>
    <w:link w:val="Heading1"/>
    <w:semiHidden/>
    <w:rsid w:val="00C9472E"/>
    <w:rPr>
      <w:rFonts w:ascii="Arial" w:hAnsi="Arial"/>
      <w:b/>
      <w:kern w:val="28"/>
      <w:sz w:val="28"/>
    </w:rPr>
  </w:style>
  <w:style w:type="paragraph" w:customStyle="1" w:styleId="EPFooterRC">
    <w:name w:val="EPFooterRC"/>
    <w:basedOn w:val="Normal"/>
    <w:rsid w:val="00C9472E"/>
    <w:pPr>
      <w:tabs>
        <w:tab w:val="center" w:pos="4535"/>
        <w:tab w:val="left" w:pos="6662"/>
      </w:tabs>
    </w:pPr>
    <w:rPr>
      <w:sz w:val="22"/>
    </w:rPr>
  </w:style>
  <w:style w:type="character" w:customStyle="1" w:styleId="Heading2Char">
    <w:name w:val="Heading 2 Char"/>
    <w:basedOn w:val="DefaultParagraphFont"/>
    <w:link w:val="Heading2"/>
    <w:semiHidden/>
    <w:rsid w:val="00C9472E"/>
    <w:rPr>
      <w:rFonts w:ascii="Arial" w:hAnsi="Arial"/>
      <w:b/>
      <w:i/>
      <w:sz w:val="24"/>
    </w:rPr>
  </w:style>
  <w:style w:type="character" w:customStyle="1" w:styleId="Heading3Char">
    <w:name w:val="Heading 3 Char"/>
    <w:basedOn w:val="DefaultParagraphFont"/>
    <w:link w:val="Heading3"/>
    <w:semiHidden/>
    <w:rsid w:val="00C9472E"/>
    <w:rPr>
      <w:rFonts w:ascii="Arial" w:hAnsi="Arial"/>
      <w:sz w:val="24"/>
    </w:rPr>
  </w:style>
  <w:style w:type="character" w:customStyle="1" w:styleId="Heading4Char">
    <w:name w:val="Heading 4 Char"/>
    <w:basedOn w:val="DefaultParagraphFont"/>
    <w:link w:val="Heading4"/>
    <w:semiHidden/>
    <w:rsid w:val="00C9472E"/>
    <w:rPr>
      <w:rFonts w:ascii="Arial" w:hAnsi="Arial"/>
      <w:b/>
      <w:sz w:val="24"/>
    </w:rPr>
  </w:style>
  <w:style w:type="character" w:customStyle="1" w:styleId="Heading5Char">
    <w:name w:val="Heading 5 Char"/>
    <w:basedOn w:val="DefaultParagraphFont"/>
    <w:link w:val="Heading5"/>
    <w:semiHidden/>
    <w:rsid w:val="00C9472E"/>
    <w:rPr>
      <w:sz w:val="22"/>
    </w:rPr>
  </w:style>
  <w:style w:type="character" w:customStyle="1" w:styleId="Heading6Char">
    <w:name w:val="Heading 6 Char"/>
    <w:basedOn w:val="DefaultParagraphFont"/>
    <w:link w:val="Heading6"/>
    <w:semiHidden/>
    <w:rsid w:val="00C9472E"/>
    <w:rPr>
      <w:i/>
      <w:sz w:val="22"/>
    </w:rPr>
  </w:style>
  <w:style w:type="character" w:customStyle="1" w:styleId="Heading7Char">
    <w:name w:val="Heading 7 Char"/>
    <w:basedOn w:val="DefaultParagraphFont"/>
    <w:link w:val="Heading7"/>
    <w:semiHidden/>
    <w:rsid w:val="00C9472E"/>
    <w:rPr>
      <w:rFonts w:ascii="Arial" w:hAnsi="Arial"/>
      <w:sz w:val="24"/>
    </w:rPr>
  </w:style>
  <w:style w:type="character" w:customStyle="1" w:styleId="Heading8Char">
    <w:name w:val="Heading 8 Char"/>
    <w:basedOn w:val="DefaultParagraphFont"/>
    <w:link w:val="Heading8"/>
    <w:semiHidden/>
    <w:rsid w:val="00C9472E"/>
    <w:rPr>
      <w:rFonts w:ascii="Arial" w:hAnsi="Arial"/>
      <w:i/>
      <w:sz w:val="24"/>
    </w:rPr>
  </w:style>
  <w:style w:type="character" w:customStyle="1" w:styleId="Heading9Char">
    <w:name w:val="Heading 9 Char"/>
    <w:basedOn w:val="DefaultParagraphFont"/>
    <w:link w:val="Heading9"/>
    <w:semiHidden/>
    <w:rsid w:val="00C9472E"/>
    <w:rPr>
      <w:rFonts w:ascii="Arial" w:hAnsi="Arial"/>
      <w:b/>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ata.europa.eu/doi/10.2767/562984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MANCI~1\AppData\Local\Temp\AM_Com_Non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AM_Com_NonLegReport.dotx</Template>
  <TotalTime>0</TotalTime>
  <Pages>143</Pages>
  <Words>34266</Words>
  <Characters>239183</Characters>
  <Application>Microsoft Office Word</Application>
  <DocSecurity>0</DocSecurity>
  <Lines>9567</Lines>
  <Paragraphs>3217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2025-09-19T09:49:00Z</dcterms:created>
  <dcterms:modified xsi:type="dcterms:W3CDTF">2025-09-19T09:49:00Z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\\eiciBRUpr1\pdocep$\DocEP\TRANSFIL\LT\AM_Com_NonLegReport.LT(17/08/2024 01:22:06)</vt:lpwstr>
  </property>
  <property fmtid="{D5CDD505-2E9C-101B-9397-08002B2CF9AE}" pid="7" name="&lt;Type&gt;">
    <vt:lpwstr>AM</vt:lpwstr>
  </property>
  <property fmtid="{D5CDD505-2E9C-101B-9397-08002B2CF9AE}" pid="8" name="Bookout">
    <vt:lpwstr>OK - 2025/09/19 11:49</vt:lpwstr>
  </property>
  <property fmtid="{D5CDD505-2E9C-101B-9397-08002B2CF9AE}" pid="9" name="Created with">
    <vt:lpwstr>10.1.2 Build [20250715]</vt:lpwstr>
  </property>
  <property fmtid="{D5CDD505-2E9C-101B-9397-08002B2CF9AE}" pid="10" name="FooterPath">
    <vt:lpwstr>AM\1326781LT.docx</vt:lpwstr>
  </property>
  <property fmtid="{D5CDD505-2E9C-101B-9397-08002B2CF9AE}" pid="11" name="LastEdited with">
    <vt:lpwstr>10.1.2 Build [20250715]</vt:lpwstr>
  </property>
  <property fmtid="{D5CDD505-2E9C-101B-9397-08002B2CF9AE}" pid="12" name="PE number">
    <vt:lpwstr>776.833</vt:lpwstr>
  </property>
  <property fmtid="{D5CDD505-2E9C-101B-9397-08002B2CF9AE}" pid="13" name="SDLStudio">
    <vt:lpwstr/>
  </property>
</Properties>
</file>