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E2049" w:rsidRPr="002F009B" w14:paraId="413036F7" w14:textId="77777777" w:rsidTr="008C3D63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100BC5" w14:textId="77777777" w:rsidR="005E5FA1" w:rsidRPr="002F009B" w:rsidRDefault="00BB7C4D" w:rsidP="008C3D63">
            <w:pPr>
              <w:pStyle w:val="EPName"/>
            </w:pPr>
            <w:r w:rsidRPr="002F009B">
              <w:t>Európsky parlament</w:t>
            </w:r>
          </w:p>
          <w:p w14:paraId="44A03D36" w14:textId="77777777" w:rsidR="005E5FA1" w:rsidRPr="002F009B" w:rsidRDefault="00BB7C4D" w:rsidP="008C3D63">
            <w:pPr>
              <w:pStyle w:val="EPTerm"/>
            </w:pPr>
            <w:r w:rsidRPr="002F009B">
              <w:t>2024 – 2029</w:t>
            </w:r>
          </w:p>
        </w:tc>
        <w:tc>
          <w:tcPr>
            <w:tcW w:w="2268" w:type="dxa"/>
            <w:shd w:val="clear" w:color="auto" w:fill="auto"/>
          </w:tcPr>
          <w:p w14:paraId="525926BE" w14:textId="77777777" w:rsidR="005E5FA1" w:rsidRPr="002F009B" w:rsidRDefault="00BB7C4D" w:rsidP="008C3D63">
            <w:pPr>
              <w:pStyle w:val="EPLogo"/>
            </w:pPr>
            <w:r w:rsidRPr="002F009B">
              <w:rPr>
                <w:noProof/>
              </w:rPr>
              <w:drawing>
                <wp:inline distT="0" distB="0" distL="0" distR="0" wp14:anchorId="1EAF23C5" wp14:editId="3FFBFD6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B989CE" w14:textId="77777777" w:rsidR="00CF4E9D" w:rsidRPr="002F009B" w:rsidRDefault="00CF4E9D" w:rsidP="00CF4E9D">
      <w:pPr>
        <w:pStyle w:val="LineTop"/>
      </w:pPr>
    </w:p>
    <w:p w14:paraId="75E88923" w14:textId="77777777" w:rsidR="00CF4E9D" w:rsidRPr="002F009B" w:rsidRDefault="00BB7C4D" w:rsidP="00CF4E9D">
      <w:pPr>
        <w:pStyle w:val="EPBody"/>
      </w:pPr>
      <w:r w:rsidRPr="002F009B">
        <w:rPr>
          <w:rStyle w:val="HideTWBExt"/>
        </w:rPr>
        <w:t>&lt;</w:t>
      </w:r>
      <w:r w:rsidRPr="002F009B">
        <w:rPr>
          <w:rStyle w:val="HideTWBExt"/>
          <w:i w:val="0"/>
        </w:rPr>
        <w:t>Commission</w:t>
      </w:r>
      <w:r w:rsidRPr="002F009B">
        <w:rPr>
          <w:rStyle w:val="HideTWBExt"/>
        </w:rPr>
        <w:t>&gt;</w:t>
      </w:r>
      <w:r w:rsidRPr="002F009B">
        <w:rPr>
          <w:rStyle w:val="HideTWBInt"/>
          <w:color w:val="auto"/>
        </w:rPr>
        <w:t>{EMPL}</w:t>
      </w:r>
      <w:r w:rsidRPr="002F009B">
        <w:t>Výbor pre zamestnanosť a sociálne veci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  <w:i w:val="0"/>
        </w:rPr>
        <w:t>Commission</w:t>
      </w:r>
      <w:proofErr w:type="spellEnd"/>
      <w:r w:rsidRPr="002F009B">
        <w:rPr>
          <w:rStyle w:val="HideTWBExt"/>
        </w:rPr>
        <w:t>&gt;</w:t>
      </w:r>
    </w:p>
    <w:p w14:paraId="74E1F3BB" w14:textId="77777777" w:rsidR="00CF4E9D" w:rsidRPr="002F009B" w:rsidRDefault="00CF4E9D" w:rsidP="00CF4E9D">
      <w:pPr>
        <w:pStyle w:val="LineBottom"/>
      </w:pPr>
    </w:p>
    <w:p w14:paraId="1B503C0E" w14:textId="77777777" w:rsidR="00794E41" w:rsidRPr="002F009B" w:rsidRDefault="00BB7C4D" w:rsidP="00794E41">
      <w:pPr>
        <w:pStyle w:val="CoverReference"/>
      </w:pPr>
      <w:r w:rsidRPr="002F009B">
        <w:rPr>
          <w:rStyle w:val="HideTWBExt"/>
          <w:b w:val="0"/>
        </w:rPr>
        <w:t>&lt;RefProc&gt;</w:t>
      </w:r>
      <w:r w:rsidRPr="002F009B">
        <w:t>2025/2080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RefProc</w:t>
      </w:r>
      <w:proofErr w:type="spellEnd"/>
      <w:r w:rsidRPr="002F009B">
        <w:rPr>
          <w:rStyle w:val="HideTWBExt"/>
          <w:b w:val="0"/>
        </w:rPr>
        <w:t>&gt;&lt;RefTypeProc&gt;</w:t>
      </w:r>
      <w:r w:rsidRPr="002F009B">
        <w:t>(INL)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RefTypeProc</w:t>
      </w:r>
      <w:proofErr w:type="spellEnd"/>
      <w:r w:rsidRPr="002F009B">
        <w:rPr>
          <w:rStyle w:val="HideTWBExt"/>
          <w:b w:val="0"/>
        </w:rPr>
        <w:t>&gt;</w:t>
      </w:r>
    </w:p>
    <w:p w14:paraId="701CA6F2" w14:textId="77777777" w:rsidR="00794E41" w:rsidRPr="002F009B" w:rsidRDefault="00BB7C4D" w:rsidP="00794E41">
      <w:pPr>
        <w:pStyle w:val="CoverDate"/>
      </w:pPr>
      <w:r w:rsidRPr="002F009B">
        <w:rPr>
          <w:rStyle w:val="HideTWBExt"/>
        </w:rPr>
        <w:t>&lt;Date&gt;</w:t>
      </w:r>
      <w:r w:rsidRPr="002F009B">
        <w:rPr>
          <w:rStyle w:val="HideTWBInt"/>
          <w:color w:val="auto"/>
        </w:rPr>
        <w:t>{01/09/2025}</w:t>
      </w:r>
      <w:r w:rsidRPr="002F009B">
        <w:t>1.9.2025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Date</w:t>
      </w:r>
      <w:proofErr w:type="spellEnd"/>
      <w:r w:rsidRPr="002F009B">
        <w:rPr>
          <w:rStyle w:val="HideTWBExt"/>
        </w:rPr>
        <w:t>&gt;</w:t>
      </w:r>
    </w:p>
    <w:p w14:paraId="163D8528" w14:textId="77777777" w:rsidR="00794E41" w:rsidRPr="002F009B" w:rsidRDefault="00BB7C4D" w:rsidP="00794E41">
      <w:pPr>
        <w:pStyle w:val="CoverDocType"/>
      </w:pPr>
      <w:r w:rsidRPr="002F009B">
        <w:rPr>
          <w:rStyle w:val="HideTWBExt"/>
          <w:b w:val="0"/>
        </w:rPr>
        <w:t>&lt;TypeAM&gt;</w:t>
      </w:r>
      <w:r w:rsidRPr="002F009B">
        <w:t>POZMEŇUJÚCE NÁVRHY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TypeAM</w:t>
      </w:r>
      <w:proofErr w:type="spellEnd"/>
      <w:r w:rsidRPr="002F009B">
        <w:rPr>
          <w:rStyle w:val="HideTWBExt"/>
          <w:b w:val="0"/>
        </w:rPr>
        <w:t>&gt;</w:t>
      </w:r>
    </w:p>
    <w:p w14:paraId="512A1118" w14:textId="77777777" w:rsidR="00794E41" w:rsidRPr="002F009B" w:rsidRDefault="00BB7C4D" w:rsidP="00794E41">
      <w:pPr>
        <w:pStyle w:val="CoverDocType24a"/>
      </w:pPr>
      <w:r w:rsidRPr="002F009B">
        <w:rPr>
          <w:rStyle w:val="HideTWBExt"/>
          <w:b w:val="0"/>
        </w:rPr>
        <w:t>&lt;RangeAM&gt;</w:t>
      </w:r>
      <w:r w:rsidRPr="002F009B">
        <w:t xml:space="preserve">1 – </w:t>
      </w:r>
      <w:r w:rsidRPr="002F009B">
        <w:t>257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RangeAM</w:t>
      </w:r>
      <w:proofErr w:type="spellEnd"/>
      <w:r w:rsidRPr="002F009B">
        <w:rPr>
          <w:rStyle w:val="HideTWBExt"/>
          <w:b w:val="0"/>
        </w:rPr>
        <w:t>&gt;</w:t>
      </w:r>
    </w:p>
    <w:p w14:paraId="55DE9D16" w14:textId="77777777" w:rsidR="00794E41" w:rsidRPr="002F009B" w:rsidRDefault="00BB7C4D" w:rsidP="007B1846">
      <w:pPr>
        <w:pStyle w:val="CoverBold"/>
      </w:pPr>
      <w:r w:rsidRPr="002F009B">
        <w:rPr>
          <w:rStyle w:val="HideTWBExt"/>
          <w:b w:val="0"/>
        </w:rPr>
        <w:t>&lt;TitreType&gt;</w:t>
      </w:r>
      <w:r w:rsidRPr="002F009B">
        <w:t>Návrh správy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TitreType</w:t>
      </w:r>
      <w:proofErr w:type="spellEnd"/>
      <w:r w:rsidRPr="002F009B">
        <w:rPr>
          <w:rStyle w:val="HideTWBExt"/>
          <w:b w:val="0"/>
        </w:rPr>
        <w:t>&gt;</w:t>
      </w:r>
    </w:p>
    <w:p w14:paraId="583D26E3" w14:textId="77777777" w:rsidR="00794E41" w:rsidRPr="002F009B" w:rsidRDefault="00BB7C4D" w:rsidP="007B1846">
      <w:pPr>
        <w:pStyle w:val="CoverBold"/>
      </w:pPr>
      <w:r w:rsidRPr="002F009B">
        <w:rPr>
          <w:rStyle w:val="HideTWBExt"/>
          <w:b w:val="0"/>
        </w:rPr>
        <w:t>&lt;Rapporteur&gt;</w:t>
      </w:r>
      <w:proofErr w:type="spellStart"/>
      <w:r w:rsidRPr="002F009B">
        <w:t>Andrzej</w:t>
      </w:r>
      <w:proofErr w:type="spellEnd"/>
      <w:r w:rsidRPr="002F009B">
        <w:t xml:space="preserve"> </w:t>
      </w:r>
      <w:proofErr w:type="spellStart"/>
      <w:r w:rsidRPr="002F009B">
        <w:t>Buła</w:t>
      </w:r>
      <w:proofErr w:type="spellEnd"/>
      <w:r w:rsidRPr="002F009B">
        <w:rPr>
          <w:rStyle w:val="HideTWBExt"/>
          <w:b w:val="0"/>
        </w:rPr>
        <w:t>&lt;/Rapporteur&gt;</w:t>
      </w:r>
    </w:p>
    <w:p w14:paraId="3D09C0C3" w14:textId="77777777" w:rsidR="00794E41" w:rsidRPr="002F009B" w:rsidRDefault="00BB7C4D" w:rsidP="00794E41">
      <w:pPr>
        <w:pStyle w:val="CoverNormal24a"/>
      </w:pPr>
      <w:r w:rsidRPr="002F009B">
        <w:rPr>
          <w:rStyle w:val="HideTWBExt"/>
        </w:rPr>
        <w:t>&lt;DocRefPE&gt;</w:t>
      </w:r>
      <w:r w:rsidRPr="002F009B">
        <w:t>(PE774.283v02-00)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DocRefPE</w:t>
      </w:r>
      <w:proofErr w:type="spellEnd"/>
      <w:r w:rsidRPr="002F009B">
        <w:rPr>
          <w:rStyle w:val="HideTWBExt"/>
        </w:rPr>
        <w:t>&gt;</w:t>
      </w:r>
    </w:p>
    <w:p w14:paraId="3A34BAB4" w14:textId="77777777" w:rsidR="00794E41" w:rsidRPr="002F009B" w:rsidRDefault="00BB7C4D" w:rsidP="00794E41">
      <w:pPr>
        <w:pStyle w:val="CoverNormal"/>
      </w:pPr>
      <w:r w:rsidRPr="002F009B">
        <w:rPr>
          <w:rStyle w:val="HideTWBExt"/>
        </w:rPr>
        <w:t>&lt;Titre&gt;</w:t>
      </w:r>
      <w:r w:rsidRPr="002F009B">
        <w:t>Digitalizácia, umelá inteligencia a algoritmické riadenie na pracovisku – formovanie budúcnosti práce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Titre</w:t>
      </w:r>
      <w:proofErr w:type="spellEnd"/>
      <w:r w:rsidRPr="002F009B">
        <w:rPr>
          <w:rStyle w:val="HideTWBExt"/>
        </w:rPr>
        <w:t>&gt;</w:t>
      </w:r>
    </w:p>
    <w:p w14:paraId="13EB5845" w14:textId="77777777" w:rsidR="00794E41" w:rsidRPr="002F009B" w:rsidRDefault="00BB7C4D" w:rsidP="00794E41">
      <w:pPr>
        <w:pStyle w:val="CoverNormal24a"/>
      </w:pPr>
      <w:r w:rsidRPr="002F009B">
        <w:rPr>
          <w:rStyle w:val="HideTWBExt"/>
        </w:rPr>
        <w:t>&lt;DocRef&gt;</w:t>
      </w:r>
      <w:r w:rsidRPr="002F009B">
        <w:t>(2025/2080(INL))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DocRef</w:t>
      </w:r>
      <w:proofErr w:type="spellEnd"/>
      <w:r w:rsidRPr="002F009B">
        <w:rPr>
          <w:rStyle w:val="HideTWBExt"/>
        </w:rPr>
        <w:t>&gt;</w:t>
      </w:r>
    </w:p>
    <w:p w14:paraId="46A6107B" w14:textId="77777777" w:rsidR="00794E41" w:rsidRPr="002F009B" w:rsidRDefault="00BB7C4D" w:rsidP="008B040A">
      <w:pPr>
        <w:widowControl/>
        <w:tabs>
          <w:tab w:val="center" w:pos="4677"/>
        </w:tabs>
      </w:pPr>
      <w:r w:rsidRPr="002F009B">
        <w:br w:type="page"/>
      </w:r>
      <w:proofErr w:type="spellStart"/>
      <w:r w:rsidRPr="002F009B">
        <w:lastRenderedPageBreak/>
        <w:t>AM_Com_NonLegReport</w:t>
      </w:r>
      <w:proofErr w:type="spellEnd"/>
    </w:p>
    <w:p w14:paraId="6BD3081C" w14:textId="77777777" w:rsidR="001D0BEE" w:rsidRPr="002F009B" w:rsidRDefault="00BB7C4D" w:rsidP="008C3D63">
      <w:pPr>
        <w:pStyle w:val="AMNumberTabs0"/>
        <w:keepNext/>
      </w:pPr>
      <w:r w:rsidRPr="002F009B">
        <w:br w:type="page"/>
      </w:r>
    </w:p>
    <w:p w14:paraId="19EB1AA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lastRenderedPageBreak/>
        <w:t>&lt;RepeatBlock-Amend&gt;&lt;Amend&gt;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B6B261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Liesbet</w:t>
      </w:r>
      <w:proofErr w:type="spellEnd"/>
      <w:r w:rsidRPr="002F009B">
        <w:t xml:space="preserve"> </w:t>
      </w:r>
      <w:proofErr w:type="spellStart"/>
      <w:r w:rsidRPr="002F009B">
        <w:t>Sommen</w:t>
      </w:r>
      <w:proofErr w:type="spellEnd"/>
      <w:r w:rsidRPr="002F009B">
        <w:t xml:space="preserve">, </w:t>
      </w:r>
      <w:proofErr w:type="spellStart"/>
      <w:r w:rsidRPr="002F009B">
        <w:t>Andrzej</w:t>
      </w:r>
      <w:proofErr w:type="spellEnd"/>
      <w:r w:rsidRPr="002F009B">
        <w:t xml:space="preserve"> </w:t>
      </w:r>
      <w:proofErr w:type="spellStart"/>
      <w:r w:rsidRPr="002F009B">
        <w:t>Buła</w:t>
      </w:r>
      <w:proofErr w:type="spellEnd"/>
      <w:r w:rsidRPr="002F009B">
        <w:rPr>
          <w:rStyle w:val="HideTWBExt"/>
          <w:b w:val="0"/>
        </w:rPr>
        <w:t>&lt;/Members&gt;</w:t>
      </w:r>
    </w:p>
    <w:p w14:paraId="08A1A9B0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CF76A5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AB6E47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Citácia 1 a (nová)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8687FA1" w14:textId="77777777" w:rsidTr="00327827">
        <w:trPr>
          <w:jc w:val="center"/>
        </w:trPr>
        <w:tc>
          <w:tcPr>
            <w:tcW w:w="9752" w:type="dxa"/>
            <w:gridSpan w:val="2"/>
          </w:tcPr>
          <w:p w14:paraId="556896A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8F51DC3" w14:textId="77777777" w:rsidTr="00327827">
        <w:trPr>
          <w:jc w:val="center"/>
        </w:trPr>
        <w:tc>
          <w:tcPr>
            <w:tcW w:w="4876" w:type="dxa"/>
            <w:hideMark/>
          </w:tcPr>
          <w:p w14:paraId="4BF4F9B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01D8E9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E2BA737" w14:textId="77777777" w:rsidTr="00327827">
        <w:trPr>
          <w:jc w:val="center"/>
        </w:trPr>
        <w:tc>
          <w:tcPr>
            <w:tcW w:w="4876" w:type="dxa"/>
          </w:tcPr>
          <w:p w14:paraId="4E839DED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2A4E700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–</w:t>
            </w:r>
            <w:r w:rsidRPr="002F009B">
              <w:rPr>
                <w:b/>
                <w:i/>
              </w:rPr>
              <w:tab/>
              <w:t>so zreteľom na články 153 a 16 Zmluvy o fungovaní Európskej únie,</w:t>
            </w:r>
          </w:p>
        </w:tc>
      </w:tr>
    </w:tbl>
    <w:p w14:paraId="0BBA9C1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102A6D3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DC6B449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AFF20D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Liesbet</w:t>
      </w:r>
      <w:proofErr w:type="spellEnd"/>
      <w:r w:rsidRPr="002F009B">
        <w:t xml:space="preserve"> </w:t>
      </w:r>
      <w:proofErr w:type="spellStart"/>
      <w:r w:rsidRPr="002F009B">
        <w:t>Sommen</w:t>
      </w:r>
      <w:proofErr w:type="spellEnd"/>
      <w:r w:rsidRPr="002F009B">
        <w:t xml:space="preserve">, </w:t>
      </w:r>
      <w:proofErr w:type="spellStart"/>
      <w:r w:rsidRPr="002F009B">
        <w:t>Andrzej</w:t>
      </w:r>
      <w:proofErr w:type="spellEnd"/>
      <w:r w:rsidRPr="002F009B">
        <w:t xml:space="preserve"> </w:t>
      </w:r>
      <w:proofErr w:type="spellStart"/>
      <w:r w:rsidRPr="002F009B">
        <w:t>Buła</w:t>
      </w:r>
      <w:proofErr w:type="spellEnd"/>
      <w:r w:rsidRPr="002F009B">
        <w:rPr>
          <w:rStyle w:val="HideTWBExt"/>
          <w:b w:val="0"/>
        </w:rPr>
        <w:t>&lt;/Members&gt;</w:t>
      </w:r>
    </w:p>
    <w:p w14:paraId="689CE85F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68B6AC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D8C9EE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Citácia 3 a (nová)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8466504" w14:textId="77777777" w:rsidTr="00327827">
        <w:trPr>
          <w:jc w:val="center"/>
        </w:trPr>
        <w:tc>
          <w:tcPr>
            <w:tcW w:w="9752" w:type="dxa"/>
            <w:gridSpan w:val="2"/>
          </w:tcPr>
          <w:p w14:paraId="66B8BD63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84EF8AC" w14:textId="77777777" w:rsidTr="00327827">
        <w:trPr>
          <w:jc w:val="center"/>
        </w:trPr>
        <w:tc>
          <w:tcPr>
            <w:tcW w:w="4876" w:type="dxa"/>
            <w:hideMark/>
          </w:tcPr>
          <w:p w14:paraId="1F9E336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327C8C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C1B2D48" w14:textId="77777777" w:rsidTr="00327827">
        <w:trPr>
          <w:jc w:val="center"/>
        </w:trPr>
        <w:tc>
          <w:tcPr>
            <w:tcW w:w="4876" w:type="dxa"/>
          </w:tcPr>
          <w:p w14:paraId="08A6D207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02D40D9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–</w:t>
            </w:r>
            <w:r w:rsidRPr="002F009B">
              <w:rPr>
                <w:b/>
                <w:i/>
              </w:rPr>
              <w:tab/>
              <w:t xml:space="preserve">so zreteľom na Chartu základných práv Európskej únie, </w:t>
            </w:r>
            <w:r w:rsidRPr="002F009B">
              <w:rPr>
                <w:b/>
                <w:i/>
              </w:rPr>
              <w:t>najmä jej článok 7 o rešpektovaní súkromného a rodinného života, článok 8 o ochrane osobných údajov a článok 31 o spravodlivých a primeraných pracovných podmienkach,</w:t>
            </w:r>
          </w:p>
        </w:tc>
      </w:tr>
    </w:tbl>
    <w:p w14:paraId="59A4F68D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893766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C3359C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9086F9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Marlena</w:t>
      </w:r>
      <w:proofErr w:type="spellEnd"/>
      <w:r w:rsidRPr="002F009B">
        <w:t xml:space="preserve"> </w:t>
      </w:r>
      <w:proofErr w:type="spellStart"/>
      <w:r w:rsidRPr="002F009B">
        <w:t>Maląg</w:t>
      </w:r>
      <w:proofErr w:type="spellEnd"/>
      <w:r w:rsidRPr="002F009B">
        <w:rPr>
          <w:rStyle w:val="HideTWBExt"/>
          <w:b w:val="0"/>
        </w:rPr>
        <w:t>&lt;/Members&gt;</w:t>
      </w:r>
    </w:p>
    <w:p w14:paraId="73AD4865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9BF3D68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8A39C3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Citácia 6 a (nová)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CC99F78" w14:textId="77777777" w:rsidTr="00327827">
        <w:trPr>
          <w:jc w:val="center"/>
        </w:trPr>
        <w:tc>
          <w:tcPr>
            <w:tcW w:w="9752" w:type="dxa"/>
            <w:gridSpan w:val="2"/>
          </w:tcPr>
          <w:p w14:paraId="57ACD73A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F238FC9" w14:textId="77777777" w:rsidTr="00327827">
        <w:trPr>
          <w:jc w:val="center"/>
        </w:trPr>
        <w:tc>
          <w:tcPr>
            <w:tcW w:w="4876" w:type="dxa"/>
            <w:hideMark/>
          </w:tcPr>
          <w:p w14:paraId="7DF7786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9D4433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AB80EA9" w14:textId="77777777" w:rsidTr="00327827">
        <w:trPr>
          <w:jc w:val="center"/>
        </w:trPr>
        <w:tc>
          <w:tcPr>
            <w:tcW w:w="4876" w:type="dxa"/>
          </w:tcPr>
          <w:p w14:paraId="12500710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232B99C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–</w:t>
            </w:r>
            <w:r w:rsidRPr="002F009B">
              <w:rPr>
                <w:b/>
                <w:i/>
              </w:rPr>
              <w:tab/>
              <w:t>so zreteľom na smernicu 2003/88/ES Európskeho parlamentu a Rady zo 4. novembra 2003 o niektorých aspektoch organizácie pracovného času</w:t>
            </w: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rPr>
                <w:b/>
                <w:i/>
              </w:rPr>
              <w:t>,</w:t>
            </w:r>
          </w:p>
        </w:tc>
      </w:tr>
      <w:tr w:rsidR="000E2049" w:rsidRPr="002F009B" w14:paraId="64596D73" w14:textId="77777777" w:rsidTr="00327827">
        <w:trPr>
          <w:jc w:val="center"/>
        </w:trPr>
        <w:tc>
          <w:tcPr>
            <w:tcW w:w="4876" w:type="dxa"/>
          </w:tcPr>
          <w:p w14:paraId="62174448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31A364A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__________________</w:t>
            </w:r>
          </w:p>
        </w:tc>
      </w:tr>
      <w:tr w:rsidR="000E2049" w:rsidRPr="002F009B" w14:paraId="26A4EC3E" w14:textId="77777777" w:rsidTr="00327827">
        <w:trPr>
          <w:jc w:val="center"/>
        </w:trPr>
        <w:tc>
          <w:tcPr>
            <w:tcW w:w="4876" w:type="dxa"/>
          </w:tcPr>
          <w:p w14:paraId="55C8CE9C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13AB1DD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>https://eur-lex.europa.eu/legal-</w:t>
            </w:r>
            <w:r w:rsidRPr="002F009B">
              <w:rPr>
                <w:b/>
                <w:i/>
              </w:rPr>
              <w:lastRenderedPageBreak/>
              <w:t>content/SK/TXT/?uri=celex%3A32003L0088</w:t>
            </w:r>
            <w:r w:rsidRPr="002F009B">
              <w:t>.</w:t>
            </w:r>
          </w:p>
        </w:tc>
      </w:tr>
    </w:tbl>
    <w:p w14:paraId="2007DB4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{PL}</w:t>
      </w:r>
      <w:proofErr w:type="spellStart"/>
      <w:r w:rsidRPr="002F009B">
        <w:rPr>
          <w:noProof w:val="0"/>
        </w:rPr>
        <w:t>pl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873AA4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8573E54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5FEF7A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Liesbet</w:t>
      </w:r>
      <w:proofErr w:type="spellEnd"/>
      <w:r w:rsidRPr="002F009B">
        <w:t xml:space="preserve"> </w:t>
      </w:r>
      <w:proofErr w:type="spellStart"/>
      <w:r w:rsidRPr="002F009B">
        <w:t>Sommen</w:t>
      </w:r>
      <w:proofErr w:type="spellEnd"/>
      <w:r w:rsidRPr="002F009B">
        <w:t xml:space="preserve">, </w:t>
      </w:r>
      <w:proofErr w:type="spellStart"/>
      <w:r w:rsidRPr="002F009B">
        <w:t>Andrzej</w:t>
      </w:r>
      <w:proofErr w:type="spellEnd"/>
      <w:r w:rsidRPr="002F009B">
        <w:t xml:space="preserve"> </w:t>
      </w:r>
      <w:proofErr w:type="spellStart"/>
      <w:r w:rsidRPr="002F009B">
        <w:t>Buła</w:t>
      </w:r>
      <w:proofErr w:type="spellEnd"/>
      <w:r w:rsidRPr="002F009B">
        <w:rPr>
          <w:rStyle w:val="HideTWBExt"/>
          <w:b w:val="0"/>
        </w:rPr>
        <w:t>&lt;/Members&gt;</w:t>
      </w:r>
    </w:p>
    <w:p w14:paraId="216EB089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E773177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DB176D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Citácia 7 a (nová)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2F54CAA" w14:textId="77777777" w:rsidTr="00327827">
        <w:trPr>
          <w:jc w:val="center"/>
        </w:trPr>
        <w:tc>
          <w:tcPr>
            <w:tcW w:w="9752" w:type="dxa"/>
            <w:gridSpan w:val="2"/>
          </w:tcPr>
          <w:p w14:paraId="0C285944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C0ED539" w14:textId="77777777" w:rsidTr="00327827">
        <w:trPr>
          <w:jc w:val="center"/>
        </w:trPr>
        <w:tc>
          <w:tcPr>
            <w:tcW w:w="4876" w:type="dxa"/>
            <w:hideMark/>
          </w:tcPr>
          <w:p w14:paraId="178AC9C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26AF39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6B85427" w14:textId="77777777" w:rsidTr="00327827">
        <w:trPr>
          <w:jc w:val="center"/>
        </w:trPr>
        <w:tc>
          <w:tcPr>
            <w:tcW w:w="4876" w:type="dxa"/>
          </w:tcPr>
          <w:p w14:paraId="0016B37E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01F09CB4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–</w:t>
            </w:r>
            <w:r w:rsidRPr="002F009B">
              <w:rPr>
                <w:b/>
                <w:i/>
              </w:rPr>
              <w:tab/>
              <w:t xml:space="preserve">so zreteľom na smernicu Európskeho </w:t>
            </w:r>
            <w:r w:rsidRPr="002F009B">
              <w:rPr>
                <w:b/>
                <w:i/>
              </w:rPr>
              <w:t>parlamentu a Rady (EÚ) 2019/1158 z 20. júna 2019 o rovnováhe medzi pracovným a súkromným životom, ktorou sa zrušuje smernica Rady 2010/18/EÚ,</w:t>
            </w:r>
          </w:p>
        </w:tc>
      </w:tr>
    </w:tbl>
    <w:p w14:paraId="6881041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8880A7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6078DB7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AD48EA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Liesbet</w:t>
      </w:r>
      <w:proofErr w:type="spellEnd"/>
      <w:r w:rsidRPr="002F009B">
        <w:t xml:space="preserve"> </w:t>
      </w:r>
      <w:proofErr w:type="spellStart"/>
      <w:r w:rsidRPr="002F009B">
        <w:t>Sommen</w:t>
      </w:r>
      <w:proofErr w:type="spellEnd"/>
      <w:r w:rsidRPr="002F009B">
        <w:t xml:space="preserve">, </w:t>
      </w:r>
      <w:proofErr w:type="spellStart"/>
      <w:r w:rsidRPr="002F009B">
        <w:t>Andrzej</w:t>
      </w:r>
      <w:proofErr w:type="spellEnd"/>
      <w:r w:rsidRPr="002F009B">
        <w:t xml:space="preserve"> </w:t>
      </w:r>
      <w:proofErr w:type="spellStart"/>
      <w:r w:rsidRPr="002F009B">
        <w:t>Buła</w:t>
      </w:r>
      <w:proofErr w:type="spellEnd"/>
      <w:r w:rsidRPr="002F009B">
        <w:rPr>
          <w:rStyle w:val="HideTWBExt"/>
          <w:b w:val="0"/>
        </w:rPr>
        <w:t>&lt;/Members&gt;</w:t>
      </w:r>
    </w:p>
    <w:p w14:paraId="477283F3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F3CD9EC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C80E1A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Citácia 7 b (nová)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A81EFF0" w14:textId="77777777" w:rsidTr="00327827">
        <w:trPr>
          <w:jc w:val="center"/>
        </w:trPr>
        <w:tc>
          <w:tcPr>
            <w:tcW w:w="9752" w:type="dxa"/>
            <w:gridSpan w:val="2"/>
          </w:tcPr>
          <w:p w14:paraId="675D1F2D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819AB94" w14:textId="77777777" w:rsidTr="00327827">
        <w:trPr>
          <w:jc w:val="center"/>
        </w:trPr>
        <w:tc>
          <w:tcPr>
            <w:tcW w:w="4876" w:type="dxa"/>
            <w:hideMark/>
          </w:tcPr>
          <w:p w14:paraId="65DECE4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F9CA95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89D3215" w14:textId="77777777" w:rsidTr="00327827">
        <w:trPr>
          <w:jc w:val="center"/>
        </w:trPr>
        <w:tc>
          <w:tcPr>
            <w:tcW w:w="4876" w:type="dxa"/>
          </w:tcPr>
          <w:p w14:paraId="7BD803FC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291DD5B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–</w:t>
            </w:r>
            <w:r w:rsidRPr="002F009B">
              <w:rPr>
                <w:b/>
                <w:i/>
              </w:rPr>
              <w:tab/>
              <w:t>so zreteľom na smernicu Európskeho parlamentu a Rady (EÚ) 2003/88/ES zo 4. novembra 2003 o niektorých aspektoch organizácie pracovného času,</w:t>
            </w:r>
          </w:p>
        </w:tc>
      </w:tr>
    </w:tbl>
    <w:p w14:paraId="419756F3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5EF83E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0A48778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2EDC9C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Andrea </w:t>
      </w:r>
      <w:proofErr w:type="spellStart"/>
      <w:r w:rsidRPr="002F009B">
        <w:t>Wechsler</w:t>
      </w:r>
      <w:proofErr w:type="spellEnd"/>
      <w:r w:rsidRPr="002F009B">
        <w:rPr>
          <w:rStyle w:val="HideTWBExt"/>
          <w:b w:val="0"/>
        </w:rPr>
        <w:t>&lt;/Members&gt;</w:t>
      </w:r>
    </w:p>
    <w:p w14:paraId="6763BB0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80BCC0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79FB88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Citácia 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63B11D7" w14:textId="77777777" w:rsidTr="00327827">
        <w:trPr>
          <w:jc w:val="center"/>
        </w:trPr>
        <w:tc>
          <w:tcPr>
            <w:tcW w:w="9752" w:type="dxa"/>
            <w:gridSpan w:val="2"/>
          </w:tcPr>
          <w:p w14:paraId="4577210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5907A3A" w14:textId="77777777" w:rsidTr="00327827">
        <w:trPr>
          <w:jc w:val="center"/>
        </w:trPr>
        <w:tc>
          <w:tcPr>
            <w:tcW w:w="4876" w:type="dxa"/>
            <w:hideMark/>
          </w:tcPr>
          <w:p w14:paraId="2328281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696E30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0811C73" w14:textId="77777777" w:rsidTr="00327827">
        <w:trPr>
          <w:jc w:val="center"/>
        </w:trPr>
        <w:tc>
          <w:tcPr>
            <w:tcW w:w="4876" w:type="dxa"/>
            <w:hideMark/>
          </w:tcPr>
          <w:p w14:paraId="42ADF87C" w14:textId="77777777" w:rsidR="0075432B" w:rsidRPr="002F009B" w:rsidRDefault="00BB7C4D" w:rsidP="00327827">
            <w:pPr>
              <w:pStyle w:val="Normal6"/>
            </w:pPr>
            <w:r w:rsidRPr="002F009B">
              <w:rPr>
                <w:b/>
                <w:i/>
              </w:rPr>
              <w:t>–</w:t>
            </w:r>
            <w:r w:rsidRPr="002F009B">
              <w:rPr>
                <w:b/>
                <w:i/>
              </w:rPr>
              <w:tab/>
              <w:t xml:space="preserve">so zreteľom na smernicu Európskeho parlamentu a Rady (EÚ) 2024/2831 z 23. októbra 2024 o zlepšení pracovných podmienok v </w:t>
            </w:r>
            <w:r w:rsidRPr="002F009B">
              <w:rPr>
                <w:b/>
                <w:i/>
              </w:rPr>
              <w:t>oblasti práce pre platformy</w:t>
            </w:r>
            <w:r w:rsidRPr="002F009B">
              <w:rPr>
                <w:b/>
                <w:i/>
                <w:vertAlign w:val="superscript"/>
              </w:rPr>
              <w:t>4</w:t>
            </w:r>
            <w:r w:rsidRPr="002F009B">
              <w:rPr>
                <w:b/>
                <w:i/>
              </w:rPr>
              <w:t>,</w:t>
            </w:r>
          </w:p>
        </w:tc>
        <w:tc>
          <w:tcPr>
            <w:tcW w:w="4876" w:type="dxa"/>
            <w:hideMark/>
          </w:tcPr>
          <w:p w14:paraId="272278C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vypúšťa sa</w:t>
            </w:r>
          </w:p>
        </w:tc>
      </w:tr>
      <w:tr w:rsidR="000E2049" w:rsidRPr="002F009B" w14:paraId="2F8E7986" w14:textId="77777777" w:rsidTr="00327827">
        <w:trPr>
          <w:jc w:val="center"/>
        </w:trPr>
        <w:tc>
          <w:tcPr>
            <w:tcW w:w="4876" w:type="dxa"/>
            <w:hideMark/>
          </w:tcPr>
          <w:p w14:paraId="242D48A9" w14:textId="77777777" w:rsidR="0075432B" w:rsidRPr="002F009B" w:rsidRDefault="00BB7C4D" w:rsidP="00327827">
            <w:pPr>
              <w:pStyle w:val="Normal6"/>
            </w:pPr>
            <w:r w:rsidRPr="002F009B"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14:paraId="78494FFC" w14:textId="77777777" w:rsidR="0075432B" w:rsidRPr="002F009B" w:rsidRDefault="0075432B" w:rsidP="00327827">
            <w:pPr>
              <w:pStyle w:val="Normal6"/>
              <w:rPr>
                <w:szCs w:val="24"/>
              </w:rPr>
            </w:pPr>
          </w:p>
        </w:tc>
      </w:tr>
      <w:tr w:rsidR="000E2049" w:rsidRPr="002F009B" w14:paraId="6B0324DA" w14:textId="77777777" w:rsidTr="00327827">
        <w:trPr>
          <w:jc w:val="center"/>
        </w:trPr>
        <w:tc>
          <w:tcPr>
            <w:tcW w:w="4876" w:type="dxa"/>
            <w:hideMark/>
          </w:tcPr>
          <w:p w14:paraId="07D8D0A4" w14:textId="77777777" w:rsidR="0075432B" w:rsidRPr="002F009B" w:rsidRDefault="00BB7C4D" w:rsidP="00327827">
            <w:pPr>
              <w:pStyle w:val="Normal6"/>
            </w:pPr>
            <w:r w:rsidRPr="002F009B">
              <w:rPr>
                <w:b/>
                <w:i/>
                <w:vertAlign w:val="superscript"/>
              </w:rPr>
              <w:t>4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>Smernica Európskeho parlamentu a Rady (EÚ) 2024/2831 z 23. októbra 2024 o zlepšení pracovných podmienok v oblasti práce pre platformy (Ú. v. EÚ L, 2024/2831, 11.11.2024, ELI: http://data.europa.eu/eli/dir/2024/2831/oj).</w:t>
            </w:r>
          </w:p>
        </w:tc>
        <w:tc>
          <w:tcPr>
            <w:tcW w:w="4876" w:type="dxa"/>
          </w:tcPr>
          <w:p w14:paraId="23C8D795" w14:textId="77777777" w:rsidR="0075432B" w:rsidRPr="002F009B" w:rsidRDefault="0075432B" w:rsidP="00327827">
            <w:pPr>
              <w:pStyle w:val="Normal6"/>
              <w:rPr>
                <w:szCs w:val="24"/>
              </w:rPr>
            </w:pPr>
          </w:p>
        </w:tc>
      </w:tr>
    </w:tbl>
    <w:p w14:paraId="72A9A219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0BC904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CF866C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08C094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Andrea </w:t>
      </w:r>
      <w:proofErr w:type="spellStart"/>
      <w:r w:rsidRPr="002F009B">
        <w:t>Wechsler</w:t>
      </w:r>
      <w:proofErr w:type="spellEnd"/>
      <w:r w:rsidRPr="002F009B">
        <w:rPr>
          <w:rStyle w:val="HideTWBExt"/>
          <w:b w:val="0"/>
        </w:rPr>
        <w:t>&lt;/Members&gt;</w:t>
      </w:r>
    </w:p>
    <w:p w14:paraId="074BF37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7C7981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F23446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Citácia 12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6583BAF" w14:textId="77777777" w:rsidTr="00327827">
        <w:trPr>
          <w:jc w:val="center"/>
        </w:trPr>
        <w:tc>
          <w:tcPr>
            <w:tcW w:w="9752" w:type="dxa"/>
            <w:gridSpan w:val="2"/>
          </w:tcPr>
          <w:p w14:paraId="5703581D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DFD6E51" w14:textId="77777777" w:rsidTr="00327827">
        <w:trPr>
          <w:jc w:val="center"/>
        </w:trPr>
        <w:tc>
          <w:tcPr>
            <w:tcW w:w="4876" w:type="dxa"/>
            <w:hideMark/>
          </w:tcPr>
          <w:p w14:paraId="71F678A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7803EF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0768F60" w14:textId="77777777" w:rsidTr="00327827">
        <w:trPr>
          <w:jc w:val="center"/>
        </w:trPr>
        <w:tc>
          <w:tcPr>
            <w:tcW w:w="4876" w:type="dxa"/>
            <w:hideMark/>
          </w:tcPr>
          <w:p w14:paraId="6E7DDD4F" w14:textId="77777777" w:rsidR="0075432B" w:rsidRPr="002F009B" w:rsidRDefault="00BB7C4D" w:rsidP="00327827">
            <w:pPr>
              <w:pStyle w:val="Normal6"/>
            </w:pPr>
            <w:r w:rsidRPr="002F009B">
              <w:rPr>
                <w:b/>
                <w:i/>
              </w:rPr>
              <w:t>–</w:t>
            </w:r>
            <w:r w:rsidRPr="002F009B">
              <w:rPr>
                <w:b/>
                <w:i/>
              </w:rPr>
              <w:tab/>
              <w:t>so zreteľom na svoje uznesenie z 13. marca 2025 o sociálnych aspektoch a aspektoch zamestnanosti v rámci procesov reštrukturalizácie: potreba ochrany pracovných miest a práv pracovníkov (2024/2829(RSP)),</w:t>
            </w:r>
          </w:p>
        </w:tc>
        <w:tc>
          <w:tcPr>
            <w:tcW w:w="4876" w:type="dxa"/>
            <w:hideMark/>
          </w:tcPr>
          <w:p w14:paraId="6DA00F44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vypúšťa sa</w:t>
            </w:r>
          </w:p>
        </w:tc>
      </w:tr>
    </w:tbl>
    <w:p w14:paraId="4F67307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4BB0FD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75C4177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948443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346D4DCB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04E227C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08DE2A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Citácia 13 a (nová)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172287F" w14:textId="77777777" w:rsidTr="00327827">
        <w:trPr>
          <w:jc w:val="center"/>
        </w:trPr>
        <w:tc>
          <w:tcPr>
            <w:tcW w:w="9752" w:type="dxa"/>
            <w:gridSpan w:val="2"/>
          </w:tcPr>
          <w:p w14:paraId="4E3D51A6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6D98AF8" w14:textId="77777777" w:rsidTr="00327827">
        <w:trPr>
          <w:jc w:val="center"/>
        </w:trPr>
        <w:tc>
          <w:tcPr>
            <w:tcW w:w="4876" w:type="dxa"/>
            <w:hideMark/>
          </w:tcPr>
          <w:p w14:paraId="338845C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DEA0BF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9756DA4" w14:textId="77777777" w:rsidTr="00327827">
        <w:trPr>
          <w:jc w:val="center"/>
        </w:trPr>
        <w:tc>
          <w:tcPr>
            <w:tcW w:w="4876" w:type="dxa"/>
          </w:tcPr>
          <w:p w14:paraId="42B54B8C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4020129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–</w:t>
            </w:r>
            <w:r w:rsidRPr="002F009B">
              <w:rPr>
                <w:b/>
                <w:i/>
              </w:rPr>
              <w:tab/>
              <w:t>so zreteľom na rámcovú dohodu európskych sociálnych partnerov o digitalizácii (jún 2020),</w:t>
            </w:r>
          </w:p>
        </w:tc>
      </w:tr>
    </w:tbl>
    <w:p w14:paraId="18FBF70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541C30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6E4CA4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231BA1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Liesbet</w:t>
      </w:r>
      <w:proofErr w:type="spellEnd"/>
      <w:r w:rsidRPr="002F009B">
        <w:t xml:space="preserve"> </w:t>
      </w:r>
      <w:proofErr w:type="spellStart"/>
      <w:r w:rsidRPr="002F009B">
        <w:t>Sommen</w:t>
      </w:r>
      <w:proofErr w:type="spellEnd"/>
      <w:r w:rsidRPr="002F009B">
        <w:t xml:space="preserve">, </w:t>
      </w:r>
      <w:proofErr w:type="spellStart"/>
      <w:r w:rsidRPr="002F009B">
        <w:t>Andrzej</w:t>
      </w:r>
      <w:proofErr w:type="spellEnd"/>
      <w:r w:rsidRPr="002F009B">
        <w:t xml:space="preserve"> </w:t>
      </w:r>
      <w:proofErr w:type="spellStart"/>
      <w:r w:rsidRPr="002F009B">
        <w:t>Buła</w:t>
      </w:r>
      <w:proofErr w:type="spellEnd"/>
      <w:r w:rsidRPr="002F009B">
        <w:rPr>
          <w:rStyle w:val="HideTWBExt"/>
          <w:b w:val="0"/>
        </w:rPr>
        <w:t>&lt;/Members&gt;</w:t>
      </w:r>
    </w:p>
    <w:p w14:paraId="28BE2269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13AE63F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B9FB90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Citácia 14 a (nová)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7C4113C" w14:textId="77777777" w:rsidTr="00327827">
        <w:trPr>
          <w:jc w:val="center"/>
        </w:trPr>
        <w:tc>
          <w:tcPr>
            <w:tcW w:w="9752" w:type="dxa"/>
            <w:gridSpan w:val="2"/>
          </w:tcPr>
          <w:p w14:paraId="698A3FF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E45B3B8" w14:textId="77777777" w:rsidTr="00327827">
        <w:trPr>
          <w:jc w:val="center"/>
        </w:trPr>
        <w:tc>
          <w:tcPr>
            <w:tcW w:w="4876" w:type="dxa"/>
            <w:hideMark/>
          </w:tcPr>
          <w:p w14:paraId="37D6215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CC9A18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1EFBBD0" w14:textId="77777777" w:rsidTr="00327827">
        <w:trPr>
          <w:jc w:val="center"/>
        </w:trPr>
        <w:tc>
          <w:tcPr>
            <w:tcW w:w="4876" w:type="dxa"/>
          </w:tcPr>
          <w:p w14:paraId="630C7C39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7106838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–</w:t>
            </w:r>
            <w:r w:rsidRPr="002F009B">
              <w:rPr>
                <w:b/>
                <w:i/>
              </w:rPr>
              <w:tab/>
              <w:t xml:space="preserve">so zreteľom na oznámenie Komisie Európskemu </w:t>
            </w:r>
            <w:r w:rsidRPr="002F009B">
              <w:rPr>
                <w:b/>
                <w:i/>
              </w:rPr>
              <w:t>parlamentu, Rade, Európskemu hospodárskemu a sociálnemu výboru a Výboru regiónov zo 7. júna 2023 o komplexnom prístupe k duševnému zdraviu (COM(2023) 298 </w:t>
            </w:r>
            <w:proofErr w:type="spellStart"/>
            <w:r w:rsidRPr="002F009B">
              <w:rPr>
                <w:b/>
                <w:i/>
              </w:rPr>
              <w:t>final</w:t>
            </w:r>
            <w:proofErr w:type="spellEnd"/>
            <w:r w:rsidRPr="002F009B">
              <w:rPr>
                <w:b/>
                <w:i/>
              </w:rPr>
              <w:t>),</w:t>
            </w:r>
          </w:p>
        </w:tc>
      </w:tr>
    </w:tbl>
    <w:p w14:paraId="0504ED3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90CF182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099C73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67D662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23C4845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516C558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59D877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Citácia 15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258349D" w14:textId="77777777" w:rsidTr="00327827">
        <w:trPr>
          <w:jc w:val="center"/>
        </w:trPr>
        <w:tc>
          <w:tcPr>
            <w:tcW w:w="9752" w:type="dxa"/>
            <w:gridSpan w:val="2"/>
          </w:tcPr>
          <w:p w14:paraId="57632A3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E96DCC7" w14:textId="77777777" w:rsidTr="00327827">
        <w:trPr>
          <w:jc w:val="center"/>
        </w:trPr>
        <w:tc>
          <w:tcPr>
            <w:tcW w:w="4876" w:type="dxa"/>
            <w:hideMark/>
          </w:tcPr>
          <w:p w14:paraId="5CE7255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A8FED7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62210A3" w14:textId="77777777" w:rsidTr="00327827">
        <w:trPr>
          <w:jc w:val="center"/>
        </w:trPr>
        <w:tc>
          <w:tcPr>
            <w:tcW w:w="4876" w:type="dxa"/>
            <w:hideMark/>
          </w:tcPr>
          <w:p w14:paraId="2CA0AE9D" w14:textId="77777777" w:rsidR="0075432B" w:rsidRPr="002F009B" w:rsidRDefault="00BB7C4D" w:rsidP="00327827">
            <w:pPr>
              <w:pStyle w:val="Normal6"/>
            </w:pPr>
            <w:r w:rsidRPr="002F009B">
              <w:t>–</w:t>
            </w:r>
            <w:r w:rsidRPr="002F009B">
              <w:tab/>
              <w:t xml:space="preserve">so zreteľom na </w:t>
            </w:r>
            <w:r w:rsidRPr="002F009B">
              <w:rPr>
                <w:b/>
                <w:i/>
              </w:rPr>
              <w:t>správy</w:t>
            </w:r>
            <w:r w:rsidRPr="002F009B">
              <w:t xml:space="preserve"> </w:t>
            </w:r>
            <w:proofErr w:type="spellStart"/>
            <w:r w:rsidRPr="002F009B">
              <w:t>Draghiho</w:t>
            </w:r>
            <w:proofErr w:type="spellEnd"/>
            <w:r w:rsidRPr="002F009B">
              <w:t xml:space="preserve"> a </w:t>
            </w:r>
            <w:proofErr w:type="spellStart"/>
            <w:r w:rsidRPr="002F009B">
              <w:t>Lettu</w:t>
            </w:r>
            <w:proofErr w:type="spellEnd"/>
            <w:r w:rsidRPr="002F009B">
              <w:t>,</w:t>
            </w:r>
          </w:p>
        </w:tc>
        <w:tc>
          <w:tcPr>
            <w:tcW w:w="4876" w:type="dxa"/>
            <w:hideMark/>
          </w:tcPr>
          <w:p w14:paraId="2B577B4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–</w:t>
            </w:r>
            <w:r w:rsidRPr="002F009B">
              <w:tab/>
              <w:t xml:space="preserve">so zreteľom na </w:t>
            </w:r>
            <w:r w:rsidRPr="002F009B">
              <w:rPr>
                <w:b/>
                <w:i/>
              </w:rPr>
              <w:t xml:space="preserve">správu </w:t>
            </w:r>
            <w:proofErr w:type="spellStart"/>
            <w:r w:rsidRPr="002F009B">
              <w:rPr>
                <w:b/>
                <w:i/>
              </w:rPr>
              <w:t>Maria</w:t>
            </w:r>
            <w:proofErr w:type="spellEnd"/>
            <w:r w:rsidRPr="002F009B">
              <w:t xml:space="preserve"> </w:t>
            </w:r>
            <w:proofErr w:type="spellStart"/>
            <w:r w:rsidRPr="002F009B">
              <w:t>Draghiho</w:t>
            </w:r>
            <w:proofErr w:type="spellEnd"/>
            <w:r w:rsidRPr="002F009B">
              <w:rPr>
                <w:b/>
                <w:i/>
              </w:rPr>
              <w:t xml:space="preserve"> zo septembra 2024 s názvom Budúcnosť európskej konkurencieschopnosti (</w:t>
            </w:r>
            <w:proofErr w:type="spellStart"/>
            <w:r w:rsidRPr="002F009B">
              <w:rPr>
                <w:b/>
                <w:i/>
              </w:rPr>
              <w:t>Draghiho</w:t>
            </w:r>
            <w:proofErr w:type="spellEnd"/>
            <w:r w:rsidRPr="002F009B">
              <w:rPr>
                <w:b/>
                <w:i/>
              </w:rPr>
              <w:t xml:space="preserve"> správa)</w:t>
            </w:r>
            <w:r w:rsidRPr="002F009B">
              <w:t xml:space="preserve"> a </w:t>
            </w:r>
            <w:proofErr w:type="spellStart"/>
            <w:r w:rsidRPr="002F009B">
              <w:rPr>
                <w:b/>
                <w:i/>
              </w:rPr>
              <w:t>Enrica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t>Lettu</w:t>
            </w:r>
            <w:proofErr w:type="spellEnd"/>
            <w:r w:rsidRPr="002F009B">
              <w:rPr>
                <w:b/>
                <w:i/>
              </w:rPr>
              <w:t xml:space="preserve"> z apríla 2024 s názvom Oveľa viac ako trh (</w:t>
            </w:r>
            <w:proofErr w:type="spellStart"/>
            <w:r w:rsidRPr="002F009B">
              <w:rPr>
                <w:b/>
                <w:i/>
              </w:rPr>
              <w:t>Lettova</w:t>
            </w:r>
            <w:proofErr w:type="spellEnd"/>
            <w:r w:rsidRPr="002F009B">
              <w:rPr>
                <w:b/>
                <w:i/>
              </w:rPr>
              <w:t xml:space="preserve"> správa)</w:t>
            </w:r>
            <w:r w:rsidRPr="002F009B">
              <w:t>,</w:t>
            </w:r>
          </w:p>
        </w:tc>
      </w:tr>
    </w:tbl>
    <w:p w14:paraId="73E52AFB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9AEE35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55503C9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97EF4D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Andrea </w:t>
      </w:r>
      <w:proofErr w:type="spellStart"/>
      <w:r w:rsidRPr="002F009B">
        <w:t>Wechsler</w:t>
      </w:r>
      <w:proofErr w:type="spellEnd"/>
      <w:r w:rsidRPr="002F009B">
        <w:rPr>
          <w:rStyle w:val="HideTWBExt"/>
          <w:b w:val="0"/>
        </w:rPr>
        <w:t>&lt;/Members&gt;</w:t>
      </w:r>
    </w:p>
    <w:p w14:paraId="06828B49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9261A1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5C351B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Citácia 16 a (nová)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2F6DA74" w14:textId="77777777" w:rsidTr="00327827">
        <w:trPr>
          <w:jc w:val="center"/>
        </w:trPr>
        <w:tc>
          <w:tcPr>
            <w:tcW w:w="9752" w:type="dxa"/>
            <w:gridSpan w:val="2"/>
          </w:tcPr>
          <w:p w14:paraId="5122111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8D150D9" w14:textId="77777777" w:rsidTr="00327827">
        <w:trPr>
          <w:jc w:val="center"/>
        </w:trPr>
        <w:tc>
          <w:tcPr>
            <w:tcW w:w="4876" w:type="dxa"/>
            <w:hideMark/>
          </w:tcPr>
          <w:p w14:paraId="73275CF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826853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9DA16D1" w14:textId="77777777" w:rsidTr="00327827">
        <w:trPr>
          <w:jc w:val="center"/>
        </w:trPr>
        <w:tc>
          <w:tcPr>
            <w:tcW w:w="4876" w:type="dxa"/>
          </w:tcPr>
          <w:p w14:paraId="61173B58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534C86B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–</w:t>
            </w:r>
            <w:r w:rsidRPr="002F009B">
              <w:rPr>
                <w:b/>
                <w:i/>
              </w:rPr>
              <w:tab/>
              <w:t xml:space="preserve">so zreteľom na oznámenie Komisie z 11. februára 2025 </w:t>
            </w:r>
            <w:r w:rsidRPr="002F009B">
              <w:rPr>
                <w:b/>
                <w:i/>
              </w:rPr>
              <w:t>s názvom Spoločne za odvážnejšiu, jednoduchšiu a rýchlejšiu Úniu, v ktorom sa potvrdil cieľ znížiť administratívne zaťaženie o 25 % pre spoločnosti a o 35 % pre MSP,</w:t>
            </w:r>
          </w:p>
        </w:tc>
      </w:tr>
    </w:tbl>
    <w:p w14:paraId="7EAA2A10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11C955B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09AB37B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9E42CF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719E74F8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6FA3B7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8C90BB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Citácia 16 a (nová)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30D8031" w14:textId="77777777" w:rsidTr="00327827">
        <w:trPr>
          <w:jc w:val="center"/>
        </w:trPr>
        <w:tc>
          <w:tcPr>
            <w:tcW w:w="9752" w:type="dxa"/>
            <w:gridSpan w:val="2"/>
          </w:tcPr>
          <w:p w14:paraId="43D44FFD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A0606FA" w14:textId="77777777" w:rsidTr="00327827">
        <w:trPr>
          <w:jc w:val="center"/>
        </w:trPr>
        <w:tc>
          <w:tcPr>
            <w:tcW w:w="4876" w:type="dxa"/>
            <w:hideMark/>
          </w:tcPr>
          <w:p w14:paraId="77FBA52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BFAA7D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1E284A8" w14:textId="77777777" w:rsidTr="00327827">
        <w:trPr>
          <w:jc w:val="center"/>
        </w:trPr>
        <w:tc>
          <w:tcPr>
            <w:tcW w:w="4876" w:type="dxa"/>
          </w:tcPr>
          <w:p w14:paraId="444661D0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5B233CD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–</w:t>
            </w:r>
            <w:r w:rsidRPr="002F009B">
              <w:rPr>
                <w:b/>
                <w:i/>
              </w:rPr>
              <w:tab/>
              <w:t xml:space="preserve">so zreteľom na správu OECD s názvom </w:t>
            </w:r>
            <w:proofErr w:type="spellStart"/>
            <w:r w:rsidRPr="002F009B">
              <w:rPr>
                <w:b/>
                <w:i/>
              </w:rPr>
              <w:t>Algorithmic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r w:rsidRPr="002F009B">
              <w:rPr>
                <w:b/>
                <w:i/>
              </w:rPr>
              <w:t xml:space="preserve">management in </w:t>
            </w:r>
            <w:proofErr w:type="spellStart"/>
            <w:r w:rsidRPr="002F009B">
              <w:rPr>
                <w:b/>
                <w:i/>
              </w:rPr>
              <w:t>the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workplace</w:t>
            </w:r>
            <w:proofErr w:type="spellEnd"/>
            <w:r w:rsidRPr="002F009B">
              <w:rPr>
                <w:b/>
                <w:i/>
              </w:rPr>
              <w:t xml:space="preserve">: New </w:t>
            </w:r>
            <w:proofErr w:type="spellStart"/>
            <w:r w:rsidRPr="002F009B">
              <w:rPr>
                <w:b/>
                <w:i/>
              </w:rPr>
              <w:t>evidence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from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an</w:t>
            </w:r>
            <w:proofErr w:type="spellEnd"/>
            <w:r w:rsidRPr="002F009B">
              <w:rPr>
                <w:b/>
                <w:i/>
              </w:rPr>
              <w:t xml:space="preserve"> OECD </w:t>
            </w:r>
            <w:proofErr w:type="spellStart"/>
            <w:r w:rsidRPr="002F009B">
              <w:rPr>
                <w:b/>
                <w:i/>
              </w:rPr>
              <w:t>employer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survey</w:t>
            </w:r>
            <w:proofErr w:type="spellEnd"/>
            <w:r w:rsidRPr="002F009B">
              <w:rPr>
                <w:b/>
                <w:i/>
              </w:rPr>
              <w:t xml:space="preserve"> (Algoritmické riadenie na pracovisku: nové dôkazy z prieskumu OECD o zamestnávateľoch), OECD </w:t>
            </w:r>
            <w:proofErr w:type="spellStart"/>
            <w:r w:rsidRPr="002F009B">
              <w:rPr>
                <w:b/>
                <w:i/>
              </w:rPr>
              <w:t>Artificial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Intelligence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Papers</w:t>
            </w:r>
            <w:proofErr w:type="spellEnd"/>
            <w:r w:rsidRPr="002F009B">
              <w:rPr>
                <w:b/>
                <w:i/>
              </w:rPr>
              <w:t xml:space="preserve">, č. 31, </w:t>
            </w:r>
          </w:p>
        </w:tc>
      </w:tr>
    </w:tbl>
    <w:p w14:paraId="1A081ED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493D0A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5B9945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B7D252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3B07F927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BEE23DC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lastRenderedPageBreak/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9E28ED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Citácia 17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46E6620" w14:textId="77777777" w:rsidTr="00327827">
        <w:trPr>
          <w:jc w:val="center"/>
        </w:trPr>
        <w:tc>
          <w:tcPr>
            <w:tcW w:w="9752" w:type="dxa"/>
            <w:gridSpan w:val="2"/>
          </w:tcPr>
          <w:p w14:paraId="438E480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068F0F4" w14:textId="77777777" w:rsidTr="00327827">
        <w:trPr>
          <w:jc w:val="center"/>
        </w:trPr>
        <w:tc>
          <w:tcPr>
            <w:tcW w:w="4876" w:type="dxa"/>
            <w:hideMark/>
          </w:tcPr>
          <w:p w14:paraId="5A509FD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2108FC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71704AF" w14:textId="77777777" w:rsidTr="00327827">
        <w:trPr>
          <w:jc w:val="center"/>
        </w:trPr>
        <w:tc>
          <w:tcPr>
            <w:tcW w:w="4876" w:type="dxa"/>
            <w:hideMark/>
          </w:tcPr>
          <w:p w14:paraId="44F09FCD" w14:textId="77777777" w:rsidR="0075432B" w:rsidRPr="002F009B" w:rsidRDefault="00BB7C4D" w:rsidP="00327827">
            <w:pPr>
              <w:pStyle w:val="Normal6"/>
            </w:pPr>
            <w:r w:rsidRPr="002F009B">
              <w:t>–</w:t>
            </w:r>
            <w:r w:rsidRPr="002F009B">
              <w:tab/>
              <w:t xml:space="preserve">so zreteľom na posúdenie európskej pridanej hodnoty z xxx 2025 (očakávané) o digitalizácii, umelej </w:t>
            </w:r>
            <w:r w:rsidRPr="002F009B">
              <w:t>inteligencii a algoritmickom riadení na pracovisku – formovanie budúcnosti práce,</w:t>
            </w:r>
          </w:p>
        </w:tc>
        <w:tc>
          <w:tcPr>
            <w:tcW w:w="4876" w:type="dxa"/>
            <w:hideMark/>
          </w:tcPr>
          <w:p w14:paraId="5E2F492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–</w:t>
            </w:r>
            <w:r w:rsidRPr="002F009B">
              <w:tab/>
              <w:t xml:space="preserve">so zreteľom na posúdenie európskej pridanej hodnoty </w:t>
            </w:r>
            <w:r w:rsidRPr="002F009B">
              <w:rPr>
                <w:b/>
                <w:i/>
              </w:rPr>
              <w:t xml:space="preserve">výskumnou službou Európskeho parlamentu </w:t>
            </w:r>
            <w:r w:rsidRPr="002F009B">
              <w:t>z xxx 2025 (očakávané) o digitalizácii, umelej inteligencii a algoritmickom riadení na pracovisku – formovanie budúcnosti práce,</w:t>
            </w:r>
          </w:p>
        </w:tc>
      </w:tr>
    </w:tbl>
    <w:p w14:paraId="291B966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265A551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083DB3C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D7E593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Andrea </w:t>
      </w:r>
      <w:proofErr w:type="spellStart"/>
      <w:r w:rsidRPr="002F009B">
        <w:t>Wechsler</w:t>
      </w:r>
      <w:proofErr w:type="spellEnd"/>
      <w:r w:rsidRPr="002F009B">
        <w:rPr>
          <w:rStyle w:val="HideTWBExt"/>
          <w:b w:val="0"/>
        </w:rPr>
        <w:t>&lt;/Members&gt;</w:t>
      </w:r>
    </w:p>
    <w:p w14:paraId="0331C40A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73A6F6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7D1807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Citácia 17 a (nová)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87C5DF3" w14:textId="77777777" w:rsidTr="00327827">
        <w:trPr>
          <w:jc w:val="center"/>
        </w:trPr>
        <w:tc>
          <w:tcPr>
            <w:tcW w:w="9752" w:type="dxa"/>
            <w:gridSpan w:val="2"/>
          </w:tcPr>
          <w:p w14:paraId="0B3B2EBA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6BE5147" w14:textId="77777777" w:rsidTr="00327827">
        <w:trPr>
          <w:jc w:val="center"/>
        </w:trPr>
        <w:tc>
          <w:tcPr>
            <w:tcW w:w="4876" w:type="dxa"/>
            <w:hideMark/>
          </w:tcPr>
          <w:p w14:paraId="562D1EF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C092AD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8CA2D08" w14:textId="77777777" w:rsidTr="00327827">
        <w:trPr>
          <w:jc w:val="center"/>
        </w:trPr>
        <w:tc>
          <w:tcPr>
            <w:tcW w:w="4876" w:type="dxa"/>
          </w:tcPr>
          <w:p w14:paraId="6E40E755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4AF7A03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–</w:t>
            </w:r>
            <w:r w:rsidRPr="002F009B">
              <w:rPr>
                <w:b/>
                <w:i/>
              </w:rPr>
              <w:tab/>
              <w:t xml:space="preserve">so zreteľom na oznámenie Komisie z 29. januára 2025 s názvom Kompas konkurencieschopnosti pre EÚ (COM(2025) 30 </w:t>
            </w:r>
            <w:proofErr w:type="spellStart"/>
            <w:r w:rsidRPr="002F009B">
              <w:rPr>
                <w:b/>
                <w:i/>
              </w:rPr>
              <w:t>final</w:t>
            </w:r>
            <w:proofErr w:type="spellEnd"/>
            <w:r w:rsidRPr="002F009B">
              <w:rPr>
                <w:b/>
                <w:i/>
              </w:rPr>
              <w:t>),</w:t>
            </w:r>
          </w:p>
        </w:tc>
      </w:tr>
    </w:tbl>
    <w:p w14:paraId="1F2E579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FE2DA8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CE54581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2A83A0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Andrea </w:t>
      </w:r>
      <w:proofErr w:type="spellStart"/>
      <w:r w:rsidRPr="002F009B">
        <w:t>Wechsler</w:t>
      </w:r>
      <w:proofErr w:type="spellEnd"/>
      <w:r w:rsidRPr="002F009B">
        <w:rPr>
          <w:rStyle w:val="HideTWBExt"/>
          <w:b w:val="0"/>
        </w:rPr>
        <w:t>&lt;/Members&gt;</w:t>
      </w:r>
    </w:p>
    <w:p w14:paraId="5AC637E4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15B058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BEF4AB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Citácia 18 a (nová)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3E34D42" w14:textId="77777777" w:rsidTr="00327827">
        <w:trPr>
          <w:jc w:val="center"/>
        </w:trPr>
        <w:tc>
          <w:tcPr>
            <w:tcW w:w="9752" w:type="dxa"/>
            <w:gridSpan w:val="2"/>
          </w:tcPr>
          <w:p w14:paraId="4611CC9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8B95E2C" w14:textId="77777777" w:rsidTr="00327827">
        <w:trPr>
          <w:jc w:val="center"/>
        </w:trPr>
        <w:tc>
          <w:tcPr>
            <w:tcW w:w="4876" w:type="dxa"/>
            <w:hideMark/>
          </w:tcPr>
          <w:p w14:paraId="3217B13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1F5AB4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4AA1683" w14:textId="77777777" w:rsidTr="00327827">
        <w:trPr>
          <w:jc w:val="center"/>
        </w:trPr>
        <w:tc>
          <w:tcPr>
            <w:tcW w:w="4876" w:type="dxa"/>
          </w:tcPr>
          <w:p w14:paraId="5A5E9679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79BF8DA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–</w:t>
            </w:r>
            <w:r w:rsidRPr="002F009B">
              <w:rPr>
                <w:b/>
                <w:i/>
              </w:rPr>
              <w:tab/>
              <w:t xml:space="preserve">so zreteľom na oznámenie Komisie z 9. apríla 2025 s názvom Akčný plán pre kontinent umelej inteligencie (COM(2025) 165 </w:t>
            </w:r>
            <w:proofErr w:type="spellStart"/>
            <w:r w:rsidRPr="002F009B">
              <w:rPr>
                <w:b/>
                <w:i/>
              </w:rPr>
              <w:t>final</w:t>
            </w:r>
            <w:proofErr w:type="spellEnd"/>
            <w:r w:rsidRPr="002F009B">
              <w:rPr>
                <w:b/>
                <w:i/>
              </w:rPr>
              <w:t>),</w:t>
            </w:r>
          </w:p>
        </w:tc>
      </w:tr>
    </w:tbl>
    <w:p w14:paraId="4C2E672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B37E231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9ED2CEC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lastRenderedPageBreak/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AE1194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68936D77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ADB62AA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D651E4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Citácia 20 a (nová)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E6FCBCE" w14:textId="77777777" w:rsidTr="00327827">
        <w:trPr>
          <w:jc w:val="center"/>
        </w:trPr>
        <w:tc>
          <w:tcPr>
            <w:tcW w:w="9752" w:type="dxa"/>
            <w:gridSpan w:val="2"/>
          </w:tcPr>
          <w:p w14:paraId="3B48444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38D0035" w14:textId="77777777" w:rsidTr="00327827">
        <w:trPr>
          <w:jc w:val="center"/>
        </w:trPr>
        <w:tc>
          <w:tcPr>
            <w:tcW w:w="4876" w:type="dxa"/>
            <w:hideMark/>
          </w:tcPr>
          <w:p w14:paraId="01EA754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AA1FDA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98E6B98" w14:textId="77777777" w:rsidTr="00327827">
        <w:trPr>
          <w:jc w:val="center"/>
        </w:trPr>
        <w:tc>
          <w:tcPr>
            <w:tcW w:w="4876" w:type="dxa"/>
          </w:tcPr>
          <w:p w14:paraId="634DCA7E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3A5E2A6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–</w:t>
            </w:r>
            <w:r w:rsidRPr="002F009B">
              <w:rPr>
                <w:b/>
                <w:i/>
              </w:rPr>
              <w:tab/>
              <w:t xml:space="preserve">so zreteľom na smernicu Rady 2000/78/ES z 27. novembra 2000, ktorá ustanovuje všeobecný rámec pre rovnaké zaobchádzanie v zamestnaní </w:t>
            </w:r>
            <w:r w:rsidRPr="002F009B">
              <w:rPr>
                <w:b/>
                <w:i/>
              </w:rPr>
              <w:t>a povolaní,</w:t>
            </w:r>
          </w:p>
        </w:tc>
      </w:tr>
    </w:tbl>
    <w:p w14:paraId="77C2717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9870A5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CA4830C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E443C4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7ACA20BF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7574A3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AC7833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49F583B" w14:textId="77777777" w:rsidTr="00327827">
        <w:trPr>
          <w:jc w:val="center"/>
        </w:trPr>
        <w:tc>
          <w:tcPr>
            <w:tcW w:w="9752" w:type="dxa"/>
            <w:gridSpan w:val="2"/>
          </w:tcPr>
          <w:p w14:paraId="430291C7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25EC6D5" w14:textId="77777777" w:rsidTr="00327827">
        <w:trPr>
          <w:jc w:val="center"/>
        </w:trPr>
        <w:tc>
          <w:tcPr>
            <w:tcW w:w="4876" w:type="dxa"/>
            <w:hideMark/>
          </w:tcPr>
          <w:p w14:paraId="0008C09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AD0ABE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C1B7698" w14:textId="77777777" w:rsidTr="00327827">
        <w:trPr>
          <w:jc w:val="center"/>
        </w:trPr>
        <w:tc>
          <w:tcPr>
            <w:tcW w:w="4876" w:type="dxa"/>
            <w:hideMark/>
          </w:tcPr>
          <w:p w14:paraId="68FEB6D0" w14:textId="77777777" w:rsidR="0075432B" w:rsidRPr="002F009B" w:rsidRDefault="00BB7C4D" w:rsidP="00327827">
            <w:pPr>
              <w:pStyle w:val="Normal6"/>
            </w:pPr>
            <w:r w:rsidRPr="002F009B">
              <w:t>A.</w:t>
            </w:r>
            <w:r w:rsidRPr="002F009B">
              <w:tab/>
              <w:t xml:space="preserve">keďže digitálna transformácia poháňaná digitalizáciou, automatizáciou a umelou inteligenciou (AI) zásadne pretvára trhy práce, vedie k zániku niektorých pracovných miest a k vzniku nových a mení </w:t>
            </w:r>
            <w:r w:rsidRPr="002F009B">
              <w:t>charakter úloh v existujúcich zamestnaniach, čo si vyžaduje neustálu adaptáciu podnikov a pracovníkov;</w:t>
            </w:r>
          </w:p>
        </w:tc>
        <w:tc>
          <w:tcPr>
            <w:tcW w:w="4876" w:type="dxa"/>
            <w:hideMark/>
          </w:tcPr>
          <w:p w14:paraId="0EB836D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A.</w:t>
            </w:r>
            <w:r w:rsidRPr="002F009B">
              <w:tab/>
              <w:t>keďže digitálna transformácia poháňaná digitalizáciou, automatizáciou a umelou inteligenciou (AI) zásadne pretvára trhy práce, vedie k zániku niektorých pracovných miest</w:t>
            </w:r>
            <w:r w:rsidRPr="002F009B">
              <w:rPr>
                <w:b/>
                <w:i/>
              </w:rPr>
              <w:t>,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to aj v mnohých odvetviach, v ktorých sa jej vplyv ešte len zistí z dôvodu jej neznámeho a potenciálne nebezpečného vývoja, a</w:t>
            </w:r>
            <w:r w:rsidRPr="002F009B">
              <w:t xml:space="preserve"> k vzniku nových</w:t>
            </w:r>
            <w:r w:rsidRPr="002F009B">
              <w:rPr>
                <w:b/>
                <w:i/>
              </w:rPr>
              <w:t>, čo vedie k novým výzvam v oblasti dodržiavania práv pracovníkov na pracovisku,</w:t>
            </w:r>
            <w:r w:rsidRPr="002F009B">
              <w:t xml:space="preserve"> a mení charakter úloh v existujúcich zamestnaniach, čo si vyžaduje</w:t>
            </w:r>
            <w:r w:rsidRPr="002F009B">
              <w:rPr>
                <w:b/>
                <w:i/>
              </w:rPr>
              <w:t xml:space="preserve"> silnú reakciu verejných orgánov v záujme riešenia</w:t>
            </w:r>
            <w:r w:rsidRPr="002F009B">
              <w:rPr>
                <w:b/>
                <w:i/>
              </w:rPr>
              <w:t xml:space="preserve"> týchto nových výziev a</w:t>
            </w:r>
            <w:r w:rsidRPr="002F009B">
              <w:t xml:space="preserve"> neustálu adaptáciu podnikov a pracovníkov;</w:t>
            </w:r>
          </w:p>
        </w:tc>
      </w:tr>
    </w:tbl>
    <w:p w14:paraId="54A1856D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3888921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8018B5C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E4C102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3713954F" w14:textId="77777777" w:rsidR="0075432B" w:rsidRPr="002F009B" w:rsidRDefault="00BB7C4D" w:rsidP="0075432B">
      <w:r w:rsidRPr="002F009B">
        <w:rPr>
          <w:rStyle w:val="HideTWBExt"/>
        </w:rPr>
        <w:lastRenderedPageBreak/>
        <w:t>&lt;/RepeatBlock-By&gt;</w:t>
      </w:r>
    </w:p>
    <w:p w14:paraId="0553D0F1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B836DD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EDFA1BF" w14:textId="77777777" w:rsidTr="00327827">
        <w:trPr>
          <w:jc w:val="center"/>
        </w:trPr>
        <w:tc>
          <w:tcPr>
            <w:tcW w:w="9752" w:type="dxa"/>
            <w:gridSpan w:val="2"/>
          </w:tcPr>
          <w:p w14:paraId="7C19A51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8E43774" w14:textId="77777777" w:rsidTr="00327827">
        <w:trPr>
          <w:jc w:val="center"/>
        </w:trPr>
        <w:tc>
          <w:tcPr>
            <w:tcW w:w="4876" w:type="dxa"/>
            <w:hideMark/>
          </w:tcPr>
          <w:p w14:paraId="644D0B5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AB97C5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A210BB0" w14:textId="77777777" w:rsidTr="00327827">
        <w:trPr>
          <w:jc w:val="center"/>
        </w:trPr>
        <w:tc>
          <w:tcPr>
            <w:tcW w:w="4876" w:type="dxa"/>
            <w:hideMark/>
          </w:tcPr>
          <w:p w14:paraId="26301DCE" w14:textId="77777777" w:rsidR="0075432B" w:rsidRPr="002F009B" w:rsidRDefault="00BB7C4D" w:rsidP="00327827">
            <w:pPr>
              <w:pStyle w:val="Normal6"/>
            </w:pPr>
            <w:r w:rsidRPr="002F009B">
              <w:t>A.</w:t>
            </w:r>
            <w:r w:rsidRPr="002F009B">
              <w:tab/>
              <w:t xml:space="preserve">keďže digitálna transformácia poháňaná </w:t>
            </w:r>
            <w:r w:rsidRPr="002F009B">
              <w:t>digitalizáciou, automatizáciou a umelou inteligenciou (AI) zásadne pretvára trhy práce</w:t>
            </w:r>
            <w:r w:rsidRPr="002F009B">
              <w:rPr>
                <w:b/>
                <w:i/>
              </w:rPr>
              <w:t>, vedie k zániku</w:t>
            </w:r>
            <w:r w:rsidRPr="002F009B">
              <w:t xml:space="preserve"> niektorých </w:t>
            </w:r>
            <w:r w:rsidRPr="002F009B">
              <w:rPr>
                <w:b/>
                <w:i/>
              </w:rPr>
              <w:t>pracovných miest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k vzniku</w:t>
            </w:r>
            <w:r w:rsidRPr="002F009B">
              <w:t xml:space="preserve"> nových a </w:t>
            </w:r>
            <w:r w:rsidRPr="002F009B">
              <w:rPr>
                <w:b/>
                <w:i/>
              </w:rPr>
              <w:t>mení charakter úloh v existujúcich zamestnaniach, čo</w:t>
            </w:r>
            <w:r w:rsidRPr="002F009B">
              <w:t xml:space="preserve"> si vyžaduje neustálu adaptáciu podnikov a pracovníkov;</w:t>
            </w:r>
          </w:p>
        </w:tc>
        <w:tc>
          <w:tcPr>
            <w:tcW w:w="4876" w:type="dxa"/>
            <w:hideMark/>
          </w:tcPr>
          <w:p w14:paraId="1EF4385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A.</w:t>
            </w:r>
            <w:r w:rsidRPr="002F009B">
              <w:tab/>
              <w:t>keďže digitálna transformácia poháňaná digitalizáciou, automatizáciou a umelou inteligenciou (AI) zásadne pretvára trhy práce</w:t>
            </w:r>
            <w:r w:rsidRPr="002F009B">
              <w:rPr>
                <w:b/>
                <w:i/>
              </w:rPr>
              <w:t>; keďže vzhľadom na automatizáciu</w:t>
            </w:r>
            <w:r w:rsidRPr="002F009B">
              <w:t xml:space="preserve"> niektorých </w:t>
            </w:r>
            <w:r w:rsidRPr="002F009B">
              <w:rPr>
                <w:b/>
                <w:i/>
              </w:rPr>
              <w:t>úloh bude čoraz dôležitejšie umožňovať nové povolania, rozvíjať pracovné úlohy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obnovovať existujúce pracovné miesta prostredníctvom</w:t>
            </w:r>
            <w:r w:rsidRPr="002F009B">
              <w:t xml:space="preserve"> nových </w:t>
            </w:r>
            <w:r w:rsidRPr="002F009B">
              <w:rPr>
                <w:b/>
                <w:i/>
              </w:rPr>
              <w:t xml:space="preserve">technológií s cieľom posilniť konkurencieschopnosť </w:t>
            </w:r>
            <w:r w:rsidRPr="002F009B">
              <w:t xml:space="preserve">a </w:t>
            </w:r>
            <w:r w:rsidRPr="002F009B">
              <w:rPr>
                <w:b/>
                <w:i/>
              </w:rPr>
              <w:t>podporiť hospodársky rast; keďže využívanie týchto nových technológií</w:t>
            </w:r>
            <w:r w:rsidRPr="002F009B">
              <w:t xml:space="preserve"> si vyžaduje neustálu adaptáciu podnikov a pracovníkov;</w:t>
            </w:r>
          </w:p>
        </w:tc>
      </w:tr>
    </w:tbl>
    <w:p w14:paraId="00CA2261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59582A2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3C15ED0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C5F2E5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Andrea </w:t>
      </w:r>
      <w:proofErr w:type="spellStart"/>
      <w:r w:rsidRPr="002F009B">
        <w:t>Wechsler</w:t>
      </w:r>
      <w:proofErr w:type="spellEnd"/>
      <w:r w:rsidRPr="002F009B">
        <w:rPr>
          <w:rStyle w:val="HideTWBExt"/>
          <w:b w:val="0"/>
        </w:rPr>
        <w:t>&lt;/Members&gt;</w:t>
      </w:r>
    </w:p>
    <w:p w14:paraId="0A80FB0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12BCD7C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876C48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3ECF8B6" w14:textId="77777777" w:rsidTr="00327827">
        <w:trPr>
          <w:jc w:val="center"/>
        </w:trPr>
        <w:tc>
          <w:tcPr>
            <w:tcW w:w="9752" w:type="dxa"/>
            <w:gridSpan w:val="2"/>
          </w:tcPr>
          <w:p w14:paraId="5F5DFE2D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879FA51" w14:textId="77777777" w:rsidTr="00327827">
        <w:trPr>
          <w:jc w:val="center"/>
        </w:trPr>
        <w:tc>
          <w:tcPr>
            <w:tcW w:w="4876" w:type="dxa"/>
            <w:hideMark/>
          </w:tcPr>
          <w:p w14:paraId="250E3B5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 xml:space="preserve">Návrh </w:t>
            </w:r>
            <w:r w:rsidRPr="002F009B">
              <w:t>uznesenia</w:t>
            </w:r>
          </w:p>
        </w:tc>
        <w:tc>
          <w:tcPr>
            <w:tcW w:w="4876" w:type="dxa"/>
            <w:hideMark/>
          </w:tcPr>
          <w:p w14:paraId="2E06DDD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41D719D" w14:textId="77777777" w:rsidTr="00327827">
        <w:trPr>
          <w:jc w:val="center"/>
        </w:trPr>
        <w:tc>
          <w:tcPr>
            <w:tcW w:w="4876" w:type="dxa"/>
            <w:hideMark/>
          </w:tcPr>
          <w:p w14:paraId="5A84D482" w14:textId="77777777" w:rsidR="0075432B" w:rsidRPr="002F009B" w:rsidRDefault="00BB7C4D" w:rsidP="00327827">
            <w:pPr>
              <w:pStyle w:val="Normal6"/>
            </w:pPr>
            <w:r w:rsidRPr="002F009B">
              <w:t>A.</w:t>
            </w:r>
            <w:r w:rsidRPr="002F009B">
              <w:tab/>
              <w:t>keďže digitálna transformácia poháňaná digitalizáciou, automatizáciou a umelou inteligenciou (AI) zásadne pretvára trhy práce, vedie k zániku niektorých pracovných miest a k vzniku nových a mení charakter úloh v existujúcich zamestnaniach, čo si vyžaduje neustálu adaptáciu podnikov a pracovníkov;</w:t>
            </w:r>
          </w:p>
        </w:tc>
        <w:tc>
          <w:tcPr>
            <w:tcW w:w="4876" w:type="dxa"/>
            <w:hideMark/>
          </w:tcPr>
          <w:p w14:paraId="34D96C5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A.</w:t>
            </w:r>
            <w:r w:rsidRPr="002F009B">
              <w:tab/>
              <w:t>keďže digitálna transformácia poháňaná digitalizáciou, automatizáciou a umelou inteligenciou (AI) zásadne pretvára trhy práce, vedie k zániku niektorých pracovných miest a k vzniku nových a mení charakter úloh v existujúcich zamestnaniach, čo si vyžaduje neustálu adaptáciu podnikov a pracovníkov</w:t>
            </w:r>
            <w:r w:rsidRPr="002F009B">
              <w:rPr>
                <w:b/>
                <w:i/>
              </w:rPr>
              <w:t xml:space="preserve"> s cieľom zabezpečiť, aby európski pracovníci mohli ťažiť z odhadovaného čistého nárastu pracovných miest o 78 miliónov v dôsledku AI (7 % súčasnej celkovej zamestnanosti) do roku 2030 podľa Svetového ekonomického f</w:t>
            </w:r>
            <w:r w:rsidRPr="002F009B">
              <w:rPr>
                <w:b/>
                <w:i/>
              </w:rPr>
              <w:t>óra</w:t>
            </w: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t>;</w:t>
            </w:r>
          </w:p>
        </w:tc>
      </w:tr>
      <w:tr w:rsidR="000E2049" w:rsidRPr="002F009B" w14:paraId="22B41269" w14:textId="77777777" w:rsidTr="00327827">
        <w:trPr>
          <w:jc w:val="center"/>
        </w:trPr>
        <w:tc>
          <w:tcPr>
            <w:tcW w:w="4876" w:type="dxa"/>
          </w:tcPr>
          <w:p w14:paraId="489C561F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30A0C50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5E7D5430" w14:textId="77777777" w:rsidTr="00327827">
        <w:trPr>
          <w:jc w:val="center"/>
        </w:trPr>
        <w:tc>
          <w:tcPr>
            <w:tcW w:w="4876" w:type="dxa"/>
          </w:tcPr>
          <w:p w14:paraId="713310B2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4F14729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rPr>
                <w:b/>
                <w:i/>
              </w:rPr>
              <w:t xml:space="preserve"> Správa SEF o budúcnosti pracovných miest za rok 2025 (január 2025).</w:t>
            </w:r>
          </w:p>
        </w:tc>
      </w:tr>
    </w:tbl>
    <w:p w14:paraId="091391E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ED103F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390F0CB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A72771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044F4A95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0ECE375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ADEFB9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19E3300" w14:textId="77777777" w:rsidTr="00327827">
        <w:trPr>
          <w:jc w:val="center"/>
        </w:trPr>
        <w:tc>
          <w:tcPr>
            <w:tcW w:w="9752" w:type="dxa"/>
            <w:gridSpan w:val="2"/>
          </w:tcPr>
          <w:p w14:paraId="67667B8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5A53BB8" w14:textId="77777777" w:rsidTr="00327827">
        <w:trPr>
          <w:jc w:val="center"/>
        </w:trPr>
        <w:tc>
          <w:tcPr>
            <w:tcW w:w="4876" w:type="dxa"/>
            <w:hideMark/>
          </w:tcPr>
          <w:p w14:paraId="0D1766F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5D69F2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101EE60" w14:textId="77777777" w:rsidTr="00327827">
        <w:trPr>
          <w:jc w:val="center"/>
        </w:trPr>
        <w:tc>
          <w:tcPr>
            <w:tcW w:w="4876" w:type="dxa"/>
            <w:hideMark/>
          </w:tcPr>
          <w:p w14:paraId="4EF0C86D" w14:textId="77777777" w:rsidR="0075432B" w:rsidRPr="002F009B" w:rsidRDefault="00BB7C4D" w:rsidP="00327827">
            <w:pPr>
              <w:pStyle w:val="Normal6"/>
            </w:pPr>
            <w:r w:rsidRPr="002F009B">
              <w:t>A.</w:t>
            </w:r>
            <w:r w:rsidRPr="002F009B">
              <w:tab/>
            </w:r>
            <w:r w:rsidRPr="002F009B">
              <w:t xml:space="preserve">keďže digitálna transformácia poháňaná digitalizáciou, automatizáciou a umelou inteligenciou (AI) zásadne </w:t>
            </w:r>
            <w:r w:rsidRPr="002F009B">
              <w:rPr>
                <w:b/>
                <w:i/>
              </w:rPr>
              <w:t>pretvára</w:t>
            </w:r>
            <w:r w:rsidRPr="002F009B">
              <w:t xml:space="preserve"> trhy práce, vedie k zániku niektorých pracovných miest a k vzniku nových a mení charakter úloh v existujúcich zamestnaniach, </w:t>
            </w:r>
            <w:r w:rsidRPr="002F009B">
              <w:rPr>
                <w:b/>
                <w:i/>
              </w:rPr>
              <w:t>čo</w:t>
            </w:r>
            <w:r w:rsidRPr="002F009B">
              <w:t xml:space="preserve"> si vyžaduje neustálu adaptáciu podnikov a pracovníkov;</w:t>
            </w:r>
          </w:p>
        </w:tc>
        <w:tc>
          <w:tcPr>
            <w:tcW w:w="4876" w:type="dxa"/>
            <w:hideMark/>
          </w:tcPr>
          <w:p w14:paraId="0645DB7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A.</w:t>
            </w:r>
            <w:r w:rsidRPr="002F009B">
              <w:tab/>
              <w:t xml:space="preserve">keďže digitálna transformácia poháňaná digitalizáciou, automatizáciou a umelou inteligenciou (AI) zásadne </w:t>
            </w:r>
            <w:r w:rsidRPr="002F009B">
              <w:rPr>
                <w:b/>
                <w:i/>
              </w:rPr>
              <w:t>transformuje</w:t>
            </w:r>
            <w:r w:rsidRPr="002F009B">
              <w:t xml:space="preserve"> trhy</w:t>
            </w:r>
            <w:r w:rsidRPr="002F009B">
              <w:rPr>
                <w:b/>
                <w:i/>
              </w:rPr>
              <w:t xml:space="preserve"> práce, koncepciu a charakter</w:t>
            </w:r>
            <w:r w:rsidRPr="002F009B">
              <w:t xml:space="preserve"> práce, vedie k zániku niektorých pracovných miest a k vzniku nových </w:t>
            </w:r>
            <w:r w:rsidRPr="002F009B">
              <w:rPr>
                <w:b/>
                <w:i/>
              </w:rPr>
              <w:t xml:space="preserve">druhov pracovných miest, </w:t>
            </w:r>
            <w:r w:rsidRPr="002F009B">
              <w:t xml:space="preserve">a </w:t>
            </w:r>
            <w:r w:rsidRPr="002F009B">
              <w:rPr>
                <w:b/>
                <w:i/>
              </w:rPr>
              <w:t xml:space="preserve">to tak z koncepčného, ako aj obsahového hľadiska, </w:t>
            </w:r>
            <w:r w:rsidRPr="002F009B">
              <w:t>mení charakter úloh v existujúcich zamestnaniach</w:t>
            </w:r>
            <w:r w:rsidRPr="002F009B">
              <w:rPr>
                <w:b/>
                <w:i/>
              </w:rPr>
              <w:t xml:space="preserve"> a mieru ľudského prínosu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a preto</w:t>
            </w:r>
            <w:r w:rsidRPr="002F009B">
              <w:t xml:space="preserve"> si vyžaduje neustálu adaptáciu podnikov a pracovníkov</w:t>
            </w:r>
            <w:r w:rsidRPr="002F009B">
              <w:rPr>
                <w:b/>
                <w:i/>
              </w:rPr>
              <w:t>, ako aj vlád a vedeckého výskumu</w:t>
            </w:r>
            <w:r w:rsidRPr="002F009B">
              <w:t>;</w:t>
            </w:r>
          </w:p>
        </w:tc>
      </w:tr>
    </w:tbl>
    <w:p w14:paraId="0222B9E9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942DBBE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4F4AF10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9ECDBA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2EB2B6CF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91BFEB0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206777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135E143" w14:textId="77777777" w:rsidTr="00327827">
        <w:trPr>
          <w:jc w:val="center"/>
        </w:trPr>
        <w:tc>
          <w:tcPr>
            <w:tcW w:w="9752" w:type="dxa"/>
            <w:gridSpan w:val="2"/>
          </w:tcPr>
          <w:p w14:paraId="2D21B55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F216D1F" w14:textId="77777777" w:rsidTr="00327827">
        <w:trPr>
          <w:jc w:val="center"/>
        </w:trPr>
        <w:tc>
          <w:tcPr>
            <w:tcW w:w="4876" w:type="dxa"/>
            <w:hideMark/>
          </w:tcPr>
          <w:p w14:paraId="0B0F6BF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9AE4F3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63DB116" w14:textId="77777777" w:rsidTr="00327827">
        <w:trPr>
          <w:jc w:val="center"/>
        </w:trPr>
        <w:tc>
          <w:tcPr>
            <w:tcW w:w="4876" w:type="dxa"/>
            <w:hideMark/>
          </w:tcPr>
          <w:p w14:paraId="20641DB9" w14:textId="77777777" w:rsidR="0075432B" w:rsidRPr="002F009B" w:rsidRDefault="00BB7C4D" w:rsidP="00327827">
            <w:pPr>
              <w:pStyle w:val="Normal6"/>
            </w:pPr>
            <w:r w:rsidRPr="002F009B">
              <w:t>A.</w:t>
            </w:r>
            <w:r w:rsidRPr="002F009B">
              <w:tab/>
              <w:t xml:space="preserve">keďže digitálna transformácia poháňaná digitalizáciou, automatizáciou a umelou inteligenciou (AI) zásadne </w:t>
            </w:r>
            <w:r w:rsidRPr="002F009B">
              <w:rPr>
                <w:b/>
                <w:i/>
              </w:rPr>
              <w:t>pretvára</w:t>
            </w:r>
            <w:r w:rsidRPr="002F009B">
              <w:t xml:space="preserve"> trhy práce, </w:t>
            </w:r>
            <w:r w:rsidRPr="002F009B">
              <w:rPr>
                <w:b/>
                <w:i/>
              </w:rPr>
              <w:t>vedie</w:t>
            </w:r>
            <w:r w:rsidRPr="002F009B">
              <w:t xml:space="preserve"> k zániku niektorých pracovných miest a k vzniku </w:t>
            </w:r>
            <w:r w:rsidRPr="002F009B">
              <w:lastRenderedPageBreak/>
              <w:t>nových a mení charakter úloh v existujúcich zamestnaniach, čo si vyžaduje neustálu adaptáciu podnikov a pracovníkov;</w:t>
            </w:r>
          </w:p>
        </w:tc>
        <w:tc>
          <w:tcPr>
            <w:tcW w:w="4876" w:type="dxa"/>
            <w:hideMark/>
          </w:tcPr>
          <w:p w14:paraId="3BD5056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A.</w:t>
            </w:r>
            <w:r w:rsidRPr="002F009B">
              <w:tab/>
              <w:t xml:space="preserve">keďže digitálna transformácia poháňaná digitalizáciou, automatizáciou a umelou inteligenciou (AI) </w:t>
            </w:r>
            <w:r w:rsidRPr="002F009B">
              <w:rPr>
                <w:b/>
                <w:i/>
              </w:rPr>
              <w:t xml:space="preserve">má potenciál </w:t>
            </w:r>
            <w:r w:rsidRPr="002F009B">
              <w:t xml:space="preserve">zásadne </w:t>
            </w:r>
            <w:r w:rsidRPr="002F009B">
              <w:rPr>
                <w:b/>
                <w:i/>
              </w:rPr>
              <w:t>pretvoriť</w:t>
            </w:r>
            <w:r w:rsidRPr="002F009B">
              <w:t xml:space="preserve"> trhy práce, </w:t>
            </w:r>
            <w:r w:rsidRPr="002F009B">
              <w:rPr>
                <w:b/>
                <w:i/>
              </w:rPr>
              <w:t>viesť</w:t>
            </w:r>
            <w:r w:rsidRPr="002F009B">
              <w:t xml:space="preserve"> k zániku</w:t>
            </w:r>
            <w:r w:rsidRPr="002F009B">
              <w:rPr>
                <w:b/>
                <w:i/>
              </w:rPr>
              <w:t xml:space="preserve"> alebo transformácii</w:t>
            </w:r>
            <w:r w:rsidRPr="002F009B">
              <w:t xml:space="preserve"> niektorých </w:t>
            </w:r>
            <w:r w:rsidRPr="002F009B">
              <w:lastRenderedPageBreak/>
              <w:t>pracovných miest a k vzniku nových a mení charakter úloh v existujúcich zamestnaniach, čo si vyžaduje neustálu adaptáciu podnikov a pracovníkov</w:t>
            </w:r>
            <w:r w:rsidRPr="002F009B">
              <w:rPr>
                <w:b/>
                <w:i/>
              </w:rPr>
              <w:t>, pokiaľ ide o požadované zručnosti, odbornú prípravu aj pracovné podmienky</w:t>
            </w:r>
            <w:r w:rsidRPr="002F009B">
              <w:t>;</w:t>
            </w:r>
          </w:p>
        </w:tc>
      </w:tr>
    </w:tbl>
    <w:p w14:paraId="37BF8351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91D8AA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D5DD6E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40B384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Andrea </w:t>
      </w:r>
      <w:proofErr w:type="spellStart"/>
      <w:r w:rsidRPr="002F009B">
        <w:t>Wechsler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1D7A26FA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23606F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DB6B3F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84D9C91" w14:textId="77777777" w:rsidTr="00327827">
        <w:trPr>
          <w:jc w:val="center"/>
        </w:trPr>
        <w:tc>
          <w:tcPr>
            <w:tcW w:w="9752" w:type="dxa"/>
            <w:gridSpan w:val="2"/>
          </w:tcPr>
          <w:p w14:paraId="0521AF4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579B48E" w14:textId="77777777" w:rsidTr="00327827">
        <w:trPr>
          <w:jc w:val="center"/>
        </w:trPr>
        <w:tc>
          <w:tcPr>
            <w:tcW w:w="4876" w:type="dxa"/>
            <w:hideMark/>
          </w:tcPr>
          <w:p w14:paraId="547C50D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0367D8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F32702E" w14:textId="77777777" w:rsidTr="00327827">
        <w:trPr>
          <w:jc w:val="center"/>
        </w:trPr>
        <w:tc>
          <w:tcPr>
            <w:tcW w:w="4876" w:type="dxa"/>
            <w:hideMark/>
          </w:tcPr>
          <w:p w14:paraId="29105446" w14:textId="77777777" w:rsidR="0075432B" w:rsidRPr="002F009B" w:rsidRDefault="00BB7C4D" w:rsidP="00327827">
            <w:pPr>
              <w:pStyle w:val="Normal6"/>
            </w:pPr>
            <w:r w:rsidRPr="002F009B">
              <w:t>A.</w:t>
            </w:r>
            <w:r w:rsidRPr="002F009B">
              <w:tab/>
              <w:t>keďže digitálna transformácia poháňaná digitalizáciou, automatizáciou a umelou inteligenciou (AI) zásadne pretvára trhy práce, vedie k zániku niektorých pracovných miest a k vzniku nových a mení charakter úloh v existujúcich zamestnaniach, čo si vyžaduje neustálu adaptáciu podnikov a pracovníkov;</w:t>
            </w:r>
          </w:p>
        </w:tc>
        <w:tc>
          <w:tcPr>
            <w:tcW w:w="4876" w:type="dxa"/>
            <w:hideMark/>
          </w:tcPr>
          <w:p w14:paraId="727DCD1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A.</w:t>
            </w:r>
            <w:r w:rsidRPr="002F009B">
              <w:tab/>
              <w:t>keďže digitálna transformácia poháňaná digitalizáciou, automatizáciou a umelou inteligenciou (AI) zásadne pretvára trhy práce, vedie k zániku niektorých pracovných miest a k vzniku nových a mení charakter úloh v existujúcich zamestnaniach, čo si vyžaduje neustálu adaptáciu podnikov a pracovníkov</w:t>
            </w:r>
            <w:r w:rsidRPr="002F009B">
              <w:rPr>
                <w:b/>
                <w:i/>
              </w:rPr>
              <w:t>, ako aj adaptáciu politík v oblasti vzdelávania</w:t>
            </w:r>
            <w:r w:rsidRPr="002F009B">
              <w:t>;</w:t>
            </w:r>
          </w:p>
        </w:tc>
      </w:tr>
    </w:tbl>
    <w:p w14:paraId="2D0679CA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C7B157E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8F47E2E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6998AD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2B705C08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087776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7FC4B6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D372BAE" w14:textId="77777777" w:rsidTr="00327827">
        <w:trPr>
          <w:jc w:val="center"/>
        </w:trPr>
        <w:tc>
          <w:tcPr>
            <w:tcW w:w="9752" w:type="dxa"/>
            <w:gridSpan w:val="2"/>
          </w:tcPr>
          <w:p w14:paraId="64E4EBCE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2EE801F" w14:textId="77777777" w:rsidTr="00327827">
        <w:trPr>
          <w:jc w:val="center"/>
        </w:trPr>
        <w:tc>
          <w:tcPr>
            <w:tcW w:w="4876" w:type="dxa"/>
            <w:hideMark/>
          </w:tcPr>
          <w:p w14:paraId="089396F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1144D8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0F65161" w14:textId="77777777" w:rsidTr="00327827">
        <w:trPr>
          <w:jc w:val="center"/>
        </w:trPr>
        <w:tc>
          <w:tcPr>
            <w:tcW w:w="4876" w:type="dxa"/>
            <w:hideMark/>
          </w:tcPr>
          <w:p w14:paraId="32B5DD76" w14:textId="77777777" w:rsidR="0075432B" w:rsidRPr="002F009B" w:rsidRDefault="00BB7C4D" w:rsidP="00327827">
            <w:pPr>
              <w:pStyle w:val="Normal6"/>
            </w:pPr>
            <w:r w:rsidRPr="002F009B">
              <w:t>A.</w:t>
            </w:r>
            <w:r w:rsidRPr="002F009B">
              <w:tab/>
            </w:r>
            <w:r w:rsidRPr="002F009B">
              <w:t xml:space="preserve">keďže digitálna transformácia poháňaná digitalizáciou, automatizáciou a umelou inteligenciou (AI) zásadne pretvára trhy práce, vedie k zániku niektorých pracovných miest a k vzniku nových a </w:t>
            </w:r>
            <w:r w:rsidRPr="002F009B">
              <w:lastRenderedPageBreak/>
              <w:t xml:space="preserve">mení charakter úloh v existujúcich zamestnaniach, čo </w:t>
            </w:r>
            <w:r w:rsidRPr="002F009B">
              <w:rPr>
                <w:b/>
                <w:i/>
              </w:rPr>
              <w:t>si vyžaduje neustálu adaptáciu podnikov a pracovníkov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05FDB43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A.</w:t>
            </w:r>
            <w:r w:rsidRPr="002F009B">
              <w:tab/>
              <w:t xml:space="preserve">keďže digitálna transformácia poháňaná digitalizáciou, automatizáciou a umelou inteligenciou (AI) zásadne pretvára trhy práce, vedie k zániku niektorých pracovných miest a </w:t>
            </w:r>
            <w:r w:rsidRPr="002F009B">
              <w:rPr>
                <w:b/>
                <w:i/>
              </w:rPr>
              <w:t xml:space="preserve">povolaní a </w:t>
            </w:r>
            <w:r w:rsidRPr="002F009B">
              <w:t xml:space="preserve">k vzniku </w:t>
            </w:r>
            <w:r w:rsidRPr="002F009B">
              <w:lastRenderedPageBreak/>
              <w:t xml:space="preserve">nových a mení charakter úloh v existujúcich zamestnaniach, čo </w:t>
            </w:r>
            <w:r w:rsidRPr="002F009B">
              <w:rPr>
                <w:b/>
                <w:i/>
              </w:rPr>
              <w:t>zásadne mení charakter práce</w:t>
            </w:r>
            <w:r w:rsidRPr="002F009B">
              <w:t>;</w:t>
            </w:r>
          </w:p>
        </w:tc>
      </w:tr>
    </w:tbl>
    <w:p w14:paraId="349CDC11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0B34C53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983BEF3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E41765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rPr>
          <w:rStyle w:val="HideTWBExt"/>
          <w:b w:val="0"/>
        </w:rPr>
        <w:t>&lt;/Members&gt;</w:t>
      </w:r>
    </w:p>
    <w:p w14:paraId="406531E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5377BE1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 xml:space="preserve">Návrh </w:t>
      </w:r>
      <w:r w:rsidRPr="002F009B">
        <w:t>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C9812D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B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FB033C6" w14:textId="77777777" w:rsidTr="00327827">
        <w:trPr>
          <w:jc w:val="center"/>
        </w:trPr>
        <w:tc>
          <w:tcPr>
            <w:tcW w:w="9752" w:type="dxa"/>
            <w:gridSpan w:val="2"/>
          </w:tcPr>
          <w:p w14:paraId="3118CE54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AA90118" w14:textId="77777777" w:rsidTr="00327827">
        <w:trPr>
          <w:jc w:val="center"/>
        </w:trPr>
        <w:tc>
          <w:tcPr>
            <w:tcW w:w="4876" w:type="dxa"/>
            <w:hideMark/>
          </w:tcPr>
          <w:p w14:paraId="45BF02C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BDB647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260B0D4" w14:textId="77777777" w:rsidTr="00327827">
        <w:trPr>
          <w:jc w:val="center"/>
        </w:trPr>
        <w:tc>
          <w:tcPr>
            <w:tcW w:w="4876" w:type="dxa"/>
            <w:hideMark/>
          </w:tcPr>
          <w:p w14:paraId="009BB87C" w14:textId="77777777" w:rsidR="0075432B" w:rsidRPr="002F009B" w:rsidRDefault="00BB7C4D" w:rsidP="00327827">
            <w:pPr>
              <w:pStyle w:val="Normal6"/>
            </w:pPr>
            <w:r w:rsidRPr="002F009B">
              <w:t>B.</w:t>
            </w:r>
            <w:r w:rsidRPr="002F009B">
              <w:tab/>
              <w:t xml:space="preserve">keďže </w:t>
            </w:r>
            <w:r w:rsidRPr="002F009B">
              <w:rPr>
                <w:b/>
                <w:i/>
              </w:rPr>
              <w:t>digitálna transformácia</w:t>
            </w:r>
            <w:r w:rsidRPr="002F009B">
              <w:t xml:space="preserve"> na </w:t>
            </w:r>
            <w:r w:rsidRPr="002F009B">
              <w:rPr>
                <w:b/>
                <w:i/>
              </w:rPr>
              <w:t>pracovisku by</w:t>
            </w:r>
            <w:r w:rsidRPr="002F009B">
              <w:t xml:space="preserve"> sa </w:t>
            </w:r>
            <w:r w:rsidRPr="002F009B">
              <w:rPr>
                <w:b/>
                <w:i/>
              </w:rPr>
              <w:t>mala riadiť tak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aby sa podporovala produktivita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 xml:space="preserve">inovácie a konkurencieschopnosť európskeho </w:t>
            </w:r>
            <w:r w:rsidRPr="002F009B">
              <w:rPr>
                <w:b/>
                <w:i/>
              </w:rPr>
              <w:t>hospodárstva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spoločného trhu</w:t>
            </w:r>
            <w:r w:rsidRPr="002F009B">
              <w:t xml:space="preserve">; keďže </w:t>
            </w:r>
            <w:r w:rsidRPr="002F009B">
              <w:rPr>
                <w:b/>
                <w:i/>
              </w:rPr>
              <w:t>pri tejto transformácii</w:t>
            </w:r>
            <w:r w:rsidRPr="002F009B">
              <w:t xml:space="preserve"> sa </w:t>
            </w:r>
            <w:r w:rsidRPr="002F009B">
              <w:rPr>
                <w:b/>
                <w:i/>
              </w:rPr>
              <w:t>musia zároveň dodržiavať zásady sociálneho pokroku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čím sa zaistí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aby prispievala k lepším podmienkam na pracovisku, kvalitným pracovným miestam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pohode všetkých pracovníkov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71011A7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B.</w:t>
            </w:r>
            <w:r w:rsidRPr="002F009B">
              <w:tab/>
              <w:t xml:space="preserve">keďže </w:t>
            </w:r>
            <w:r w:rsidRPr="002F009B">
              <w:rPr>
                <w:b/>
                <w:i/>
              </w:rPr>
              <w:t>nezavedenie systémov umelej inteligencie</w:t>
            </w:r>
            <w:r w:rsidRPr="002F009B">
              <w:t xml:space="preserve"> na </w:t>
            </w:r>
            <w:r w:rsidRPr="002F009B">
              <w:rPr>
                <w:b/>
                <w:i/>
              </w:rPr>
              <w:t>posilnenie konkurencieschopnosti EÚ</w:t>
            </w:r>
            <w:r w:rsidRPr="002F009B">
              <w:t xml:space="preserve"> sa </w:t>
            </w:r>
            <w:r w:rsidRPr="002F009B">
              <w:rPr>
                <w:b/>
                <w:i/>
              </w:rPr>
              <w:t>nepriaznivo prejaví na budúcom raste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investíciách a inováciách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keďže príčinou slabšieho rastu produktivity v Európe v porovnaní s USA je najmä jasná konkurenčná výhoda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väčší objem investícií do IKT</w:t>
            </w:r>
            <w:r w:rsidRPr="002F009B">
              <w:t xml:space="preserve">; keďže </w:t>
            </w:r>
            <w:r w:rsidRPr="002F009B">
              <w:rPr>
                <w:b/>
                <w:i/>
              </w:rPr>
              <w:t>je dôležité zachovať si základňu v oblastiach, v ktorých</w:t>
            </w:r>
            <w:r w:rsidRPr="002F009B">
              <w:t xml:space="preserve"> sa </w:t>
            </w:r>
            <w:r w:rsidRPr="002F009B">
              <w:rPr>
                <w:b/>
                <w:i/>
              </w:rPr>
              <w:t>vyžaduje technologická suverenita, s cieľom zvýšiť výkonnosť v súvisiacich oblastiach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ako je farmaceutika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energetika, materiály a obrana; a keďže umelá inteligencia – najmä generatívna umelá inteligencia – sa ako technológia stále vyvíja,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preto majú spoločnosti z EÚ naďalej príležitosť zaujať vedúce postavenie v niektorých segmentoch</w:t>
            </w: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t>;</w:t>
            </w:r>
          </w:p>
        </w:tc>
      </w:tr>
      <w:tr w:rsidR="000E2049" w:rsidRPr="002F009B" w14:paraId="65D3BE42" w14:textId="77777777" w:rsidTr="00327827">
        <w:trPr>
          <w:jc w:val="center"/>
        </w:trPr>
        <w:tc>
          <w:tcPr>
            <w:tcW w:w="4876" w:type="dxa"/>
          </w:tcPr>
          <w:p w14:paraId="626C8E8E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79A5B9B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354C6804" w14:textId="77777777" w:rsidTr="00327827">
        <w:trPr>
          <w:jc w:val="center"/>
        </w:trPr>
        <w:tc>
          <w:tcPr>
            <w:tcW w:w="4876" w:type="dxa"/>
          </w:tcPr>
          <w:p w14:paraId="0736DD25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5ECE8EE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rPr>
                <w:b/>
                <w:i/>
              </w:rPr>
              <w:t xml:space="preserve"> Správa </w:t>
            </w:r>
            <w:proofErr w:type="spellStart"/>
            <w:r w:rsidRPr="002F009B">
              <w:rPr>
                <w:b/>
                <w:i/>
              </w:rPr>
              <w:t>Maria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Draghiho</w:t>
            </w:r>
            <w:proofErr w:type="spellEnd"/>
            <w:r w:rsidRPr="002F009B">
              <w:rPr>
                <w:b/>
                <w:i/>
              </w:rPr>
              <w:t xml:space="preserve"> s názvom Budúcnosť európskej konkurencieschopnosti (september 2024), časť A Stratégia konkurencieschopnosti pre Európu.</w:t>
            </w:r>
          </w:p>
        </w:tc>
      </w:tr>
    </w:tbl>
    <w:p w14:paraId="4F3F3B3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7CF9E0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2EF0FE0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lastRenderedPageBreak/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840ABD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Andrea </w:t>
      </w:r>
      <w:proofErr w:type="spellStart"/>
      <w:r w:rsidRPr="002F009B">
        <w:t>Wechsler</w:t>
      </w:r>
      <w:proofErr w:type="spellEnd"/>
      <w:r w:rsidRPr="002F009B">
        <w:t xml:space="preserve">, Angelika </w:t>
      </w:r>
      <w:proofErr w:type="spellStart"/>
      <w:r w:rsidRPr="002F009B">
        <w:t>Winzig</w:t>
      </w:r>
      <w:proofErr w:type="spellEnd"/>
      <w:r w:rsidRPr="002F009B">
        <w:t xml:space="preserve">, </w:t>
      </w:r>
      <w:proofErr w:type="spellStart"/>
      <w:r w:rsidRPr="002F009B">
        <w:t>Letizia</w:t>
      </w:r>
      <w:proofErr w:type="spellEnd"/>
      <w:r w:rsidRPr="002F009B">
        <w:t xml:space="preserve"> </w:t>
      </w:r>
      <w:proofErr w:type="spellStart"/>
      <w:r w:rsidRPr="002F009B">
        <w:t>Moratti</w:t>
      </w:r>
      <w:proofErr w:type="spellEnd"/>
      <w:r w:rsidRPr="002F009B">
        <w:t xml:space="preserve">, </w:t>
      </w:r>
      <w:proofErr w:type="spellStart"/>
      <w:r w:rsidRPr="002F009B">
        <w:t>Giusi</w:t>
      </w:r>
      <w:proofErr w:type="spellEnd"/>
      <w:r w:rsidRPr="002F009B">
        <w:t xml:space="preserve"> </w:t>
      </w:r>
      <w:proofErr w:type="spellStart"/>
      <w:r w:rsidRPr="002F009B">
        <w:t>Princi</w:t>
      </w:r>
      <w:proofErr w:type="spellEnd"/>
      <w:r w:rsidRPr="002F009B">
        <w:t xml:space="preserve">, </w:t>
      </w:r>
      <w:proofErr w:type="spellStart"/>
      <w:r w:rsidRPr="002F009B">
        <w:t>Raúl</w:t>
      </w:r>
      <w:proofErr w:type="spellEnd"/>
      <w:r w:rsidRPr="002F009B">
        <w:t xml:space="preserve"> de la </w:t>
      </w:r>
      <w:proofErr w:type="spellStart"/>
      <w:r w:rsidRPr="002F009B">
        <w:t>Hoz</w:t>
      </w:r>
      <w:proofErr w:type="spellEnd"/>
      <w:r w:rsidRPr="002F009B">
        <w:t xml:space="preserve"> </w:t>
      </w:r>
      <w:proofErr w:type="spellStart"/>
      <w:r w:rsidRPr="002F009B">
        <w:t>Quintano</w:t>
      </w:r>
      <w:proofErr w:type="spellEnd"/>
      <w:r w:rsidRPr="002F009B">
        <w:t xml:space="preserve">, Miriam </w:t>
      </w:r>
      <w:proofErr w:type="spellStart"/>
      <w:r w:rsidRPr="002F009B">
        <w:t>Lexmann</w:t>
      </w:r>
      <w:proofErr w:type="spellEnd"/>
      <w:r w:rsidRPr="002F009B">
        <w:t xml:space="preserve">, </w:t>
      </w:r>
      <w:proofErr w:type="spellStart"/>
      <w:r w:rsidRPr="002F009B">
        <w:t>Maravillas</w:t>
      </w:r>
      <w:proofErr w:type="spellEnd"/>
      <w:r w:rsidRPr="002F009B">
        <w:t xml:space="preserve"> </w:t>
      </w:r>
      <w:proofErr w:type="spellStart"/>
      <w:r w:rsidRPr="002F009B">
        <w:t>Abadía</w:t>
      </w:r>
      <w:proofErr w:type="spellEnd"/>
      <w:r w:rsidRPr="002F009B">
        <w:t xml:space="preserve"> </w:t>
      </w:r>
      <w:proofErr w:type="spellStart"/>
      <w:r w:rsidRPr="002F009B">
        <w:t>Jover</w:t>
      </w:r>
      <w:proofErr w:type="spellEnd"/>
      <w:r w:rsidRPr="002F009B">
        <w:rPr>
          <w:rStyle w:val="HideTWBExt"/>
          <w:b w:val="0"/>
        </w:rPr>
        <w:t>&lt;/Members&gt;</w:t>
      </w:r>
    </w:p>
    <w:p w14:paraId="540E0C90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A04C18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3817AB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B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D109F0C" w14:textId="77777777" w:rsidTr="00327827">
        <w:trPr>
          <w:jc w:val="center"/>
        </w:trPr>
        <w:tc>
          <w:tcPr>
            <w:tcW w:w="9752" w:type="dxa"/>
            <w:gridSpan w:val="2"/>
          </w:tcPr>
          <w:p w14:paraId="794D7F1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8C18E2E" w14:textId="77777777" w:rsidTr="00327827">
        <w:trPr>
          <w:jc w:val="center"/>
        </w:trPr>
        <w:tc>
          <w:tcPr>
            <w:tcW w:w="4876" w:type="dxa"/>
            <w:hideMark/>
          </w:tcPr>
          <w:p w14:paraId="71B24A2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FD490B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31859B3" w14:textId="77777777" w:rsidTr="00327827">
        <w:trPr>
          <w:jc w:val="center"/>
        </w:trPr>
        <w:tc>
          <w:tcPr>
            <w:tcW w:w="4876" w:type="dxa"/>
            <w:hideMark/>
          </w:tcPr>
          <w:p w14:paraId="34786DA7" w14:textId="77777777" w:rsidR="0075432B" w:rsidRPr="002F009B" w:rsidRDefault="00BB7C4D" w:rsidP="00327827">
            <w:pPr>
              <w:pStyle w:val="Normal6"/>
            </w:pPr>
            <w:r w:rsidRPr="002F009B">
              <w:t>B.</w:t>
            </w:r>
            <w:r w:rsidRPr="002F009B">
              <w:tab/>
              <w:t xml:space="preserve">keďže digitálna </w:t>
            </w:r>
            <w:r w:rsidRPr="002F009B">
              <w:t>transformácia na pracovisku by sa mala riadiť tak, aby sa podporovala produktivita, inovácie a konkurencieschopnosť európskeho hospodárstva a spoločného trhu; keďže pri tejto transformácii sa musia zároveň dodržiavať zásady sociálneho pokroku, čím sa zaistí, aby prispievala k lepším podmienkam na pracovisku, kvalitným pracovným miestam a pohode všetkých pracovníkov;</w:t>
            </w:r>
          </w:p>
        </w:tc>
        <w:tc>
          <w:tcPr>
            <w:tcW w:w="4876" w:type="dxa"/>
            <w:hideMark/>
          </w:tcPr>
          <w:p w14:paraId="0B136BB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B.</w:t>
            </w:r>
            <w:r w:rsidRPr="002F009B">
              <w:tab/>
            </w:r>
            <w:r w:rsidRPr="002F009B">
              <w:rPr>
                <w:b/>
                <w:i/>
              </w:rPr>
              <w:t>keďže 64 % MSP na európskom jednotnom trhu považuje za najväčší problém v súčasnosti regulačné prekážky alebo administratívnu záťaž</w:t>
            </w: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rPr>
                <w:b/>
                <w:i/>
              </w:rPr>
              <w:t>;</w:t>
            </w:r>
            <w:r w:rsidRPr="002F009B">
              <w:t xml:space="preserve"> keďže digitálna transformácia na pracovisku by sa</w:t>
            </w:r>
            <w:r w:rsidRPr="002F009B">
              <w:rPr>
                <w:b/>
                <w:i/>
              </w:rPr>
              <w:t xml:space="preserve"> preto</w:t>
            </w:r>
            <w:r w:rsidRPr="002F009B">
              <w:t xml:space="preserve"> mala riadiť tak, aby sa podporovala produktivita, inovácie a konkurencieschopnosť európskeho hospodárstva a spoločného trhu; keďže pri tejto transformácii sa musia zároveň dodržiavať zásady sociálneho pokroku, čím sa zaistí, aby prispievala k lepším podmienkam na pracovisku, kvalitným pracovným miestam a pohode všetkýc</w:t>
            </w:r>
            <w:r w:rsidRPr="002F009B">
              <w:t>h pracovníkov;</w:t>
            </w:r>
          </w:p>
        </w:tc>
      </w:tr>
      <w:tr w:rsidR="000E2049" w:rsidRPr="002F009B" w14:paraId="5EC31AF0" w14:textId="77777777" w:rsidTr="00327827">
        <w:trPr>
          <w:jc w:val="center"/>
        </w:trPr>
        <w:tc>
          <w:tcPr>
            <w:tcW w:w="4876" w:type="dxa"/>
          </w:tcPr>
          <w:p w14:paraId="5835D210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23C885D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59482778" w14:textId="77777777" w:rsidTr="00327827">
        <w:trPr>
          <w:jc w:val="center"/>
        </w:trPr>
        <w:tc>
          <w:tcPr>
            <w:tcW w:w="4876" w:type="dxa"/>
          </w:tcPr>
          <w:p w14:paraId="7DED4BDD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138465F5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 xml:space="preserve">1a </w:t>
            </w:r>
            <w:r w:rsidRPr="002F009B">
              <w:rPr>
                <w:b/>
                <w:i/>
              </w:rPr>
              <w:t xml:space="preserve">https://europa.eu/eurobarometer/surveys/detail/3359. </w:t>
            </w:r>
          </w:p>
        </w:tc>
      </w:tr>
    </w:tbl>
    <w:p w14:paraId="401EFAAA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F831DF3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420FD71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0A7D62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21CF8AE9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210BFF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7A1773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B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D8D93CD" w14:textId="77777777" w:rsidTr="00327827">
        <w:trPr>
          <w:jc w:val="center"/>
        </w:trPr>
        <w:tc>
          <w:tcPr>
            <w:tcW w:w="9752" w:type="dxa"/>
            <w:gridSpan w:val="2"/>
          </w:tcPr>
          <w:p w14:paraId="1866746F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9807AF7" w14:textId="77777777" w:rsidTr="00327827">
        <w:trPr>
          <w:jc w:val="center"/>
        </w:trPr>
        <w:tc>
          <w:tcPr>
            <w:tcW w:w="4876" w:type="dxa"/>
            <w:hideMark/>
          </w:tcPr>
          <w:p w14:paraId="2B6BF24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73A0FE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A3BF2DE" w14:textId="77777777" w:rsidTr="00327827">
        <w:trPr>
          <w:jc w:val="center"/>
        </w:trPr>
        <w:tc>
          <w:tcPr>
            <w:tcW w:w="4876" w:type="dxa"/>
            <w:hideMark/>
          </w:tcPr>
          <w:p w14:paraId="10FA271B" w14:textId="77777777" w:rsidR="0075432B" w:rsidRPr="002F009B" w:rsidRDefault="00BB7C4D" w:rsidP="00327827">
            <w:pPr>
              <w:pStyle w:val="Normal6"/>
            </w:pPr>
            <w:r w:rsidRPr="002F009B">
              <w:t>B.</w:t>
            </w:r>
            <w:r w:rsidRPr="002F009B">
              <w:tab/>
              <w:t xml:space="preserve">keďže digitálna transformácia na pracovisku by sa mala riadiť tak, aby sa podporovala produktivita, inovácie a konkurencieschopnosť európskeho hospodárstva a spoločného trhu; </w:t>
            </w:r>
            <w:r w:rsidRPr="002F009B">
              <w:t xml:space="preserve">keďže pri tejto transformácii sa musia zároveň dodržiavať zásady sociálneho </w:t>
            </w:r>
            <w:r w:rsidRPr="002F009B">
              <w:rPr>
                <w:b/>
                <w:i/>
              </w:rPr>
              <w:t>pokroku</w:t>
            </w:r>
            <w:r w:rsidRPr="002F009B">
              <w:t xml:space="preserve">, </w:t>
            </w:r>
            <w:r w:rsidRPr="002F009B">
              <w:lastRenderedPageBreak/>
              <w:t>čím sa zaistí, aby prispievala k lepším podmienkam na pracovisku, kvalitným pracovným miestam a pohode všetkých pracovníkov;</w:t>
            </w:r>
          </w:p>
        </w:tc>
        <w:tc>
          <w:tcPr>
            <w:tcW w:w="4876" w:type="dxa"/>
            <w:hideMark/>
          </w:tcPr>
          <w:p w14:paraId="67BAF45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B.</w:t>
            </w:r>
            <w:r w:rsidRPr="002F009B">
              <w:tab/>
              <w:t>keďže digitálna transformácia na pracovisku by sa mala riadiť tak, aby sa podporovala produktivita, inovácie</w:t>
            </w:r>
            <w:r w:rsidRPr="002F009B">
              <w:rPr>
                <w:b/>
                <w:i/>
              </w:rPr>
              <w:t>, prístup k väčšiemu množstvu energie</w:t>
            </w:r>
            <w:r w:rsidRPr="002F009B">
              <w:t xml:space="preserve"> a</w:t>
            </w:r>
            <w:r w:rsidRPr="002F009B">
              <w:rPr>
                <w:b/>
                <w:i/>
              </w:rPr>
              <w:t xml:space="preserve"> lacnejšej energii,</w:t>
            </w:r>
            <w:r w:rsidRPr="002F009B">
              <w:t xml:space="preserve"> konkurencieschopnosť európskeho hospodárstva a spoločného trhu</w:t>
            </w:r>
            <w:r w:rsidRPr="002F009B">
              <w:rPr>
                <w:b/>
                <w:i/>
              </w:rPr>
              <w:t>, ako aj sloboda výskumu a akademické dialógy</w:t>
            </w:r>
            <w:r w:rsidRPr="002F009B">
              <w:t xml:space="preserve">; </w:t>
            </w:r>
            <w:r w:rsidRPr="002F009B">
              <w:lastRenderedPageBreak/>
              <w:t xml:space="preserve">keďže pri tejto transformácii sa musia zároveň dodržiavať zásady sociálneho </w:t>
            </w:r>
            <w:r w:rsidRPr="002F009B">
              <w:rPr>
                <w:b/>
                <w:i/>
              </w:rPr>
              <w:t>vývoja</w:t>
            </w:r>
            <w:r w:rsidRPr="002F009B">
              <w:t>, čím sa zaistí, aby prispievala k lepším podmienkam na pracovisku, kvalitným pracovným miestam a pohode všetkých pracovníkov;</w:t>
            </w:r>
          </w:p>
        </w:tc>
      </w:tr>
    </w:tbl>
    <w:p w14:paraId="38E0D28A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3F9D233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201AEBE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5997C0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7C38CE1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A467017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B46FD6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B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0761889" w14:textId="77777777" w:rsidTr="00327827">
        <w:trPr>
          <w:jc w:val="center"/>
        </w:trPr>
        <w:tc>
          <w:tcPr>
            <w:tcW w:w="9752" w:type="dxa"/>
            <w:gridSpan w:val="2"/>
          </w:tcPr>
          <w:p w14:paraId="1D73D9C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84101AA" w14:textId="77777777" w:rsidTr="00327827">
        <w:trPr>
          <w:jc w:val="center"/>
        </w:trPr>
        <w:tc>
          <w:tcPr>
            <w:tcW w:w="4876" w:type="dxa"/>
            <w:hideMark/>
          </w:tcPr>
          <w:p w14:paraId="4D97FB9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A9A9B3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A6F5C0A" w14:textId="77777777" w:rsidTr="00327827">
        <w:trPr>
          <w:jc w:val="center"/>
        </w:trPr>
        <w:tc>
          <w:tcPr>
            <w:tcW w:w="4876" w:type="dxa"/>
            <w:hideMark/>
          </w:tcPr>
          <w:p w14:paraId="70E9C68C" w14:textId="77777777" w:rsidR="0075432B" w:rsidRPr="002F009B" w:rsidRDefault="00BB7C4D" w:rsidP="00327827">
            <w:pPr>
              <w:pStyle w:val="Normal6"/>
            </w:pPr>
            <w:r w:rsidRPr="002F009B">
              <w:t>B.</w:t>
            </w:r>
            <w:r w:rsidRPr="002F009B">
              <w:tab/>
            </w:r>
            <w:r w:rsidRPr="002F009B">
              <w:t xml:space="preserve">keďže digitálna transformácia na pracovisku by </w:t>
            </w:r>
            <w:r w:rsidRPr="002F009B">
              <w:rPr>
                <w:b/>
                <w:i/>
              </w:rPr>
              <w:t>sa mala</w:t>
            </w:r>
            <w:r w:rsidRPr="002F009B">
              <w:t xml:space="preserve"> riadiť tak, aby sa podporovala produktivita, inovácie a konkurencieschopnosť európskeho hospodárstva a spoločného trhu; keďže pri tejto transformácii sa musia zároveň dodržiavať zásady sociálneho pokroku, čím sa zaistí, aby prispievala k lepším podmienkam na pracovisku, kvalitným pracovným miestam a pohode všetkých pracovníkov;</w:t>
            </w:r>
          </w:p>
        </w:tc>
        <w:tc>
          <w:tcPr>
            <w:tcW w:w="4876" w:type="dxa"/>
            <w:hideMark/>
          </w:tcPr>
          <w:p w14:paraId="5372E95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B.</w:t>
            </w:r>
            <w:r w:rsidRPr="002F009B">
              <w:tab/>
              <w:t xml:space="preserve">keďže digitálna transformácia na pracovisku by </w:t>
            </w:r>
            <w:r w:rsidRPr="002F009B">
              <w:rPr>
                <w:b/>
                <w:i/>
              </w:rPr>
              <w:t>mala byť založená na zásadách etiky v štádiu návrhu a</w:t>
            </w:r>
            <w:r w:rsidRPr="002F009B">
              <w:t xml:space="preserve"> riadiť</w:t>
            </w:r>
            <w:r w:rsidRPr="002F009B">
              <w:rPr>
                <w:b/>
                <w:i/>
              </w:rPr>
              <w:t xml:space="preserve"> sa</w:t>
            </w:r>
            <w:r w:rsidRPr="002F009B">
              <w:t xml:space="preserve"> tak, aby sa</w:t>
            </w:r>
            <w:r w:rsidRPr="002F009B">
              <w:rPr>
                <w:b/>
                <w:i/>
              </w:rPr>
              <w:t xml:space="preserve"> chránila a presadzovala ľudská dôstojnosť,</w:t>
            </w:r>
            <w:r w:rsidRPr="002F009B">
              <w:t xml:space="preserve"> podporovala produktivita, inovácie a konkurencieschopnosť európskeho hospodárstva a spoločného trhu; keďže pri tejto transformácii sa musia zároveň dodržiavať zásady sociálneho pokroku, čím sa zaistí, aby </w:t>
            </w:r>
            <w:r w:rsidRPr="002F009B">
              <w:t>prispievala k lepším podmienkam na pracovisku, kvalitným pracovným miestam a pohode všetkých pracovníkov;</w:t>
            </w:r>
          </w:p>
        </w:tc>
      </w:tr>
    </w:tbl>
    <w:p w14:paraId="1D2AE1D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127F3C4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4BF722E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F8C2F9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400AAEB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4DE5E4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1D4A16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B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24D5C7C" w14:textId="77777777" w:rsidTr="00327827">
        <w:trPr>
          <w:jc w:val="center"/>
        </w:trPr>
        <w:tc>
          <w:tcPr>
            <w:tcW w:w="9752" w:type="dxa"/>
            <w:gridSpan w:val="2"/>
          </w:tcPr>
          <w:p w14:paraId="254139A6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2CA4CD6" w14:textId="77777777" w:rsidTr="00327827">
        <w:trPr>
          <w:jc w:val="center"/>
        </w:trPr>
        <w:tc>
          <w:tcPr>
            <w:tcW w:w="4876" w:type="dxa"/>
            <w:hideMark/>
          </w:tcPr>
          <w:p w14:paraId="7CE1F05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2CD232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62D84B3" w14:textId="77777777" w:rsidTr="00327827">
        <w:trPr>
          <w:jc w:val="center"/>
        </w:trPr>
        <w:tc>
          <w:tcPr>
            <w:tcW w:w="4876" w:type="dxa"/>
            <w:hideMark/>
          </w:tcPr>
          <w:p w14:paraId="75F27406" w14:textId="77777777" w:rsidR="0075432B" w:rsidRPr="002F009B" w:rsidRDefault="00BB7C4D" w:rsidP="00327827">
            <w:pPr>
              <w:pStyle w:val="Normal6"/>
            </w:pPr>
            <w:r w:rsidRPr="002F009B">
              <w:t>B.</w:t>
            </w:r>
            <w:r w:rsidRPr="002F009B">
              <w:tab/>
              <w:t xml:space="preserve">keďže digitálna transformácia na pracovisku by sa mala riadiť tak, aby sa podporovala produktivita, inovácie a </w:t>
            </w:r>
            <w:r w:rsidRPr="002F009B">
              <w:lastRenderedPageBreak/>
              <w:t xml:space="preserve">konkurencieschopnosť európskeho hospodárstva a spoločného trhu; keďže pri tejto transformácii sa musia </w:t>
            </w:r>
            <w:r w:rsidRPr="002F009B">
              <w:rPr>
                <w:b/>
                <w:i/>
              </w:rPr>
              <w:t>zároveň</w:t>
            </w:r>
            <w:r w:rsidRPr="002F009B">
              <w:t xml:space="preserve"> dodržiavať zásady sociálneho pokroku, čím sa zaistí, aby prispievala k lepším podmienkam na pracovisku, kvalitným pracovným miestam a pohode všetkých pracovníkov;</w:t>
            </w:r>
          </w:p>
        </w:tc>
        <w:tc>
          <w:tcPr>
            <w:tcW w:w="4876" w:type="dxa"/>
            <w:hideMark/>
          </w:tcPr>
          <w:p w14:paraId="715A098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B.</w:t>
            </w:r>
            <w:r w:rsidRPr="002F009B">
              <w:tab/>
              <w:t xml:space="preserve">keďže digitálna transformácia na pracovisku by sa mala riadiť </w:t>
            </w:r>
            <w:r w:rsidRPr="002F009B">
              <w:rPr>
                <w:b/>
                <w:i/>
              </w:rPr>
              <w:t xml:space="preserve">a regulovať </w:t>
            </w:r>
            <w:r w:rsidRPr="002F009B">
              <w:t>tak, aby sa podporovala produktivita</w:t>
            </w:r>
            <w:r w:rsidRPr="002F009B">
              <w:rPr>
                <w:b/>
                <w:i/>
              </w:rPr>
              <w:t xml:space="preserve">, </w:t>
            </w:r>
            <w:r w:rsidRPr="002F009B">
              <w:rPr>
                <w:b/>
                <w:i/>
              </w:rPr>
              <w:lastRenderedPageBreak/>
              <w:t>efektivita</w:t>
            </w:r>
            <w:r w:rsidRPr="002F009B">
              <w:t xml:space="preserve">, inovácie a konkurencieschopnosť európskeho hospodárstva a spoločného trhu; </w:t>
            </w:r>
            <w:r w:rsidRPr="002F009B">
              <w:t xml:space="preserve">keďže pri tejto transformácii sa musia </w:t>
            </w:r>
            <w:r w:rsidRPr="002F009B">
              <w:rPr>
                <w:b/>
                <w:i/>
              </w:rPr>
              <w:t>rovnako</w:t>
            </w:r>
            <w:r w:rsidRPr="002F009B">
              <w:t xml:space="preserve"> dodržiavať zásady sociálneho pokroku</w:t>
            </w:r>
            <w:r w:rsidRPr="002F009B">
              <w:rPr>
                <w:b/>
                <w:i/>
              </w:rPr>
              <w:t xml:space="preserve"> a sociálneho a pracovného </w:t>
            </w:r>
            <w:proofErr w:type="spellStart"/>
            <w:r w:rsidRPr="002F009B">
              <w:rPr>
                <w:b/>
                <w:i/>
              </w:rPr>
              <w:t>acquis</w:t>
            </w:r>
            <w:proofErr w:type="spellEnd"/>
            <w:r w:rsidRPr="002F009B">
              <w:rPr>
                <w:b/>
                <w:i/>
              </w:rPr>
              <w:t xml:space="preserve"> EÚ</w:t>
            </w:r>
            <w:r w:rsidRPr="002F009B">
              <w:t>, čím sa zaistí, aby prispievala k lepším podmienkam na pracovisku, kvalitným pracovným miestam</w:t>
            </w:r>
            <w:r w:rsidRPr="002F009B">
              <w:rPr>
                <w:b/>
                <w:i/>
              </w:rPr>
              <w:t>, posilneniu postavenia</w:t>
            </w:r>
            <w:r w:rsidRPr="002F009B">
              <w:t xml:space="preserve"> a pohode všetkých pracovníkov;</w:t>
            </w:r>
          </w:p>
        </w:tc>
      </w:tr>
    </w:tbl>
    <w:p w14:paraId="3B488119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78D6D27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7A15F8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4DAF9F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1FB4417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1411A3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996DC7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B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3C4A5C2" w14:textId="77777777" w:rsidTr="00327827">
        <w:trPr>
          <w:jc w:val="center"/>
        </w:trPr>
        <w:tc>
          <w:tcPr>
            <w:tcW w:w="9752" w:type="dxa"/>
            <w:gridSpan w:val="2"/>
          </w:tcPr>
          <w:p w14:paraId="4B937A3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A45BEA7" w14:textId="77777777" w:rsidTr="00327827">
        <w:trPr>
          <w:jc w:val="center"/>
        </w:trPr>
        <w:tc>
          <w:tcPr>
            <w:tcW w:w="4876" w:type="dxa"/>
            <w:hideMark/>
          </w:tcPr>
          <w:p w14:paraId="5A18078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6E4956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030280F" w14:textId="77777777" w:rsidTr="00327827">
        <w:trPr>
          <w:jc w:val="center"/>
        </w:trPr>
        <w:tc>
          <w:tcPr>
            <w:tcW w:w="4876" w:type="dxa"/>
            <w:hideMark/>
          </w:tcPr>
          <w:p w14:paraId="10B00C20" w14:textId="77777777" w:rsidR="0075432B" w:rsidRPr="002F009B" w:rsidRDefault="00BB7C4D" w:rsidP="00327827">
            <w:pPr>
              <w:pStyle w:val="Normal6"/>
            </w:pPr>
            <w:r w:rsidRPr="002F009B">
              <w:t>B.</w:t>
            </w:r>
            <w:r w:rsidRPr="002F009B">
              <w:tab/>
              <w:t xml:space="preserve">keďže digitálna </w:t>
            </w:r>
            <w:r w:rsidRPr="002F009B">
              <w:t>transformácia na pracovisku by sa mala riadiť tak, aby sa podporovala produktivita, inovácie a konkurencieschopnosť európskeho hospodárstva a spoločného trhu; keďže pri tejto transformácii sa musia zároveň dodržiavať zásady sociálneho pokroku, čím sa zaistí, aby prispievala k lepším podmienkam na pracovisku, kvalitným pracovným miestam a pohode všetkých pracovníkov;</w:t>
            </w:r>
          </w:p>
        </w:tc>
        <w:tc>
          <w:tcPr>
            <w:tcW w:w="4876" w:type="dxa"/>
            <w:hideMark/>
          </w:tcPr>
          <w:p w14:paraId="4CCDD9F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B.</w:t>
            </w:r>
            <w:r w:rsidRPr="002F009B">
              <w:tab/>
              <w:t xml:space="preserve">keďže digitálna transformácia na pracovisku by sa mala riadiť tak, aby sa podporovala produktivita, inovácie a konkurencieschopnosť európskeho hospodárstva a spoločného trhu; keďže pri tejto transformácii sa musia zároveň </w:t>
            </w:r>
            <w:r w:rsidRPr="002F009B">
              <w:rPr>
                <w:b/>
                <w:i/>
              </w:rPr>
              <w:t xml:space="preserve">a za rovnakých podmienok </w:t>
            </w:r>
            <w:r w:rsidRPr="002F009B">
              <w:t>dodržiavať zásady sociálneho pokroku</w:t>
            </w:r>
            <w:r w:rsidRPr="002F009B">
              <w:rPr>
                <w:b/>
                <w:i/>
              </w:rPr>
              <w:t xml:space="preserve"> a práva pracovníkov</w:t>
            </w:r>
            <w:r w:rsidRPr="002F009B">
              <w:t>, čím sa zaistí, aby prispievala k lepším podmienkam na pracovisku, kvalitným pracovným miestam a pohode všetkých pracovníkov;</w:t>
            </w:r>
          </w:p>
        </w:tc>
      </w:tr>
    </w:tbl>
    <w:p w14:paraId="227D91E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6542011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45F0664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30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C84F87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443D4B78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E850AD7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0FDC88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B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C17FF8F" w14:textId="77777777" w:rsidTr="00327827">
        <w:trPr>
          <w:jc w:val="center"/>
        </w:trPr>
        <w:tc>
          <w:tcPr>
            <w:tcW w:w="9752" w:type="dxa"/>
            <w:gridSpan w:val="2"/>
          </w:tcPr>
          <w:p w14:paraId="3303992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BF8D20E" w14:textId="77777777" w:rsidTr="00327827">
        <w:trPr>
          <w:jc w:val="center"/>
        </w:trPr>
        <w:tc>
          <w:tcPr>
            <w:tcW w:w="4876" w:type="dxa"/>
            <w:hideMark/>
          </w:tcPr>
          <w:p w14:paraId="2FB3CAD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F7A902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C7953DF" w14:textId="77777777" w:rsidTr="00327827">
        <w:trPr>
          <w:jc w:val="center"/>
        </w:trPr>
        <w:tc>
          <w:tcPr>
            <w:tcW w:w="4876" w:type="dxa"/>
            <w:hideMark/>
          </w:tcPr>
          <w:p w14:paraId="539F2B2B" w14:textId="77777777" w:rsidR="0075432B" w:rsidRPr="002F009B" w:rsidRDefault="00BB7C4D" w:rsidP="00327827">
            <w:pPr>
              <w:pStyle w:val="Normal6"/>
            </w:pPr>
            <w:r w:rsidRPr="002F009B">
              <w:t>B.</w:t>
            </w:r>
            <w:r w:rsidRPr="002F009B">
              <w:tab/>
              <w:t xml:space="preserve">keďže digitálna transformácia na pracovisku by sa mala riadiť tak, aby sa podporovala produktivita, inovácie a konkurencieschopnosť európskeho hospodárstva a spoločného trhu; </w:t>
            </w:r>
            <w:r w:rsidRPr="002F009B">
              <w:t>keďže pri tejto transformácii sa musia zároveň dodržiavať zásady sociálneho pokroku, čím sa zaistí, aby prispievala k lepším podmienkam na pracovisku, kvalitným pracovným miestam a pohode všetkých pracovníkov;</w:t>
            </w:r>
          </w:p>
        </w:tc>
        <w:tc>
          <w:tcPr>
            <w:tcW w:w="4876" w:type="dxa"/>
            <w:hideMark/>
          </w:tcPr>
          <w:p w14:paraId="1C47E06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B.</w:t>
            </w:r>
            <w:r w:rsidRPr="002F009B">
              <w:tab/>
              <w:t>keďže digitálna transformácia na pracovisku by sa mala riadiť tak, aby sa podporovala produktivita, inovácie a konkurencieschopnosť európskeho hospodárstva a spoločného trhu</w:t>
            </w:r>
            <w:r w:rsidRPr="002F009B">
              <w:rPr>
                <w:b/>
                <w:i/>
              </w:rPr>
              <w:t>, a tak, aby z nej mali prospech všetci</w:t>
            </w:r>
            <w:r w:rsidRPr="002F009B">
              <w:t>; keďže pri tejto transformácii sa musia zároveň dodržiavať zásady sociálneho pokroku, čím sa zaistí, aby prispievala k lepším podmienkam na pracovisku, kvalitným pracovným miestam a pohode všetkých pracovníkov;</w:t>
            </w:r>
          </w:p>
        </w:tc>
      </w:tr>
    </w:tbl>
    <w:p w14:paraId="2593542D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01104BD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7EF7797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31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8CBA6C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47CA3912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33FC4F64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17E7FB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CF6D89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B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BB107E4" w14:textId="77777777" w:rsidTr="00327827">
        <w:trPr>
          <w:jc w:val="center"/>
        </w:trPr>
        <w:tc>
          <w:tcPr>
            <w:tcW w:w="9752" w:type="dxa"/>
            <w:gridSpan w:val="2"/>
          </w:tcPr>
          <w:p w14:paraId="44DFE06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3C1C9FD" w14:textId="77777777" w:rsidTr="00327827">
        <w:trPr>
          <w:jc w:val="center"/>
        </w:trPr>
        <w:tc>
          <w:tcPr>
            <w:tcW w:w="4876" w:type="dxa"/>
            <w:hideMark/>
          </w:tcPr>
          <w:p w14:paraId="3188975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021979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C4332C5" w14:textId="77777777" w:rsidTr="00327827">
        <w:trPr>
          <w:jc w:val="center"/>
        </w:trPr>
        <w:tc>
          <w:tcPr>
            <w:tcW w:w="4876" w:type="dxa"/>
            <w:hideMark/>
          </w:tcPr>
          <w:p w14:paraId="3C6E969F" w14:textId="77777777" w:rsidR="0075432B" w:rsidRPr="002F009B" w:rsidRDefault="00BB7C4D" w:rsidP="00327827">
            <w:pPr>
              <w:pStyle w:val="Normal6"/>
            </w:pPr>
            <w:r w:rsidRPr="002F009B">
              <w:t>B.</w:t>
            </w:r>
            <w:r w:rsidRPr="002F009B">
              <w:tab/>
              <w:t xml:space="preserve">keďže </w:t>
            </w:r>
            <w:r w:rsidRPr="002F009B">
              <w:rPr>
                <w:b/>
                <w:i/>
              </w:rPr>
              <w:t>digitálna transformácia</w:t>
            </w:r>
            <w:r w:rsidRPr="002F009B">
              <w:t xml:space="preserve"> na pracovisku </w:t>
            </w:r>
            <w:r w:rsidRPr="002F009B">
              <w:rPr>
                <w:b/>
                <w:i/>
              </w:rPr>
              <w:t xml:space="preserve">by sa mala </w:t>
            </w:r>
            <w:r w:rsidRPr="002F009B">
              <w:rPr>
                <w:b/>
                <w:i/>
              </w:rPr>
              <w:t xml:space="preserve">riadiť tak, aby sa podporovala produktivita, inovácie a konkurencieschopnosť európskeho hospodárstva a spoločného trhu; keďže pri tejto transformácii </w:t>
            </w:r>
            <w:r w:rsidRPr="002F009B">
              <w:t>sa musia</w:t>
            </w:r>
            <w:r w:rsidRPr="002F009B">
              <w:rPr>
                <w:b/>
                <w:i/>
              </w:rPr>
              <w:t xml:space="preserve"> zároveň</w:t>
            </w:r>
            <w:r w:rsidRPr="002F009B">
              <w:t xml:space="preserve"> dodržiavať zásady sociálneho pokroku</w:t>
            </w:r>
            <w:r w:rsidRPr="002F009B">
              <w:rPr>
                <w:b/>
                <w:i/>
              </w:rPr>
              <w:t>, čím</w:t>
            </w:r>
            <w:r w:rsidRPr="002F009B">
              <w:t xml:space="preserve"> sa </w:t>
            </w:r>
            <w:r w:rsidRPr="002F009B">
              <w:rPr>
                <w:b/>
                <w:i/>
              </w:rPr>
              <w:t>zaistí</w:t>
            </w:r>
            <w:r w:rsidRPr="002F009B">
              <w:t>, aby prispievala k lepším podmienkam na pracovisku, kvalitným pracovným miestam a pohode všetkých pracovníkov;</w:t>
            </w:r>
          </w:p>
        </w:tc>
        <w:tc>
          <w:tcPr>
            <w:tcW w:w="4876" w:type="dxa"/>
            <w:hideMark/>
          </w:tcPr>
          <w:p w14:paraId="799535F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B.</w:t>
            </w:r>
            <w:r w:rsidRPr="002F009B">
              <w:tab/>
              <w:t xml:space="preserve">keďže </w:t>
            </w:r>
            <w:r w:rsidRPr="002F009B">
              <w:rPr>
                <w:b/>
                <w:i/>
              </w:rPr>
              <w:t>pri digitálnej transformácii</w:t>
            </w:r>
            <w:r w:rsidRPr="002F009B">
              <w:t xml:space="preserve"> na pracovisku sa musia dodržiavať zásady sociálneho pokroku</w:t>
            </w:r>
            <w:r w:rsidRPr="002F009B">
              <w:rPr>
                <w:b/>
                <w:i/>
              </w:rPr>
              <w:t xml:space="preserve"> a musí</w:t>
            </w:r>
            <w:r w:rsidRPr="002F009B">
              <w:t xml:space="preserve"> sa </w:t>
            </w:r>
            <w:r w:rsidRPr="002F009B">
              <w:rPr>
                <w:b/>
                <w:i/>
              </w:rPr>
              <w:t>zaistiť</w:t>
            </w:r>
            <w:r w:rsidRPr="002F009B">
              <w:t xml:space="preserve">, aby prispievala k lepším podmienkam na pracovisku, </w:t>
            </w:r>
            <w:r w:rsidRPr="002F009B">
              <w:t>kvalitným pracovným miestam a pohode všetkých pracovníkov</w:t>
            </w:r>
            <w:r w:rsidRPr="002F009B">
              <w:rPr>
                <w:b/>
                <w:i/>
              </w:rPr>
              <w:t>, pričom sa musia podporovať rovnaké podmienky na spoločnom trhu, inovácie a konkurencieschopnosť podnikov</w:t>
            </w:r>
            <w:r w:rsidRPr="002F009B">
              <w:t>;</w:t>
            </w:r>
          </w:p>
        </w:tc>
      </w:tr>
    </w:tbl>
    <w:p w14:paraId="68FF8FB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F38A1A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A9ED638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32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A8CE58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7A4F4FC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FB555CC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AA9435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C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7A96CD0" w14:textId="77777777" w:rsidTr="00327827">
        <w:trPr>
          <w:jc w:val="center"/>
        </w:trPr>
        <w:tc>
          <w:tcPr>
            <w:tcW w:w="9752" w:type="dxa"/>
            <w:gridSpan w:val="2"/>
          </w:tcPr>
          <w:p w14:paraId="4A89E88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43BD25B" w14:textId="77777777" w:rsidTr="00327827">
        <w:trPr>
          <w:jc w:val="center"/>
        </w:trPr>
        <w:tc>
          <w:tcPr>
            <w:tcW w:w="4876" w:type="dxa"/>
            <w:hideMark/>
          </w:tcPr>
          <w:p w14:paraId="29C03A2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E830AA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0A2CB6F" w14:textId="77777777" w:rsidTr="00327827">
        <w:trPr>
          <w:jc w:val="center"/>
        </w:trPr>
        <w:tc>
          <w:tcPr>
            <w:tcW w:w="4876" w:type="dxa"/>
            <w:hideMark/>
          </w:tcPr>
          <w:p w14:paraId="560196F1" w14:textId="77777777" w:rsidR="0075432B" w:rsidRPr="002F009B" w:rsidRDefault="00BB7C4D" w:rsidP="00327827">
            <w:pPr>
              <w:pStyle w:val="Normal6"/>
            </w:pPr>
            <w:r w:rsidRPr="002F009B">
              <w:t>C.</w:t>
            </w:r>
            <w:r w:rsidRPr="002F009B">
              <w:tab/>
              <w:t>keďže digitálna transformácia na trhu práce prispieva k nárastu dopytu po základných i vyšších digitálnych zručnostiach a zručnostiach v oblasti umelej inteligencie;</w:t>
            </w:r>
          </w:p>
        </w:tc>
        <w:tc>
          <w:tcPr>
            <w:tcW w:w="4876" w:type="dxa"/>
            <w:hideMark/>
          </w:tcPr>
          <w:p w14:paraId="160889F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C.</w:t>
            </w:r>
            <w:r w:rsidRPr="002F009B">
              <w:tab/>
              <w:t xml:space="preserve">keďže digitálna transformácia na trhu práce prispieva k nárastu dopytu po základných i vyšších digitálnych zručnostiach a zručnostiach v oblasti umelej inteligencie; </w:t>
            </w:r>
            <w:r w:rsidRPr="002F009B">
              <w:rPr>
                <w:b/>
                <w:i/>
              </w:rPr>
              <w:t>keďže v </w:t>
            </w:r>
            <w:proofErr w:type="spellStart"/>
            <w:r w:rsidRPr="002F009B">
              <w:rPr>
                <w:b/>
                <w:i/>
              </w:rPr>
              <w:t>Draghiho</w:t>
            </w:r>
            <w:proofErr w:type="spellEnd"/>
            <w:r w:rsidRPr="002F009B">
              <w:rPr>
                <w:b/>
                <w:i/>
              </w:rPr>
              <w:t xml:space="preserve"> aj </w:t>
            </w:r>
            <w:proofErr w:type="spellStart"/>
            <w:r w:rsidRPr="002F009B">
              <w:rPr>
                <w:b/>
                <w:i/>
              </w:rPr>
              <w:t>Lettovej</w:t>
            </w:r>
            <w:proofErr w:type="spellEnd"/>
            <w:r w:rsidRPr="002F009B">
              <w:rPr>
                <w:b/>
                <w:i/>
              </w:rPr>
              <w:t xml:space="preserve"> správe sa za hlavnú prekážku konkurencieschopnosti Európy označuje nedostatok digitálnych zručností;</w:t>
            </w:r>
          </w:p>
        </w:tc>
      </w:tr>
    </w:tbl>
    <w:p w14:paraId="60634C5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C73CE5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1BEBBC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33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D37F1D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1646297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CB26C77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3F7D2B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C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911F98B" w14:textId="77777777" w:rsidTr="00327827">
        <w:trPr>
          <w:jc w:val="center"/>
        </w:trPr>
        <w:tc>
          <w:tcPr>
            <w:tcW w:w="9752" w:type="dxa"/>
            <w:gridSpan w:val="2"/>
          </w:tcPr>
          <w:p w14:paraId="555BAD3E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8EADC15" w14:textId="77777777" w:rsidTr="00327827">
        <w:trPr>
          <w:jc w:val="center"/>
        </w:trPr>
        <w:tc>
          <w:tcPr>
            <w:tcW w:w="4876" w:type="dxa"/>
            <w:hideMark/>
          </w:tcPr>
          <w:p w14:paraId="019F110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E5E0B7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CB457B8" w14:textId="77777777" w:rsidTr="00327827">
        <w:trPr>
          <w:jc w:val="center"/>
        </w:trPr>
        <w:tc>
          <w:tcPr>
            <w:tcW w:w="4876" w:type="dxa"/>
            <w:hideMark/>
          </w:tcPr>
          <w:p w14:paraId="3509B645" w14:textId="77777777" w:rsidR="0075432B" w:rsidRPr="002F009B" w:rsidRDefault="00BB7C4D" w:rsidP="00327827">
            <w:pPr>
              <w:pStyle w:val="Normal6"/>
            </w:pPr>
            <w:r w:rsidRPr="002F009B">
              <w:t>C.</w:t>
            </w:r>
            <w:r w:rsidRPr="002F009B">
              <w:tab/>
              <w:t xml:space="preserve">keďže digitálna transformácia na trhu práce prispieva k nárastu dopytu po </w:t>
            </w:r>
            <w:r w:rsidRPr="002F009B">
              <w:t>základných i vyšších digitálnych zručnostiach a zručnostiach v oblasti umelej inteligencie;</w:t>
            </w:r>
          </w:p>
        </w:tc>
        <w:tc>
          <w:tcPr>
            <w:tcW w:w="4876" w:type="dxa"/>
            <w:hideMark/>
          </w:tcPr>
          <w:p w14:paraId="50A2481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C.</w:t>
            </w:r>
            <w:r w:rsidRPr="002F009B">
              <w:tab/>
              <w:t>keďže digitálna transformácia na trhu práce prispieva k nárastu dopytu po základných i vyšších digitálnych zručnostiach a zručnostiach v oblasti umelej inteligencie</w:t>
            </w:r>
            <w:r w:rsidRPr="002F009B">
              <w:rPr>
                <w:b/>
                <w:i/>
              </w:rPr>
              <w:t>, ako aj po mäkkých zručnostiach, najmä v oblasti komunikácie, spolupráce, koordinácie a riešenia problémov</w:t>
            </w:r>
            <w:r w:rsidRPr="002F009B">
              <w:t>;</w:t>
            </w:r>
          </w:p>
        </w:tc>
      </w:tr>
    </w:tbl>
    <w:p w14:paraId="2D9624FB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41583D4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86F4344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34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F746D3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108F4F12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64D928D3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A0004D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DC66BF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C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7B3D9E5" w14:textId="77777777" w:rsidTr="00327827">
        <w:trPr>
          <w:jc w:val="center"/>
        </w:trPr>
        <w:tc>
          <w:tcPr>
            <w:tcW w:w="9752" w:type="dxa"/>
            <w:gridSpan w:val="2"/>
          </w:tcPr>
          <w:p w14:paraId="7027F376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3F5B79B" w14:textId="77777777" w:rsidTr="00327827">
        <w:trPr>
          <w:jc w:val="center"/>
        </w:trPr>
        <w:tc>
          <w:tcPr>
            <w:tcW w:w="4876" w:type="dxa"/>
            <w:hideMark/>
          </w:tcPr>
          <w:p w14:paraId="59BB12E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8D163F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3E122BB" w14:textId="77777777" w:rsidTr="00327827">
        <w:trPr>
          <w:jc w:val="center"/>
        </w:trPr>
        <w:tc>
          <w:tcPr>
            <w:tcW w:w="4876" w:type="dxa"/>
            <w:hideMark/>
          </w:tcPr>
          <w:p w14:paraId="54916EED" w14:textId="77777777" w:rsidR="0075432B" w:rsidRPr="002F009B" w:rsidRDefault="00BB7C4D" w:rsidP="00327827">
            <w:pPr>
              <w:pStyle w:val="Normal6"/>
            </w:pPr>
            <w:r w:rsidRPr="002F009B">
              <w:t>C.</w:t>
            </w:r>
            <w:r w:rsidRPr="002F009B">
              <w:tab/>
              <w:t xml:space="preserve">keďže digitálna transformácia na trhu práce prispieva k nárastu dopytu po </w:t>
            </w:r>
            <w:r w:rsidRPr="002F009B">
              <w:t xml:space="preserve">základných i vyšších digitálnych </w:t>
            </w:r>
            <w:r w:rsidRPr="002F009B">
              <w:lastRenderedPageBreak/>
              <w:t>zručnostiach a zručnostiach v oblasti umelej inteligencie;</w:t>
            </w:r>
          </w:p>
        </w:tc>
        <w:tc>
          <w:tcPr>
            <w:tcW w:w="4876" w:type="dxa"/>
            <w:hideMark/>
          </w:tcPr>
          <w:p w14:paraId="6A596E1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C.</w:t>
            </w:r>
            <w:r w:rsidRPr="002F009B">
              <w:tab/>
              <w:t xml:space="preserve">keďže digitálna transformácia na trhu práce prispieva k nárastu dopytu po základných i vyšších digitálnych </w:t>
            </w:r>
            <w:r w:rsidRPr="002F009B">
              <w:lastRenderedPageBreak/>
              <w:t xml:space="preserve">zručnostiach a zručnostiach </w:t>
            </w:r>
            <w:r w:rsidRPr="002F009B">
              <w:rPr>
                <w:b/>
                <w:i/>
              </w:rPr>
              <w:t xml:space="preserve">a gramotnosti </w:t>
            </w:r>
            <w:r w:rsidRPr="002F009B">
              <w:t>v oblasti umelej inteligencie;</w:t>
            </w:r>
          </w:p>
        </w:tc>
      </w:tr>
    </w:tbl>
    <w:p w14:paraId="6EFE002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158B60E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34D017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35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C3F006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rPr>
          <w:rStyle w:val="HideTWBExt"/>
          <w:b w:val="0"/>
        </w:rPr>
        <w:t>&lt;/Members&gt;</w:t>
      </w:r>
    </w:p>
    <w:p w14:paraId="37FF9A7B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3D62E75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AC12D2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D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8889F93" w14:textId="77777777" w:rsidTr="00327827">
        <w:trPr>
          <w:jc w:val="center"/>
        </w:trPr>
        <w:tc>
          <w:tcPr>
            <w:tcW w:w="9752" w:type="dxa"/>
            <w:gridSpan w:val="2"/>
          </w:tcPr>
          <w:p w14:paraId="4FEED5B0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2DCC677" w14:textId="77777777" w:rsidTr="00327827">
        <w:trPr>
          <w:jc w:val="center"/>
        </w:trPr>
        <w:tc>
          <w:tcPr>
            <w:tcW w:w="4876" w:type="dxa"/>
            <w:hideMark/>
          </w:tcPr>
          <w:p w14:paraId="4C5E8DB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 xml:space="preserve">Návrh </w:t>
            </w:r>
            <w:r w:rsidRPr="002F009B">
              <w:t>uznesenia</w:t>
            </w:r>
          </w:p>
        </w:tc>
        <w:tc>
          <w:tcPr>
            <w:tcW w:w="4876" w:type="dxa"/>
            <w:hideMark/>
          </w:tcPr>
          <w:p w14:paraId="626E771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17EDF90" w14:textId="77777777" w:rsidTr="00327827">
        <w:trPr>
          <w:jc w:val="center"/>
        </w:trPr>
        <w:tc>
          <w:tcPr>
            <w:tcW w:w="4876" w:type="dxa"/>
            <w:hideMark/>
          </w:tcPr>
          <w:p w14:paraId="2AB693C8" w14:textId="77777777" w:rsidR="0075432B" w:rsidRPr="002F009B" w:rsidRDefault="00BB7C4D" w:rsidP="00327827">
            <w:pPr>
              <w:pStyle w:val="Normal6"/>
            </w:pPr>
            <w:r w:rsidRPr="002F009B">
              <w:t>D.</w:t>
            </w:r>
            <w:r w:rsidRPr="002F009B">
              <w:tab/>
              <w:t>keďže rýchla integrácia systémov umelej inteligencie nie je spojená s dostatočnou odbornou prípravou, pričom len 15 % pracovníkov sa v roku 2023 zúčastnilo na príslušných školeniach, zatiaľ čo 42 % pracovníkov pripúšťa potrebu zlepšiť si zručnosti súvisiace s umelou inteligenciou a 61 % predpokladá v nasledujúcich piatich rokoch nové požiadavky v oblasti zručností; keďže u tých, ktorí najviac potrebujú odbornú prípravu v oblasti digitálnych zručností, je najmenej pravdepodobné, že sa na nej aj zúčastnia</w:t>
            </w:r>
            <w:r w:rsidRPr="002F009B">
              <w:rPr>
                <w:vertAlign w:val="superscript"/>
              </w:rPr>
              <w:t>7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39501D3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D.</w:t>
            </w:r>
            <w:r w:rsidRPr="002F009B">
              <w:tab/>
              <w:t xml:space="preserve">keďže rýchla integrácia systémov umelej inteligencie nie je spojená s dostatočnou odbornou prípravou, pričom len 15 % pracovníkov sa v roku 2023 zúčastnilo na príslušných školeniach, zatiaľ čo 42 % pracovníkov pripúšťa potrebu zlepšiť si zručnosti súvisiace s umelou inteligenciou a 61 % predpokladá v nasledujúcich piatich rokoch nové požiadavky v oblasti zručností; </w:t>
            </w:r>
            <w:r w:rsidRPr="002F009B">
              <w:rPr>
                <w:b/>
                <w:i/>
              </w:rPr>
              <w:t>keďže však najmä malým a stredným podnikom chýbajú stratégie a zdroje na zmiernenie rizika spojeného s nedostatkom zručností u menej kvalifikov</w:t>
            </w:r>
            <w:r w:rsidRPr="002F009B">
              <w:rPr>
                <w:b/>
                <w:i/>
              </w:rPr>
              <w:t>anej pracovnej sily v malých podnikoch;</w:t>
            </w:r>
            <w:r w:rsidRPr="002F009B">
              <w:t xml:space="preserve"> keďže u tých, ktorí najviac potrebujú odbornú prípravu v oblasti digitálnych zručností, je najmenej pravdepodobné, že sa na nej aj zúčastnia</w:t>
            </w:r>
            <w:r w:rsidRPr="002F009B">
              <w:rPr>
                <w:vertAlign w:val="superscript"/>
              </w:rPr>
              <w:t>7</w:t>
            </w:r>
            <w:r w:rsidRPr="002F009B">
              <w:t>;</w:t>
            </w:r>
          </w:p>
        </w:tc>
      </w:tr>
      <w:tr w:rsidR="000E2049" w:rsidRPr="002F009B" w14:paraId="46782E45" w14:textId="77777777" w:rsidTr="00327827">
        <w:trPr>
          <w:jc w:val="center"/>
        </w:trPr>
        <w:tc>
          <w:tcPr>
            <w:tcW w:w="4876" w:type="dxa"/>
            <w:hideMark/>
          </w:tcPr>
          <w:p w14:paraId="0B5383D0" w14:textId="77777777" w:rsidR="0075432B" w:rsidRPr="002F009B" w:rsidRDefault="00BB7C4D" w:rsidP="00327827">
            <w:pPr>
              <w:pStyle w:val="Normal6"/>
            </w:pPr>
            <w:r w:rsidRPr="002F009B">
              <w:t>__________________</w:t>
            </w:r>
          </w:p>
        </w:tc>
        <w:tc>
          <w:tcPr>
            <w:tcW w:w="4876" w:type="dxa"/>
            <w:hideMark/>
          </w:tcPr>
          <w:p w14:paraId="1DF476A4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5BAD6DD0" w14:textId="77777777" w:rsidTr="00327827">
        <w:trPr>
          <w:jc w:val="center"/>
        </w:trPr>
        <w:tc>
          <w:tcPr>
            <w:tcW w:w="4876" w:type="dxa"/>
            <w:hideMark/>
          </w:tcPr>
          <w:p w14:paraId="0B93EBDB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7</w:t>
            </w:r>
            <w:r w:rsidRPr="002F009B">
              <w:t xml:space="preserve"> https://www.cedefop.europa.eu/en/publications/9201</w:t>
            </w:r>
          </w:p>
        </w:tc>
        <w:tc>
          <w:tcPr>
            <w:tcW w:w="4876" w:type="dxa"/>
            <w:hideMark/>
          </w:tcPr>
          <w:p w14:paraId="44CBDB6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7</w:t>
            </w:r>
            <w:r w:rsidRPr="002F009B">
              <w:t xml:space="preserve"> https://www.cedefop.europa.eu/en/publications/9201</w:t>
            </w:r>
          </w:p>
        </w:tc>
      </w:tr>
    </w:tbl>
    <w:p w14:paraId="275AAB8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C72B075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6E8599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36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AC29F1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675E4B5C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77DFAF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7128B5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D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5FF61D2" w14:textId="77777777" w:rsidTr="00327827">
        <w:trPr>
          <w:jc w:val="center"/>
        </w:trPr>
        <w:tc>
          <w:tcPr>
            <w:tcW w:w="9752" w:type="dxa"/>
            <w:gridSpan w:val="2"/>
          </w:tcPr>
          <w:p w14:paraId="0D782A67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88343C2" w14:textId="77777777" w:rsidTr="00327827">
        <w:trPr>
          <w:jc w:val="center"/>
        </w:trPr>
        <w:tc>
          <w:tcPr>
            <w:tcW w:w="4876" w:type="dxa"/>
            <w:hideMark/>
          </w:tcPr>
          <w:p w14:paraId="41589C2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F6BE02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2AA962B" w14:textId="77777777" w:rsidTr="00327827">
        <w:trPr>
          <w:jc w:val="center"/>
        </w:trPr>
        <w:tc>
          <w:tcPr>
            <w:tcW w:w="4876" w:type="dxa"/>
            <w:hideMark/>
          </w:tcPr>
          <w:p w14:paraId="0ECB529B" w14:textId="77777777" w:rsidR="0075432B" w:rsidRPr="002F009B" w:rsidRDefault="00BB7C4D" w:rsidP="00327827">
            <w:pPr>
              <w:pStyle w:val="Normal6"/>
            </w:pPr>
            <w:r w:rsidRPr="002F009B">
              <w:t>D.</w:t>
            </w:r>
            <w:r w:rsidRPr="002F009B">
              <w:tab/>
              <w:t>keďže rýchla integrácia systémov umelej inteligencie nie je spojená s dostatočnou odbornou prípravou, pričom len 15 % pracovníkov sa v roku 2023 zúčastnilo na príslušných školeniach, zatiaľ čo 42 % pracovníkov pripúšťa potrebu zlepšiť si zručnosti súvisiace s umelou inteligenciou a 61 % predpokladá v nasledujúcich piatich rokoch nové požiadavky v oblasti zručností; keďže u tých, ktorí najviac potrebujú odbornú prípravu v oblasti digitálnych zručností, je najmenej pravdepodobné, že sa na nej aj zúčastnia</w:t>
            </w:r>
            <w:r w:rsidRPr="002F009B">
              <w:rPr>
                <w:vertAlign w:val="superscript"/>
              </w:rPr>
              <w:t>7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292CB1B8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D.</w:t>
            </w:r>
            <w:r w:rsidRPr="002F009B">
              <w:tab/>
              <w:t>keďže rýchla integrácia systémov umelej inteligencie nie je spojená s dostatočnou odbornou prípravou, pričom len 15 % pracovníkov sa v roku 2023 zúčastnilo na príslušných školeniach, zatiaľ čo 42 % pracovníkov pripúšťa potrebu zlepšiť si zručnosti súvisiace s umelou inteligenciou a 61 % predpokladá v nasledujúcich piatich rokoch nové požiadavky v oblasti zručností; keďže u tých, ktorí najviac potrebujú odbornú prípravu v oblasti digitálnych zručností</w:t>
            </w:r>
            <w:r w:rsidRPr="002F009B">
              <w:rPr>
                <w:b/>
                <w:i/>
              </w:rPr>
              <w:t xml:space="preserve"> – tak mäkkých sociálnych zručností</w:t>
            </w:r>
            <w:r w:rsidRPr="002F009B">
              <w:t>,</w:t>
            </w:r>
            <w:r w:rsidRPr="002F009B">
              <w:rPr>
                <w:b/>
                <w:i/>
              </w:rPr>
              <w:t xml:space="preserve"> ako aj intelektuálny</w:t>
            </w:r>
            <w:r w:rsidRPr="002F009B">
              <w:rPr>
                <w:b/>
                <w:i/>
              </w:rPr>
              <w:t>ch (najmä v oblasti európskej filozofie, etiky a morálnych zásad)</w:t>
            </w:r>
            <w:r w:rsidRPr="002F009B">
              <w:t xml:space="preserve"> je najmenej pravdepodobné, že sa na nej aj zúčastnia</w:t>
            </w:r>
            <w:r w:rsidRPr="002F009B">
              <w:rPr>
                <w:vertAlign w:val="superscript"/>
              </w:rPr>
              <w:t>7</w:t>
            </w:r>
            <w:r w:rsidRPr="002F009B">
              <w:t>;</w:t>
            </w:r>
          </w:p>
        </w:tc>
      </w:tr>
      <w:tr w:rsidR="000E2049" w:rsidRPr="002F009B" w14:paraId="588413E8" w14:textId="77777777" w:rsidTr="00327827">
        <w:trPr>
          <w:jc w:val="center"/>
        </w:trPr>
        <w:tc>
          <w:tcPr>
            <w:tcW w:w="4876" w:type="dxa"/>
            <w:hideMark/>
          </w:tcPr>
          <w:p w14:paraId="554FBD8C" w14:textId="77777777" w:rsidR="0075432B" w:rsidRPr="002F009B" w:rsidRDefault="00BB7C4D" w:rsidP="00327827">
            <w:pPr>
              <w:pStyle w:val="Normal6"/>
            </w:pPr>
            <w:r w:rsidRPr="002F009B">
              <w:t>__________________</w:t>
            </w:r>
          </w:p>
        </w:tc>
        <w:tc>
          <w:tcPr>
            <w:tcW w:w="4876" w:type="dxa"/>
            <w:hideMark/>
          </w:tcPr>
          <w:p w14:paraId="6F277A1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396964E8" w14:textId="77777777" w:rsidTr="00327827">
        <w:trPr>
          <w:jc w:val="center"/>
        </w:trPr>
        <w:tc>
          <w:tcPr>
            <w:tcW w:w="4876" w:type="dxa"/>
            <w:hideMark/>
          </w:tcPr>
          <w:p w14:paraId="5DFC8AD0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7</w:t>
            </w:r>
            <w:r w:rsidRPr="002F009B">
              <w:t xml:space="preserve"> https://www.cedefop.europa.eu/en/publications/9201</w:t>
            </w:r>
          </w:p>
        </w:tc>
        <w:tc>
          <w:tcPr>
            <w:tcW w:w="4876" w:type="dxa"/>
            <w:hideMark/>
          </w:tcPr>
          <w:p w14:paraId="3C663E1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7</w:t>
            </w:r>
            <w:r w:rsidRPr="002F009B">
              <w:t xml:space="preserve"> https://www.cedefop.europa.eu/en/publications/9201</w:t>
            </w:r>
          </w:p>
        </w:tc>
      </w:tr>
    </w:tbl>
    <w:p w14:paraId="1B50DC9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82C660E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A53D398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37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CE9440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4BE3001B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5E87DD8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D4B70F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238BE0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D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691B95F" w14:textId="77777777" w:rsidTr="00327827">
        <w:trPr>
          <w:jc w:val="center"/>
        </w:trPr>
        <w:tc>
          <w:tcPr>
            <w:tcW w:w="9752" w:type="dxa"/>
            <w:gridSpan w:val="2"/>
          </w:tcPr>
          <w:p w14:paraId="05DE91F3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9574A54" w14:textId="77777777" w:rsidTr="00327827">
        <w:trPr>
          <w:jc w:val="center"/>
        </w:trPr>
        <w:tc>
          <w:tcPr>
            <w:tcW w:w="4876" w:type="dxa"/>
            <w:hideMark/>
          </w:tcPr>
          <w:p w14:paraId="5F813DC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 xml:space="preserve">Návrh </w:t>
            </w:r>
            <w:r w:rsidRPr="002F009B">
              <w:t>uznesenia</w:t>
            </w:r>
          </w:p>
        </w:tc>
        <w:tc>
          <w:tcPr>
            <w:tcW w:w="4876" w:type="dxa"/>
            <w:hideMark/>
          </w:tcPr>
          <w:p w14:paraId="7C2C44C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C438143" w14:textId="77777777" w:rsidTr="00327827">
        <w:trPr>
          <w:jc w:val="center"/>
        </w:trPr>
        <w:tc>
          <w:tcPr>
            <w:tcW w:w="4876" w:type="dxa"/>
            <w:hideMark/>
          </w:tcPr>
          <w:p w14:paraId="34CB4FA9" w14:textId="77777777" w:rsidR="0075432B" w:rsidRPr="002F009B" w:rsidRDefault="00BB7C4D" w:rsidP="00327827">
            <w:pPr>
              <w:pStyle w:val="Normal6"/>
            </w:pPr>
            <w:r w:rsidRPr="002F009B">
              <w:t>D.</w:t>
            </w:r>
            <w:r w:rsidRPr="002F009B">
              <w:tab/>
              <w:t xml:space="preserve">keďže rýchla integrácia systémov umelej inteligencie nie je spojená s dostatočnou odbornou prípravou, pričom len 15 % pracovníkov sa v roku 2023 zúčastnilo na </w:t>
            </w:r>
            <w:r w:rsidRPr="002F009B">
              <w:rPr>
                <w:b/>
                <w:i/>
              </w:rPr>
              <w:t>príslušných školeniach</w:t>
            </w:r>
            <w:r w:rsidRPr="002F009B">
              <w:t xml:space="preserve">, zatiaľ čo 42 % pracovníkov pripúšťa potrebu zlepšiť si zručnosti súvisiace s umelou inteligenciou a 61 % predpokladá v nasledujúcich piatich rokoch nové </w:t>
            </w:r>
            <w:r w:rsidRPr="002F009B">
              <w:lastRenderedPageBreak/>
              <w:t>požiadavky v oblasti zručností; keďže u tých, ktorí najviac potrebujú odbornú prípravu v oblasti digitálnych zručností, je najmenej pravdepodobné, že sa na nej aj zúčastnia</w:t>
            </w:r>
            <w:r w:rsidRPr="002F009B">
              <w:rPr>
                <w:vertAlign w:val="superscript"/>
              </w:rPr>
              <w:t>7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76BBC36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D.</w:t>
            </w:r>
            <w:r w:rsidRPr="002F009B">
              <w:tab/>
              <w:t xml:space="preserve">keďže rýchla integrácia systémov umelej inteligencie nie je spojená s dostatočnou odbornou prípravou, pričom len 15 % pracovníkov sa v roku 2023 zúčastnilo na </w:t>
            </w:r>
            <w:r w:rsidRPr="002F009B">
              <w:rPr>
                <w:b/>
                <w:i/>
              </w:rPr>
              <w:t>vzdelávaní a odbornej príprave zameraných na ďalší rozvoj ich vedomostí a zručností v oblasti umelej inteligencie</w:t>
            </w:r>
            <w:r w:rsidRPr="002F009B">
              <w:t xml:space="preserve">, zatiaľ čo 42 % pracovníkov pripúšťa potrebu zlepšiť si zručnosti </w:t>
            </w:r>
            <w:r w:rsidRPr="002F009B">
              <w:lastRenderedPageBreak/>
              <w:t>súvisiace s umelou inteligenciou a 61 % predpokladá v nasledujúcich piatich rokoch nové požiadavky v oblasti zručností; keďže u tých, ktorí najviac potrebujú odbornú prípra</w:t>
            </w:r>
            <w:r w:rsidRPr="002F009B">
              <w:t>vu v oblasti digitálnych zručností, je najmenej pravdepodobné, že sa na nej aj zúčastnia</w:t>
            </w:r>
            <w:r w:rsidRPr="002F009B">
              <w:rPr>
                <w:vertAlign w:val="superscript"/>
              </w:rPr>
              <w:t>7</w:t>
            </w:r>
            <w:r w:rsidRPr="002F009B">
              <w:t>;</w:t>
            </w:r>
          </w:p>
        </w:tc>
      </w:tr>
      <w:tr w:rsidR="000E2049" w:rsidRPr="002F009B" w14:paraId="62D10882" w14:textId="77777777" w:rsidTr="00327827">
        <w:trPr>
          <w:jc w:val="center"/>
        </w:trPr>
        <w:tc>
          <w:tcPr>
            <w:tcW w:w="4876" w:type="dxa"/>
            <w:hideMark/>
          </w:tcPr>
          <w:p w14:paraId="64C2A827" w14:textId="77777777" w:rsidR="0075432B" w:rsidRPr="002F009B" w:rsidRDefault="00BB7C4D" w:rsidP="00327827">
            <w:pPr>
              <w:pStyle w:val="Normal6"/>
            </w:pPr>
            <w:r w:rsidRPr="002F009B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1AB9BE95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315F49D7" w14:textId="77777777" w:rsidTr="00327827">
        <w:trPr>
          <w:jc w:val="center"/>
        </w:trPr>
        <w:tc>
          <w:tcPr>
            <w:tcW w:w="4876" w:type="dxa"/>
            <w:hideMark/>
          </w:tcPr>
          <w:p w14:paraId="08404DC7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7</w:t>
            </w:r>
            <w:r w:rsidRPr="002F009B">
              <w:t xml:space="preserve"> https://www.cedefop.europa.eu/en/publications/9201</w:t>
            </w:r>
          </w:p>
        </w:tc>
        <w:tc>
          <w:tcPr>
            <w:tcW w:w="4876" w:type="dxa"/>
            <w:hideMark/>
          </w:tcPr>
          <w:p w14:paraId="25F48A0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7</w:t>
            </w:r>
            <w:r w:rsidRPr="002F009B">
              <w:t xml:space="preserve"> https://www.cedefop.europa.eu/en/publications/9201</w:t>
            </w:r>
          </w:p>
        </w:tc>
      </w:tr>
    </w:tbl>
    <w:p w14:paraId="2FA0922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E139BDD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14F41E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38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89F315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7E3510A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4CCB108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BB05C2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D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EDB4356" w14:textId="77777777" w:rsidTr="00327827">
        <w:trPr>
          <w:jc w:val="center"/>
        </w:trPr>
        <w:tc>
          <w:tcPr>
            <w:tcW w:w="9752" w:type="dxa"/>
            <w:gridSpan w:val="2"/>
          </w:tcPr>
          <w:p w14:paraId="47CBC1E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D21ABE8" w14:textId="77777777" w:rsidTr="00327827">
        <w:trPr>
          <w:jc w:val="center"/>
        </w:trPr>
        <w:tc>
          <w:tcPr>
            <w:tcW w:w="4876" w:type="dxa"/>
            <w:hideMark/>
          </w:tcPr>
          <w:p w14:paraId="6CB33AD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2E4587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7022705" w14:textId="77777777" w:rsidTr="00327827">
        <w:trPr>
          <w:jc w:val="center"/>
        </w:trPr>
        <w:tc>
          <w:tcPr>
            <w:tcW w:w="4876" w:type="dxa"/>
            <w:hideMark/>
          </w:tcPr>
          <w:p w14:paraId="0FCCE0B7" w14:textId="77777777" w:rsidR="0075432B" w:rsidRPr="002F009B" w:rsidRDefault="00BB7C4D" w:rsidP="00327827">
            <w:pPr>
              <w:pStyle w:val="Normal6"/>
            </w:pPr>
            <w:r w:rsidRPr="002F009B">
              <w:t>D.</w:t>
            </w:r>
            <w:r w:rsidRPr="002F009B">
              <w:tab/>
              <w:t xml:space="preserve">keďže rýchla integrácia systémov umelej inteligencie </w:t>
            </w:r>
            <w:r w:rsidRPr="002F009B">
              <w:rPr>
                <w:b/>
                <w:i/>
              </w:rPr>
              <w:t>nie je</w:t>
            </w:r>
            <w:r w:rsidRPr="002F009B">
              <w:t xml:space="preserve"> spojená s dostatočnou odbornou prípravou, pričom len 15 % pracovníkov sa v roku 2023 zúčastnilo na príslušných školeniach, zatiaľ čo 42 % pracovníkov pripúšťa potrebu zlepšiť si zručnosti súvisiace s umelou inteligenciou a 61 % predpokladá v nasledujúcich piatich rokoch nové požiadavky v oblasti zručností; keďže u tých, ktorí najviac potrebujú odbornú prípravu v oblasti digitálnych zručností, je najmenej pravdepodobné, že sa na nej aj zúčastnia</w:t>
            </w:r>
            <w:r w:rsidRPr="002F009B">
              <w:rPr>
                <w:vertAlign w:val="superscript"/>
              </w:rPr>
              <w:t>7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41D582A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D.</w:t>
            </w:r>
            <w:r w:rsidRPr="002F009B">
              <w:tab/>
              <w:t xml:space="preserve">keďže rýchla integrácia systémov umelej inteligencie </w:t>
            </w:r>
            <w:r w:rsidRPr="002F009B">
              <w:rPr>
                <w:b/>
                <w:i/>
              </w:rPr>
              <w:t>musí byť</w:t>
            </w:r>
            <w:r w:rsidRPr="002F009B">
              <w:t xml:space="preserve"> spojená s dostatočnou odbornou prípravou, pričom len 15 % pracovníkov sa v roku 2023 zúčastnilo na príslušných školeniach, zatiaľ čo 42 % pracovníkov pripúšťa potrebu zlepšiť si zručnosti súvisiace s umelou inteligenciou a 61 % predpokladá v nasledujúcich piatich rokoch nové požiadavky v oblasti zručností; keďže u tých, ktorí najviac potrebujú odbornú prípravu v oblasti digitálnych zručností, je najmenej pravdepodobné, že sa na nej aj zúčastnia</w:t>
            </w:r>
            <w:r w:rsidRPr="002F009B">
              <w:rPr>
                <w:vertAlign w:val="superscript"/>
              </w:rPr>
              <w:t>7</w:t>
            </w:r>
            <w:r w:rsidRPr="002F009B">
              <w:t>;</w:t>
            </w:r>
          </w:p>
        </w:tc>
      </w:tr>
      <w:tr w:rsidR="000E2049" w:rsidRPr="002F009B" w14:paraId="25DBA201" w14:textId="77777777" w:rsidTr="00327827">
        <w:trPr>
          <w:jc w:val="center"/>
        </w:trPr>
        <w:tc>
          <w:tcPr>
            <w:tcW w:w="4876" w:type="dxa"/>
            <w:hideMark/>
          </w:tcPr>
          <w:p w14:paraId="689FC94D" w14:textId="77777777" w:rsidR="0075432B" w:rsidRPr="002F009B" w:rsidRDefault="00BB7C4D" w:rsidP="00327827">
            <w:pPr>
              <w:pStyle w:val="Normal6"/>
            </w:pPr>
            <w:r w:rsidRPr="002F009B">
              <w:t>__________________</w:t>
            </w:r>
          </w:p>
        </w:tc>
        <w:tc>
          <w:tcPr>
            <w:tcW w:w="4876" w:type="dxa"/>
            <w:hideMark/>
          </w:tcPr>
          <w:p w14:paraId="54FA6AA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68A498CF" w14:textId="77777777" w:rsidTr="00327827">
        <w:trPr>
          <w:jc w:val="center"/>
        </w:trPr>
        <w:tc>
          <w:tcPr>
            <w:tcW w:w="4876" w:type="dxa"/>
            <w:hideMark/>
          </w:tcPr>
          <w:p w14:paraId="75E2BF73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7</w:t>
            </w:r>
            <w:r w:rsidRPr="002F009B">
              <w:t xml:space="preserve"> https://www.cedefop.europa.eu/en/publications/9201</w:t>
            </w:r>
          </w:p>
        </w:tc>
        <w:tc>
          <w:tcPr>
            <w:tcW w:w="4876" w:type="dxa"/>
            <w:hideMark/>
          </w:tcPr>
          <w:p w14:paraId="16D79CB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7</w:t>
            </w:r>
            <w:r w:rsidRPr="002F009B">
              <w:t xml:space="preserve"> https://www.cedefop.europa.eu/en/publications/9201</w:t>
            </w:r>
          </w:p>
        </w:tc>
      </w:tr>
    </w:tbl>
    <w:p w14:paraId="0D87261A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4CD725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8A729C0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lastRenderedPageBreak/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39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FF9778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106C3D09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36E297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439474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E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4DB1F14" w14:textId="77777777" w:rsidTr="00327827">
        <w:trPr>
          <w:jc w:val="center"/>
        </w:trPr>
        <w:tc>
          <w:tcPr>
            <w:tcW w:w="9752" w:type="dxa"/>
            <w:gridSpan w:val="2"/>
          </w:tcPr>
          <w:p w14:paraId="346FECC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4315E90" w14:textId="77777777" w:rsidTr="00327827">
        <w:trPr>
          <w:jc w:val="center"/>
        </w:trPr>
        <w:tc>
          <w:tcPr>
            <w:tcW w:w="4876" w:type="dxa"/>
            <w:hideMark/>
          </w:tcPr>
          <w:p w14:paraId="2544101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F2B1E2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77DFCF9" w14:textId="77777777" w:rsidTr="00327827">
        <w:trPr>
          <w:jc w:val="center"/>
        </w:trPr>
        <w:tc>
          <w:tcPr>
            <w:tcW w:w="4876" w:type="dxa"/>
            <w:hideMark/>
          </w:tcPr>
          <w:p w14:paraId="2505BFB0" w14:textId="77777777" w:rsidR="0075432B" w:rsidRPr="002F009B" w:rsidRDefault="00BB7C4D" w:rsidP="00327827">
            <w:pPr>
              <w:pStyle w:val="Normal6"/>
            </w:pPr>
            <w:r w:rsidRPr="002F009B">
              <w:t>E.</w:t>
            </w:r>
            <w:r w:rsidRPr="002F009B">
              <w:tab/>
              <w:t xml:space="preserve">keďže </w:t>
            </w:r>
            <w:r w:rsidRPr="002F009B">
              <w:rPr>
                <w:b/>
                <w:i/>
              </w:rPr>
              <w:t xml:space="preserve">na </w:t>
            </w:r>
            <w:r w:rsidRPr="002F009B">
              <w:t xml:space="preserve">vybavenie </w:t>
            </w:r>
            <w:r w:rsidRPr="002F009B">
              <w:rPr>
                <w:b/>
                <w:i/>
              </w:rPr>
              <w:t>vzdelávajúcich sa osôb</w:t>
            </w:r>
            <w:r w:rsidRPr="002F009B">
              <w:t xml:space="preserve"> potrebnými </w:t>
            </w:r>
            <w:r w:rsidRPr="002F009B">
              <w:rPr>
                <w:b/>
                <w:i/>
              </w:rPr>
              <w:t>zručnosťami</w:t>
            </w:r>
            <w:r w:rsidRPr="002F009B">
              <w:t xml:space="preserve">, aby dokázali úspešne fungovať v konkurencieschopnej, digitálnej a technologicky vyspelej spoločnosti, je </w:t>
            </w:r>
            <w:r w:rsidRPr="002F009B">
              <w:rPr>
                <w:b/>
                <w:i/>
              </w:rPr>
              <w:t>nevyhnutná adaptácia vzdelávacích systémov vrátane sektora OVP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689782B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E.</w:t>
            </w:r>
            <w:r w:rsidRPr="002F009B">
              <w:tab/>
              <w:t xml:space="preserve">keďže </w:t>
            </w:r>
            <w:r w:rsidRPr="002F009B">
              <w:rPr>
                <w:b/>
                <w:i/>
              </w:rPr>
              <w:t>je nevyhnutné prispôsobiť vzdelávacie systémy, pričom sa poskytne väčšia podpora rodičom v oblasti vzdelávania v ranom detstve, aby sa posilnila otvorenosť voči novým zručnostiam a postojom, a to aj v sektore OVP; keďže skoré začlenenie vzdelávania v oblasti umelej inteligencie do verejného školského vyučovania má zásadný význam, pokiaľ ide o </w:t>
            </w:r>
            <w:r w:rsidRPr="002F009B">
              <w:t xml:space="preserve">vybavenie </w:t>
            </w:r>
            <w:r w:rsidRPr="002F009B">
              <w:rPr>
                <w:b/>
                <w:i/>
              </w:rPr>
              <w:t>budúcich generácií zručnosťami</w:t>
            </w:r>
            <w:r w:rsidRPr="002F009B">
              <w:t xml:space="preserve"> potrebnými </w:t>
            </w:r>
            <w:r w:rsidRPr="002F009B">
              <w:rPr>
                <w:b/>
                <w:i/>
              </w:rPr>
              <w:t>na to</w:t>
            </w:r>
            <w:r w:rsidRPr="002F009B">
              <w:t>, aby dokázali úspešne fungovať v konkurencieschopnej, digitálnej a technologicky vyspelej spoločnosti,</w:t>
            </w:r>
            <w:r w:rsidRPr="002F009B">
              <w:rPr>
                <w:b/>
                <w:i/>
              </w:rPr>
              <w:t xml:space="preserve"> a zároveň</w:t>
            </w:r>
            <w:r w:rsidRPr="002F009B">
              <w:t xml:space="preserve"> je </w:t>
            </w:r>
            <w:r w:rsidRPr="002F009B">
              <w:rPr>
                <w:b/>
                <w:i/>
              </w:rPr>
              <w:t xml:space="preserve">nevyhnutné zabezpečiť, aby používanie nástrojov založených na </w:t>
            </w:r>
            <w:r w:rsidRPr="002F009B">
              <w:rPr>
                <w:b/>
                <w:i/>
              </w:rPr>
              <w:t>umelej inteligencii nemalo vplyv na kognitívne schopnosti študentov ani kvalitu vzdelávania</w:t>
            </w:r>
            <w:r w:rsidRPr="002F009B">
              <w:t>;</w:t>
            </w:r>
          </w:p>
        </w:tc>
      </w:tr>
    </w:tbl>
    <w:p w14:paraId="575E9E2B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3E6BCE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5EA99C1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40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41949C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4930D1E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0F2617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D92E3E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E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A015F31" w14:textId="77777777" w:rsidTr="00327827">
        <w:trPr>
          <w:jc w:val="center"/>
        </w:trPr>
        <w:tc>
          <w:tcPr>
            <w:tcW w:w="9752" w:type="dxa"/>
            <w:gridSpan w:val="2"/>
          </w:tcPr>
          <w:p w14:paraId="273F147A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D161F8A" w14:textId="77777777" w:rsidTr="00327827">
        <w:trPr>
          <w:jc w:val="center"/>
        </w:trPr>
        <w:tc>
          <w:tcPr>
            <w:tcW w:w="4876" w:type="dxa"/>
            <w:hideMark/>
          </w:tcPr>
          <w:p w14:paraId="61ADB09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F5C903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1C043A1" w14:textId="77777777" w:rsidTr="00327827">
        <w:trPr>
          <w:jc w:val="center"/>
        </w:trPr>
        <w:tc>
          <w:tcPr>
            <w:tcW w:w="4876" w:type="dxa"/>
            <w:hideMark/>
          </w:tcPr>
          <w:p w14:paraId="54C4F7DA" w14:textId="77777777" w:rsidR="0075432B" w:rsidRPr="002F009B" w:rsidRDefault="00BB7C4D" w:rsidP="00327827">
            <w:pPr>
              <w:pStyle w:val="Normal6"/>
            </w:pPr>
            <w:r w:rsidRPr="002F009B">
              <w:t>E.</w:t>
            </w:r>
            <w:r w:rsidRPr="002F009B">
              <w:tab/>
              <w:t xml:space="preserve">keďže na vybavenie vzdelávajúcich sa osôb potrebnými zručnosťami, aby dokázali úspešne fungovať v konkurencieschopnej, </w:t>
            </w:r>
            <w:r w:rsidRPr="002F009B">
              <w:t>digitálnej a technologicky vyspelej spoločnosti, je nevyhnutná adaptácia vzdelávacích systémov vrátane sektora OVP;</w:t>
            </w:r>
          </w:p>
        </w:tc>
        <w:tc>
          <w:tcPr>
            <w:tcW w:w="4876" w:type="dxa"/>
            <w:hideMark/>
          </w:tcPr>
          <w:p w14:paraId="236556D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E.</w:t>
            </w:r>
            <w:r w:rsidRPr="002F009B">
              <w:tab/>
              <w:t xml:space="preserve">keďže na </w:t>
            </w:r>
            <w:r w:rsidRPr="002F009B">
              <w:rPr>
                <w:b/>
                <w:i/>
              </w:rPr>
              <w:t>predvídanie budúcich potrieb trhu práce a </w:t>
            </w:r>
            <w:r w:rsidRPr="002F009B">
              <w:t>vybavenie vzdelávajúcich sa osôb potrebnými zručnosťami, aby dokázali úspešne fungovať v konkurencieschopnej, digitálnej a technologicky vyspelej spoločnosti, je nevyhnutná adaptácia vzdelávacích systémov vrátane sektora OVP</w:t>
            </w:r>
            <w:r w:rsidRPr="002F009B">
              <w:rPr>
                <w:b/>
                <w:i/>
              </w:rPr>
              <w:t xml:space="preserve">, ako aj </w:t>
            </w:r>
            <w:r w:rsidRPr="002F009B">
              <w:rPr>
                <w:b/>
                <w:i/>
              </w:rPr>
              <w:lastRenderedPageBreak/>
              <w:t>zlepšená spolupráca medzi vzdelávacími inštitúciami a zamestnávateľmi</w:t>
            </w:r>
            <w:r w:rsidRPr="002F009B">
              <w:t>;</w:t>
            </w:r>
          </w:p>
        </w:tc>
      </w:tr>
    </w:tbl>
    <w:p w14:paraId="47EF37B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F38C16B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F610C38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41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91EC53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3C7FC497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CA59BE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85A34C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E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EC8122F" w14:textId="77777777" w:rsidTr="00327827">
        <w:trPr>
          <w:jc w:val="center"/>
        </w:trPr>
        <w:tc>
          <w:tcPr>
            <w:tcW w:w="9752" w:type="dxa"/>
            <w:gridSpan w:val="2"/>
          </w:tcPr>
          <w:p w14:paraId="47A84E13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31350EF" w14:textId="77777777" w:rsidTr="00327827">
        <w:trPr>
          <w:jc w:val="center"/>
        </w:trPr>
        <w:tc>
          <w:tcPr>
            <w:tcW w:w="4876" w:type="dxa"/>
            <w:hideMark/>
          </w:tcPr>
          <w:p w14:paraId="7C6E626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1C1CE4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EB4E635" w14:textId="77777777" w:rsidTr="00327827">
        <w:trPr>
          <w:jc w:val="center"/>
        </w:trPr>
        <w:tc>
          <w:tcPr>
            <w:tcW w:w="4876" w:type="dxa"/>
            <w:hideMark/>
          </w:tcPr>
          <w:p w14:paraId="4714C42E" w14:textId="77777777" w:rsidR="0075432B" w:rsidRPr="002F009B" w:rsidRDefault="00BB7C4D" w:rsidP="00327827">
            <w:pPr>
              <w:pStyle w:val="Normal6"/>
            </w:pPr>
            <w:r w:rsidRPr="002F009B">
              <w:t>E.</w:t>
            </w:r>
            <w:r w:rsidRPr="002F009B">
              <w:tab/>
              <w:t xml:space="preserve">keďže na vybavenie vzdelávajúcich sa osôb potrebnými zručnosťami, aby dokázali úspešne fungovať v konkurencieschopnej, digitálnej a technologicky vyspelej spoločnosti, je nevyhnutná adaptácia vzdelávacích systémov vrátane </w:t>
            </w:r>
            <w:r w:rsidRPr="002F009B">
              <w:rPr>
                <w:b/>
                <w:i/>
              </w:rPr>
              <w:t>sektora OVP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02B6ED2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E.</w:t>
            </w:r>
            <w:r w:rsidRPr="002F009B">
              <w:tab/>
              <w:t xml:space="preserve">keďže na vybavenie vzdelávajúcich sa osôb potrebnými zručnosťami, aby dokázali úspešne fungovať v konkurencieschopnej, digitálnej a technologicky vyspelej spoločnosti, je nevyhnutná adaptácia vzdelávacích systémov vrátane </w:t>
            </w:r>
            <w:r w:rsidRPr="002F009B">
              <w:rPr>
                <w:b/>
                <w:i/>
              </w:rPr>
              <w:t>odborného vzdelávania a prípravy</w:t>
            </w:r>
            <w:r w:rsidRPr="002F009B">
              <w:t>;</w:t>
            </w:r>
          </w:p>
        </w:tc>
      </w:tr>
    </w:tbl>
    <w:p w14:paraId="3CF04E7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9FEA8C1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99CF48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42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55E38B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4AB26B25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9C539C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E46E1E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E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DFBF49E" w14:textId="77777777" w:rsidTr="00327827">
        <w:trPr>
          <w:jc w:val="center"/>
        </w:trPr>
        <w:tc>
          <w:tcPr>
            <w:tcW w:w="9752" w:type="dxa"/>
            <w:gridSpan w:val="2"/>
          </w:tcPr>
          <w:p w14:paraId="605668B6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1A2FD9A" w14:textId="77777777" w:rsidTr="00327827">
        <w:trPr>
          <w:jc w:val="center"/>
        </w:trPr>
        <w:tc>
          <w:tcPr>
            <w:tcW w:w="4876" w:type="dxa"/>
            <w:hideMark/>
          </w:tcPr>
          <w:p w14:paraId="75E43DD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02474D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ECCC0D9" w14:textId="77777777" w:rsidTr="00327827">
        <w:trPr>
          <w:jc w:val="center"/>
        </w:trPr>
        <w:tc>
          <w:tcPr>
            <w:tcW w:w="4876" w:type="dxa"/>
            <w:hideMark/>
          </w:tcPr>
          <w:p w14:paraId="04E7B7D8" w14:textId="77777777" w:rsidR="0075432B" w:rsidRPr="002F009B" w:rsidRDefault="00BB7C4D" w:rsidP="00327827">
            <w:pPr>
              <w:pStyle w:val="Normal6"/>
            </w:pPr>
            <w:r w:rsidRPr="002F009B">
              <w:t>E.</w:t>
            </w:r>
            <w:r w:rsidRPr="002F009B">
              <w:tab/>
            </w:r>
            <w:r w:rsidRPr="002F009B">
              <w:t xml:space="preserve">keďže na vybavenie vzdelávajúcich sa osôb potrebnými zručnosťami, aby dokázali úspešne fungovať v konkurencieschopnej, digitálnej a technologicky vyspelej spoločnosti, je nevyhnutná adaptácia </w:t>
            </w:r>
            <w:r w:rsidRPr="002F009B">
              <w:rPr>
                <w:b/>
                <w:i/>
              </w:rPr>
              <w:t>vzdelávacích systémov vrátane</w:t>
            </w:r>
            <w:r w:rsidRPr="002F009B">
              <w:t xml:space="preserve"> sektora OVP;</w:t>
            </w:r>
          </w:p>
        </w:tc>
        <w:tc>
          <w:tcPr>
            <w:tcW w:w="4876" w:type="dxa"/>
            <w:hideMark/>
          </w:tcPr>
          <w:p w14:paraId="4884841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E.</w:t>
            </w:r>
            <w:r w:rsidRPr="002F009B">
              <w:tab/>
              <w:t xml:space="preserve">keďže na vybavenie vzdelávajúcich sa osôb potrebnými zručnosťami, aby dokázali úspešne fungovať v konkurencieschopnej, digitálnej a technologicky vyspelej spoločnosti, je nevyhnutná adaptácia </w:t>
            </w:r>
            <w:r w:rsidRPr="002F009B">
              <w:rPr>
                <w:b/>
                <w:i/>
              </w:rPr>
              <w:t>systémov vzdelávania a odbornej prípravy, najmä</w:t>
            </w:r>
            <w:r w:rsidRPr="002F009B">
              <w:t xml:space="preserve"> sektora OVP;</w:t>
            </w:r>
          </w:p>
        </w:tc>
      </w:tr>
    </w:tbl>
    <w:p w14:paraId="300F11C9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D2A1466" w14:textId="77777777" w:rsidR="0075432B" w:rsidRPr="002F009B" w:rsidRDefault="00BB7C4D" w:rsidP="0075432B">
      <w:r w:rsidRPr="002F009B">
        <w:rPr>
          <w:rStyle w:val="HideTWBExt"/>
        </w:rPr>
        <w:lastRenderedPageBreak/>
        <w:t>&lt;/Amend&gt;</w:t>
      </w:r>
    </w:p>
    <w:p w14:paraId="625D78B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43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6ED521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4972D9A7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614B655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3A3AC7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E a (nové)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8CFC960" w14:textId="77777777" w:rsidTr="00327827">
        <w:trPr>
          <w:jc w:val="center"/>
        </w:trPr>
        <w:tc>
          <w:tcPr>
            <w:tcW w:w="9752" w:type="dxa"/>
            <w:gridSpan w:val="2"/>
          </w:tcPr>
          <w:p w14:paraId="691C96BD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5C0A3A5" w14:textId="77777777" w:rsidTr="00327827">
        <w:trPr>
          <w:jc w:val="center"/>
        </w:trPr>
        <w:tc>
          <w:tcPr>
            <w:tcW w:w="4876" w:type="dxa"/>
            <w:hideMark/>
          </w:tcPr>
          <w:p w14:paraId="266D0CE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094565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C87EE61" w14:textId="77777777" w:rsidTr="00327827">
        <w:trPr>
          <w:jc w:val="center"/>
        </w:trPr>
        <w:tc>
          <w:tcPr>
            <w:tcW w:w="4876" w:type="dxa"/>
          </w:tcPr>
          <w:p w14:paraId="1A529D3A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6E667AF5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proofErr w:type="spellStart"/>
            <w:r w:rsidRPr="002F009B">
              <w:rPr>
                <w:b/>
                <w:i/>
              </w:rPr>
              <w:t>Ea</w:t>
            </w:r>
            <w:proofErr w:type="spellEnd"/>
            <w:r w:rsidRPr="002F009B">
              <w:rPr>
                <w:b/>
                <w:i/>
              </w:rPr>
              <w:t>.</w:t>
            </w:r>
            <w:r w:rsidRPr="002F009B">
              <w:rPr>
                <w:b/>
                <w:i/>
              </w:rPr>
              <w:tab/>
              <w:t xml:space="preserve">keďže algoritmické riadenie je vyvíjajúci sa koncept, ktorý nie je </w:t>
            </w:r>
            <w:r w:rsidRPr="002F009B">
              <w:rPr>
                <w:b/>
                <w:i/>
              </w:rPr>
              <w:t>definitívne vymedzený; keďže na účely navrhovanej smernice by sa algoritmické riadenie malo vzťahovať na automatizované monitorovacie a automatizované rozhodovacie systémy;</w:t>
            </w:r>
          </w:p>
        </w:tc>
      </w:tr>
    </w:tbl>
    <w:p w14:paraId="35D0F64D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C85B394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046F2C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44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CDDB1F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4000FE23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1226168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EFF7A5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F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A15F794" w14:textId="77777777" w:rsidTr="00327827">
        <w:trPr>
          <w:jc w:val="center"/>
        </w:trPr>
        <w:tc>
          <w:tcPr>
            <w:tcW w:w="9752" w:type="dxa"/>
            <w:gridSpan w:val="2"/>
          </w:tcPr>
          <w:p w14:paraId="4A055836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4FB0C29" w14:textId="77777777" w:rsidTr="00327827">
        <w:trPr>
          <w:jc w:val="center"/>
        </w:trPr>
        <w:tc>
          <w:tcPr>
            <w:tcW w:w="4876" w:type="dxa"/>
            <w:hideMark/>
          </w:tcPr>
          <w:p w14:paraId="47C7D6C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886C33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8034056" w14:textId="77777777" w:rsidTr="00327827">
        <w:trPr>
          <w:jc w:val="center"/>
        </w:trPr>
        <w:tc>
          <w:tcPr>
            <w:tcW w:w="4876" w:type="dxa"/>
            <w:hideMark/>
          </w:tcPr>
          <w:p w14:paraId="6E0E672B" w14:textId="77777777" w:rsidR="0075432B" w:rsidRPr="002F009B" w:rsidRDefault="00BB7C4D" w:rsidP="00327827">
            <w:pPr>
              <w:pStyle w:val="Normal6"/>
            </w:pPr>
            <w:r w:rsidRPr="002F009B">
              <w:t>F.</w:t>
            </w:r>
            <w:r w:rsidRPr="002F009B">
              <w:tab/>
            </w:r>
            <w:r w:rsidRPr="002F009B">
              <w:t xml:space="preserve">keďže umelá inteligencia a algoritmické riadenie </w:t>
            </w:r>
            <w:r w:rsidRPr="002F009B">
              <w:rPr>
                <w:b/>
                <w:i/>
              </w:rPr>
              <w:t>prinášajú</w:t>
            </w:r>
            <w:r w:rsidRPr="002F009B">
              <w:t xml:space="preserve"> množstvo príležitostí na optimalizáciu práce, zvýšenie bezpečnosti a ochrany zdravia pri práci, </w:t>
            </w:r>
            <w:r w:rsidRPr="002F009B">
              <w:rPr>
                <w:b/>
                <w:i/>
              </w:rPr>
              <w:t>ako</w:t>
            </w:r>
            <w:r w:rsidRPr="002F009B">
              <w:t xml:space="preserve"> aj </w:t>
            </w:r>
            <w:r w:rsidRPr="002F009B">
              <w:rPr>
                <w:b/>
                <w:i/>
              </w:rPr>
              <w:t>spokojnosť zamestnancov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ale majú aj určité riziká</w:t>
            </w:r>
            <w:r w:rsidRPr="002F009B">
              <w:t>; keďže používaním umelej inteligencie a algoritmického riadenia sa môžu zredukovať náročné úlohy a celkové pracovné zaťaženie, skvalitniť prideľovanie úloh a produktivita, zabrániť rizikám pri práci a znížiť náklady;</w:t>
            </w:r>
          </w:p>
        </w:tc>
        <w:tc>
          <w:tcPr>
            <w:tcW w:w="4876" w:type="dxa"/>
            <w:hideMark/>
          </w:tcPr>
          <w:p w14:paraId="3998DA8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F.</w:t>
            </w:r>
            <w:r w:rsidRPr="002F009B">
              <w:tab/>
              <w:t xml:space="preserve">keďže umelá inteligencia a algoritmické riadenie </w:t>
            </w:r>
            <w:r w:rsidRPr="002F009B">
              <w:rPr>
                <w:b/>
                <w:i/>
              </w:rPr>
              <w:t>môžu priniesť</w:t>
            </w:r>
            <w:r w:rsidRPr="002F009B">
              <w:t xml:space="preserve"> množstvo príležitostí na optimalizáciu práce,</w:t>
            </w:r>
            <w:r w:rsidRPr="002F009B">
              <w:rPr>
                <w:b/>
                <w:i/>
              </w:rPr>
              <w:t xml:space="preserve"> väčšiu konzistentnosť a objektivitu manažérskych rozhodnutí a</w:t>
            </w:r>
            <w:r w:rsidRPr="002F009B">
              <w:t xml:space="preserve"> zvýšenie bezpečnosti a ochrany zdravia pri práci, </w:t>
            </w:r>
            <w:r w:rsidRPr="002F009B">
              <w:rPr>
                <w:b/>
                <w:i/>
              </w:rPr>
              <w:t>ale majú</w:t>
            </w:r>
            <w:r w:rsidRPr="002F009B">
              <w:t xml:space="preserve"> aj </w:t>
            </w:r>
            <w:r w:rsidRPr="002F009B">
              <w:rPr>
                <w:b/>
                <w:i/>
              </w:rPr>
              <w:t>určité riziká, ak nie sú navrhnuté a zavádzané spôsobom zameraným na človeka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napr. zníženú autonómiu pracovníkov, nedostatočnú transparentnosť a zvýšenú intenzitu práce</w:t>
            </w:r>
            <w:r w:rsidRPr="002F009B">
              <w:t>; keďže používaním umelej inteligencie a algoritmického riadenia sa môžu zredukovať náročné úlohy a celkové p</w:t>
            </w:r>
            <w:r w:rsidRPr="002F009B">
              <w:t xml:space="preserve">racovné zaťaženie, skvalitniť prideľovanie úloh a produktivita, zabrániť </w:t>
            </w:r>
            <w:r w:rsidRPr="002F009B">
              <w:lastRenderedPageBreak/>
              <w:t>rizikám pri práci a znížiť náklady;</w:t>
            </w:r>
          </w:p>
        </w:tc>
      </w:tr>
    </w:tbl>
    <w:p w14:paraId="6FC7E2E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259AD6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55F6799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45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8161E1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Liesbet</w:t>
      </w:r>
      <w:proofErr w:type="spellEnd"/>
      <w:r w:rsidRPr="002F009B">
        <w:t xml:space="preserve"> </w:t>
      </w:r>
      <w:proofErr w:type="spellStart"/>
      <w:r w:rsidRPr="002F009B">
        <w:t>Sommen</w:t>
      </w:r>
      <w:proofErr w:type="spellEnd"/>
      <w:r w:rsidRPr="002F009B">
        <w:t xml:space="preserve">, </w:t>
      </w:r>
      <w:proofErr w:type="spellStart"/>
      <w:r w:rsidRPr="002F009B">
        <w:t>Andrzej</w:t>
      </w:r>
      <w:proofErr w:type="spellEnd"/>
      <w:r w:rsidRPr="002F009B">
        <w:t xml:space="preserve"> </w:t>
      </w:r>
      <w:proofErr w:type="spellStart"/>
      <w:r w:rsidRPr="002F009B">
        <w:t>Buła</w:t>
      </w:r>
      <w:proofErr w:type="spellEnd"/>
      <w:r w:rsidRPr="002F009B">
        <w:rPr>
          <w:rStyle w:val="HideTWBExt"/>
          <w:b w:val="0"/>
        </w:rPr>
        <w:t>&lt;/Members&gt;</w:t>
      </w:r>
    </w:p>
    <w:p w14:paraId="638E2DF4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085C74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73BB0C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F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4171F58" w14:textId="77777777" w:rsidTr="00327827">
        <w:trPr>
          <w:jc w:val="center"/>
        </w:trPr>
        <w:tc>
          <w:tcPr>
            <w:tcW w:w="9752" w:type="dxa"/>
            <w:gridSpan w:val="2"/>
          </w:tcPr>
          <w:p w14:paraId="17F8EFE0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FC05722" w14:textId="77777777" w:rsidTr="00327827">
        <w:trPr>
          <w:jc w:val="center"/>
        </w:trPr>
        <w:tc>
          <w:tcPr>
            <w:tcW w:w="4876" w:type="dxa"/>
            <w:hideMark/>
          </w:tcPr>
          <w:p w14:paraId="461A4AE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9B9961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5D28C21" w14:textId="77777777" w:rsidTr="00327827">
        <w:trPr>
          <w:jc w:val="center"/>
        </w:trPr>
        <w:tc>
          <w:tcPr>
            <w:tcW w:w="4876" w:type="dxa"/>
            <w:hideMark/>
          </w:tcPr>
          <w:p w14:paraId="70DB9E92" w14:textId="77777777" w:rsidR="0075432B" w:rsidRPr="002F009B" w:rsidRDefault="00BB7C4D" w:rsidP="00327827">
            <w:pPr>
              <w:pStyle w:val="Normal6"/>
            </w:pPr>
            <w:r w:rsidRPr="002F009B">
              <w:t>F.</w:t>
            </w:r>
            <w:r w:rsidRPr="002F009B">
              <w:tab/>
              <w:t>keďže umelá inteligencia a algoritmické riadenie prinášajú množstvo príležitostí na optimalizáciu práce, zvýšenie bezpečnosti a ochrany zdravia pri práci, ako aj spokojnosť zamestnancov, ale majú aj určité riziká; keďže používaním umelej inteligencie a algoritmického riadenia sa môžu zredukovať náročné úlohy a celkové pracovné zaťaženie, skvalitniť prideľovanie úloh a produktivita, zabrániť rizikám pri práci a znížiť náklady;</w:t>
            </w:r>
          </w:p>
        </w:tc>
        <w:tc>
          <w:tcPr>
            <w:tcW w:w="4876" w:type="dxa"/>
            <w:hideMark/>
          </w:tcPr>
          <w:p w14:paraId="345F4478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F.</w:t>
            </w:r>
            <w:r w:rsidRPr="002F009B">
              <w:tab/>
              <w:t xml:space="preserve">keďže umelá inteligencia a algoritmické riadenie prinášajú množstvo príležitostí na optimalizáciu práce, zvýšenie bezpečnosti a ochrany zdravia pri práci, ako aj spokojnosť zamestnancov, ale majú aj určité riziká; keďže používaním umelej inteligencie a algoritmického riadenia sa môžu zredukovať náročné úlohy a celkové pracovné zaťaženie, skvalitniť prideľovanie úloh a produktivita, zabrániť rizikám pri práci a znížiť náklady; </w:t>
            </w:r>
            <w:r w:rsidRPr="002F009B">
              <w:rPr>
                <w:b/>
                <w:i/>
              </w:rPr>
              <w:t>keďže je dôležité vytvoriť európsky rámec umelej inteligencie, ktorým sa zabezpeč</w:t>
            </w:r>
            <w:r w:rsidRPr="002F009B">
              <w:rPr>
                <w:b/>
                <w:i/>
              </w:rPr>
              <w:t>í, že umelá inteligencia sa bude zavádzať ako účinná podpora ľudských pracovníkov s cieľom dosiahnuť skutočné zvýšenie produktivity, a nielen špekulatívne prínosy; keďže z výskumu vyplýva, že mnohé podnikové investície do generatívnej umelej inteligencie ešte neviedli k merateľnému zvýšeniu produktivity alebo návratnosti, a to napriek jej schopnosti vytvárať nový obsah;</w:t>
            </w:r>
          </w:p>
        </w:tc>
      </w:tr>
    </w:tbl>
    <w:p w14:paraId="3956B45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E514C17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FE0EA1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46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280749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65061D65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6A2A9A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95305B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F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47318FE" w14:textId="77777777" w:rsidTr="00327827">
        <w:trPr>
          <w:jc w:val="center"/>
        </w:trPr>
        <w:tc>
          <w:tcPr>
            <w:tcW w:w="9752" w:type="dxa"/>
            <w:gridSpan w:val="2"/>
          </w:tcPr>
          <w:p w14:paraId="21102BF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AEA5CFB" w14:textId="77777777" w:rsidTr="00327827">
        <w:trPr>
          <w:jc w:val="center"/>
        </w:trPr>
        <w:tc>
          <w:tcPr>
            <w:tcW w:w="4876" w:type="dxa"/>
            <w:hideMark/>
          </w:tcPr>
          <w:p w14:paraId="4E928A9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6DB6CD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971453C" w14:textId="77777777" w:rsidTr="00327827">
        <w:trPr>
          <w:jc w:val="center"/>
        </w:trPr>
        <w:tc>
          <w:tcPr>
            <w:tcW w:w="4876" w:type="dxa"/>
            <w:hideMark/>
          </w:tcPr>
          <w:p w14:paraId="5BFDAE7F" w14:textId="77777777" w:rsidR="0075432B" w:rsidRPr="002F009B" w:rsidRDefault="00BB7C4D" w:rsidP="00327827">
            <w:pPr>
              <w:pStyle w:val="Normal6"/>
            </w:pPr>
            <w:r w:rsidRPr="002F009B">
              <w:t>F.</w:t>
            </w:r>
            <w:r w:rsidRPr="002F009B">
              <w:tab/>
              <w:t>keďže umelá inteligencia a algoritmické riadenie prinášajú množstvo príležitostí na optimalizáciu práce, zvýšenie bezpečnosti a ochrany zdravia pri práci, ako aj spokojnosť zamestnancov, ale majú aj určité riziká</w:t>
            </w:r>
            <w:r w:rsidRPr="002F009B">
              <w:rPr>
                <w:b/>
                <w:i/>
              </w:rPr>
              <w:t>;</w:t>
            </w:r>
            <w:r w:rsidRPr="002F009B">
              <w:t xml:space="preserve"> keďže používaním umelej inteligencie a algoritmického riadenia sa môžu zredukovať náročné úlohy a celkové pracovné zaťaženie, skvalitniť prideľovanie úloh a produktivita, zabrániť rizikám pri práci a znížiť náklady;</w:t>
            </w:r>
          </w:p>
        </w:tc>
        <w:tc>
          <w:tcPr>
            <w:tcW w:w="4876" w:type="dxa"/>
            <w:hideMark/>
          </w:tcPr>
          <w:p w14:paraId="2E1C298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F.</w:t>
            </w:r>
            <w:r w:rsidRPr="002F009B">
              <w:tab/>
              <w:t>keďže umelá inteligencia a algoritmické riadenie prinášajú množstvo príležitostí na optimalizáciu práce, zvýšenie bezpečnosti a ochrany zdravia pri práci, ako aj spokojnosť zamestnancov</w:t>
            </w:r>
            <w:r w:rsidRPr="002F009B">
              <w:rPr>
                <w:b/>
                <w:i/>
              </w:rPr>
              <w:t xml:space="preserve"> a osobný a kariérny rozvoj</w:t>
            </w:r>
            <w:r w:rsidRPr="002F009B">
              <w:t>, ale majú aj určité riziká</w:t>
            </w:r>
            <w:r w:rsidRPr="002F009B">
              <w:rPr>
                <w:b/>
                <w:i/>
              </w:rPr>
              <w:t>, a to najmä tie, ktoré nepodliehajú ľudskej kontrole a sú plne automatizované,</w:t>
            </w:r>
            <w:r w:rsidRPr="002F009B">
              <w:t xml:space="preserve"> keďže používaním umelej inteligencie a algoritmického riadenia sa môžu zredukovať náročné úlohy a celkové pracovné zaťaženie, skvalitniť prideľovanie úloh a produktivita, zabrániť rizikám pri práci a znížiť náklady</w:t>
            </w:r>
            <w:r w:rsidRPr="002F009B">
              <w:rPr>
                <w:b/>
                <w:i/>
              </w:rPr>
              <w:t xml:space="preserve"> a môže tiež viesť k vývoju výrobkov a služieb</w:t>
            </w:r>
            <w:r w:rsidRPr="002F009B">
              <w:t>;</w:t>
            </w:r>
          </w:p>
        </w:tc>
      </w:tr>
    </w:tbl>
    <w:p w14:paraId="5979BC9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E4452E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E2E542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47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25EE78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2DE623C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0F85AE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2C4D55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F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84DA9B0" w14:textId="77777777" w:rsidTr="00327827">
        <w:trPr>
          <w:jc w:val="center"/>
        </w:trPr>
        <w:tc>
          <w:tcPr>
            <w:tcW w:w="9752" w:type="dxa"/>
            <w:gridSpan w:val="2"/>
          </w:tcPr>
          <w:p w14:paraId="5439611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7516929" w14:textId="77777777" w:rsidTr="00327827">
        <w:trPr>
          <w:jc w:val="center"/>
        </w:trPr>
        <w:tc>
          <w:tcPr>
            <w:tcW w:w="4876" w:type="dxa"/>
            <w:hideMark/>
          </w:tcPr>
          <w:p w14:paraId="16738D9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A0CC79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DC83DA9" w14:textId="77777777" w:rsidTr="00327827">
        <w:trPr>
          <w:jc w:val="center"/>
        </w:trPr>
        <w:tc>
          <w:tcPr>
            <w:tcW w:w="4876" w:type="dxa"/>
            <w:hideMark/>
          </w:tcPr>
          <w:p w14:paraId="593C0F0D" w14:textId="77777777" w:rsidR="0075432B" w:rsidRPr="002F009B" w:rsidRDefault="00BB7C4D" w:rsidP="00327827">
            <w:pPr>
              <w:pStyle w:val="Normal6"/>
            </w:pPr>
            <w:r w:rsidRPr="002F009B">
              <w:t>F.</w:t>
            </w:r>
            <w:r w:rsidRPr="002F009B">
              <w:tab/>
            </w:r>
            <w:r w:rsidRPr="002F009B">
              <w:t xml:space="preserve">keďže umelá inteligencia a algoritmické riadenie prinášajú množstvo príležitostí na optimalizáciu práce, zvýšenie bezpečnosti a ochrany zdravia pri práci, ako aj spokojnosť </w:t>
            </w:r>
            <w:r w:rsidRPr="002F009B">
              <w:rPr>
                <w:b/>
                <w:i/>
              </w:rPr>
              <w:t>zamestnancov</w:t>
            </w:r>
            <w:r w:rsidRPr="002F009B">
              <w:t>, ale majú aj určité riziká; keďže používaním umelej inteligencie a algoritmického riadenia sa môžu zredukovať náročné úlohy a celkové pracovné zaťaženie, skvalitniť prideľovanie úloh a produktivita, zabrániť rizikám pri práci a znížiť náklady;</w:t>
            </w:r>
          </w:p>
        </w:tc>
        <w:tc>
          <w:tcPr>
            <w:tcW w:w="4876" w:type="dxa"/>
            <w:hideMark/>
          </w:tcPr>
          <w:p w14:paraId="701A58A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F.</w:t>
            </w:r>
            <w:r w:rsidRPr="002F009B">
              <w:tab/>
              <w:t xml:space="preserve">keďže umelá inteligencia a algoritmické riadenie prinášajú množstvo príležitostí na optimalizáciu práce, zvýšenie bezpečnosti a ochrany zdravia pri práci, ako aj spokojnosť </w:t>
            </w:r>
            <w:r w:rsidRPr="002F009B">
              <w:rPr>
                <w:b/>
                <w:i/>
              </w:rPr>
              <w:t>v práci</w:t>
            </w:r>
            <w:r w:rsidRPr="002F009B">
              <w:t>, ale majú aj určité riziká</w:t>
            </w:r>
            <w:r w:rsidRPr="002F009B">
              <w:rPr>
                <w:b/>
                <w:i/>
              </w:rPr>
              <w:t>, ktorých plný rozsah sa vzhľadom na neznámy vývoj umelej inteligencie a algoritmického riadenia ešte len zistí</w:t>
            </w:r>
            <w:r w:rsidRPr="002F009B">
              <w:t>; keďže používaním umelej inteligencie a algoritmického riadenia sa môžu zredukovať náročné úlohy a celkové pracovné zaťaženie, skvalitniť prideľovanie úloh a produktivita, zabrániť rizikám pri</w:t>
            </w:r>
            <w:r w:rsidRPr="002F009B">
              <w:t xml:space="preserve"> práci a znížiť náklady;</w:t>
            </w:r>
          </w:p>
        </w:tc>
      </w:tr>
    </w:tbl>
    <w:p w14:paraId="45F2566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CE8CD35" w14:textId="77777777" w:rsidR="0075432B" w:rsidRPr="002F009B" w:rsidRDefault="00BB7C4D" w:rsidP="0075432B">
      <w:r w:rsidRPr="002F009B">
        <w:rPr>
          <w:rStyle w:val="HideTWBExt"/>
        </w:rPr>
        <w:lastRenderedPageBreak/>
        <w:t>&lt;/Amend&gt;</w:t>
      </w:r>
    </w:p>
    <w:p w14:paraId="0A1561C5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48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1546B4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4EA3684A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6DE4CA67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D35C45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2BAC97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F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2D7CB78" w14:textId="77777777" w:rsidTr="00327827">
        <w:trPr>
          <w:jc w:val="center"/>
        </w:trPr>
        <w:tc>
          <w:tcPr>
            <w:tcW w:w="9752" w:type="dxa"/>
            <w:gridSpan w:val="2"/>
          </w:tcPr>
          <w:p w14:paraId="22D00EE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A15329E" w14:textId="77777777" w:rsidTr="00327827">
        <w:trPr>
          <w:jc w:val="center"/>
        </w:trPr>
        <w:tc>
          <w:tcPr>
            <w:tcW w:w="4876" w:type="dxa"/>
            <w:hideMark/>
          </w:tcPr>
          <w:p w14:paraId="4BA58C7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90B85B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6C22FB0" w14:textId="77777777" w:rsidTr="00327827">
        <w:trPr>
          <w:jc w:val="center"/>
        </w:trPr>
        <w:tc>
          <w:tcPr>
            <w:tcW w:w="4876" w:type="dxa"/>
            <w:hideMark/>
          </w:tcPr>
          <w:p w14:paraId="5A43A446" w14:textId="77777777" w:rsidR="0075432B" w:rsidRPr="002F009B" w:rsidRDefault="00BB7C4D" w:rsidP="00327827">
            <w:pPr>
              <w:pStyle w:val="Normal6"/>
            </w:pPr>
            <w:r w:rsidRPr="002F009B">
              <w:t>F.</w:t>
            </w:r>
            <w:r w:rsidRPr="002F009B">
              <w:tab/>
              <w:t xml:space="preserve">keďže umelá inteligencia a algoritmické riadenie </w:t>
            </w:r>
            <w:r w:rsidRPr="002F009B">
              <w:rPr>
                <w:b/>
                <w:i/>
              </w:rPr>
              <w:t>prinášajú množstvo príležitostí</w:t>
            </w:r>
            <w:r w:rsidRPr="002F009B">
              <w:t xml:space="preserve"> na optimalizáciu práce, zvýšenie bezpečnosti a ochrany zdravia pri práci, ako aj spokojnosť </w:t>
            </w:r>
            <w:r w:rsidRPr="002F009B">
              <w:rPr>
                <w:b/>
                <w:i/>
              </w:rPr>
              <w:t>zamestnancov</w:t>
            </w:r>
            <w:r w:rsidRPr="002F009B">
              <w:t xml:space="preserve">, ale </w:t>
            </w:r>
            <w:r w:rsidRPr="002F009B">
              <w:rPr>
                <w:b/>
                <w:i/>
              </w:rPr>
              <w:t>majú aj určité</w:t>
            </w:r>
            <w:r w:rsidRPr="002F009B">
              <w:t xml:space="preserve"> riziká; keďže používaním umelej inteligencie a algoritmického riadenia sa môžu zredukovať náročné úlohy a celkové pracovné zaťaženie, skvalitniť prideľovanie úloh a produktivita, zabrániť rizikám pri práci a znížiť náklady;</w:t>
            </w:r>
          </w:p>
        </w:tc>
        <w:tc>
          <w:tcPr>
            <w:tcW w:w="4876" w:type="dxa"/>
            <w:hideMark/>
          </w:tcPr>
          <w:p w14:paraId="7001F934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F.</w:t>
            </w:r>
            <w:r w:rsidRPr="002F009B">
              <w:tab/>
              <w:t xml:space="preserve">keďže umelá inteligencia a algoritmické riadenie </w:t>
            </w:r>
            <w:r w:rsidRPr="002F009B">
              <w:rPr>
                <w:b/>
                <w:i/>
              </w:rPr>
              <w:t>poskytujú potenciálne príležitosti</w:t>
            </w:r>
            <w:r w:rsidRPr="002F009B">
              <w:t xml:space="preserve"> na optimalizáciu práce, zvýšenie bezpečnosti a ochrany zdravia pri práci, ako aj spokojnosť </w:t>
            </w:r>
            <w:r w:rsidRPr="002F009B">
              <w:rPr>
                <w:b/>
                <w:i/>
              </w:rPr>
              <w:t>pracovníkov</w:t>
            </w:r>
            <w:r w:rsidRPr="002F009B">
              <w:t xml:space="preserve">, ale </w:t>
            </w:r>
            <w:r w:rsidRPr="002F009B">
              <w:rPr>
                <w:b/>
                <w:i/>
              </w:rPr>
              <w:t>prinášajú so sebou aj</w:t>
            </w:r>
            <w:r w:rsidRPr="002F009B">
              <w:t xml:space="preserve"> riziká; keďže používaním umelej inteligencie a algoritmického riadenia sa môžu zredukovať náročné úlohy a celkové pracovné zaťaženie, skvalitniť prideľovanie úloh a produktivita, zabrániť rizikám pri práci a znížiť náklady;</w:t>
            </w:r>
          </w:p>
        </w:tc>
      </w:tr>
    </w:tbl>
    <w:p w14:paraId="32AC26B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15601A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B8A9FA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49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01C0C7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4F17AEB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A9668C3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73DF79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G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3D55F49" w14:textId="77777777" w:rsidTr="00327827">
        <w:trPr>
          <w:jc w:val="center"/>
        </w:trPr>
        <w:tc>
          <w:tcPr>
            <w:tcW w:w="9752" w:type="dxa"/>
            <w:gridSpan w:val="2"/>
          </w:tcPr>
          <w:p w14:paraId="7F50A4F6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6F27BDD" w14:textId="77777777" w:rsidTr="00327827">
        <w:trPr>
          <w:jc w:val="center"/>
        </w:trPr>
        <w:tc>
          <w:tcPr>
            <w:tcW w:w="4876" w:type="dxa"/>
            <w:hideMark/>
          </w:tcPr>
          <w:p w14:paraId="3BB55F5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817750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96ADCBA" w14:textId="77777777" w:rsidTr="00327827">
        <w:trPr>
          <w:jc w:val="center"/>
        </w:trPr>
        <w:tc>
          <w:tcPr>
            <w:tcW w:w="4876" w:type="dxa"/>
            <w:hideMark/>
          </w:tcPr>
          <w:p w14:paraId="4F86CF0F" w14:textId="77777777" w:rsidR="0075432B" w:rsidRPr="002F009B" w:rsidRDefault="00BB7C4D" w:rsidP="00327827">
            <w:pPr>
              <w:pStyle w:val="Normal6"/>
            </w:pPr>
            <w:r w:rsidRPr="002F009B">
              <w:t>G.</w:t>
            </w:r>
            <w:r w:rsidRPr="002F009B">
              <w:tab/>
              <w:t xml:space="preserve">keďže je dôležité zamerať sa na pracovné riziká vyplývajúce </w:t>
            </w:r>
            <w:r w:rsidRPr="002F009B">
              <w:rPr>
                <w:b/>
                <w:i/>
              </w:rPr>
              <w:t>z</w:t>
            </w:r>
            <w:r w:rsidRPr="002F009B">
              <w:t xml:space="preserve"> umelej inteligencie a algoritmického riadenia, ako sú časový tlak a tlak na výkon, intenzifikácia práce, monitorovanie práce a dohľad nad ňou a </w:t>
            </w:r>
            <w:r w:rsidRPr="002F009B">
              <w:rPr>
                <w:b/>
                <w:i/>
              </w:rPr>
              <w:t>sociálna izolácia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stres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01C2635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G.</w:t>
            </w:r>
            <w:r w:rsidRPr="002F009B">
              <w:tab/>
              <w:t xml:space="preserve">keďže je dôležité zamerať sa na pracovné riziká vyplývajúce </w:t>
            </w:r>
            <w:r w:rsidRPr="002F009B">
              <w:rPr>
                <w:b/>
                <w:i/>
              </w:rPr>
              <w:t>zo systémov</w:t>
            </w:r>
            <w:r w:rsidRPr="002F009B">
              <w:t xml:space="preserve"> umelej inteligencie a</w:t>
            </w:r>
            <w:r w:rsidRPr="002F009B">
              <w:rPr>
                <w:b/>
                <w:i/>
              </w:rPr>
              <w:t xml:space="preserve"> z</w:t>
            </w:r>
            <w:r w:rsidRPr="002F009B">
              <w:t xml:space="preserve"> algoritmického riadenia, ako sú časový tlak a tlak na výkon, intenzifikácia práce, monitorovanie práce a </w:t>
            </w:r>
            <w:r w:rsidRPr="002F009B">
              <w:rPr>
                <w:b/>
                <w:i/>
              </w:rPr>
              <w:t xml:space="preserve">neprimeraný </w:t>
            </w:r>
            <w:r w:rsidRPr="002F009B">
              <w:t>dohľad nad ňou</w:t>
            </w:r>
            <w:r w:rsidRPr="002F009B">
              <w:rPr>
                <w:b/>
                <w:i/>
              </w:rPr>
              <w:t>, sociálna izolácia, ako aj bezpečnosť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ochrana zdravia pri práci;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 xml:space="preserve">keďže umelá inteligencia môže oslabiť slobodu a autonómiu pracovníkov a prispieť k problémom s duševným zdravím, </w:t>
            </w:r>
            <w:r w:rsidRPr="002F009B">
              <w:rPr>
                <w:b/>
                <w:i/>
              </w:rPr>
              <w:lastRenderedPageBreak/>
              <w:t xml:space="preserve">psychickému preťaženiu a únave; keďže systémy umelej inteligencie a algoritmického riadenia môžu viesť </w:t>
            </w:r>
            <w:r w:rsidRPr="002F009B">
              <w:rPr>
                <w:b/>
                <w:i/>
              </w:rPr>
              <w:t>aj k diskriminačnému zaobchádzaniu, a to aj v náborových procesoch, z dôvodu algoritmickej zaujatosti;</w:t>
            </w:r>
          </w:p>
        </w:tc>
      </w:tr>
    </w:tbl>
    <w:p w14:paraId="33A27B4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B611E7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7DBF30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50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C08694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59BBB909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1B66BDC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E54856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G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40ECE48" w14:textId="77777777" w:rsidTr="00327827">
        <w:trPr>
          <w:jc w:val="center"/>
        </w:trPr>
        <w:tc>
          <w:tcPr>
            <w:tcW w:w="9752" w:type="dxa"/>
            <w:gridSpan w:val="2"/>
          </w:tcPr>
          <w:p w14:paraId="2B8DA56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BD65AA7" w14:textId="77777777" w:rsidTr="00327827">
        <w:trPr>
          <w:jc w:val="center"/>
        </w:trPr>
        <w:tc>
          <w:tcPr>
            <w:tcW w:w="4876" w:type="dxa"/>
            <w:hideMark/>
          </w:tcPr>
          <w:p w14:paraId="770CA20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AAFF85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70EE1B0" w14:textId="77777777" w:rsidTr="00327827">
        <w:trPr>
          <w:jc w:val="center"/>
        </w:trPr>
        <w:tc>
          <w:tcPr>
            <w:tcW w:w="4876" w:type="dxa"/>
            <w:hideMark/>
          </w:tcPr>
          <w:p w14:paraId="39606B9F" w14:textId="77777777" w:rsidR="0075432B" w:rsidRPr="002F009B" w:rsidRDefault="00BB7C4D" w:rsidP="00327827">
            <w:pPr>
              <w:pStyle w:val="Normal6"/>
            </w:pPr>
            <w:r w:rsidRPr="002F009B">
              <w:t>G.</w:t>
            </w:r>
            <w:r w:rsidRPr="002F009B">
              <w:tab/>
              <w:t xml:space="preserve">keďže je dôležité zamerať sa na pracovné riziká vyplývajúce z umelej </w:t>
            </w:r>
            <w:r w:rsidRPr="002F009B">
              <w:t>inteligencie a algoritmického riadenia, ako sú časový tlak a tlak na výkon, intenzifikácia práce, monitorovanie práce a dohľad nad ňou</w:t>
            </w:r>
            <w:r w:rsidRPr="002F009B">
              <w:rPr>
                <w:b/>
                <w:i/>
              </w:rPr>
              <w:t xml:space="preserve"> a</w:t>
            </w:r>
            <w:r w:rsidRPr="002F009B">
              <w:t xml:space="preserve"> sociálna izolácia a stres;</w:t>
            </w:r>
          </w:p>
        </w:tc>
        <w:tc>
          <w:tcPr>
            <w:tcW w:w="4876" w:type="dxa"/>
            <w:hideMark/>
          </w:tcPr>
          <w:p w14:paraId="430D7A05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G.</w:t>
            </w:r>
            <w:r w:rsidRPr="002F009B">
              <w:tab/>
              <w:t>keďže je dôležité zamerať sa na pracovné riziká vyplývajúce z umelej inteligencie a algoritmického riadenia, ako sú časový tlak a tlak na výkon, intenzifikácia práce, monitorovanie práce a dohľad nad ňou</w:t>
            </w:r>
            <w:r w:rsidRPr="002F009B">
              <w:rPr>
                <w:b/>
                <w:i/>
              </w:rPr>
              <w:t>, ako aj</w:t>
            </w:r>
            <w:r w:rsidRPr="002F009B">
              <w:t xml:space="preserve"> sociálna izolácia</w:t>
            </w:r>
            <w:r w:rsidRPr="002F009B">
              <w:rPr>
                <w:b/>
                <w:i/>
              </w:rPr>
              <w:t>, nezákonná diskriminácia podľa smernice o rovnakom zaobchádzaní v zamestnaní (smernica 2000/78/ES, ktorá ustanovuje všeobecný rámec pre rovnaké zaobchádzanie v zamestnaní a povolaní), nezabezpečenie primeraných úprav pre osoby so zdravotným postihnutím</w:t>
            </w:r>
            <w:r w:rsidRPr="002F009B">
              <w:t xml:space="preserve"> a stres;</w:t>
            </w:r>
          </w:p>
        </w:tc>
      </w:tr>
    </w:tbl>
    <w:p w14:paraId="10F50EE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449986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6684AC9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51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A09D0A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45970D2F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4EE18E7A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E23C65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D7C161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G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9E212E0" w14:textId="77777777" w:rsidTr="00327827">
        <w:trPr>
          <w:jc w:val="center"/>
        </w:trPr>
        <w:tc>
          <w:tcPr>
            <w:tcW w:w="9752" w:type="dxa"/>
            <w:gridSpan w:val="2"/>
          </w:tcPr>
          <w:p w14:paraId="1C699767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128D1DA" w14:textId="77777777" w:rsidTr="00327827">
        <w:trPr>
          <w:jc w:val="center"/>
        </w:trPr>
        <w:tc>
          <w:tcPr>
            <w:tcW w:w="4876" w:type="dxa"/>
            <w:hideMark/>
          </w:tcPr>
          <w:p w14:paraId="10FAE7A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495C81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3DA1A5C" w14:textId="77777777" w:rsidTr="00327827">
        <w:trPr>
          <w:jc w:val="center"/>
        </w:trPr>
        <w:tc>
          <w:tcPr>
            <w:tcW w:w="4876" w:type="dxa"/>
            <w:hideMark/>
          </w:tcPr>
          <w:p w14:paraId="160748FA" w14:textId="77777777" w:rsidR="0075432B" w:rsidRPr="002F009B" w:rsidRDefault="00BB7C4D" w:rsidP="00327827">
            <w:pPr>
              <w:pStyle w:val="Normal6"/>
            </w:pPr>
            <w:r w:rsidRPr="002F009B">
              <w:t>G.</w:t>
            </w:r>
            <w:r w:rsidRPr="002F009B">
              <w:tab/>
            </w:r>
            <w:r w:rsidRPr="002F009B">
              <w:t xml:space="preserve">keďže je dôležité zamerať sa na pracovné riziká vyplývajúce </w:t>
            </w:r>
            <w:r w:rsidRPr="002F009B">
              <w:rPr>
                <w:b/>
                <w:i/>
              </w:rPr>
              <w:t>z</w:t>
            </w:r>
            <w:r w:rsidRPr="002F009B">
              <w:t xml:space="preserve"> umelej inteligencie a algoritmického riadenia, ako </w:t>
            </w:r>
            <w:r w:rsidRPr="002F009B">
              <w:lastRenderedPageBreak/>
              <w:t xml:space="preserve">sú časový tlak a tlak na výkon, intenzifikácia práce, </w:t>
            </w:r>
            <w:r w:rsidRPr="002F009B">
              <w:rPr>
                <w:b/>
                <w:i/>
              </w:rPr>
              <w:t>monitorovanie práce a dohľad nad ňou a</w:t>
            </w:r>
            <w:r w:rsidRPr="002F009B">
              <w:t xml:space="preserve"> sociálna izolácia a stres;</w:t>
            </w:r>
          </w:p>
        </w:tc>
        <w:tc>
          <w:tcPr>
            <w:tcW w:w="4876" w:type="dxa"/>
            <w:hideMark/>
          </w:tcPr>
          <w:p w14:paraId="30875BD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G.</w:t>
            </w:r>
            <w:r w:rsidRPr="002F009B">
              <w:tab/>
              <w:t xml:space="preserve">keďže je dôležité zamerať sa na pracovné riziká vyplývajúce </w:t>
            </w:r>
            <w:r w:rsidRPr="002F009B">
              <w:rPr>
                <w:b/>
                <w:i/>
              </w:rPr>
              <w:t>zo systémov</w:t>
            </w:r>
            <w:r w:rsidRPr="002F009B">
              <w:t xml:space="preserve"> umelej inteligencie a</w:t>
            </w:r>
            <w:r w:rsidRPr="002F009B">
              <w:rPr>
                <w:b/>
                <w:i/>
              </w:rPr>
              <w:t xml:space="preserve"> z</w:t>
            </w:r>
            <w:r w:rsidRPr="002F009B">
              <w:t xml:space="preserve"> algoritmického </w:t>
            </w:r>
            <w:r w:rsidRPr="002F009B">
              <w:lastRenderedPageBreak/>
              <w:t xml:space="preserve">riadenia, ako sú časový tlak a tlak na výkon, intenzifikácia práce, </w:t>
            </w:r>
            <w:r w:rsidRPr="002F009B">
              <w:rPr>
                <w:b/>
                <w:i/>
              </w:rPr>
              <w:t>diskriminácia, strata autonómie, zvýšená konkurencia medzi kolegami v práci, neprimeraný dohľad, ako aj</w:t>
            </w:r>
            <w:r w:rsidRPr="002F009B">
              <w:t xml:space="preserve"> sociálna izolácia a stres</w:t>
            </w:r>
            <w:r w:rsidRPr="002F009B">
              <w:rPr>
                <w:b/>
                <w:i/>
              </w:rPr>
              <w:t xml:space="preserve"> súvisiaci s pracoviskom</w:t>
            </w:r>
            <w:r w:rsidRPr="002F009B">
              <w:t>;</w:t>
            </w:r>
          </w:p>
        </w:tc>
      </w:tr>
    </w:tbl>
    <w:p w14:paraId="71320AC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7D57F04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47691CC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52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3C414A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Isabelle</w:t>
      </w:r>
      <w:proofErr w:type="spellEnd"/>
      <w:r w:rsidRPr="002F009B">
        <w:t xml:space="preserve"> </w:t>
      </w:r>
      <w:proofErr w:type="spellStart"/>
      <w:r w:rsidRPr="002F009B">
        <w:t>Le</w:t>
      </w:r>
      <w:proofErr w:type="spellEnd"/>
      <w:r w:rsidRPr="002F009B">
        <w:t xml:space="preserve"> </w:t>
      </w:r>
      <w:proofErr w:type="spellStart"/>
      <w:r w:rsidRPr="002F009B">
        <w:t>Callennec</w:t>
      </w:r>
      <w:proofErr w:type="spellEnd"/>
      <w:r w:rsidRPr="002F009B">
        <w:rPr>
          <w:rStyle w:val="HideTWBExt"/>
          <w:b w:val="0"/>
        </w:rPr>
        <w:t>&lt;/Members&gt;</w:t>
      </w:r>
    </w:p>
    <w:p w14:paraId="645A1B5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FD6F6E5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4CAB4C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G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5A17C2D" w14:textId="77777777" w:rsidTr="00327827">
        <w:trPr>
          <w:jc w:val="center"/>
        </w:trPr>
        <w:tc>
          <w:tcPr>
            <w:tcW w:w="9752" w:type="dxa"/>
            <w:gridSpan w:val="2"/>
          </w:tcPr>
          <w:p w14:paraId="0F867E2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4D82A25" w14:textId="77777777" w:rsidTr="00327827">
        <w:trPr>
          <w:jc w:val="center"/>
        </w:trPr>
        <w:tc>
          <w:tcPr>
            <w:tcW w:w="4876" w:type="dxa"/>
            <w:hideMark/>
          </w:tcPr>
          <w:p w14:paraId="0F25891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E0805E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FCD9962" w14:textId="77777777" w:rsidTr="00327827">
        <w:trPr>
          <w:jc w:val="center"/>
        </w:trPr>
        <w:tc>
          <w:tcPr>
            <w:tcW w:w="4876" w:type="dxa"/>
            <w:hideMark/>
          </w:tcPr>
          <w:p w14:paraId="73D58722" w14:textId="77777777" w:rsidR="0075432B" w:rsidRPr="002F009B" w:rsidRDefault="00BB7C4D" w:rsidP="00327827">
            <w:pPr>
              <w:pStyle w:val="Normal6"/>
            </w:pPr>
            <w:r w:rsidRPr="002F009B">
              <w:t>G.</w:t>
            </w:r>
            <w:r w:rsidRPr="002F009B">
              <w:tab/>
              <w:t xml:space="preserve">keďže </w:t>
            </w:r>
            <w:r w:rsidRPr="002F009B">
              <w:rPr>
                <w:b/>
                <w:i/>
              </w:rPr>
              <w:t xml:space="preserve">je dôležité zamerať sa na </w:t>
            </w:r>
            <w:r w:rsidRPr="002F009B">
              <w:t>pracovné riziká vyplývajúce z umelej inteligencie a algoritmického riadenia, ako sú časový tlak a tlak na výkon, intenzifikácia práce, monitorovanie práce a dohľad nad ňou a sociálna izolácia a stres;</w:t>
            </w:r>
          </w:p>
        </w:tc>
        <w:tc>
          <w:tcPr>
            <w:tcW w:w="4876" w:type="dxa"/>
            <w:hideMark/>
          </w:tcPr>
          <w:p w14:paraId="61AE1E4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G.</w:t>
            </w:r>
            <w:r w:rsidRPr="002F009B">
              <w:tab/>
              <w:t>keďže pracovné riziká vyplývajúce z umelej inteligencie a algoritmického riadenia, ako sú časový tlak a tlak na výkon, intenzifikácia práce, monitorovanie práce a dohľad nad ňou a sociálna izolácia a stres</w:t>
            </w:r>
            <w:r w:rsidRPr="002F009B">
              <w:rPr>
                <w:b/>
                <w:i/>
              </w:rPr>
              <w:t xml:space="preserve">, sa už riešili v existujúcich európskych právnych predpisoch vrátane všeobecného nariadenia o ochrane údajov (GDPR), aktu o umelej inteligencii a európskeho sociálneho </w:t>
            </w:r>
            <w:proofErr w:type="spellStart"/>
            <w:r w:rsidRPr="002F009B">
              <w:rPr>
                <w:b/>
                <w:i/>
              </w:rPr>
              <w:t>acquis</w:t>
            </w:r>
            <w:proofErr w:type="spellEnd"/>
            <w:r w:rsidRPr="002F009B">
              <w:t>;</w:t>
            </w:r>
            <w:r w:rsidRPr="002F009B">
              <w:rPr>
                <w:b/>
                <w:i/>
              </w:rPr>
              <w:t xml:space="preserve"> </w:t>
            </w:r>
          </w:p>
        </w:tc>
      </w:tr>
    </w:tbl>
    <w:p w14:paraId="3D8238E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7CD5912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BDEE401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53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0DDB36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Liesbet</w:t>
      </w:r>
      <w:proofErr w:type="spellEnd"/>
      <w:r w:rsidRPr="002F009B">
        <w:t xml:space="preserve"> </w:t>
      </w:r>
      <w:proofErr w:type="spellStart"/>
      <w:r w:rsidRPr="002F009B">
        <w:t>Sommen</w:t>
      </w:r>
      <w:proofErr w:type="spellEnd"/>
      <w:r w:rsidRPr="002F009B">
        <w:t xml:space="preserve">, </w:t>
      </w:r>
      <w:proofErr w:type="spellStart"/>
      <w:r w:rsidRPr="002F009B">
        <w:t>Andrzej</w:t>
      </w:r>
      <w:proofErr w:type="spellEnd"/>
      <w:r w:rsidRPr="002F009B">
        <w:t xml:space="preserve"> </w:t>
      </w:r>
      <w:proofErr w:type="spellStart"/>
      <w:r w:rsidRPr="002F009B">
        <w:t>Buła</w:t>
      </w:r>
      <w:proofErr w:type="spellEnd"/>
      <w:r w:rsidRPr="002F009B">
        <w:rPr>
          <w:rStyle w:val="HideTWBExt"/>
          <w:b w:val="0"/>
        </w:rPr>
        <w:t>&lt;/Members&gt;</w:t>
      </w:r>
    </w:p>
    <w:p w14:paraId="74379934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3FD6198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A95C7E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G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1378A2A" w14:textId="77777777" w:rsidTr="00327827">
        <w:trPr>
          <w:jc w:val="center"/>
        </w:trPr>
        <w:tc>
          <w:tcPr>
            <w:tcW w:w="9752" w:type="dxa"/>
            <w:gridSpan w:val="2"/>
          </w:tcPr>
          <w:p w14:paraId="5F21DD66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6BAD0FD" w14:textId="77777777" w:rsidTr="00327827">
        <w:trPr>
          <w:jc w:val="center"/>
        </w:trPr>
        <w:tc>
          <w:tcPr>
            <w:tcW w:w="4876" w:type="dxa"/>
            <w:hideMark/>
          </w:tcPr>
          <w:p w14:paraId="3ABC4D9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4FA708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8A1BFF4" w14:textId="77777777" w:rsidTr="00327827">
        <w:trPr>
          <w:jc w:val="center"/>
        </w:trPr>
        <w:tc>
          <w:tcPr>
            <w:tcW w:w="4876" w:type="dxa"/>
            <w:hideMark/>
          </w:tcPr>
          <w:p w14:paraId="77F068BA" w14:textId="77777777" w:rsidR="0075432B" w:rsidRPr="002F009B" w:rsidRDefault="00BB7C4D" w:rsidP="00327827">
            <w:pPr>
              <w:pStyle w:val="Normal6"/>
            </w:pPr>
            <w:r w:rsidRPr="002F009B">
              <w:t>G.</w:t>
            </w:r>
            <w:r w:rsidRPr="002F009B">
              <w:tab/>
              <w:t xml:space="preserve">keďže je dôležité zamerať sa na pracovné riziká </w:t>
            </w:r>
            <w:r w:rsidRPr="002F009B">
              <w:t>vyplývajúce z umelej inteligencie a algoritmického riadenia, ako sú časový tlak a tlak na výkon, intenzifikácia práce, monitorovanie práce a dohľad nad ňou</w:t>
            </w:r>
            <w:r w:rsidRPr="002F009B">
              <w:rPr>
                <w:b/>
                <w:i/>
              </w:rPr>
              <w:t xml:space="preserve"> a</w:t>
            </w:r>
            <w:r w:rsidRPr="002F009B">
              <w:t xml:space="preserve"> sociálna izolácia a </w:t>
            </w:r>
            <w:r w:rsidRPr="002F009B">
              <w:rPr>
                <w:b/>
                <w:i/>
              </w:rPr>
              <w:t>stres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5CEE9A4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G.</w:t>
            </w:r>
            <w:r w:rsidRPr="002F009B">
              <w:tab/>
              <w:t>keďže je dôležité zamerať sa na pracovné riziká vyplývajúce z umelej inteligencie a algoritmického riadenia, ako sú časový tlak a tlak na výkon, intenzifikácia práce, monitorovanie práce a dohľad nad ňou</w:t>
            </w:r>
            <w:r w:rsidRPr="002F009B">
              <w:rPr>
                <w:b/>
                <w:i/>
              </w:rPr>
              <w:t>, ako aj určitá zaujatosť systémov umelej inteligencie,</w:t>
            </w:r>
            <w:r w:rsidRPr="002F009B">
              <w:t xml:space="preserve"> sociálna </w:t>
            </w:r>
            <w:r w:rsidRPr="002F009B">
              <w:lastRenderedPageBreak/>
              <w:t>izolácia</w:t>
            </w:r>
            <w:r w:rsidRPr="002F009B">
              <w:rPr>
                <w:b/>
                <w:i/>
              </w:rPr>
              <w:t>, stres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ďalšie záležitosti týkajúce sa duševného zdravia</w:t>
            </w:r>
            <w:r w:rsidRPr="002F009B">
              <w:t>;</w:t>
            </w:r>
          </w:p>
        </w:tc>
      </w:tr>
    </w:tbl>
    <w:p w14:paraId="004DE0E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6B937D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AA0D32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54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6D089E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594758DB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1289FA7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E81983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G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BCA7275" w14:textId="77777777" w:rsidTr="00327827">
        <w:trPr>
          <w:jc w:val="center"/>
        </w:trPr>
        <w:tc>
          <w:tcPr>
            <w:tcW w:w="9752" w:type="dxa"/>
            <w:gridSpan w:val="2"/>
          </w:tcPr>
          <w:p w14:paraId="3CB8776D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F7E557D" w14:textId="77777777" w:rsidTr="00327827">
        <w:trPr>
          <w:jc w:val="center"/>
        </w:trPr>
        <w:tc>
          <w:tcPr>
            <w:tcW w:w="4876" w:type="dxa"/>
            <w:hideMark/>
          </w:tcPr>
          <w:p w14:paraId="7095AE8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955111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6EEBDC9" w14:textId="77777777" w:rsidTr="00327827">
        <w:trPr>
          <w:jc w:val="center"/>
        </w:trPr>
        <w:tc>
          <w:tcPr>
            <w:tcW w:w="4876" w:type="dxa"/>
            <w:hideMark/>
          </w:tcPr>
          <w:p w14:paraId="7CA2489D" w14:textId="77777777" w:rsidR="0075432B" w:rsidRPr="002F009B" w:rsidRDefault="00BB7C4D" w:rsidP="00327827">
            <w:pPr>
              <w:pStyle w:val="Normal6"/>
            </w:pPr>
            <w:r w:rsidRPr="002F009B">
              <w:t>G.</w:t>
            </w:r>
            <w:r w:rsidRPr="002F009B">
              <w:tab/>
              <w:t>keďže je dôležité zamerať sa na pracovné riziká vyplývajúce z umelej inteligencie a algoritmického riadenia, ako sú časový tlak a tlak na výkon, intenzifikácia práce, monitorovanie práce a dohľad nad ňou</w:t>
            </w:r>
            <w:r w:rsidRPr="002F009B">
              <w:rPr>
                <w:b/>
                <w:i/>
              </w:rPr>
              <w:t xml:space="preserve"> a</w:t>
            </w:r>
            <w:r w:rsidRPr="002F009B">
              <w:t xml:space="preserve"> sociálna izolácia a stres;</w:t>
            </w:r>
          </w:p>
        </w:tc>
        <w:tc>
          <w:tcPr>
            <w:tcW w:w="4876" w:type="dxa"/>
            <w:hideMark/>
          </w:tcPr>
          <w:p w14:paraId="78C8B5A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G.</w:t>
            </w:r>
            <w:r w:rsidRPr="002F009B">
              <w:tab/>
              <w:t>keďže je dôležité zamerať sa na pracovné riziká vyplývajúce z umelej inteligencie a algoritmického riadenia, ako sú časový tlak a tlak na výkon, intenzifikácia práce, monitorovanie práce a dohľad nad ňou</w:t>
            </w:r>
            <w:r w:rsidRPr="002F009B">
              <w:rPr>
                <w:b/>
                <w:i/>
              </w:rPr>
              <w:t>, chýbajúca autonómia, strata zmyslu, dehumanizácia, ako aj</w:t>
            </w:r>
            <w:r w:rsidRPr="002F009B">
              <w:t xml:space="preserve"> sociálna izolácia a stres;</w:t>
            </w:r>
          </w:p>
        </w:tc>
      </w:tr>
    </w:tbl>
    <w:p w14:paraId="4FF39F4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0338AFD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467FE53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55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4949E0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Marlena</w:t>
      </w:r>
      <w:proofErr w:type="spellEnd"/>
      <w:r w:rsidRPr="002F009B">
        <w:t xml:space="preserve"> </w:t>
      </w:r>
      <w:proofErr w:type="spellStart"/>
      <w:r w:rsidRPr="002F009B">
        <w:t>Maląg</w:t>
      </w:r>
      <w:proofErr w:type="spellEnd"/>
      <w:r w:rsidRPr="002F009B">
        <w:rPr>
          <w:rStyle w:val="HideTWBExt"/>
          <w:b w:val="0"/>
        </w:rPr>
        <w:t>&lt;/Members&gt;</w:t>
      </w:r>
    </w:p>
    <w:p w14:paraId="547E5CC3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EB97ADC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 xml:space="preserve">Návrh </w:t>
      </w:r>
      <w:r w:rsidRPr="002F009B">
        <w:t>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CAB117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G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3FAAACE" w14:textId="77777777" w:rsidTr="00327827">
        <w:trPr>
          <w:jc w:val="center"/>
        </w:trPr>
        <w:tc>
          <w:tcPr>
            <w:tcW w:w="9752" w:type="dxa"/>
            <w:gridSpan w:val="2"/>
          </w:tcPr>
          <w:p w14:paraId="49CA611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CBFDF95" w14:textId="77777777" w:rsidTr="00327827">
        <w:trPr>
          <w:jc w:val="center"/>
        </w:trPr>
        <w:tc>
          <w:tcPr>
            <w:tcW w:w="4876" w:type="dxa"/>
            <w:hideMark/>
          </w:tcPr>
          <w:p w14:paraId="727794A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08F83C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416ACAF" w14:textId="77777777" w:rsidTr="00327827">
        <w:trPr>
          <w:jc w:val="center"/>
        </w:trPr>
        <w:tc>
          <w:tcPr>
            <w:tcW w:w="4876" w:type="dxa"/>
            <w:hideMark/>
          </w:tcPr>
          <w:p w14:paraId="77F13310" w14:textId="77777777" w:rsidR="0075432B" w:rsidRPr="002F009B" w:rsidRDefault="00BB7C4D" w:rsidP="00327827">
            <w:pPr>
              <w:pStyle w:val="Normal6"/>
            </w:pPr>
            <w:r w:rsidRPr="002F009B">
              <w:t>G.</w:t>
            </w:r>
            <w:r w:rsidRPr="002F009B">
              <w:tab/>
              <w:t xml:space="preserve">keďže je dôležité zamerať sa na pracovné riziká vyplývajúce z umelej inteligencie a algoritmického riadenia, ako sú časový tlak a tlak na výkon, </w:t>
            </w:r>
            <w:r w:rsidRPr="002F009B">
              <w:t>intenzifikácia práce, monitorovanie práce a dohľad nad ňou</w:t>
            </w:r>
            <w:r w:rsidRPr="002F009B">
              <w:rPr>
                <w:b/>
                <w:i/>
              </w:rPr>
              <w:t xml:space="preserve"> a</w:t>
            </w:r>
            <w:r w:rsidRPr="002F009B">
              <w:t xml:space="preserve"> sociálna izolácia a stres;</w:t>
            </w:r>
          </w:p>
        </w:tc>
        <w:tc>
          <w:tcPr>
            <w:tcW w:w="4876" w:type="dxa"/>
            <w:hideMark/>
          </w:tcPr>
          <w:p w14:paraId="7B40E824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G.</w:t>
            </w:r>
            <w:r w:rsidRPr="002F009B">
              <w:tab/>
              <w:t xml:space="preserve">keďže je dôležité zamerať sa na pracovné riziká vyplývajúce z umelej inteligencie a algoritmického riadenia, ako sú časový tlak a tlak na výkon, </w:t>
            </w:r>
            <w:r w:rsidRPr="002F009B">
              <w:rPr>
                <w:b/>
                <w:i/>
              </w:rPr>
              <w:t xml:space="preserve">diskriminácia, </w:t>
            </w:r>
            <w:r w:rsidRPr="002F009B">
              <w:t>intenzifikácia práce, monitorovanie práce a dohľad nad ňou</w:t>
            </w:r>
            <w:r w:rsidRPr="002F009B">
              <w:rPr>
                <w:b/>
                <w:i/>
              </w:rPr>
              <w:t>, ako aj</w:t>
            </w:r>
            <w:r w:rsidRPr="002F009B">
              <w:t xml:space="preserve"> sociálna izolácia a stres</w:t>
            </w:r>
            <w:r w:rsidRPr="002F009B">
              <w:rPr>
                <w:b/>
                <w:i/>
              </w:rPr>
              <w:t xml:space="preserve"> a technologická nezamestnanosť</w:t>
            </w:r>
            <w:r w:rsidRPr="002F009B">
              <w:t>;</w:t>
            </w:r>
          </w:p>
        </w:tc>
      </w:tr>
    </w:tbl>
    <w:p w14:paraId="74EB75E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{PL}</w:t>
      </w:r>
      <w:proofErr w:type="spellStart"/>
      <w:r w:rsidRPr="002F009B">
        <w:rPr>
          <w:noProof w:val="0"/>
        </w:rPr>
        <w:t>pl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8185327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83AC66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lastRenderedPageBreak/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56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1DB137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7C86D48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B95566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B2183C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G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5666D3A" w14:textId="77777777" w:rsidTr="00327827">
        <w:trPr>
          <w:jc w:val="center"/>
        </w:trPr>
        <w:tc>
          <w:tcPr>
            <w:tcW w:w="9752" w:type="dxa"/>
            <w:gridSpan w:val="2"/>
          </w:tcPr>
          <w:p w14:paraId="1FC8CCD3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0DC27A1" w14:textId="77777777" w:rsidTr="00327827">
        <w:trPr>
          <w:jc w:val="center"/>
        </w:trPr>
        <w:tc>
          <w:tcPr>
            <w:tcW w:w="4876" w:type="dxa"/>
            <w:hideMark/>
          </w:tcPr>
          <w:p w14:paraId="75793B3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6E16B3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B08968F" w14:textId="77777777" w:rsidTr="00327827">
        <w:trPr>
          <w:jc w:val="center"/>
        </w:trPr>
        <w:tc>
          <w:tcPr>
            <w:tcW w:w="4876" w:type="dxa"/>
            <w:hideMark/>
          </w:tcPr>
          <w:p w14:paraId="28E919DD" w14:textId="77777777" w:rsidR="0075432B" w:rsidRPr="002F009B" w:rsidRDefault="00BB7C4D" w:rsidP="00327827">
            <w:pPr>
              <w:pStyle w:val="Normal6"/>
            </w:pPr>
            <w:r w:rsidRPr="002F009B">
              <w:t>G.</w:t>
            </w:r>
            <w:r w:rsidRPr="002F009B">
              <w:tab/>
              <w:t xml:space="preserve">keďže je dôležité zamerať sa na </w:t>
            </w:r>
            <w:r w:rsidRPr="002F009B">
              <w:rPr>
                <w:b/>
                <w:i/>
              </w:rPr>
              <w:t xml:space="preserve">pracovné </w:t>
            </w:r>
            <w:r w:rsidRPr="002F009B">
              <w:t xml:space="preserve">riziká vyplývajúce z umelej inteligencie a algoritmického riadenia, ako sú </w:t>
            </w:r>
            <w:r w:rsidRPr="002F009B">
              <w:t>časový tlak a tlak na výkon, intenzifikácia práce, monitorovanie práce a dohľad nad ňou a sociálna izolácia a stres;</w:t>
            </w:r>
          </w:p>
        </w:tc>
        <w:tc>
          <w:tcPr>
            <w:tcW w:w="4876" w:type="dxa"/>
            <w:hideMark/>
          </w:tcPr>
          <w:p w14:paraId="11920CF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G.</w:t>
            </w:r>
            <w:r w:rsidRPr="002F009B">
              <w:tab/>
              <w:t>keďže je dôležité zamerať sa na riziká</w:t>
            </w:r>
            <w:r w:rsidRPr="002F009B">
              <w:rPr>
                <w:b/>
                <w:i/>
              </w:rPr>
              <w:t xml:space="preserve"> spojené s kvalitnými pracovnými podmienkami a BOZP</w:t>
            </w:r>
            <w:r w:rsidRPr="002F009B">
              <w:t xml:space="preserve"> vyplývajúce z umelej inteligencie a algoritmického riadenia, ako sú časový tlak a tlak na výkon, intenzifikácia práce,</w:t>
            </w:r>
            <w:r w:rsidRPr="002F009B">
              <w:rPr>
                <w:b/>
                <w:i/>
              </w:rPr>
              <w:t xml:space="preserve"> nadmerné</w:t>
            </w:r>
            <w:r w:rsidRPr="002F009B">
              <w:t xml:space="preserve"> monitorovanie práce a dohľad nad ňou a sociálna izolácia a stres;</w:t>
            </w:r>
          </w:p>
        </w:tc>
      </w:tr>
    </w:tbl>
    <w:p w14:paraId="0384A739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30FDCD3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2973715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57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E2915D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6936D00F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6D8C72E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55E39F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G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09C3AE6" w14:textId="77777777" w:rsidTr="00327827">
        <w:trPr>
          <w:jc w:val="center"/>
        </w:trPr>
        <w:tc>
          <w:tcPr>
            <w:tcW w:w="9752" w:type="dxa"/>
            <w:gridSpan w:val="2"/>
          </w:tcPr>
          <w:p w14:paraId="3AE2246D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B3E55AD" w14:textId="77777777" w:rsidTr="00327827">
        <w:trPr>
          <w:jc w:val="center"/>
        </w:trPr>
        <w:tc>
          <w:tcPr>
            <w:tcW w:w="4876" w:type="dxa"/>
            <w:hideMark/>
          </w:tcPr>
          <w:p w14:paraId="548C401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384084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BD30C93" w14:textId="77777777" w:rsidTr="00327827">
        <w:trPr>
          <w:jc w:val="center"/>
        </w:trPr>
        <w:tc>
          <w:tcPr>
            <w:tcW w:w="4876" w:type="dxa"/>
            <w:hideMark/>
          </w:tcPr>
          <w:p w14:paraId="41698512" w14:textId="77777777" w:rsidR="0075432B" w:rsidRPr="002F009B" w:rsidRDefault="00BB7C4D" w:rsidP="00327827">
            <w:pPr>
              <w:pStyle w:val="Normal6"/>
            </w:pPr>
            <w:r w:rsidRPr="002F009B">
              <w:t>G.</w:t>
            </w:r>
            <w:r w:rsidRPr="002F009B">
              <w:tab/>
              <w:t xml:space="preserve">keďže je dôležité </w:t>
            </w:r>
            <w:r w:rsidRPr="002F009B">
              <w:rPr>
                <w:b/>
                <w:i/>
              </w:rPr>
              <w:t xml:space="preserve">zamerať sa na pracovné riziká </w:t>
            </w:r>
            <w:r w:rsidRPr="002F009B">
              <w:rPr>
                <w:b/>
                <w:i/>
              </w:rPr>
              <w:t>vyplývajúce</w:t>
            </w:r>
            <w:r w:rsidRPr="002F009B">
              <w:t xml:space="preserve"> z umelej inteligencie a algoritmického riadenia, ako sú časový tlak a tlak na výkon, intenzifikácia práce, monitorovanie práce a dohľad nad ňou a sociálna izolácia a stres;</w:t>
            </w:r>
          </w:p>
        </w:tc>
        <w:tc>
          <w:tcPr>
            <w:tcW w:w="4876" w:type="dxa"/>
            <w:hideMark/>
          </w:tcPr>
          <w:p w14:paraId="0822D85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G.</w:t>
            </w:r>
            <w:r w:rsidRPr="002F009B">
              <w:tab/>
              <w:t xml:space="preserve">keďže je dôležité </w:t>
            </w:r>
            <w:r w:rsidRPr="002F009B">
              <w:rPr>
                <w:b/>
                <w:i/>
              </w:rPr>
              <w:t>predchádzať možným pracovným rizikám vyplývajúcim</w:t>
            </w:r>
            <w:r w:rsidRPr="002F009B">
              <w:t xml:space="preserve"> z umelej inteligencie a algoritmického riadenia, ako sú</w:t>
            </w:r>
            <w:r w:rsidRPr="002F009B">
              <w:rPr>
                <w:b/>
                <w:i/>
              </w:rPr>
              <w:t xml:space="preserve"> zvýšený</w:t>
            </w:r>
            <w:r w:rsidRPr="002F009B">
              <w:t xml:space="preserve"> časový tlak a tlak na výkon, intenzifikácia práce, monitorovanie práce a dohľad nad ňou a sociálna izolácia a stres</w:t>
            </w:r>
            <w:r w:rsidRPr="002F009B">
              <w:rPr>
                <w:b/>
                <w:i/>
              </w:rPr>
              <w:t xml:space="preserve">, a zamerať sa na </w:t>
            </w:r>
            <w:proofErr w:type="spellStart"/>
            <w:r w:rsidRPr="002F009B">
              <w:rPr>
                <w:b/>
                <w:i/>
              </w:rPr>
              <w:t>ne</w:t>
            </w:r>
            <w:proofErr w:type="spellEnd"/>
            <w:r w:rsidRPr="002F009B">
              <w:t>;</w:t>
            </w:r>
          </w:p>
        </w:tc>
      </w:tr>
    </w:tbl>
    <w:p w14:paraId="2A96445C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1C958E8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464B42C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58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660A11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64102C5E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5B830383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C2AB1F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CFA813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G a (nové)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A91ED1D" w14:textId="77777777" w:rsidTr="00327827">
        <w:trPr>
          <w:jc w:val="center"/>
        </w:trPr>
        <w:tc>
          <w:tcPr>
            <w:tcW w:w="9752" w:type="dxa"/>
            <w:gridSpan w:val="2"/>
          </w:tcPr>
          <w:p w14:paraId="513ADF36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73AB603" w14:textId="77777777" w:rsidTr="00327827">
        <w:trPr>
          <w:jc w:val="center"/>
        </w:trPr>
        <w:tc>
          <w:tcPr>
            <w:tcW w:w="4876" w:type="dxa"/>
            <w:hideMark/>
          </w:tcPr>
          <w:p w14:paraId="2B424AD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 xml:space="preserve">Návrh </w:t>
            </w:r>
            <w:r w:rsidRPr="002F009B">
              <w:t>uznesenia</w:t>
            </w:r>
          </w:p>
        </w:tc>
        <w:tc>
          <w:tcPr>
            <w:tcW w:w="4876" w:type="dxa"/>
            <w:hideMark/>
          </w:tcPr>
          <w:p w14:paraId="293E547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98A688A" w14:textId="77777777" w:rsidTr="00327827">
        <w:trPr>
          <w:jc w:val="center"/>
        </w:trPr>
        <w:tc>
          <w:tcPr>
            <w:tcW w:w="4876" w:type="dxa"/>
          </w:tcPr>
          <w:p w14:paraId="0265830F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0B61947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Ga.</w:t>
            </w:r>
            <w:r w:rsidRPr="002F009B">
              <w:rPr>
                <w:b/>
                <w:i/>
              </w:rPr>
              <w:tab/>
              <w:t>keďže systémy algoritmického riadenia sa používajú prevažne na tieto riadiace činnosti</w:t>
            </w: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rPr>
                <w:b/>
                <w:i/>
              </w:rPr>
              <w:t>: nábor, plánovanie práce/úloh, usmerňovanie/riadenie monitorovania pracovníkov/dohľadu nad nimi, hodnotenie pracovníkov, riadenie talentov/odborná príprava, odmeňovanie pracovníkov a ich prepúšťanie; keďže algoritmické riadenie sa často nezavádza prostredníctvom špecifického softvéru, ale ako neoddeliteľná súčasť staršieho softvéru;</w:t>
            </w:r>
          </w:p>
        </w:tc>
      </w:tr>
      <w:tr w:rsidR="000E2049" w:rsidRPr="002F009B" w14:paraId="6CD1FE75" w14:textId="77777777" w:rsidTr="00327827">
        <w:trPr>
          <w:jc w:val="center"/>
        </w:trPr>
        <w:tc>
          <w:tcPr>
            <w:tcW w:w="4876" w:type="dxa"/>
          </w:tcPr>
          <w:p w14:paraId="0DD93A89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61A75E1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__________________</w:t>
            </w:r>
          </w:p>
        </w:tc>
      </w:tr>
      <w:tr w:rsidR="000E2049" w:rsidRPr="002F009B" w14:paraId="2CC1C1E6" w14:textId="77777777" w:rsidTr="00327827">
        <w:trPr>
          <w:jc w:val="center"/>
        </w:trPr>
        <w:tc>
          <w:tcPr>
            <w:tcW w:w="4876" w:type="dxa"/>
          </w:tcPr>
          <w:p w14:paraId="4F1BC7BD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77CA739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1a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 xml:space="preserve">Európska komisia: </w:t>
            </w:r>
            <w:r w:rsidRPr="002F009B">
              <w:rPr>
                <w:b/>
                <w:i/>
              </w:rPr>
              <w:t xml:space="preserve">Generálne riaditeľstvo pre zamestnanosť, sociálne záležitosti a začlenenie, </w:t>
            </w:r>
            <w:proofErr w:type="spellStart"/>
            <w:r w:rsidRPr="002F009B">
              <w:rPr>
                <w:b/>
                <w:i/>
              </w:rPr>
              <w:t>Visionary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Analytics</w:t>
            </w:r>
            <w:proofErr w:type="spellEnd"/>
            <w:r w:rsidRPr="002F009B">
              <w:rPr>
                <w:b/>
                <w:i/>
              </w:rPr>
              <w:t xml:space="preserve">, </w:t>
            </w:r>
            <w:proofErr w:type="spellStart"/>
            <w:r w:rsidRPr="002F009B">
              <w:rPr>
                <w:b/>
                <w:i/>
              </w:rPr>
              <w:t>Paliokaitė</w:t>
            </w:r>
            <w:proofErr w:type="spellEnd"/>
            <w:r w:rsidRPr="002F009B">
              <w:rPr>
                <w:b/>
                <w:i/>
              </w:rPr>
              <w:t xml:space="preserve">, A., </w:t>
            </w:r>
            <w:proofErr w:type="spellStart"/>
            <w:r w:rsidRPr="002F009B">
              <w:rPr>
                <w:b/>
                <w:i/>
              </w:rPr>
              <w:t>Christenko</w:t>
            </w:r>
            <w:proofErr w:type="spellEnd"/>
            <w:r w:rsidRPr="002F009B">
              <w:rPr>
                <w:b/>
                <w:i/>
              </w:rPr>
              <w:t xml:space="preserve">, A., </w:t>
            </w:r>
            <w:proofErr w:type="spellStart"/>
            <w:r w:rsidRPr="002F009B">
              <w:rPr>
                <w:b/>
                <w:i/>
              </w:rPr>
              <w:t>Aloisi</w:t>
            </w:r>
            <w:proofErr w:type="spellEnd"/>
            <w:r w:rsidRPr="002F009B">
              <w:rPr>
                <w:b/>
                <w:i/>
              </w:rPr>
              <w:t xml:space="preserve">, A. a kol., Study </w:t>
            </w:r>
            <w:proofErr w:type="spellStart"/>
            <w:r w:rsidRPr="002F009B">
              <w:rPr>
                <w:b/>
                <w:i/>
              </w:rPr>
              <w:t>exploring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the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context</w:t>
            </w:r>
            <w:proofErr w:type="spellEnd"/>
            <w:r w:rsidRPr="002F009B">
              <w:rPr>
                <w:b/>
                <w:i/>
              </w:rPr>
              <w:t xml:space="preserve">, </w:t>
            </w:r>
            <w:proofErr w:type="spellStart"/>
            <w:r w:rsidRPr="002F009B">
              <w:rPr>
                <w:b/>
                <w:i/>
              </w:rPr>
              <w:t>challenges</w:t>
            </w:r>
            <w:proofErr w:type="spellEnd"/>
            <w:r w:rsidRPr="002F009B">
              <w:rPr>
                <w:b/>
                <w:i/>
              </w:rPr>
              <w:t xml:space="preserve">, </w:t>
            </w:r>
            <w:proofErr w:type="spellStart"/>
            <w:r w:rsidRPr="002F009B">
              <w:rPr>
                <w:b/>
                <w:i/>
              </w:rPr>
              <w:t>opportunities</w:t>
            </w:r>
            <w:proofErr w:type="spellEnd"/>
            <w:r w:rsidRPr="002F009B">
              <w:rPr>
                <w:b/>
                <w:i/>
              </w:rPr>
              <w:t xml:space="preserve">, </w:t>
            </w:r>
            <w:proofErr w:type="spellStart"/>
            <w:r w:rsidRPr="002F009B">
              <w:rPr>
                <w:b/>
                <w:i/>
              </w:rPr>
              <w:t>trends</w:t>
            </w:r>
            <w:proofErr w:type="spellEnd"/>
            <w:r w:rsidRPr="002F009B">
              <w:rPr>
                <w:b/>
                <w:i/>
              </w:rPr>
              <w:t xml:space="preserve"> in </w:t>
            </w:r>
            <w:proofErr w:type="spellStart"/>
            <w:r w:rsidRPr="002F009B">
              <w:rPr>
                <w:b/>
                <w:i/>
              </w:rPr>
              <w:t>algorithmic</w:t>
            </w:r>
            <w:proofErr w:type="spellEnd"/>
            <w:r w:rsidRPr="002F009B">
              <w:rPr>
                <w:b/>
                <w:i/>
              </w:rPr>
              <w:t xml:space="preserve"> management in </w:t>
            </w:r>
            <w:proofErr w:type="spellStart"/>
            <w:r w:rsidRPr="002F009B">
              <w:rPr>
                <w:b/>
                <w:i/>
              </w:rPr>
              <w:t>the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workplace</w:t>
            </w:r>
            <w:proofErr w:type="spellEnd"/>
            <w:r w:rsidRPr="002F009B">
              <w:rPr>
                <w:b/>
                <w:i/>
              </w:rPr>
              <w:t xml:space="preserve"> – </w:t>
            </w:r>
            <w:proofErr w:type="spellStart"/>
            <w:r w:rsidRPr="002F009B">
              <w:rPr>
                <w:b/>
                <w:i/>
              </w:rPr>
              <w:t>Final</w:t>
            </w:r>
            <w:proofErr w:type="spellEnd"/>
            <w:r w:rsidRPr="002F009B">
              <w:rPr>
                <w:b/>
                <w:i/>
              </w:rPr>
              <w:t xml:space="preserve"> report (Štúdia skúmajúca kontext, výzvy, príležitosti a trendy algoritmického riadenia na pracovisku – záverečná správa), Úrad pre vydávanie publikácií Európskej únie, 2025, https://data.europa.eu/doi/10.2767/5629841.</w:t>
            </w:r>
          </w:p>
        </w:tc>
      </w:tr>
    </w:tbl>
    <w:p w14:paraId="20385E3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D83064D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69572CB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59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E619FC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023B5A75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A09E0C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8019E9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H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3274E1C" w14:textId="77777777" w:rsidTr="00327827">
        <w:trPr>
          <w:jc w:val="center"/>
        </w:trPr>
        <w:tc>
          <w:tcPr>
            <w:tcW w:w="9752" w:type="dxa"/>
            <w:gridSpan w:val="2"/>
          </w:tcPr>
          <w:p w14:paraId="612F003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42C60ED" w14:textId="77777777" w:rsidTr="00327827">
        <w:trPr>
          <w:jc w:val="center"/>
        </w:trPr>
        <w:tc>
          <w:tcPr>
            <w:tcW w:w="4876" w:type="dxa"/>
            <w:hideMark/>
          </w:tcPr>
          <w:p w14:paraId="75EC811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D21C91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349AC28" w14:textId="77777777" w:rsidTr="00327827">
        <w:trPr>
          <w:jc w:val="center"/>
        </w:trPr>
        <w:tc>
          <w:tcPr>
            <w:tcW w:w="4876" w:type="dxa"/>
            <w:hideMark/>
          </w:tcPr>
          <w:p w14:paraId="158F61AE" w14:textId="77777777" w:rsidR="0075432B" w:rsidRPr="002F009B" w:rsidRDefault="00BB7C4D" w:rsidP="00327827">
            <w:pPr>
              <w:pStyle w:val="Normal6"/>
            </w:pPr>
            <w:r w:rsidRPr="002F009B">
              <w:t>H.</w:t>
            </w:r>
            <w:r w:rsidRPr="002F009B">
              <w:tab/>
              <w:t xml:space="preserve">keďže zavádzanie umelej inteligencie a systémov algoritmického riadenia na pracovisku zahŕňa </w:t>
            </w:r>
            <w:r w:rsidRPr="002F009B">
              <w:lastRenderedPageBreak/>
              <w:t xml:space="preserve">zhromažďovanie a spracúvanie veľkého objemu údajov o </w:t>
            </w:r>
            <w:r w:rsidRPr="002F009B">
              <w:rPr>
                <w:b/>
                <w:i/>
              </w:rPr>
              <w:t>zamestnancoch</w:t>
            </w:r>
            <w:r w:rsidRPr="002F009B">
              <w:t xml:space="preserve">, čo môže vyvolať obavy týkajúce sa ochrany údajov a súkromia a vyžadovať </w:t>
            </w:r>
            <w:r w:rsidRPr="002F009B">
              <w:rPr>
                <w:b/>
                <w:i/>
              </w:rPr>
              <w:t>náležitú starostlivosť</w:t>
            </w:r>
            <w:r w:rsidRPr="002F009B">
              <w:t xml:space="preserve"> pri jej riadení;</w:t>
            </w:r>
          </w:p>
        </w:tc>
        <w:tc>
          <w:tcPr>
            <w:tcW w:w="4876" w:type="dxa"/>
            <w:hideMark/>
          </w:tcPr>
          <w:p w14:paraId="38A3142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H.</w:t>
            </w:r>
            <w:r w:rsidRPr="002F009B">
              <w:tab/>
              <w:t xml:space="preserve">keďže zavádzanie umelej inteligencie a systémov algoritmického riadenia na pracovisku zahŕňa </w:t>
            </w:r>
            <w:r w:rsidRPr="002F009B">
              <w:lastRenderedPageBreak/>
              <w:t xml:space="preserve">zhromažďovanie a spracúvanie veľkého objemu </w:t>
            </w:r>
            <w:r w:rsidRPr="002F009B">
              <w:rPr>
                <w:b/>
                <w:i/>
              </w:rPr>
              <w:t xml:space="preserve">osobných a kolektívnych </w:t>
            </w:r>
            <w:r w:rsidRPr="002F009B">
              <w:t xml:space="preserve">údajov o </w:t>
            </w:r>
            <w:r w:rsidRPr="002F009B">
              <w:rPr>
                <w:b/>
                <w:i/>
              </w:rPr>
              <w:t>osobách vykonávajúcich prácu</w:t>
            </w:r>
            <w:r w:rsidRPr="002F009B">
              <w:t xml:space="preserve">, čo môže vyvolať obavy týkajúce sa ochrany údajov a súkromia a vyžadovať </w:t>
            </w:r>
            <w:r w:rsidRPr="002F009B">
              <w:rPr>
                <w:b/>
                <w:i/>
              </w:rPr>
              <w:t>si zakročenie proti asymetrii mocenskej nerovnováhy stanovením súboru európskych právnych noriem, ktoré sa budú opierať o spravodlivé spolurozhodovanie prostredníctvom kolektívneho vyjednávania</w:t>
            </w:r>
            <w:r w:rsidRPr="002F009B">
              <w:t xml:space="preserve"> pri jej riadení;</w:t>
            </w:r>
          </w:p>
        </w:tc>
      </w:tr>
    </w:tbl>
    <w:p w14:paraId="1C5E620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BE2BAA5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41F3690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60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C7D1E6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1705665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534AFC3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147AB9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H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6F3C5DA" w14:textId="77777777" w:rsidTr="00327827">
        <w:trPr>
          <w:jc w:val="center"/>
        </w:trPr>
        <w:tc>
          <w:tcPr>
            <w:tcW w:w="9752" w:type="dxa"/>
            <w:gridSpan w:val="2"/>
          </w:tcPr>
          <w:p w14:paraId="058EEBA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C2EC4B4" w14:textId="77777777" w:rsidTr="00327827">
        <w:trPr>
          <w:jc w:val="center"/>
        </w:trPr>
        <w:tc>
          <w:tcPr>
            <w:tcW w:w="4876" w:type="dxa"/>
            <w:hideMark/>
          </w:tcPr>
          <w:p w14:paraId="60FA280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 xml:space="preserve">Návrh </w:t>
            </w:r>
            <w:r w:rsidRPr="002F009B">
              <w:t>uznesenia</w:t>
            </w:r>
          </w:p>
        </w:tc>
        <w:tc>
          <w:tcPr>
            <w:tcW w:w="4876" w:type="dxa"/>
            <w:hideMark/>
          </w:tcPr>
          <w:p w14:paraId="77DE09E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E541AC6" w14:textId="77777777" w:rsidTr="00327827">
        <w:trPr>
          <w:jc w:val="center"/>
        </w:trPr>
        <w:tc>
          <w:tcPr>
            <w:tcW w:w="4876" w:type="dxa"/>
            <w:hideMark/>
          </w:tcPr>
          <w:p w14:paraId="493CE284" w14:textId="77777777" w:rsidR="0075432B" w:rsidRPr="002F009B" w:rsidRDefault="00BB7C4D" w:rsidP="00327827">
            <w:pPr>
              <w:pStyle w:val="Normal6"/>
            </w:pPr>
            <w:r w:rsidRPr="002F009B">
              <w:t>H.</w:t>
            </w:r>
            <w:r w:rsidRPr="002F009B">
              <w:tab/>
              <w:t xml:space="preserve">keďže zavádzanie umelej inteligencie a systémov algoritmického riadenia na pracovisku zahŕňa zhromažďovanie a spracúvanie veľkého objemu údajov o zamestnancoch, čo môže vyvolať obavy týkajúce sa ochrany údajov a súkromia a vyžadovať náležitú starostlivosť pri </w:t>
            </w:r>
            <w:r w:rsidRPr="002F009B">
              <w:rPr>
                <w:b/>
                <w:i/>
              </w:rPr>
              <w:t>jej riadení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3FCAB37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H.</w:t>
            </w:r>
            <w:r w:rsidRPr="002F009B">
              <w:tab/>
              <w:t xml:space="preserve">keďže zavádzanie umelej inteligencie a systémov algoritmického riadenia na pracovisku zahŕňa zhromažďovanie a spracúvanie veľkého objemu údajov o zamestnancoch, čo môže vyvolať obavy týkajúce sa ochrany údajov a súkromia a vyžadovať náležitú starostlivosť pri </w:t>
            </w:r>
            <w:r w:rsidRPr="002F009B">
              <w:rPr>
                <w:b/>
                <w:i/>
              </w:rPr>
              <w:t>zabezpečovaní súladu so všeobecným nariadením o ochrane údajov a ďalšími špecifickejšími pravidlami týkajúcimi sa spracúvania osobných údajov v súvislosti so zamestnaním, ako sa stanovuje vo vnútroštátnom práve alebo uplatniteľných kolektívnych zmluvá</w:t>
            </w:r>
            <w:r w:rsidRPr="002F009B">
              <w:rPr>
                <w:b/>
                <w:i/>
              </w:rPr>
              <w:t>ch</w:t>
            </w:r>
            <w:r w:rsidRPr="002F009B">
              <w:t>;</w:t>
            </w:r>
          </w:p>
        </w:tc>
      </w:tr>
    </w:tbl>
    <w:p w14:paraId="5B93F46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613B80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D88EA78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61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897E15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15ABFDE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2393F9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lastRenderedPageBreak/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949838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H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550816C" w14:textId="77777777" w:rsidTr="00327827">
        <w:trPr>
          <w:jc w:val="center"/>
        </w:trPr>
        <w:tc>
          <w:tcPr>
            <w:tcW w:w="9752" w:type="dxa"/>
            <w:gridSpan w:val="2"/>
          </w:tcPr>
          <w:p w14:paraId="4447E607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E5094CB" w14:textId="77777777" w:rsidTr="00327827">
        <w:trPr>
          <w:jc w:val="center"/>
        </w:trPr>
        <w:tc>
          <w:tcPr>
            <w:tcW w:w="4876" w:type="dxa"/>
            <w:hideMark/>
          </w:tcPr>
          <w:p w14:paraId="4C81CEC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AE640C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642A0B1" w14:textId="77777777" w:rsidTr="00327827">
        <w:trPr>
          <w:jc w:val="center"/>
        </w:trPr>
        <w:tc>
          <w:tcPr>
            <w:tcW w:w="4876" w:type="dxa"/>
            <w:hideMark/>
          </w:tcPr>
          <w:p w14:paraId="546922E9" w14:textId="77777777" w:rsidR="0075432B" w:rsidRPr="002F009B" w:rsidRDefault="00BB7C4D" w:rsidP="00327827">
            <w:pPr>
              <w:pStyle w:val="Normal6"/>
            </w:pPr>
            <w:r w:rsidRPr="002F009B">
              <w:t>H.</w:t>
            </w:r>
            <w:r w:rsidRPr="002F009B">
              <w:tab/>
            </w:r>
            <w:r w:rsidRPr="002F009B">
              <w:t xml:space="preserve">keďže zavádzanie umelej inteligencie a systémov algoritmického riadenia na pracovisku zahŕňa zhromažďovanie a spracúvanie veľkého objemu údajov o </w:t>
            </w:r>
            <w:r w:rsidRPr="002F009B">
              <w:rPr>
                <w:b/>
                <w:i/>
              </w:rPr>
              <w:t>zamestnancoch</w:t>
            </w:r>
            <w:r w:rsidRPr="002F009B">
              <w:t xml:space="preserve">, čo </w:t>
            </w:r>
            <w:r w:rsidRPr="002F009B">
              <w:rPr>
                <w:b/>
                <w:i/>
              </w:rPr>
              <w:t>môže vyvolať</w:t>
            </w:r>
            <w:r w:rsidRPr="002F009B">
              <w:t xml:space="preserve"> obavy týkajúce sa ochrany údajov a súkromia a </w:t>
            </w:r>
            <w:r w:rsidRPr="002F009B">
              <w:rPr>
                <w:b/>
                <w:i/>
              </w:rPr>
              <w:t>vyžadovať náležitú starostlivosť</w:t>
            </w:r>
            <w:r w:rsidRPr="002F009B">
              <w:t xml:space="preserve"> pri jej riadení;</w:t>
            </w:r>
          </w:p>
        </w:tc>
        <w:tc>
          <w:tcPr>
            <w:tcW w:w="4876" w:type="dxa"/>
            <w:hideMark/>
          </w:tcPr>
          <w:p w14:paraId="606D257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H.</w:t>
            </w:r>
            <w:r w:rsidRPr="002F009B">
              <w:tab/>
              <w:t xml:space="preserve">keďže zavádzanie umelej inteligencie a systémov algoritmického riadenia na pracovisku zahŕňa zhromažďovanie a spracúvanie veľkého objemu údajov o </w:t>
            </w:r>
            <w:r w:rsidRPr="002F009B">
              <w:rPr>
                <w:b/>
                <w:i/>
              </w:rPr>
              <w:t>pracovníkoch</w:t>
            </w:r>
            <w:r w:rsidRPr="002F009B">
              <w:t xml:space="preserve">, čo </w:t>
            </w:r>
            <w:r w:rsidRPr="002F009B">
              <w:rPr>
                <w:b/>
                <w:i/>
              </w:rPr>
              <w:t>vyvoláva</w:t>
            </w:r>
            <w:r w:rsidRPr="002F009B">
              <w:t xml:space="preserve"> obavy týkajúce sa ochrany údajov a súkromia a </w:t>
            </w:r>
            <w:r w:rsidRPr="002F009B">
              <w:rPr>
                <w:b/>
                <w:i/>
              </w:rPr>
              <w:t>vyžaduje si zmenšenie mocenskej nerovnováhy kolektívnym stanovením pravidiel prostredníctvom sociálneho dialógu</w:t>
            </w:r>
            <w:r w:rsidRPr="002F009B">
              <w:t xml:space="preserve"> pri jej riadení;</w:t>
            </w:r>
          </w:p>
        </w:tc>
      </w:tr>
    </w:tbl>
    <w:p w14:paraId="551B8010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B0CD6E2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69C533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62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6328C1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1C3590B9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DFDC36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B3F0B9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H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89BD544" w14:textId="77777777" w:rsidTr="00327827">
        <w:trPr>
          <w:jc w:val="center"/>
        </w:trPr>
        <w:tc>
          <w:tcPr>
            <w:tcW w:w="9752" w:type="dxa"/>
            <w:gridSpan w:val="2"/>
          </w:tcPr>
          <w:p w14:paraId="5CAD1F6F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322131C" w14:textId="77777777" w:rsidTr="00327827">
        <w:trPr>
          <w:jc w:val="center"/>
        </w:trPr>
        <w:tc>
          <w:tcPr>
            <w:tcW w:w="4876" w:type="dxa"/>
            <w:hideMark/>
          </w:tcPr>
          <w:p w14:paraId="0D5179C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9B9ACA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2B71848" w14:textId="77777777" w:rsidTr="00327827">
        <w:trPr>
          <w:jc w:val="center"/>
        </w:trPr>
        <w:tc>
          <w:tcPr>
            <w:tcW w:w="4876" w:type="dxa"/>
            <w:hideMark/>
          </w:tcPr>
          <w:p w14:paraId="3D43DDBB" w14:textId="77777777" w:rsidR="0075432B" w:rsidRPr="002F009B" w:rsidRDefault="00BB7C4D" w:rsidP="00327827">
            <w:pPr>
              <w:pStyle w:val="Normal6"/>
            </w:pPr>
            <w:r w:rsidRPr="002F009B">
              <w:t>H.</w:t>
            </w:r>
            <w:r w:rsidRPr="002F009B">
              <w:tab/>
              <w:t xml:space="preserve">keďže zavádzanie umelej inteligencie a systémov </w:t>
            </w:r>
            <w:r w:rsidRPr="002F009B">
              <w:t>algoritmického riadenia na pracovisku zahŕňa zhromažďovanie a spracúvanie veľkého objemu údajov o zamestnancoch, čo môže vyvolať obavy týkajúce sa ochrany údajov a súkromia a vyžadovať náležitú starostlivosť pri jej riadení;</w:t>
            </w:r>
          </w:p>
        </w:tc>
        <w:tc>
          <w:tcPr>
            <w:tcW w:w="4876" w:type="dxa"/>
            <w:hideMark/>
          </w:tcPr>
          <w:p w14:paraId="6F9E307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H.</w:t>
            </w:r>
            <w:r w:rsidRPr="002F009B">
              <w:tab/>
              <w:t xml:space="preserve">keďže zavádzanie umelej inteligencie a systémov algoritmického riadenia na pracovisku zahŕňa zhromažďovanie a spracúvanie veľkého objemu údajov o zamestnancoch, </w:t>
            </w:r>
            <w:r w:rsidRPr="002F009B">
              <w:rPr>
                <w:b/>
                <w:i/>
              </w:rPr>
              <w:t xml:space="preserve">vrátane netransparentných údajov o nich, </w:t>
            </w:r>
            <w:r w:rsidRPr="002F009B">
              <w:t>čo môže vyvolať obavy týkajúce sa ochrany údajov a súkromia a vyžadovať náležitú starostlivosť pri jej riadení</w:t>
            </w:r>
            <w:r w:rsidRPr="002F009B">
              <w:rPr>
                <w:b/>
                <w:i/>
              </w:rPr>
              <w:t>, prenosoch, ako aj predaji údajov</w:t>
            </w:r>
            <w:r w:rsidRPr="002F009B">
              <w:t>;</w:t>
            </w:r>
          </w:p>
        </w:tc>
      </w:tr>
    </w:tbl>
    <w:p w14:paraId="652B592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B07DC39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798533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63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9BE57D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163E0ADD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653375B5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2378E27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855292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H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11F3C7F" w14:textId="77777777" w:rsidTr="00327827">
        <w:trPr>
          <w:jc w:val="center"/>
        </w:trPr>
        <w:tc>
          <w:tcPr>
            <w:tcW w:w="9752" w:type="dxa"/>
            <w:gridSpan w:val="2"/>
          </w:tcPr>
          <w:p w14:paraId="6617FBAE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87D97A7" w14:textId="77777777" w:rsidTr="00327827">
        <w:trPr>
          <w:jc w:val="center"/>
        </w:trPr>
        <w:tc>
          <w:tcPr>
            <w:tcW w:w="4876" w:type="dxa"/>
            <w:hideMark/>
          </w:tcPr>
          <w:p w14:paraId="6660986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2C346B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B815865" w14:textId="77777777" w:rsidTr="00327827">
        <w:trPr>
          <w:jc w:val="center"/>
        </w:trPr>
        <w:tc>
          <w:tcPr>
            <w:tcW w:w="4876" w:type="dxa"/>
            <w:hideMark/>
          </w:tcPr>
          <w:p w14:paraId="452FB716" w14:textId="77777777" w:rsidR="0075432B" w:rsidRPr="002F009B" w:rsidRDefault="00BB7C4D" w:rsidP="00327827">
            <w:pPr>
              <w:pStyle w:val="Normal6"/>
            </w:pPr>
            <w:r w:rsidRPr="002F009B">
              <w:t>H.</w:t>
            </w:r>
            <w:r w:rsidRPr="002F009B">
              <w:tab/>
            </w:r>
            <w:r w:rsidRPr="002F009B">
              <w:t xml:space="preserve">keďže zavádzanie umelej inteligencie a systémov algoritmického riadenia na pracovisku zahŕňa zhromažďovanie a spracúvanie veľkého objemu údajov o </w:t>
            </w:r>
            <w:r w:rsidRPr="002F009B">
              <w:rPr>
                <w:b/>
                <w:i/>
              </w:rPr>
              <w:t>zamestnancoch</w:t>
            </w:r>
            <w:r w:rsidRPr="002F009B">
              <w:t>, čo môže vyvolať obavy týkajúce sa ochrany údajov a súkromia a vyžadovať náležitú starostlivosť pri jej riadení;</w:t>
            </w:r>
          </w:p>
        </w:tc>
        <w:tc>
          <w:tcPr>
            <w:tcW w:w="4876" w:type="dxa"/>
            <w:hideMark/>
          </w:tcPr>
          <w:p w14:paraId="528FA38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H.</w:t>
            </w:r>
            <w:r w:rsidRPr="002F009B">
              <w:tab/>
              <w:t xml:space="preserve">keďže zavádzanie umelej inteligencie a systémov algoritmického riadenia na pracovisku zahŕňa zhromažďovanie a spracúvanie veľkého objemu údajov o </w:t>
            </w:r>
            <w:r w:rsidRPr="002F009B">
              <w:rPr>
                <w:b/>
                <w:i/>
              </w:rPr>
              <w:t>pracovníkoch</w:t>
            </w:r>
            <w:r w:rsidRPr="002F009B">
              <w:t>, čo môže vyvolať obavy týkajúce sa</w:t>
            </w:r>
            <w:r w:rsidRPr="002F009B">
              <w:rPr>
                <w:b/>
                <w:i/>
              </w:rPr>
              <w:t xml:space="preserve"> sledovania,</w:t>
            </w:r>
            <w:r w:rsidRPr="002F009B">
              <w:t xml:space="preserve"> ochrany údajov a súkromia a vyžadovať náležitú starostlivosť pri jej riadení;</w:t>
            </w:r>
          </w:p>
        </w:tc>
      </w:tr>
    </w:tbl>
    <w:p w14:paraId="5C28F92D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AEC0F23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D0D78B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64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8DE18B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0B6722D0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0EAF427C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496360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1A2D5F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H a (nové)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6C1C639" w14:textId="77777777" w:rsidTr="00327827">
        <w:trPr>
          <w:jc w:val="center"/>
        </w:trPr>
        <w:tc>
          <w:tcPr>
            <w:tcW w:w="9752" w:type="dxa"/>
            <w:gridSpan w:val="2"/>
          </w:tcPr>
          <w:p w14:paraId="1EF6A26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844C4C8" w14:textId="77777777" w:rsidTr="00327827">
        <w:trPr>
          <w:jc w:val="center"/>
        </w:trPr>
        <w:tc>
          <w:tcPr>
            <w:tcW w:w="4876" w:type="dxa"/>
            <w:hideMark/>
          </w:tcPr>
          <w:p w14:paraId="02DE735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AFC9DF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4FD7D71" w14:textId="77777777" w:rsidTr="00327827">
        <w:trPr>
          <w:jc w:val="center"/>
        </w:trPr>
        <w:tc>
          <w:tcPr>
            <w:tcW w:w="4876" w:type="dxa"/>
          </w:tcPr>
          <w:p w14:paraId="413DF20A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007B4B1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Ha.</w:t>
            </w:r>
            <w:r w:rsidRPr="002F009B">
              <w:rPr>
                <w:b/>
                <w:i/>
              </w:rPr>
              <w:tab/>
              <w:t xml:space="preserve">keďže systémy algoritmického riadenia ako prvé prevzali a začali vo veľkom zavádzať digitálne pracovné platformy, ale v </w:t>
            </w:r>
            <w:r w:rsidRPr="002F009B">
              <w:rPr>
                <w:b/>
                <w:i/>
              </w:rPr>
              <w:t>súčasnosti sa vo veľkej miere zavádzajú na celom trhu práce;</w:t>
            </w:r>
          </w:p>
        </w:tc>
      </w:tr>
    </w:tbl>
    <w:p w14:paraId="5BC20CBA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E6F152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68B1F3B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65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239FEC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Marlena</w:t>
      </w:r>
      <w:proofErr w:type="spellEnd"/>
      <w:r w:rsidRPr="002F009B">
        <w:t xml:space="preserve"> </w:t>
      </w:r>
      <w:proofErr w:type="spellStart"/>
      <w:r w:rsidRPr="002F009B">
        <w:t>Maląg</w:t>
      </w:r>
      <w:proofErr w:type="spellEnd"/>
      <w:r w:rsidRPr="002F009B">
        <w:rPr>
          <w:rStyle w:val="HideTWBExt"/>
          <w:b w:val="0"/>
        </w:rPr>
        <w:t>&lt;/Members&gt;</w:t>
      </w:r>
    </w:p>
    <w:p w14:paraId="65EF60F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B68EE87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3938D5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H a (nové)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1E718C9" w14:textId="77777777" w:rsidTr="00327827">
        <w:trPr>
          <w:jc w:val="center"/>
        </w:trPr>
        <w:tc>
          <w:tcPr>
            <w:tcW w:w="9752" w:type="dxa"/>
            <w:gridSpan w:val="2"/>
          </w:tcPr>
          <w:p w14:paraId="7EA2AD8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54EDA3D" w14:textId="77777777" w:rsidTr="00327827">
        <w:trPr>
          <w:jc w:val="center"/>
        </w:trPr>
        <w:tc>
          <w:tcPr>
            <w:tcW w:w="4876" w:type="dxa"/>
            <w:hideMark/>
          </w:tcPr>
          <w:p w14:paraId="59AEB8A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EEEAC2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90A6F06" w14:textId="77777777" w:rsidTr="00327827">
        <w:trPr>
          <w:jc w:val="center"/>
        </w:trPr>
        <w:tc>
          <w:tcPr>
            <w:tcW w:w="4876" w:type="dxa"/>
          </w:tcPr>
          <w:p w14:paraId="7D1724FB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7BF2B4A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Ha.</w:t>
            </w:r>
            <w:r w:rsidRPr="002F009B">
              <w:rPr>
                <w:b/>
                <w:i/>
              </w:rPr>
              <w:tab/>
              <w:t>keďže technologický vývoj môže viesť k stieraniu hraníc medzi pracovnou a súkromnou sférou života;</w:t>
            </w:r>
          </w:p>
        </w:tc>
      </w:tr>
    </w:tbl>
    <w:p w14:paraId="1051FDB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{PL}</w:t>
      </w:r>
      <w:proofErr w:type="spellStart"/>
      <w:r w:rsidRPr="002F009B">
        <w:rPr>
          <w:noProof w:val="0"/>
        </w:rPr>
        <w:t>pl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4801D38" w14:textId="77777777" w:rsidR="0075432B" w:rsidRPr="002F009B" w:rsidRDefault="00BB7C4D" w:rsidP="0075432B">
      <w:r w:rsidRPr="002F009B">
        <w:rPr>
          <w:rStyle w:val="HideTWBExt"/>
        </w:rPr>
        <w:lastRenderedPageBreak/>
        <w:t>&lt;/Amend&gt;</w:t>
      </w:r>
    </w:p>
    <w:p w14:paraId="31EDB3D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66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719891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Marlena</w:t>
      </w:r>
      <w:proofErr w:type="spellEnd"/>
      <w:r w:rsidRPr="002F009B">
        <w:t xml:space="preserve"> </w:t>
      </w:r>
      <w:proofErr w:type="spellStart"/>
      <w:r w:rsidRPr="002F009B">
        <w:t>Maląg</w:t>
      </w:r>
      <w:proofErr w:type="spellEnd"/>
      <w:r w:rsidRPr="002F009B">
        <w:rPr>
          <w:rStyle w:val="HideTWBExt"/>
          <w:b w:val="0"/>
        </w:rPr>
        <w:t>&lt;/Members&gt;</w:t>
      </w:r>
    </w:p>
    <w:p w14:paraId="79ADEBFB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0430335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5DEC80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H b (nové)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EEFD7C3" w14:textId="77777777" w:rsidTr="00327827">
        <w:trPr>
          <w:jc w:val="center"/>
        </w:trPr>
        <w:tc>
          <w:tcPr>
            <w:tcW w:w="9752" w:type="dxa"/>
            <w:gridSpan w:val="2"/>
          </w:tcPr>
          <w:p w14:paraId="0EAC3166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409F1C9" w14:textId="77777777" w:rsidTr="00327827">
        <w:trPr>
          <w:jc w:val="center"/>
        </w:trPr>
        <w:tc>
          <w:tcPr>
            <w:tcW w:w="4876" w:type="dxa"/>
            <w:hideMark/>
          </w:tcPr>
          <w:p w14:paraId="52355F8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49DC7E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20AD3DF" w14:textId="77777777" w:rsidTr="00327827">
        <w:trPr>
          <w:jc w:val="center"/>
        </w:trPr>
        <w:tc>
          <w:tcPr>
            <w:tcW w:w="4876" w:type="dxa"/>
          </w:tcPr>
          <w:p w14:paraId="5C8D66D6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37AF102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proofErr w:type="spellStart"/>
            <w:r w:rsidRPr="002F009B">
              <w:rPr>
                <w:b/>
                <w:i/>
              </w:rPr>
              <w:t>Hb</w:t>
            </w:r>
            <w:proofErr w:type="spellEnd"/>
            <w:r w:rsidRPr="002F009B">
              <w:rPr>
                <w:b/>
                <w:i/>
              </w:rPr>
              <w:t>.</w:t>
            </w:r>
            <w:r w:rsidRPr="002F009B">
              <w:rPr>
                <w:b/>
                <w:i/>
              </w:rPr>
              <w:tab/>
              <w:t xml:space="preserve">keďže právne predpisy a postupy by mali </w:t>
            </w:r>
            <w:r w:rsidRPr="002F009B">
              <w:rPr>
                <w:b/>
                <w:i/>
              </w:rPr>
              <w:t>zohľadňovať psychosociálne riziká v pracovných prostrediach, v ktorých sa používajú autonómne strojové výrobky;</w:t>
            </w:r>
          </w:p>
        </w:tc>
      </w:tr>
    </w:tbl>
    <w:p w14:paraId="046F04F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{PL}</w:t>
      </w:r>
      <w:proofErr w:type="spellStart"/>
      <w:r w:rsidRPr="002F009B">
        <w:rPr>
          <w:noProof w:val="0"/>
        </w:rPr>
        <w:t>pl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21DD08B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CD63E69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67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2251AC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64816649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533DF37C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AB2BB4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5C78DD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I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553AFA3" w14:textId="77777777" w:rsidTr="00327827">
        <w:trPr>
          <w:jc w:val="center"/>
        </w:trPr>
        <w:tc>
          <w:tcPr>
            <w:tcW w:w="9752" w:type="dxa"/>
            <w:gridSpan w:val="2"/>
          </w:tcPr>
          <w:p w14:paraId="5398BB3B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BD44688" w14:textId="77777777" w:rsidTr="00327827">
        <w:trPr>
          <w:jc w:val="center"/>
        </w:trPr>
        <w:tc>
          <w:tcPr>
            <w:tcW w:w="4876" w:type="dxa"/>
            <w:hideMark/>
          </w:tcPr>
          <w:p w14:paraId="1685B49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26DDD6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F326EBE" w14:textId="77777777" w:rsidTr="00327827">
        <w:trPr>
          <w:jc w:val="center"/>
        </w:trPr>
        <w:tc>
          <w:tcPr>
            <w:tcW w:w="4876" w:type="dxa"/>
            <w:hideMark/>
          </w:tcPr>
          <w:p w14:paraId="49A2C87D" w14:textId="77777777" w:rsidR="0075432B" w:rsidRPr="002F009B" w:rsidRDefault="00BB7C4D" w:rsidP="00327827">
            <w:pPr>
              <w:pStyle w:val="Normal6"/>
            </w:pPr>
            <w:r w:rsidRPr="002F009B">
              <w:t>I.</w:t>
            </w:r>
            <w:r w:rsidRPr="002F009B">
              <w:tab/>
              <w:t xml:space="preserve">keďže sa </w:t>
            </w:r>
            <w:r w:rsidRPr="002F009B">
              <w:rPr>
                <w:b/>
                <w:i/>
              </w:rPr>
              <w:t>odhaduje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že viac ako štvrtina</w:t>
            </w:r>
            <w:r w:rsidRPr="002F009B">
              <w:t xml:space="preserve"> spoločností v Únii používa aspoň jednu formu algoritmického riadenia; keďže je pravdepodobné, že zavádzanie algoritmického riadenia v nadchádzajúcich rokoch výrazne narastie</w:t>
            </w:r>
            <w:r w:rsidRPr="002F009B">
              <w:rPr>
                <w:vertAlign w:val="superscript"/>
              </w:rPr>
              <w:t>8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04F251A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I.</w:t>
            </w:r>
            <w:r w:rsidRPr="002F009B">
              <w:tab/>
              <w:t xml:space="preserve">keďže </w:t>
            </w:r>
            <w:r w:rsidRPr="002F009B">
              <w:rPr>
                <w:b/>
                <w:i/>
              </w:rPr>
              <w:t>podľa rôznych odhadov</w:t>
            </w:r>
            <w:r w:rsidRPr="002F009B">
              <w:t xml:space="preserve"> štvrtina až 80 % spoločností v Únii používa aspoň jednu formu algoritmického riadenia; keďže je pravdepodobné, že zavádzanie algoritmického riadenia v nadchádzajúcich rokoch výrazne narastie</w:t>
            </w:r>
            <w:r w:rsidRPr="002F009B">
              <w:rPr>
                <w:vertAlign w:val="superscript"/>
              </w:rPr>
              <w:t>8</w:t>
            </w:r>
            <w:r w:rsidRPr="002F009B">
              <w:t xml:space="preserve">; </w:t>
            </w:r>
            <w:r w:rsidRPr="002F009B">
              <w:rPr>
                <w:b/>
                <w:i/>
              </w:rPr>
              <w:t>keďže pracovná výkonnosť 26,5 % pracovníkov v EÚ sa monitoruje prostredníctvom počítačového programu, a to prevažne vo veľkých podnikoch; keďže 27,4 % pracovníkov prideľuje úlohy počítačový systém</w:t>
            </w:r>
            <w:r w:rsidRPr="002F009B">
              <w:rPr>
                <w:b/>
                <w:i/>
                <w:vertAlign w:val="superscript"/>
              </w:rPr>
              <w:t>8a</w:t>
            </w:r>
            <w:r w:rsidRPr="002F009B">
              <w:rPr>
                <w:b/>
                <w:i/>
              </w:rPr>
              <w:t>; keďže 35 % európskych podnikov využíva algoritmické riadenie na hodnotenie</w:t>
            </w:r>
            <w:r w:rsidRPr="002F009B">
              <w:rPr>
                <w:b/>
                <w:i/>
                <w:vertAlign w:val="superscript"/>
              </w:rPr>
              <w:t>8b</w:t>
            </w:r>
            <w:r w:rsidRPr="002F009B">
              <w:rPr>
                <w:b/>
                <w:i/>
              </w:rPr>
              <w:t>;</w:t>
            </w:r>
          </w:p>
        </w:tc>
      </w:tr>
      <w:tr w:rsidR="000E2049" w:rsidRPr="002F009B" w14:paraId="73A1E450" w14:textId="77777777" w:rsidTr="00327827">
        <w:trPr>
          <w:jc w:val="center"/>
        </w:trPr>
        <w:tc>
          <w:tcPr>
            <w:tcW w:w="4876" w:type="dxa"/>
            <w:hideMark/>
          </w:tcPr>
          <w:p w14:paraId="2CCF6663" w14:textId="77777777" w:rsidR="0075432B" w:rsidRPr="002F009B" w:rsidRDefault="00BB7C4D" w:rsidP="00327827">
            <w:pPr>
              <w:pStyle w:val="Normal6"/>
            </w:pPr>
            <w:r w:rsidRPr="002F009B">
              <w:t>__________________</w:t>
            </w:r>
          </w:p>
        </w:tc>
        <w:tc>
          <w:tcPr>
            <w:tcW w:w="4876" w:type="dxa"/>
            <w:hideMark/>
          </w:tcPr>
          <w:p w14:paraId="2B97A50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23636E7C" w14:textId="77777777" w:rsidTr="00327827">
        <w:trPr>
          <w:jc w:val="center"/>
        </w:trPr>
        <w:tc>
          <w:tcPr>
            <w:tcW w:w="4876" w:type="dxa"/>
            <w:hideMark/>
          </w:tcPr>
          <w:p w14:paraId="24C0BFCF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8</w:t>
            </w:r>
            <w:r w:rsidRPr="002F009B">
              <w:t xml:space="preserve"> https://op.europa.eu/en/publication-detail/-/publication/5afb4511-0ddf-11f0-b1a3-01aa75ed71a1/language-en: „možno povedať, že viac ako štvrtina spoločností v </w:t>
            </w:r>
            <w:r w:rsidRPr="002F009B">
              <w:lastRenderedPageBreak/>
              <w:t xml:space="preserve">EÚ27 používa algoritmické riadenie“ „prieskum </w:t>
            </w:r>
            <w:proofErr w:type="spellStart"/>
            <w:r w:rsidRPr="002F009B">
              <w:t>Delphi</w:t>
            </w:r>
            <w:proofErr w:type="spellEnd"/>
            <w:r w:rsidRPr="002F009B">
              <w:t xml:space="preserve"> ako najpravdepodobnejší scenár uvádza, že v nasledujúcich 10 rokoch bude používanie algoritmického riadenia ročne rásť o 3 % až 6 %“.</w:t>
            </w:r>
          </w:p>
        </w:tc>
        <w:tc>
          <w:tcPr>
            <w:tcW w:w="4876" w:type="dxa"/>
            <w:hideMark/>
          </w:tcPr>
          <w:p w14:paraId="118B2DA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lastRenderedPageBreak/>
              <w:t>8</w:t>
            </w:r>
            <w:r w:rsidRPr="002F009B">
              <w:t xml:space="preserve"> https://op.europa.eu/en/publication-detail/-/publication/5afb4511-0ddf-11f0-b1a3-01aa75ed71a1/language-en: „možno povedať, že viac ako štvrtina spoločností v </w:t>
            </w:r>
            <w:r w:rsidRPr="002F009B">
              <w:lastRenderedPageBreak/>
              <w:t xml:space="preserve">EÚ27 používa algoritmické riadenie“ „prieskum </w:t>
            </w:r>
            <w:proofErr w:type="spellStart"/>
            <w:r w:rsidRPr="002F009B">
              <w:t>Delphi</w:t>
            </w:r>
            <w:proofErr w:type="spellEnd"/>
            <w:r w:rsidRPr="002F009B">
              <w:t xml:space="preserve"> ako najpravdepodobnejší scenár uvádza, že v nasledujúcich 10 rokoch bude používanie algoritmického riadenia ročne rásť o 3 % až 6 %“.</w:t>
            </w:r>
          </w:p>
        </w:tc>
      </w:tr>
      <w:tr w:rsidR="000E2049" w:rsidRPr="002F009B" w14:paraId="25F26A7F" w14:textId="77777777" w:rsidTr="00327827">
        <w:trPr>
          <w:jc w:val="center"/>
        </w:trPr>
        <w:tc>
          <w:tcPr>
            <w:tcW w:w="4876" w:type="dxa"/>
          </w:tcPr>
          <w:p w14:paraId="38924677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5EA61EA4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  <w:vertAlign w:val="superscript"/>
              </w:rPr>
              <w:t xml:space="preserve">8a </w:t>
            </w:r>
            <w:r w:rsidRPr="002F009B">
              <w:rPr>
                <w:b/>
                <w:i/>
              </w:rPr>
              <w:t>Prieskum o pracovných podmienkach v Európe, 2024.</w:t>
            </w:r>
          </w:p>
        </w:tc>
      </w:tr>
      <w:tr w:rsidR="000E2049" w:rsidRPr="002F009B" w14:paraId="2215F325" w14:textId="77777777" w:rsidTr="00327827">
        <w:trPr>
          <w:jc w:val="center"/>
        </w:trPr>
        <w:tc>
          <w:tcPr>
            <w:tcW w:w="4876" w:type="dxa"/>
          </w:tcPr>
          <w:p w14:paraId="5FEC59B5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093A713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  <w:vertAlign w:val="superscript"/>
              </w:rPr>
              <w:t>8b</w:t>
            </w:r>
            <w:r w:rsidRPr="002F009B">
              <w:rPr>
                <w:b/>
                <w:i/>
              </w:rPr>
              <w:t xml:space="preserve"> Pracovný dokument OECD, </w:t>
            </w:r>
            <w:proofErr w:type="spellStart"/>
            <w:r w:rsidRPr="002F009B">
              <w:rPr>
                <w:b/>
                <w:i/>
              </w:rPr>
              <w:t>Algorithmic</w:t>
            </w:r>
            <w:proofErr w:type="spellEnd"/>
            <w:r w:rsidRPr="002F009B">
              <w:rPr>
                <w:b/>
                <w:i/>
              </w:rPr>
              <w:t xml:space="preserve"> Management in </w:t>
            </w:r>
            <w:proofErr w:type="spellStart"/>
            <w:r w:rsidRPr="002F009B">
              <w:rPr>
                <w:b/>
                <w:i/>
              </w:rPr>
              <w:t>the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Workplace</w:t>
            </w:r>
            <w:proofErr w:type="spellEnd"/>
            <w:r w:rsidRPr="002F009B">
              <w:rPr>
                <w:b/>
                <w:i/>
              </w:rPr>
              <w:t xml:space="preserve"> (Algoritmické riadenie na pracovisku), 2025, s. 17.</w:t>
            </w:r>
          </w:p>
        </w:tc>
      </w:tr>
    </w:tbl>
    <w:p w14:paraId="3F1D93B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CB8423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3D24D44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68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5EB169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06CDDC6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28CE41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217E2B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I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E198A4B" w14:textId="77777777" w:rsidTr="00327827">
        <w:trPr>
          <w:jc w:val="center"/>
        </w:trPr>
        <w:tc>
          <w:tcPr>
            <w:tcW w:w="9752" w:type="dxa"/>
            <w:gridSpan w:val="2"/>
          </w:tcPr>
          <w:p w14:paraId="3961201B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963F46A" w14:textId="77777777" w:rsidTr="00327827">
        <w:trPr>
          <w:jc w:val="center"/>
        </w:trPr>
        <w:tc>
          <w:tcPr>
            <w:tcW w:w="4876" w:type="dxa"/>
            <w:hideMark/>
          </w:tcPr>
          <w:p w14:paraId="14DB3AF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971AF6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F2C7F09" w14:textId="77777777" w:rsidTr="00327827">
        <w:trPr>
          <w:jc w:val="center"/>
        </w:trPr>
        <w:tc>
          <w:tcPr>
            <w:tcW w:w="4876" w:type="dxa"/>
            <w:hideMark/>
          </w:tcPr>
          <w:p w14:paraId="6AA45E19" w14:textId="77777777" w:rsidR="0075432B" w:rsidRPr="002F009B" w:rsidRDefault="00BB7C4D" w:rsidP="00327827">
            <w:pPr>
              <w:pStyle w:val="Normal6"/>
            </w:pPr>
            <w:r w:rsidRPr="002F009B">
              <w:t>I.</w:t>
            </w:r>
            <w:r w:rsidRPr="002F009B">
              <w:tab/>
              <w:t xml:space="preserve">keďže sa odhaduje, že viac ako štvrtina spoločností v Únii používa aspoň jednu formu algoritmického riadenia; keďže je pravdepodobné, že zavádzanie algoritmického riadenia v </w:t>
            </w:r>
            <w:r w:rsidRPr="002F009B">
              <w:t>nadchádzajúcich rokoch výrazne narastie</w:t>
            </w:r>
            <w:r w:rsidRPr="002F009B">
              <w:rPr>
                <w:vertAlign w:val="superscript"/>
              </w:rPr>
              <w:t>8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3EBACBE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I.</w:t>
            </w:r>
            <w:r w:rsidRPr="002F009B">
              <w:tab/>
              <w:t>keďže sa odhaduje, že viac ako štvrtina spoločností v Únii používa aspoň jednu formu algoritmického riadenia; keďže je pravdepodobné, že zavádzanie algoritmického riadenia v nadchádzajúcich rokoch výrazne narastie</w:t>
            </w:r>
            <w:r w:rsidRPr="002F009B">
              <w:rPr>
                <w:vertAlign w:val="superscript"/>
              </w:rPr>
              <w:t>8</w:t>
            </w:r>
            <w:r w:rsidRPr="002F009B">
              <w:t xml:space="preserve">; </w:t>
            </w:r>
            <w:r w:rsidRPr="002F009B">
              <w:rPr>
                <w:b/>
                <w:i/>
              </w:rPr>
              <w:t>na tento účel je nevyhnutný sociálny dialóg a kolektívne vyjednávanie v kombinácii s komplexným právnym rámcom s cieľom stanoviť účinné pravidlá zodpovednej umelej inteligencie a algoritmického riadenia na pracovisku;</w:t>
            </w:r>
          </w:p>
        </w:tc>
      </w:tr>
      <w:tr w:rsidR="000E2049" w:rsidRPr="002F009B" w14:paraId="67CCAC34" w14:textId="77777777" w:rsidTr="00327827">
        <w:trPr>
          <w:jc w:val="center"/>
        </w:trPr>
        <w:tc>
          <w:tcPr>
            <w:tcW w:w="4876" w:type="dxa"/>
            <w:hideMark/>
          </w:tcPr>
          <w:p w14:paraId="09123F42" w14:textId="77777777" w:rsidR="0075432B" w:rsidRPr="002F009B" w:rsidRDefault="00BB7C4D" w:rsidP="00327827">
            <w:pPr>
              <w:pStyle w:val="Normal6"/>
            </w:pPr>
            <w:r w:rsidRPr="002F009B">
              <w:t>__________________</w:t>
            </w:r>
          </w:p>
        </w:tc>
        <w:tc>
          <w:tcPr>
            <w:tcW w:w="4876" w:type="dxa"/>
            <w:hideMark/>
          </w:tcPr>
          <w:p w14:paraId="1C11894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1BC48677" w14:textId="77777777" w:rsidTr="00327827">
        <w:trPr>
          <w:jc w:val="center"/>
        </w:trPr>
        <w:tc>
          <w:tcPr>
            <w:tcW w:w="4876" w:type="dxa"/>
          </w:tcPr>
          <w:p w14:paraId="31F73C4E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8</w:t>
            </w:r>
            <w:r w:rsidRPr="002F009B">
              <w:rPr>
                <w:b/>
                <w:i/>
              </w:rPr>
              <w:t xml:space="preserve"> https://op.europa.eu/en/publication-detail/-/publication/5afb4511-0ddf-11f0-b1a3-01aa75ed71a1/language-en: „možno povedať, že viac ako štvrtina spoločností v EÚ27 používa algoritmické riadenie“ „prieskum </w:t>
            </w:r>
            <w:proofErr w:type="spellStart"/>
            <w:r w:rsidRPr="002F009B">
              <w:rPr>
                <w:b/>
                <w:i/>
              </w:rPr>
              <w:t>Delphi</w:t>
            </w:r>
            <w:proofErr w:type="spellEnd"/>
            <w:r w:rsidRPr="002F009B">
              <w:rPr>
                <w:b/>
                <w:i/>
              </w:rPr>
              <w:t xml:space="preserve"> ako najpravdepodobnejší scenár uvádza, že v </w:t>
            </w:r>
            <w:r w:rsidRPr="002F009B">
              <w:rPr>
                <w:b/>
                <w:i/>
              </w:rPr>
              <w:lastRenderedPageBreak/>
              <w:t>nasledujúcich 10 rokoch bude používanie algoritmického riadenia ročne rásť o 3 % až 6 %“.</w:t>
            </w:r>
          </w:p>
        </w:tc>
        <w:tc>
          <w:tcPr>
            <w:tcW w:w="4876" w:type="dxa"/>
            <w:hideMark/>
          </w:tcPr>
          <w:p w14:paraId="74D14803" w14:textId="13D05FD1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lastRenderedPageBreak/>
              <w:t>8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 xml:space="preserve">Európska komisia: Generálne riaditeľstvo pre zamestnanosť, sociálne záležitosti a začlenenie, </w:t>
            </w:r>
            <w:proofErr w:type="spellStart"/>
            <w:r w:rsidRPr="002F009B">
              <w:rPr>
                <w:b/>
                <w:i/>
              </w:rPr>
              <w:t>Visionary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Analytics</w:t>
            </w:r>
            <w:proofErr w:type="spellEnd"/>
            <w:r w:rsidRPr="002F009B">
              <w:rPr>
                <w:b/>
                <w:i/>
              </w:rPr>
              <w:t xml:space="preserve">, </w:t>
            </w:r>
            <w:proofErr w:type="spellStart"/>
            <w:r w:rsidRPr="002F009B">
              <w:rPr>
                <w:b/>
                <w:i/>
              </w:rPr>
              <w:t>Paliokaitė</w:t>
            </w:r>
            <w:proofErr w:type="spellEnd"/>
            <w:r w:rsidRPr="002F009B">
              <w:rPr>
                <w:b/>
                <w:i/>
              </w:rPr>
              <w:t xml:space="preserve">, A., </w:t>
            </w:r>
            <w:proofErr w:type="spellStart"/>
            <w:r w:rsidRPr="002F009B">
              <w:rPr>
                <w:b/>
                <w:i/>
              </w:rPr>
              <w:t>Christenko</w:t>
            </w:r>
            <w:proofErr w:type="spellEnd"/>
            <w:r w:rsidRPr="002F009B">
              <w:rPr>
                <w:b/>
                <w:i/>
              </w:rPr>
              <w:t xml:space="preserve">, A., </w:t>
            </w:r>
            <w:proofErr w:type="spellStart"/>
            <w:r w:rsidRPr="002F009B">
              <w:rPr>
                <w:b/>
                <w:i/>
              </w:rPr>
              <w:t>Aloisi</w:t>
            </w:r>
            <w:proofErr w:type="spellEnd"/>
            <w:r w:rsidRPr="002F009B">
              <w:rPr>
                <w:b/>
                <w:i/>
              </w:rPr>
              <w:t xml:space="preserve">, A. a kol., Study </w:t>
            </w:r>
            <w:proofErr w:type="spellStart"/>
            <w:r w:rsidRPr="002F009B">
              <w:rPr>
                <w:b/>
                <w:i/>
              </w:rPr>
              <w:t>exploring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the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context</w:t>
            </w:r>
            <w:proofErr w:type="spellEnd"/>
            <w:r w:rsidRPr="002F009B">
              <w:rPr>
                <w:b/>
                <w:i/>
              </w:rPr>
              <w:t xml:space="preserve">, </w:t>
            </w:r>
            <w:proofErr w:type="spellStart"/>
            <w:r w:rsidRPr="002F009B">
              <w:rPr>
                <w:b/>
                <w:i/>
              </w:rPr>
              <w:t>challenges</w:t>
            </w:r>
            <w:proofErr w:type="spellEnd"/>
            <w:r w:rsidRPr="002F009B">
              <w:rPr>
                <w:b/>
                <w:i/>
              </w:rPr>
              <w:t xml:space="preserve">, </w:t>
            </w:r>
            <w:proofErr w:type="spellStart"/>
            <w:r w:rsidRPr="002F009B">
              <w:rPr>
                <w:b/>
                <w:i/>
              </w:rPr>
              <w:t>opportunities</w:t>
            </w:r>
            <w:proofErr w:type="spellEnd"/>
            <w:r w:rsidRPr="002F009B">
              <w:rPr>
                <w:b/>
                <w:i/>
              </w:rPr>
              <w:t xml:space="preserve">, </w:t>
            </w:r>
            <w:proofErr w:type="spellStart"/>
            <w:r w:rsidRPr="002F009B">
              <w:rPr>
                <w:b/>
                <w:i/>
              </w:rPr>
              <w:t>trends</w:t>
            </w:r>
            <w:proofErr w:type="spellEnd"/>
            <w:r w:rsidRPr="002F009B">
              <w:rPr>
                <w:b/>
                <w:i/>
              </w:rPr>
              <w:t xml:space="preserve"> in </w:t>
            </w:r>
            <w:proofErr w:type="spellStart"/>
            <w:r w:rsidRPr="002F009B">
              <w:rPr>
                <w:b/>
                <w:i/>
              </w:rPr>
              <w:t>algorithmic</w:t>
            </w:r>
            <w:proofErr w:type="spellEnd"/>
            <w:r w:rsidRPr="002F009B">
              <w:rPr>
                <w:b/>
                <w:i/>
              </w:rPr>
              <w:t xml:space="preserve"> management in </w:t>
            </w:r>
            <w:proofErr w:type="spellStart"/>
            <w:r w:rsidRPr="002F009B">
              <w:rPr>
                <w:b/>
                <w:i/>
              </w:rPr>
              <w:t>the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lastRenderedPageBreak/>
              <w:t>workplace</w:t>
            </w:r>
            <w:proofErr w:type="spellEnd"/>
            <w:r w:rsidRPr="002F009B">
              <w:rPr>
                <w:b/>
                <w:i/>
              </w:rPr>
              <w:t xml:space="preserve"> – </w:t>
            </w:r>
            <w:proofErr w:type="spellStart"/>
            <w:r w:rsidRPr="002F009B">
              <w:rPr>
                <w:b/>
                <w:i/>
              </w:rPr>
              <w:t>Final</w:t>
            </w:r>
            <w:proofErr w:type="spellEnd"/>
            <w:r w:rsidRPr="002F009B">
              <w:rPr>
                <w:b/>
                <w:i/>
              </w:rPr>
              <w:t xml:space="preserve"> report (Štúdia skúmajúca kontext, výzvy, príležitosti a trendy algoritmického riadenia na pracovisku – záverečná správa), Úrad pre vydávanie publikácií Európskej únie, 2025, </w:t>
            </w:r>
            <w:hyperlink r:id="rId8" w:history="1">
              <w:r w:rsidRPr="002F009B">
                <w:rPr>
                  <w:rStyle w:val="Hyperlink"/>
                  <w:b/>
                  <w:i/>
                  <w:color w:val="auto"/>
                </w:rPr>
                <w:t>https://data.europa.eu/doi/10.2767/5629841</w:t>
              </w:r>
            </w:hyperlink>
            <w:r w:rsidRPr="002F009B">
              <w:rPr>
                <w:b/>
                <w:i/>
              </w:rPr>
              <w:t xml:space="preserve"> </w:t>
            </w:r>
            <w:r w:rsidRPr="002F009B">
              <w:t>https://op.europa.eu/en/publication-detail/-/publication/5afb4511-0ddf-11f0-b1a3-01aa75ed71a1/language-en</w:t>
            </w:r>
            <w:r w:rsidRPr="002F009B">
              <w:rPr>
                <w:b/>
                <w:i/>
              </w:rPr>
              <w:t>, s. 21</w:t>
            </w:r>
            <w:r w:rsidRPr="002F009B">
              <w:t>: „možno povedať, že viac ako štvrtina spoločností v EÚ27 používa algoritmické riadenie“</w:t>
            </w:r>
            <w:r w:rsidRPr="002F009B">
              <w:rPr>
                <w:b/>
                <w:i/>
              </w:rPr>
              <w:t xml:space="preserve"> a s. 202:</w:t>
            </w:r>
            <w:r w:rsidRPr="002F009B">
              <w:t xml:space="preserve"> „prieskum </w:t>
            </w:r>
            <w:proofErr w:type="spellStart"/>
            <w:r w:rsidRPr="002F009B">
              <w:t>Delphi</w:t>
            </w:r>
            <w:proofErr w:type="spellEnd"/>
            <w:r w:rsidRPr="002F009B">
              <w:t xml:space="preserve"> ako najpravdepodobnejší scenár uvádza, že v nasledujúcich 10 rokoch bude používanie algoritmického riadenia ročne rásť o 3 % až 6 %“.</w:t>
            </w:r>
          </w:p>
        </w:tc>
      </w:tr>
    </w:tbl>
    <w:p w14:paraId="5D6741F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D59BC07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68F2D9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69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DD4B38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73F8FCD0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207BA8A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D8C071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I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8788A14" w14:textId="77777777" w:rsidTr="00327827">
        <w:trPr>
          <w:jc w:val="center"/>
        </w:trPr>
        <w:tc>
          <w:tcPr>
            <w:tcW w:w="9752" w:type="dxa"/>
            <w:gridSpan w:val="2"/>
          </w:tcPr>
          <w:p w14:paraId="2FF8D7B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D55603F" w14:textId="77777777" w:rsidTr="00327827">
        <w:trPr>
          <w:jc w:val="center"/>
        </w:trPr>
        <w:tc>
          <w:tcPr>
            <w:tcW w:w="4876" w:type="dxa"/>
            <w:hideMark/>
          </w:tcPr>
          <w:p w14:paraId="4356121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80184E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F9B2C04" w14:textId="77777777" w:rsidTr="00327827">
        <w:trPr>
          <w:jc w:val="center"/>
        </w:trPr>
        <w:tc>
          <w:tcPr>
            <w:tcW w:w="4876" w:type="dxa"/>
            <w:hideMark/>
          </w:tcPr>
          <w:p w14:paraId="5F5A3D28" w14:textId="77777777" w:rsidR="0075432B" w:rsidRPr="002F009B" w:rsidRDefault="00BB7C4D" w:rsidP="00327827">
            <w:pPr>
              <w:pStyle w:val="Normal6"/>
            </w:pPr>
            <w:r w:rsidRPr="002F009B">
              <w:t>I.</w:t>
            </w:r>
            <w:r w:rsidRPr="002F009B">
              <w:tab/>
              <w:t>keďže sa odhaduje, že viac ako štvrtina spoločností v Únii používa aspoň jednu formu algoritmického riadenia; keďže je pravdepodobné, že zavádzanie algoritmického riadenia v nadchádzajúcich rokoch výrazne narastie</w:t>
            </w:r>
            <w:r w:rsidRPr="002F009B">
              <w:rPr>
                <w:vertAlign w:val="superscript"/>
              </w:rPr>
              <w:t>8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23E9136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I.</w:t>
            </w:r>
            <w:r w:rsidRPr="002F009B">
              <w:tab/>
              <w:t>keďže sa odhaduje, že viac ako štvrtina spoločností v Únii používa aspoň jednu formu algoritmického riadenia; keďže je pravdepodobné, že zavádzanie algoritmického riadenia v nadchádzajúcich rokoch výrazne narastie</w:t>
            </w:r>
            <w:r w:rsidRPr="002F009B">
              <w:rPr>
                <w:vertAlign w:val="superscript"/>
              </w:rPr>
              <w:t>8</w:t>
            </w:r>
            <w:r w:rsidRPr="002F009B">
              <w:t xml:space="preserve">; </w:t>
            </w:r>
            <w:r w:rsidRPr="002F009B">
              <w:rPr>
                <w:b/>
                <w:i/>
              </w:rPr>
              <w:t>keďže je preto potrebné zlepšiť právnu istotu, aby sa dosiahli rovnaké podmienky v Únii harmonizáciou používania algoritmického riadenia na pracovisku;</w:t>
            </w:r>
          </w:p>
        </w:tc>
      </w:tr>
      <w:tr w:rsidR="000E2049" w:rsidRPr="002F009B" w14:paraId="31E66630" w14:textId="77777777" w:rsidTr="00327827">
        <w:trPr>
          <w:jc w:val="center"/>
        </w:trPr>
        <w:tc>
          <w:tcPr>
            <w:tcW w:w="4876" w:type="dxa"/>
            <w:hideMark/>
          </w:tcPr>
          <w:p w14:paraId="3EF4731D" w14:textId="77777777" w:rsidR="0075432B" w:rsidRPr="002F009B" w:rsidRDefault="00BB7C4D" w:rsidP="00327827">
            <w:pPr>
              <w:pStyle w:val="Normal6"/>
            </w:pPr>
            <w:r w:rsidRPr="002F009B">
              <w:t>__________________</w:t>
            </w:r>
          </w:p>
        </w:tc>
        <w:tc>
          <w:tcPr>
            <w:tcW w:w="4876" w:type="dxa"/>
            <w:hideMark/>
          </w:tcPr>
          <w:p w14:paraId="42F0FB5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43BB65D1" w14:textId="77777777" w:rsidTr="00327827">
        <w:trPr>
          <w:jc w:val="center"/>
        </w:trPr>
        <w:tc>
          <w:tcPr>
            <w:tcW w:w="4876" w:type="dxa"/>
            <w:hideMark/>
          </w:tcPr>
          <w:p w14:paraId="6EEAFA67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8</w:t>
            </w:r>
            <w:r w:rsidRPr="002F009B">
              <w:t xml:space="preserve"> https://op.europa.eu/en/publication-detail/-/publication/5afb4511-0ddf-11f0-b1a3-01aa75ed71a1/language-en: „možno povedať, že viac ako štvrtina spoločností v EÚ27 používa algoritmické riadenie“ „prieskum </w:t>
            </w:r>
            <w:proofErr w:type="spellStart"/>
            <w:r w:rsidRPr="002F009B">
              <w:t>Delphi</w:t>
            </w:r>
            <w:proofErr w:type="spellEnd"/>
            <w:r w:rsidRPr="002F009B">
              <w:t xml:space="preserve"> ako najpravdepodobnejší </w:t>
            </w:r>
            <w:r w:rsidRPr="002F009B">
              <w:lastRenderedPageBreak/>
              <w:t>scenár uvádza, že v nasledujúcich 10 rokoch bude používanie algoritmického riadenia ročne rásť o 3 % až 6 %“.</w:t>
            </w:r>
          </w:p>
        </w:tc>
        <w:tc>
          <w:tcPr>
            <w:tcW w:w="4876" w:type="dxa"/>
            <w:hideMark/>
          </w:tcPr>
          <w:p w14:paraId="47953FB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lastRenderedPageBreak/>
              <w:t>8</w:t>
            </w:r>
            <w:r w:rsidRPr="002F009B">
              <w:t xml:space="preserve"> https://op.europa.eu/en/publication-detail/-/publication/5afb4511-0ddf-11f0-b1a3-01aa75ed71a1/language-en: „možno povedať, že viac ako štvrtina spoločností v EÚ27 používa algoritmické riadenie“ „prieskum </w:t>
            </w:r>
            <w:proofErr w:type="spellStart"/>
            <w:r w:rsidRPr="002F009B">
              <w:t>Delphi</w:t>
            </w:r>
            <w:proofErr w:type="spellEnd"/>
            <w:r w:rsidRPr="002F009B">
              <w:t xml:space="preserve"> ako najpravdepodobnejší </w:t>
            </w:r>
            <w:r w:rsidRPr="002F009B">
              <w:lastRenderedPageBreak/>
              <w:t>scenár uvádza, že v nasledujúcich 10 rokoch bude používanie algoritmického riadenia ročne rásť o 3 % až 6 %“.</w:t>
            </w:r>
          </w:p>
        </w:tc>
      </w:tr>
    </w:tbl>
    <w:p w14:paraId="073DDE31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B81BA6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AD972A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70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3119F4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461862C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0931D8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6E1843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I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FE1E137" w14:textId="77777777" w:rsidTr="00327827">
        <w:trPr>
          <w:jc w:val="center"/>
        </w:trPr>
        <w:tc>
          <w:tcPr>
            <w:tcW w:w="9752" w:type="dxa"/>
            <w:gridSpan w:val="2"/>
          </w:tcPr>
          <w:p w14:paraId="6499EB3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CD13D60" w14:textId="77777777" w:rsidTr="00327827">
        <w:trPr>
          <w:jc w:val="center"/>
        </w:trPr>
        <w:tc>
          <w:tcPr>
            <w:tcW w:w="4876" w:type="dxa"/>
            <w:hideMark/>
          </w:tcPr>
          <w:p w14:paraId="1789F05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1D53EA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0D7CCD2" w14:textId="77777777" w:rsidTr="00327827">
        <w:trPr>
          <w:jc w:val="center"/>
        </w:trPr>
        <w:tc>
          <w:tcPr>
            <w:tcW w:w="4876" w:type="dxa"/>
            <w:hideMark/>
          </w:tcPr>
          <w:p w14:paraId="522C41E6" w14:textId="77777777" w:rsidR="0075432B" w:rsidRPr="002F009B" w:rsidRDefault="00BB7C4D" w:rsidP="00327827">
            <w:pPr>
              <w:pStyle w:val="Normal6"/>
            </w:pPr>
            <w:r w:rsidRPr="002F009B">
              <w:t>I.</w:t>
            </w:r>
            <w:r w:rsidRPr="002F009B">
              <w:tab/>
              <w:t xml:space="preserve">keďže sa </w:t>
            </w:r>
            <w:r w:rsidRPr="002F009B">
              <w:t xml:space="preserve">odhaduje, že viac ako štvrtina spoločností v Únii používa aspoň jednu formu algoritmického riadenia; keďže je </w:t>
            </w:r>
            <w:r w:rsidRPr="002F009B">
              <w:rPr>
                <w:b/>
                <w:i/>
              </w:rPr>
              <w:t>pravdepodobné</w:t>
            </w:r>
            <w:r w:rsidRPr="002F009B">
              <w:t>, že zavádzanie algoritmického riadenia v nadchádzajúcich rokoch výrazne narastie</w:t>
            </w:r>
            <w:r w:rsidRPr="002F009B">
              <w:rPr>
                <w:vertAlign w:val="superscript"/>
              </w:rPr>
              <w:t>8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06E8ECF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I.</w:t>
            </w:r>
            <w:r w:rsidRPr="002F009B">
              <w:tab/>
              <w:t xml:space="preserve">keďže sa odhaduje, že viac ako štvrtina spoločností v Únii používa aspoň jednu formu algoritmického riadenia; keďže je </w:t>
            </w:r>
            <w:r w:rsidRPr="002F009B">
              <w:rPr>
                <w:b/>
                <w:i/>
              </w:rPr>
              <w:t>isté</w:t>
            </w:r>
            <w:r w:rsidRPr="002F009B">
              <w:t>, že zavádzanie algoritmického riadenia v nadchádzajúcich rokoch výrazne narastie</w:t>
            </w:r>
            <w:r w:rsidRPr="002F009B">
              <w:rPr>
                <w:vertAlign w:val="superscript"/>
              </w:rPr>
              <w:t>8</w:t>
            </w:r>
            <w:r w:rsidRPr="002F009B">
              <w:t>;</w:t>
            </w:r>
          </w:p>
        </w:tc>
      </w:tr>
      <w:tr w:rsidR="000E2049" w:rsidRPr="002F009B" w14:paraId="75999624" w14:textId="77777777" w:rsidTr="00327827">
        <w:trPr>
          <w:jc w:val="center"/>
        </w:trPr>
        <w:tc>
          <w:tcPr>
            <w:tcW w:w="4876" w:type="dxa"/>
            <w:hideMark/>
          </w:tcPr>
          <w:p w14:paraId="61D96F40" w14:textId="77777777" w:rsidR="0075432B" w:rsidRPr="002F009B" w:rsidRDefault="00BB7C4D" w:rsidP="00327827">
            <w:pPr>
              <w:pStyle w:val="Normal6"/>
            </w:pPr>
            <w:r w:rsidRPr="002F009B">
              <w:t>__________________</w:t>
            </w:r>
          </w:p>
        </w:tc>
        <w:tc>
          <w:tcPr>
            <w:tcW w:w="4876" w:type="dxa"/>
            <w:hideMark/>
          </w:tcPr>
          <w:p w14:paraId="6D8DD7B8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19F5F106" w14:textId="77777777" w:rsidTr="00327827">
        <w:trPr>
          <w:jc w:val="center"/>
        </w:trPr>
        <w:tc>
          <w:tcPr>
            <w:tcW w:w="4876" w:type="dxa"/>
            <w:hideMark/>
          </w:tcPr>
          <w:p w14:paraId="2021DD4A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8</w:t>
            </w:r>
            <w:r w:rsidRPr="002F009B">
              <w:t xml:space="preserve"> https://op.europa.eu/en/publication-detail/-/publication/5afb4511-0ddf-11f0-b1a3-01aa75ed71a1/language-en: „možno povedať, že viac ako štvrtina spoločností v EÚ27 používa algoritmické riadenie“ „prieskum </w:t>
            </w:r>
            <w:proofErr w:type="spellStart"/>
            <w:r w:rsidRPr="002F009B">
              <w:t>Delphi</w:t>
            </w:r>
            <w:proofErr w:type="spellEnd"/>
            <w:r w:rsidRPr="002F009B">
              <w:t xml:space="preserve"> ako najpravdepodobnejší scenár uvádza, že v nasledujúcich 10 rokoch bude používanie algoritmického riadenia ročne rásť o 3 % až 6 %“.</w:t>
            </w:r>
          </w:p>
        </w:tc>
        <w:tc>
          <w:tcPr>
            <w:tcW w:w="4876" w:type="dxa"/>
            <w:hideMark/>
          </w:tcPr>
          <w:p w14:paraId="4E331D4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8</w:t>
            </w:r>
            <w:r w:rsidRPr="002F009B">
              <w:t xml:space="preserve"> https://op.europa.eu/en/publication-detail/-/publication/5afb4511-0ddf-11f0-b1a3-01aa75ed71a1/language-en: „možno povedať, že viac ako štvrtina spoločností v EÚ27 používa algoritmické riadenie“ „prieskum </w:t>
            </w:r>
            <w:proofErr w:type="spellStart"/>
            <w:r w:rsidRPr="002F009B">
              <w:t>Delphi</w:t>
            </w:r>
            <w:proofErr w:type="spellEnd"/>
            <w:r w:rsidRPr="002F009B">
              <w:t xml:space="preserve"> ako </w:t>
            </w:r>
            <w:r w:rsidRPr="002F009B">
              <w:t>najpravdepodobnejší scenár uvádza, že v nasledujúcich 10 rokoch bude používanie algoritmického riadenia ročne rásť o 3 % až 6 %“.</w:t>
            </w:r>
          </w:p>
        </w:tc>
      </w:tr>
    </w:tbl>
    <w:p w14:paraId="0B2C45A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C79D72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9402D84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71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E1EF0D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2409C09F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252F51C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3620E9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3D6D75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I a (nové)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64DA186" w14:textId="77777777" w:rsidTr="00327827">
        <w:trPr>
          <w:jc w:val="center"/>
        </w:trPr>
        <w:tc>
          <w:tcPr>
            <w:tcW w:w="9752" w:type="dxa"/>
            <w:gridSpan w:val="2"/>
          </w:tcPr>
          <w:p w14:paraId="6410746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8EF1691" w14:textId="77777777" w:rsidTr="00327827">
        <w:trPr>
          <w:jc w:val="center"/>
        </w:trPr>
        <w:tc>
          <w:tcPr>
            <w:tcW w:w="4876" w:type="dxa"/>
            <w:hideMark/>
          </w:tcPr>
          <w:p w14:paraId="4B3A8E4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07162F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C266FB8" w14:textId="77777777" w:rsidTr="00327827">
        <w:trPr>
          <w:jc w:val="center"/>
        </w:trPr>
        <w:tc>
          <w:tcPr>
            <w:tcW w:w="4876" w:type="dxa"/>
          </w:tcPr>
          <w:p w14:paraId="47419B48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3AEEF47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proofErr w:type="spellStart"/>
            <w:r w:rsidRPr="002F009B">
              <w:rPr>
                <w:b/>
                <w:i/>
              </w:rPr>
              <w:t>Ia</w:t>
            </w:r>
            <w:proofErr w:type="spellEnd"/>
            <w:r w:rsidRPr="002F009B">
              <w:rPr>
                <w:b/>
                <w:i/>
              </w:rPr>
              <w:t>.</w:t>
            </w:r>
            <w:r w:rsidRPr="002F009B">
              <w:rPr>
                <w:b/>
                <w:i/>
              </w:rPr>
              <w:tab/>
            </w:r>
            <w:r w:rsidRPr="002F009B">
              <w:rPr>
                <w:b/>
                <w:i/>
              </w:rPr>
              <w:t xml:space="preserve">keďže približne dve tretiny manažérov, ktorí používajú nástroje </w:t>
            </w:r>
            <w:r w:rsidRPr="002F009B">
              <w:rPr>
                <w:b/>
                <w:i/>
              </w:rPr>
              <w:lastRenderedPageBreak/>
              <w:t xml:space="preserve">algoritmického riadenia, majú obavy v súvislosti s dôveryhodnosťou pri ich súčasnom používaní; keďže manažéri najčastejšie poukazujú na nejasnú zodpovednosť (28 %), nedostatočnú </w:t>
            </w:r>
            <w:proofErr w:type="spellStart"/>
            <w:r w:rsidRPr="002F009B">
              <w:rPr>
                <w:b/>
                <w:i/>
              </w:rPr>
              <w:t>vysvetliteľnosť</w:t>
            </w:r>
            <w:proofErr w:type="spellEnd"/>
            <w:r w:rsidRPr="002F009B">
              <w:rPr>
                <w:b/>
                <w:i/>
              </w:rPr>
              <w:t xml:space="preserve"> (27 %), ako aj na neprimeranú ochranu fyzického a duševného zdravia zamestnancov (27 %)</w:t>
            </w: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rPr>
                <w:b/>
                <w:i/>
              </w:rPr>
              <w:t>;</w:t>
            </w:r>
          </w:p>
        </w:tc>
      </w:tr>
      <w:tr w:rsidR="000E2049" w:rsidRPr="002F009B" w14:paraId="2D20FD22" w14:textId="77777777" w:rsidTr="00327827">
        <w:trPr>
          <w:jc w:val="center"/>
        </w:trPr>
        <w:tc>
          <w:tcPr>
            <w:tcW w:w="4876" w:type="dxa"/>
          </w:tcPr>
          <w:p w14:paraId="6998DFE6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28D276B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__________________</w:t>
            </w:r>
          </w:p>
        </w:tc>
      </w:tr>
      <w:tr w:rsidR="000E2049" w:rsidRPr="002F009B" w14:paraId="26E12728" w14:textId="77777777" w:rsidTr="00327827">
        <w:trPr>
          <w:jc w:val="center"/>
        </w:trPr>
        <w:tc>
          <w:tcPr>
            <w:tcW w:w="4876" w:type="dxa"/>
          </w:tcPr>
          <w:p w14:paraId="659BD319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25FE467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rPr>
                <w:b/>
                <w:i/>
              </w:rPr>
              <w:t xml:space="preserve"> Pracovný dokument OECD, </w:t>
            </w:r>
            <w:proofErr w:type="spellStart"/>
            <w:r w:rsidRPr="002F009B">
              <w:rPr>
                <w:b/>
                <w:i/>
              </w:rPr>
              <w:t>Algorithmic</w:t>
            </w:r>
            <w:proofErr w:type="spellEnd"/>
            <w:r w:rsidRPr="002F009B">
              <w:rPr>
                <w:b/>
                <w:i/>
              </w:rPr>
              <w:t xml:space="preserve"> Management in </w:t>
            </w:r>
            <w:proofErr w:type="spellStart"/>
            <w:r w:rsidRPr="002F009B">
              <w:rPr>
                <w:b/>
                <w:i/>
              </w:rPr>
              <w:t>the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Workplace</w:t>
            </w:r>
            <w:proofErr w:type="spellEnd"/>
            <w:r w:rsidRPr="002F009B">
              <w:rPr>
                <w:b/>
                <w:i/>
              </w:rPr>
              <w:t xml:space="preserve"> (Algoritmické riadenie na pracovisku), 2025, s. 37.</w:t>
            </w:r>
          </w:p>
        </w:tc>
      </w:tr>
    </w:tbl>
    <w:p w14:paraId="26A7F5A9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4881CD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4C7A379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72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9D72F5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0F4053BC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1D9041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D7E304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I a (nové)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32BC63E" w14:textId="77777777" w:rsidTr="00327827">
        <w:trPr>
          <w:jc w:val="center"/>
        </w:trPr>
        <w:tc>
          <w:tcPr>
            <w:tcW w:w="9752" w:type="dxa"/>
            <w:gridSpan w:val="2"/>
          </w:tcPr>
          <w:p w14:paraId="1D0E2846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0C4DC39" w14:textId="77777777" w:rsidTr="00327827">
        <w:trPr>
          <w:jc w:val="center"/>
        </w:trPr>
        <w:tc>
          <w:tcPr>
            <w:tcW w:w="4876" w:type="dxa"/>
            <w:hideMark/>
          </w:tcPr>
          <w:p w14:paraId="016116F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4B9A39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E9F301A" w14:textId="77777777" w:rsidTr="00327827">
        <w:trPr>
          <w:jc w:val="center"/>
        </w:trPr>
        <w:tc>
          <w:tcPr>
            <w:tcW w:w="4876" w:type="dxa"/>
          </w:tcPr>
          <w:p w14:paraId="7B416747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1724175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proofErr w:type="spellStart"/>
            <w:r w:rsidRPr="002F009B">
              <w:rPr>
                <w:b/>
                <w:i/>
              </w:rPr>
              <w:t>Ia</w:t>
            </w:r>
            <w:proofErr w:type="spellEnd"/>
            <w:r w:rsidRPr="002F009B">
              <w:rPr>
                <w:b/>
                <w:i/>
              </w:rPr>
              <w:t>.</w:t>
            </w:r>
            <w:r w:rsidRPr="002F009B">
              <w:rPr>
                <w:b/>
                <w:i/>
              </w:rPr>
              <w:tab/>
              <w:t xml:space="preserve">keďže vzhľadom na spôsob, akým sa umelá inteligencia vyvíja – dokonca ešte pred vznikom umelej inteligencie </w:t>
            </w:r>
            <w:r w:rsidRPr="002F009B">
              <w:rPr>
                <w:b/>
                <w:i/>
              </w:rPr>
              <w:t xml:space="preserve">používanej na všeobecné účely, t. j. </w:t>
            </w:r>
            <w:proofErr w:type="spellStart"/>
            <w:r w:rsidRPr="002F009B">
              <w:rPr>
                <w:b/>
                <w:i/>
              </w:rPr>
              <w:t>superinteligencie</w:t>
            </w:r>
            <w:proofErr w:type="spellEnd"/>
            <w:r w:rsidRPr="002F009B">
              <w:rPr>
                <w:b/>
                <w:i/>
              </w:rPr>
              <w:t xml:space="preserve"> – je čoraz potrebnejšie a príhodné riešiť zodpovednosť, etické a morálne otázky spojené s prevádzkou a prácou humanoidných robotov a </w:t>
            </w:r>
            <w:proofErr w:type="spellStart"/>
            <w:r w:rsidRPr="002F009B">
              <w:rPr>
                <w:b/>
                <w:i/>
              </w:rPr>
              <w:t>androidov</w:t>
            </w:r>
            <w:proofErr w:type="spellEnd"/>
            <w:r w:rsidRPr="002F009B">
              <w:rPr>
                <w:b/>
                <w:i/>
              </w:rPr>
              <w:t xml:space="preserve"> schopných fungovať nezávisle;</w:t>
            </w:r>
          </w:p>
        </w:tc>
      </w:tr>
    </w:tbl>
    <w:p w14:paraId="1C053FB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06958D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483283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73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6ABCC6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</w:t>
      </w:r>
      <w:r w:rsidRPr="002F009B">
        <w:t xml:space="preserve">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27CE861B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8FB941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66D583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J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C0CAF10" w14:textId="77777777" w:rsidTr="00327827">
        <w:trPr>
          <w:jc w:val="center"/>
        </w:trPr>
        <w:tc>
          <w:tcPr>
            <w:tcW w:w="9752" w:type="dxa"/>
            <w:gridSpan w:val="2"/>
          </w:tcPr>
          <w:p w14:paraId="4BDD838E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415D463" w14:textId="77777777" w:rsidTr="00327827">
        <w:trPr>
          <w:jc w:val="center"/>
        </w:trPr>
        <w:tc>
          <w:tcPr>
            <w:tcW w:w="4876" w:type="dxa"/>
            <w:hideMark/>
          </w:tcPr>
          <w:p w14:paraId="5DA4AF6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1EB1F2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268C795" w14:textId="77777777" w:rsidTr="00327827">
        <w:trPr>
          <w:jc w:val="center"/>
        </w:trPr>
        <w:tc>
          <w:tcPr>
            <w:tcW w:w="4876" w:type="dxa"/>
            <w:hideMark/>
          </w:tcPr>
          <w:p w14:paraId="54819190" w14:textId="77777777" w:rsidR="0075432B" w:rsidRPr="002F009B" w:rsidRDefault="00BB7C4D" w:rsidP="00327827">
            <w:pPr>
              <w:pStyle w:val="Normal6"/>
            </w:pPr>
            <w:r w:rsidRPr="002F009B">
              <w:t>J.</w:t>
            </w:r>
            <w:r w:rsidRPr="002F009B">
              <w:tab/>
              <w:t>keďže 62 % Európanov má pozitívny názor na používanie robotov a umelej inteligencie na pracovisku</w:t>
            </w:r>
            <w:r w:rsidRPr="002F009B">
              <w:rPr>
                <w:vertAlign w:val="superscript"/>
              </w:rPr>
              <w:t>9</w:t>
            </w:r>
            <w:r w:rsidRPr="002F009B">
              <w:t xml:space="preserve">; keďže </w:t>
            </w:r>
            <w:r w:rsidRPr="002F009B">
              <w:rPr>
                <w:b/>
                <w:i/>
              </w:rPr>
              <w:t>tento pozitívny prístup k využívaniu nových technológií</w:t>
            </w:r>
            <w:r w:rsidRPr="002F009B">
              <w:t xml:space="preserve"> na </w:t>
            </w:r>
            <w:r w:rsidRPr="002F009B">
              <w:rPr>
                <w:b/>
                <w:i/>
              </w:rPr>
              <w:t>pracovisku je rozšírenejší medzi mladými ľuďmi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pracujúcimi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ľuďmi</w:t>
            </w:r>
            <w:r w:rsidRPr="002F009B">
              <w:t xml:space="preserve"> s vyšším vzdelaním</w:t>
            </w:r>
            <w:r w:rsidRPr="002F009B">
              <w:rPr>
                <w:vertAlign w:val="superscript"/>
              </w:rPr>
              <w:t>10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09BA129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J.</w:t>
            </w:r>
            <w:r w:rsidRPr="002F009B">
              <w:tab/>
              <w:t>keďže 62 % Európanov má pozitívny názor na používanie robotov a umelej inteligencie na pracovisku</w:t>
            </w:r>
            <w:r w:rsidRPr="002F009B">
              <w:rPr>
                <w:vertAlign w:val="superscript"/>
              </w:rPr>
              <w:t>9</w:t>
            </w:r>
            <w:r w:rsidRPr="002F009B">
              <w:t xml:space="preserve">; keďže </w:t>
            </w:r>
            <w:r w:rsidRPr="002F009B">
              <w:rPr>
                <w:b/>
                <w:i/>
              </w:rPr>
              <w:t>66 % Európanov sa domnieva, že v dôsledku používania robotov a umelej inteligencie zanikne viac pracovných miest, než sa vytvorí; keďže 61 % Európanov sa domnieva, že roboty a umelá inteligencia majú negatívny vplyv na komunikáciu medzi kolegami; keďže mladí ľudia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pracujúci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ľudia</w:t>
            </w:r>
            <w:r w:rsidRPr="002F009B">
              <w:t xml:space="preserve"> s vyšším vzdelaním</w:t>
            </w:r>
            <w:r w:rsidRPr="002F009B">
              <w:rPr>
                <w:b/>
                <w:i/>
              </w:rPr>
              <w:t xml:space="preserve"> majú pozitívnejší názor na využívanie nových technológií na pracovisku</w:t>
            </w:r>
            <w:r w:rsidRPr="002F009B">
              <w:rPr>
                <w:vertAlign w:val="superscript"/>
              </w:rPr>
              <w:t>10</w:t>
            </w:r>
            <w:r w:rsidRPr="002F009B">
              <w:t>;</w:t>
            </w:r>
          </w:p>
        </w:tc>
      </w:tr>
      <w:tr w:rsidR="000E2049" w:rsidRPr="002F009B" w14:paraId="1EF14279" w14:textId="77777777" w:rsidTr="00327827">
        <w:trPr>
          <w:jc w:val="center"/>
        </w:trPr>
        <w:tc>
          <w:tcPr>
            <w:tcW w:w="4876" w:type="dxa"/>
            <w:hideMark/>
          </w:tcPr>
          <w:p w14:paraId="48BD81F6" w14:textId="77777777" w:rsidR="0075432B" w:rsidRPr="002F009B" w:rsidRDefault="00BB7C4D" w:rsidP="00327827">
            <w:pPr>
              <w:pStyle w:val="Normal6"/>
            </w:pPr>
            <w:r w:rsidRPr="002F009B">
              <w:t>__________________</w:t>
            </w:r>
          </w:p>
        </w:tc>
        <w:tc>
          <w:tcPr>
            <w:tcW w:w="4876" w:type="dxa"/>
            <w:hideMark/>
          </w:tcPr>
          <w:p w14:paraId="292F844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7A1A6F5E" w14:textId="77777777" w:rsidTr="00327827">
        <w:trPr>
          <w:jc w:val="center"/>
        </w:trPr>
        <w:tc>
          <w:tcPr>
            <w:tcW w:w="4876" w:type="dxa"/>
            <w:hideMark/>
          </w:tcPr>
          <w:p w14:paraId="288FF0C7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9</w:t>
            </w:r>
            <w:r w:rsidRPr="002F009B"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3514CD7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9</w:t>
            </w:r>
            <w:r w:rsidRPr="002F009B">
              <w:t xml:space="preserve"> https://europa.eu/eurobarometer/surveys/detail/3222</w:t>
            </w:r>
          </w:p>
        </w:tc>
      </w:tr>
      <w:tr w:rsidR="000E2049" w:rsidRPr="002F009B" w14:paraId="0D0BB002" w14:textId="77777777" w:rsidTr="00327827">
        <w:trPr>
          <w:jc w:val="center"/>
        </w:trPr>
        <w:tc>
          <w:tcPr>
            <w:tcW w:w="4876" w:type="dxa"/>
            <w:hideMark/>
          </w:tcPr>
          <w:p w14:paraId="632F6AFF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10</w:t>
            </w:r>
            <w:r w:rsidRPr="002F009B">
              <w:t xml:space="preserve"> </w:t>
            </w:r>
            <w:proofErr w:type="spellStart"/>
            <w:r w:rsidRPr="002F009B">
              <w:t>Eurobarometer</w:t>
            </w:r>
            <w:proofErr w:type="spellEnd"/>
            <w:r w:rsidRPr="002F009B">
              <w:t>, máj 2024 https://europa.eu/eurobarometer/surveys/detail/3222</w:t>
            </w:r>
          </w:p>
        </w:tc>
        <w:tc>
          <w:tcPr>
            <w:tcW w:w="4876" w:type="dxa"/>
            <w:hideMark/>
          </w:tcPr>
          <w:p w14:paraId="2D28B09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10</w:t>
            </w:r>
            <w:r w:rsidRPr="002F009B">
              <w:t xml:space="preserve"> </w:t>
            </w:r>
            <w:proofErr w:type="spellStart"/>
            <w:r w:rsidRPr="002F009B">
              <w:t>Eurobarometer</w:t>
            </w:r>
            <w:proofErr w:type="spellEnd"/>
            <w:r w:rsidRPr="002F009B">
              <w:t>, máj 2024 https://europa.eu/eurobarometer/surveys/detail/3222</w:t>
            </w:r>
          </w:p>
        </w:tc>
      </w:tr>
    </w:tbl>
    <w:p w14:paraId="146BE8B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ACB598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6352CA3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74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0FE385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Maravillas</w:t>
      </w:r>
      <w:proofErr w:type="spellEnd"/>
      <w:r w:rsidRPr="002F009B">
        <w:t xml:space="preserve"> </w:t>
      </w:r>
      <w:proofErr w:type="spellStart"/>
      <w:r w:rsidRPr="002F009B">
        <w:t>Abadía</w:t>
      </w:r>
      <w:proofErr w:type="spellEnd"/>
      <w:r w:rsidRPr="002F009B">
        <w:t xml:space="preserve"> </w:t>
      </w:r>
      <w:proofErr w:type="spellStart"/>
      <w:r w:rsidRPr="002F009B">
        <w:t>Jover</w:t>
      </w:r>
      <w:proofErr w:type="spellEnd"/>
      <w:r w:rsidRPr="002F009B">
        <w:rPr>
          <w:rStyle w:val="HideTWBExt"/>
          <w:b w:val="0"/>
        </w:rPr>
        <w:t>&lt;/Members&gt;</w:t>
      </w:r>
    </w:p>
    <w:p w14:paraId="23C43441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9156280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470ADE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J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262F159" w14:textId="77777777" w:rsidTr="00327827">
        <w:trPr>
          <w:jc w:val="center"/>
        </w:trPr>
        <w:tc>
          <w:tcPr>
            <w:tcW w:w="9752" w:type="dxa"/>
            <w:gridSpan w:val="2"/>
          </w:tcPr>
          <w:p w14:paraId="71CB615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AC6CD08" w14:textId="77777777" w:rsidTr="00327827">
        <w:trPr>
          <w:jc w:val="center"/>
        </w:trPr>
        <w:tc>
          <w:tcPr>
            <w:tcW w:w="4876" w:type="dxa"/>
            <w:hideMark/>
          </w:tcPr>
          <w:p w14:paraId="48D19E9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 xml:space="preserve">Návrh </w:t>
            </w:r>
            <w:r w:rsidRPr="002F009B">
              <w:t>uznesenia</w:t>
            </w:r>
          </w:p>
        </w:tc>
        <w:tc>
          <w:tcPr>
            <w:tcW w:w="4876" w:type="dxa"/>
            <w:hideMark/>
          </w:tcPr>
          <w:p w14:paraId="2CBE476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B61C4EA" w14:textId="77777777" w:rsidTr="00327827">
        <w:trPr>
          <w:jc w:val="center"/>
        </w:trPr>
        <w:tc>
          <w:tcPr>
            <w:tcW w:w="4876" w:type="dxa"/>
            <w:hideMark/>
          </w:tcPr>
          <w:p w14:paraId="57B47ABB" w14:textId="77777777" w:rsidR="0075432B" w:rsidRPr="002F009B" w:rsidRDefault="00BB7C4D" w:rsidP="00327827">
            <w:pPr>
              <w:pStyle w:val="Normal6"/>
            </w:pPr>
            <w:r w:rsidRPr="002F009B">
              <w:t>J.</w:t>
            </w:r>
            <w:r w:rsidRPr="002F009B">
              <w:tab/>
              <w:t>keďže 62 % Európanov má pozitívny názor na používanie robotov a umelej inteligencie na pracovisku</w:t>
            </w:r>
            <w:r w:rsidRPr="002F009B">
              <w:rPr>
                <w:vertAlign w:val="superscript"/>
              </w:rPr>
              <w:t>9</w:t>
            </w:r>
            <w:r w:rsidRPr="002F009B">
              <w:t>; keďže tento pozitívny prístup k využívaniu nových technológií na pracovisku je rozšírenejší medzi mladými ľuďmi, pracujúcimi a ľuďmi s vyšším vzdelaním</w:t>
            </w:r>
            <w:r w:rsidRPr="002F009B">
              <w:rPr>
                <w:vertAlign w:val="superscript"/>
              </w:rPr>
              <w:t>10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41D5351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J.</w:t>
            </w:r>
            <w:r w:rsidRPr="002F009B">
              <w:tab/>
              <w:t>keďže 62 % Európanov má pozitívny názor na používanie robotov a umelej inteligencie na pracovisku</w:t>
            </w:r>
            <w:r w:rsidRPr="002F009B">
              <w:rPr>
                <w:vertAlign w:val="superscript"/>
              </w:rPr>
              <w:t>9</w:t>
            </w:r>
            <w:r w:rsidRPr="002F009B">
              <w:t>; keďže tento pozitívny prístup k využívaniu nových technológií na pracovisku je rozšírenejší medzi mladými ľuďmi, pracujúcimi a ľuďmi s vyšším vzdelaním</w:t>
            </w:r>
            <w:r w:rsidRPr="002F009B">
              <w:rPr>
                <w:vertAlign w:val="superscript"/>
              </w:rPr>
              <w:t>10</w:t>
            </w:r>
            <w:r w:rsidRPr="002F009B">
              <w:t>;</w:t>
            </w:r>
            <w:r w:rsidRPr="002F009B">
              <w:rPr>
                <w:b/>
                <w:i/>
              </w:rPr>
              <w:t xml:space="preserve"> keďže to odráža čoraz väčšiu otvorenosť voči inováciám a potenciál umelej inteligencie zvýšiť produktivitu, kvalitu </w:t>
            </w:r>
            <w:r w:rsidRPr="002F009B">
              <w:rPr>
                <w:b/>
                <w:i/>
              </w:rPr>
              <w:lastRenderedPageBreak/>
              <w:t>pracovných miest a hospodársku konkurencieschopnosť za predpokladu, že sa bude vyvíjať a zavádzať zodpovedne;</w:t>
            </w:r>
          </w:p>
        </w:tc>
      </w:tr>
      <w:tr w:rsidR="000E2049" w:rsidRPr="002F009B" w14:paraId="75CD9F94" w14:textId="77777777" w:rsidTr="00327827">
        <w:trPr>
          <w:jc w:val="center"/>
        </w:trPr>
        <w:tc>
          <w:tcPr>
            <w:tcW w:w="4876" w:type="dxa"/>
            <w:hideMark/>
          </w:tcPr>
          <w:p w14:paraId="60CC0286" w14:textId="77777777" w:rsidR="0075432B" w:rsidRPr="002F009B" w:rsidRDefault="00BB7C4D" w:rsidP="00327827">
            <w:pPr>
              <w:pStyle w:val="Normal6"/>
            </w:pPr>
            <w:r w:rsidRPr="002F009B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0D89AD64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0A80D516" w14:textId="77777777" w:rsidTr="00327827">
        <w:trPr>
          <w:jc w:val="center"/>
        </w:trPr>
        <w:tc>
          <w:tcPr>
            <w:tcW w:w="4876" w:type="dxa"/>
            <w:hideMark/>
          </w:tcPr>
          <w:p w14:paraId="6C6FF131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9</w:t>
            </w:r>
            <w:r w:rsidRPr="002F009B"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1D84CB88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9</w:t>
            </w:r>
            <w:r w:rsidRPr="002F009B">
              <w:t xml:space="preserve"> https://europa.eu/eurobarometer/surveys/detail/3222</w:t>
            </w:r>
          </w:p>
        </w:tc>
      </w:tr>
      <w:tr w:rsidR="000E2049" w:rsidRPr="002F009B" w14:paraId="2044F243" w14:textId="77777777" w:rsidTr="00327827">
        <w:trPr>
          <w:jc w:val="center"/>
        </w:trPr>
        <w:tc>
          <w:tcPr>
            <w:tcW w:w="4876" w:type="dxa"/>
            <w:hideMark/>
          </w:tcPr>
          <w:p w14:paraId="0B7B54B5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10</w:t>
            </w:r>
            <w:r w:rsidRPr="002F009B">
              <w:t xml:space="preserve"> </w:t>
            </w:r>
            <w:proofErr w:type="spellStart"/>
            <w:r w:rsidRPr="002F009B">
              <w:t>Eurobarometer</w:t>
            </w:r>
            <w:proofErr w:type="spellEnd"/>
            <w:r w:rsidRPr="002F009B">
              <w:t>, máj 2024 https://europa.eu/eurobarometer/surveys/detail/3222</w:t>
            </w:r>
          </w:p>
        </w:tc>
        <w:tc>
          <w:tcPr>
            <w:tcW w:w="4876" w:type="dxa"/>
            <w:hideMark/>
          </w:tcPr>
          <w:p w14:paraId="156D619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10</w:t>
            </w:r>
            <w:r w:rsidRPr="002F009B">
              <w:t xml:space="preserve"> </w:t>
            </w:r>
            <w:proofErr w:type="spellStart"/>
            <w:r w:rsidRPr="002F009B">
              <w:t>Eurobarometer</w:t>
            </w:r>
            <w:proofErr w:type="spellEnd"/>
            <w:r w:rsidRPr="002F009B">
              <w:t>, máj 2024 https://europa.eu/eurobarometer/surveys/detail/3222</w:t>
            </w:r>
          </w:p>
        </w:tc>
      </w:tr>
    </w:tbl>
    <w:p w14:paraId="100EAE1D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E3A43BD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C455BC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75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BDF1BB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4937125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0C6C1A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3FF48A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J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9FF0DE3" w14:textId="77777777" w:rsidTr="00327827">
        <w:trPr>
          <w:jc w:val="center"/>
        </w:trPr>
        <w:tc>
          <w:tcPr>
            <w:tcW w:w="9752" w:type="dxa"/>
            <w:gridSpan w:val="2"/>
          </w:tcPr>
          <w:p w14:paraId="33922E1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B963635" w14:textId="77777777" w:rsidTr="00327827">
        <w:trPr>
          <w:jc w:val="center"/>
        </w:trPr>
        <w:tc>
          <w:tcPr>
            <w:tcW w:w="4876" w:type="dxa"/>
            <w:hideMark/>
          </w:tcPr>
          <w:p w14:paraId="18C475A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3E2B71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424D72B" w14:textId="77777777" w:rsidTr="00327827">
        <w:trPr>
          <w:jc w:val="center"/>
        </w:trPr>
        <w:tc>
          <w:tcPr>
            <w:tcW w:w="4876" w:type="dxa"/>
            <w:hideMark/>
          </w:tcPr>
          <w:p w14:paraId="7CAA7514" w14:textId="77777777" w:rsidR="0075432B" w:rsidRPr="002F009B" w:rsidRDefault="00BB7C4D" w:rsidP="00327827">
            <w:pPr>
              <w:pStyle w:val="Normal6"/>
            </w:pPr>
            <w:r w:rsidRPr="002F009B">
              <w:t>J.</w:t>
            </w:r>
            <w:r w:rsidRPr="002F009B">
              <w:tab/>
              <w:t>keďže 62 % Európanov má pozitívny názor na používanie robotov a umelej inteligencie na pracovisku</w:t>
            </w:r>
            <w:r w:rsidRPr="002F009B">
              <w:rPr>
                <w:vertAlign w:val="superscript"/>
              </w:rPr>
              <w:t>9</w:t>
            </w:r>
            <w:r w:rsidRPr="002F009B">
              <w:t xml:space="preserve">; keďže tento pozitívny prístup k využívaniu nových technológií na </w:t>
            </w:r>
            <w:r w:rsidRPr="002F009B">
              <w:t>pracovisku je rozšírenejší medzi mladými ľuďmi, pracujúcimi a ľuďmi s vyšším vzdelaním</w:t>
            </w:r>
            <w:r w:rsidRPr="002F009B">
              <w:rPr>
                <w:vertAlign w:val="superscript"/>
              </w:rPr>
              <w:t>10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325A7AC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J.</w:t>
            </w:r>
            <w:r w:rsidRPr="002F009B">
              <w:tab/>
              <w:t>keďže 62 % Európanov má pozitívny názor na používanie robotov a umelej inteligencie na pracovisku</w:t>
            </w:r>
            <w:r w:rsidRPr="002F009B">
              <w:rPr>
                <w:b/>
                <w:i/>
              </w:rPr>
              <w:t xml:space="preserve"> a 73 % súhlasí s tým, že roboty a umelá inteligencia zvyšujú tempo, akým pracovníci dokončujú úlohy </w:t>
            </w:r>
            <w:r w:rsidRPr="002F009B">
              <w:rPr>
                <w:vertAlign w:val="superscript"/>
              </w:rPr>
              <w:t>9</w:t>
            </w:r>
            <w:r w:rsidRPr="002F009B">
              <w:t>; keďže tento pozitívny prístup k využívaniu nových technológií na pracovisku je rozšírenejší medzi mladými ľuďmi, pracujúcimi a ľuďmi s vyšším vzdelaním</w:t>
            </w:r>
            <w:r w:rsidRPr="002F009B">
              <w:rPr>
                <w:vertAlign w:val="superscript"/>
              </w:rPr>
              <w:t>10</w:t>
            </w:r>
            <w:r w:rsidRPr="002F009B">
              <w:t>;</w:t>
            </w:r>
          </w:p>
        </w:tc>
      </w:tr>
      <w:tr w:rsidR="000E2049" w:rsidRPr="002F009B" w14:paraId="3C73D8D4" w14:textId="77777777" w:rsidTr="00327827">
        <w:trPr>
          <w:jc w:val="center"/>
        </w:trPr>
        <w:tc>
          <w:tcPr>
            <w:tcW w:w="4876" w:type="dxa"/>
            <w:hideMark/>
          </w:tcPr>
          <w:p w14:paraId="245F7346" w14:textId="77777777" w:rsidR="0075432B" w:rsidRPr="002F009B" w:rsidRDefault="00BB7C4D" w:rsidP="00327827">
            <w:pPr>
              <w:pStyle w:val="Normal6"/>
            </w:pPr>
            <w:r w:rsidRPr="002F009B">
              <w:t>__________________</w:t>
            </w:r>
          </w:p>
        </w:tc>
        <w:tc>
          <w:tcPr>
            <w:tcW w:w="4876" w:type="dxa"/>
            <w:hideMark/>
          </w:tcPr>
          <w:p w14:paraId="7CD6186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0F6F2940" w14:textId="77777777" w:rsidTr="00327827">
        <w:trPr>
          <w:jc w:val="center"/>
        </w:trPr>
        <w:tc>
          <w:tcPr>
            <w:tcW w:w="4876" w:type="dxa"/>
            <w:hideMark/>
          </w:tcPr>
          <w:p w14:paraId="4351FE94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9</w:t>
            </w:r>
            <w:r w:rsidRPr="002F009B"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3BA04B2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9</w:t>
            </w:r>
            <w:r w:rsidRPr="002F009B">
              <w:t xml:space="preserve"> https://europa.eu/eurobarometer/surveys/detail/3222</w:t>
            </w:r>
          </w:p>
        </w:tc>
      </w:tr>
      <w:tr w:rsidR="000E2049" w:rsidRPr="002F009B" w14:paraId="7B914410" w14:textId="77777777" w:rsidTr="00327827">
        <w:trPr>
          <w:jc w:val="center"/>
        </w:trPr>
        <w:tc>
          <w:tcPr>
            <w:tcW w:w="4876" w:type="dxa"/>
            <w:hideMark/>
          </w:tcPr>
          <w:p w14:paraId="368E442F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10</w:t>
            </w:r>
            <w:r w:rsidRPr="002F009B">
              <w:t xml:space="preserve"> </w:t>
            </w:r>
            <w:proofErr w:type="spellStart"/>
            <w:r w:rsidRPr="002F009B">
              <w:t>Eurobarometer</w:t>
            </w:r>
            <w:proofErr w:type="spellEnd"/>
            <w:r w:rsidRPr="002F009B">
              <w:t>, máj 2024 https://europa.eu/eurobarometer/surveys/detail/3222</w:t>
            </w:r>
          </w:p>
        </w:tc>
        <w:tc>
          <w:tcPr>
            <w:tcW w:w="4876" w:type="dxa"/>
            <w:hideMark/>
          </w:tcPr>
          <w:p w14:paraId="0ADA80F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10</w:t>
            </w:r>
            <w:r w:rsidRPr="002F009B">
              <w:t xml:space="preserve"> </w:t>
            </w:r>
            <w:proofErr w:type="spellStart"/>
            <w:r w:rsidRPr="002F009B">
              <w:t>Eurobarometer</w:t>
            </w:r>
            <w:proofErr w:type="spellEnd"/>
            <w:r w:rsidRPr="002F009B">
              <w:t>, máj 2024 https://europa.eu/eurobarometer/surveys/detail/3222</w:t>
            </w:r>
          </w:p>
        </w:tc>
      </w:tr>
    </w:tbl>
    <w:p w14:paraId="0EED019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562C75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986F588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lastRenderedPageBreak/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76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986257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6A5835DF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5179E93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62B633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J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B428BC6" w14:textId="77777777" w:rsidTr="00327827">
        <w:trPr>
          <w:jc w:val="center"/>
        </w:trPr>
        <w:tc>
          <w:tcPr>
            <w:tcW w:w="9752" w:type="dxa"/>
            <w:gridSpan w:val="2"/>
          </w:tcPr>
          <w:p w14:paraId="498916F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2E1ED82" w14:textId="77777777" w:rsidTr="00327827">
        <w:trPr>
          <w:jc w:val="center"/>
        </w:trPr>
        <w:tc>
          <w:tcPr>
            <w:tcW w:w="4876" w:type="dxa"/>
            <w:hideMark/>
          </w:tcPr>
          <w:p w14:paraId="32F8EB7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26D36F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947CC03" w14:textId="77777777" w:rsidTr="00327827">
        <w:trPr>
          <w:jc w:val="center"/>
        </w:trPr>
        <w:tc>
          <w:tcPr>
            <w:tcW w:w="4876" w:type="dxa"/>
            <w:hideMark/>
          </w:tcPr>
          <w:p w14:paraId="306156EA" w14:textId="77777777" w:rsidR="0075432B" w:rsidRPr="002F009B" w:rsidRDefault="00BB7C4D" w:rsidP="00327827">
            <w:pPr>
              <w:pStyle w:val="Normal6"/>
            </w:pPr>
            <w:r w:rsidRPr="002F009B">
              <w:t>J.</w:t>
            </w:r>
            <w:r w:rsidRPr="002F009B">
              <w:tab/>
              <w:t>keďže 62 % Európanov má pozitívny názor na používanie robotov a umelej inteligencie na pracovisku</w:t>
            </w:r>
            <w:r w:rsidRPr="002F009B">
              <w:rPr>
                <w:vertAlign w:val="superscript"/>
              </w:rPr>
              <w:t>9</w:t>
            </w:r>
            <w:r w:rsidRPr="002F009B">
              <w:t xml:space="preserve">; keďže tento pozitívny prístup k využívaniu nových technológií na </w:t>
            </w:r>
            <w:r w:rsidRPr="002F009B">
              <w:t>pracovisku je rozšírenejší medzi mladými ľuďmi, pracujúcimi a ľuďmi s vyšším vzdelaním</w:t>
            </w:r>
            <w:r w:rsidRPr="002F009B">
              <w:rPr>
                <w:vertAlign w:val="superscript"/>
              </w:rPr>
              <w:t>10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21501BD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J.</w:t>
            </w:r>
            <w:r w:rsidRPr="002F009B">
              <w:tab/>
              <w:t>keďže 62 % Európanov má pozitívny názor na používanie robotov a umelej inteligencie na pracovisku</w:t>
            </w:r>
            <w:r w:rsidRPr="002F009B">
              <w:rPr>
                <w:vertAlign w:val="superscript"/>
              </w:rPr>
              <w:t>9</w:t>
            </w:r>
            <w:r w:rsidRPr="002F009B">
              <w:t>; keďže tento pozitívny prístup k využívaniu nových technológií na pracovisku je rozšírenejší medzi mladými ľuďmi, pracujúcimi a ľuďmi s vyšším vzdelaním</w:t>
            </w:r>
            <w:r w:rsidRPr="002F009B">
              <w:rPr>
                <w:vertAlign w:val="superscript"/>
              </w:rPr>
              <w:t>10</w:t>
            </w:r>
            <w:r w:rsidRPr="002F009B">
              <w:rPr>
                <w:b/>
                <w:i/>
              </w:rPr>
              <w:t>, keďže tieto nové technológie môžu spochybniť myšlienku nepretržitého prisťahovalectva osôb, ktorým chýbajú digitálne a mäkké, ako aj sociálne zručnosti</w:t>
            </w:r>
            <w:r w:rsidRPr="002F009B">
              <w:t>;</w:t>
            </w:r>
          </w:p>
        </w:tc>
      </w:tr>
      <w:tr w:rsidR="000E2049" w:rsidRPr="002F009B" w14:paraId="6606C2FA" w14:textId="77777777" w:rsidTr="00327827">
        <w:trPr>
          <w:jc w:val="center"/>
        </w:trPr>
        <w:tc>
          <w:tcPr>
            <w:tcW w:w="4876" w:type="dxa"/>
            <w:hideMark/>
          </w:tcPr>
          <w:p w14:paraId="726A5392" w14:textId="77777777" w:rsidR="0075432B" w:rsidRPr="002F009B" w:rsidRDefault="00BB7C4D" w:rsidP="00327827">
            <w:pPr>
              <w:pStyle w:val="Normal6"/>
            </w:pPr>
            <w:r w:rsidRPr="002F009B">
              <w:t>__________________</w:t>
            </w:r>
          </w:p>
        </w:tc>
        <w:tc>
          <w:tcPr>
            <w:tcW w:w="4876" w:type="dxa"/>
            <w:hideMark/>
          </w:tcPr>
          <w:p w14:paraId="741508F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066C1F1A" w14:textId="77777777" w:rsidTr="00327827">
        <w:trPr>
          <w:jc w:val="center"/>
        </w:trPr>
        <w:tc>
          <w:tcPr>
            <w:tcW w:w="4876" w:type="dxa"/>
            <w:hideMark/>
          </w:tcPr>
          <w:p w14:paraId="2C72CE68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9</w:t>
            </w:r>
            <w:r w:rsidRPr="002F009B"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4B65409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9</w:t>
            </w:r>
            <w:r w:rsidRPr="002F009B">
              <w:t xml:space="preserve"> https://europa.eu/eurobarometer/surveys/detail/3222</w:t>
            </w:r>
          </w:p>
        </w:tc>
      </w:tr>
      <w:tr w:rsidR="000E2049" w:rsidRPr="002F009B" w14:paraId="1C4CC0DC" w14:textId="77777777" w:rsidTr="00327827">
        <w:trPr>
          <w:jc w:val="center"/>
        </w:trPr>
        <w:tc>
          <w:tcPr>
            <w:tcW w:w="4876" w:type="dxa"/>
            <w:hideMark/>
          </w:tcPr>
          <w:p w14:paraId="7CF1E309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10</w:t>
            </w:r>
            <w:r w:rsidRPr="002F009B">
              <w:t xml:space="preserve"> </w:t>
            </w:r>
            <w:proofErr w:type="spellStart"/>
            <w:r w:rsidRPr="002F009B">
              <w:t>Eurobarometer</w:t>
            </w:r>
            <w:proofErr w:type="spellEnd"/>
            <w:r w:rsidRPr="002F009B">
              <w:t>, May 2024 https://europa.eu/eurobarometer/surveys/detail/3222</w:t>
            </w:r>
          </w:p>
        </w:tc>
        <w:tc>
          <w:tcPr>
            <w:tcW w:w="4876" w:type="dxa"/>
            <w:hideMark/>
          </w:tcPr>
          <w:p w14:paraId="669FD21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10</w:t>
            </w:r>
            <w:r w:rsidRPr="002F009B">
              <w:t xml:space="preserve"> </w:t>
            </w:r>
            <w:proofErr w:type="spellStart"/>
            <w:r w:rsidRPr="002F009B">
              <w:t>Eurobarometer</w:t>
            </w:r>
            <w:proofErr w:type="spellEnd"/>
            <w:r w:rsidRPr="002F009B">
              <w:t>, May 2024 https://europa.eu/eurobarometer/surveys/detail/3222</w:t>
            </w:r>
          </w:p>
        </w:tc>
      </w:tr>
    </w:tbl>
    <w:p w14:paraId="478F8A5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8BB245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E6D02C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77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711685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21DC7A7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2521AA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2D5CEE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J a (nové)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6D0F171" w14:textId="77777777" w:rsidTr="00327827">
        <w:trPr>
          <w:jc w:val="center"/>
        </w:trPr>
        <w:tc>
          <w:tcPr>
            <w:tcW w:w="9752" w:type="dxa"/>
            <w:gridSpan w:val="2"/>
          </w:tcPr>
          <w:p w14:paraId="1F6EC03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2E6A80C" w14:textId="77777777" w:rsidTr="00327827">
        <w:trPr>
          <w:jc w:val="center"/>
        </w:trPr>
        <w:tc>
          <w:tcPr>
            <w:tcW w:w="4876" w:type="dxa"/>
            <w:hideMark/>
          </w:tcPr>
          <w:p w14:paraId="48CB78B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0E3815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B685072" w14:textId="77777777" w:rsidTr="00327827">
        <w:trPr>
          <w:jc w:val="center"/>
        </w:trPr>
        <w:tc>
          <w:tcPr>
            <w:tcW w:w="4876" w:type="dxa"/>
          </w:tcPr>
          <w:p w14:paraId="15C9B758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768B5C7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Ja.</w:t>
            </w:r>
            <w:r w:rsidRPr="002F009B">
              <w:rPr>
                <w:b/>
                <w:i/>
              </w:rPr>
              <w:tab/>
              <w:t xml:space="preserve">keďže podľa prieskumu OECD sa 60 % manažérov domnieva, že algoritmické </w:t>
            </w:r>
            <w:r w:rsidRPr="002F009B">
              <w:rPr>
                <w:b/>
                <w:i/>
              </w:rPr>
              <w:t xml:space="preserve">riadenie zlepšuje kvalitu ich vlastného rozhodovania; keďže zároveň takmer dve tretiny opýtaných manažérov vyjadrili obavy v súvislosti s nástrojmi algoritmického riadenia, ktoré používajú: </w:t>
            </w:r>
            <w:r w:rsidRPr="002F009B">
              <w:rPr>
                <w:b/>
                <w:i/>
              </w:rPr>
              <w:lastRenderedPageBreak/>
              <w:t>nejasná zodpovednosť v prípade nesprávneho rozhodnutia (28 %), neschopnosť pochopiť logiku algoritmických rozhodnutí alebo odporúčaní (27 %) a nedostatočná ochrana fyzického a duševného zdravia pracovníkov (27 %)</w:t>
            </w: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rPr>
                <w:b/>
                <w:i/>
              </w:rPr>
              <w:t>.</w:t>
            </w:r>
          </w:p>
        </w:tc>
      </w:tr>
      <w:tr w:rsidR="000E2049" w:rsidRPr="002F009B" w14:paraId="0606682E" w14:textId="77777777" w:rsidTr="00327827">
        <w:trPr>
          <w:jc w:val="center"/>
        </w:trPr>
        <w:tc>
          <w:tcPr>
            <w:tcW w:w="4876" w:type="dxa"/>
          </w:tcPr>
          <w:p w14:paraId="4BE31D39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62E4FE8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__________________</w:t>
            </w:r>
          </w:p>
        </w:tc>
      </w:tr>
      <w:tr w:rsidR="000E2049" w:rsidRPr="002F009B" w14:paraId="70EC8AC1" w14:textId="77777777" w:rsidTr="00327827">
        <w:trPr>
          <w:jc w:val="center"/>
        </w:trPr>
        <w:tc>
          <w:tcPr>
            <w:tcW w:w="4876" w:type="dxa"/>
          </w:tcPr>
          <w:p w14:paraId="3ED750FA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654A5D5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t xml:space="preserve"> </w:t>
            </w:r>
            <w:proofErr w:type="spellStart"/>
            <w:r w:rsidRPr="002F009B">
              <w:rPr>
                <w:b/>
                <w:i/>
              </w:rPr>
              <w:t>Milanez</w:t>
            </w:r>
            <w:proofErr w:type="spellEnd"/>
            <w:r w:rsidRPr="002F009B">
              <w:rPr>
                <w:b/>
                <w:i/>
              </w:rPr>
              <w:t xml:space="preserve">, A., A. </w:t>
            </w:r>
            <w:proofErr w:type="spellStart"/>
            <w:r w:rsidRPr="002F009B">
              <w:rPr>
                <w:b/>
                <w:i/>
              </w:rPr>
              <w:t>Lemmens</w:t>
            </w:r>
            <w:proofErr w:type="spellEnd"/>
            <w:r w:rsidRPr="002F009B">
              <w:rPr>
                <w:b/>
                <w:i/>
              </w:rPr>
              <w:t xml:space="preserve"> and C. </w:t>
            </w:r>
            <w:proofErr w:type="spellStart"/>
            <w:r w:rsidRPr="002F009B">
              <w:rPr>
                <w:b/>
                <w:i/>
              </w:rPr>
              <w:t>Ruggiu</w:t>
            </w:r>
            <w:proofErr w:type="spellEnd"/>
            <w:r w:rsidRPr="002F009B">
              <w:rPr>
                <w:b/>
                <w:i/>
              </w:rPr>
              <w:t xml:space="preserve"> (2025), </w:t>
            </w:r>
            <w:proofErr w:type="spellStart"/>
            <w:r w:rsidRPr="002F009B">
              <w:rPr>
                <w:b/>
                <w:i/>
              </w:rPr>
              <w:t>Algorithmic</w:t>
            </w:r>
            <w:proofErr w:type="spellEnd"/>
            <w:r w:rsidRPr="002F009B">
              <w:rPr>
                <w:b/>
                <w:i/>
              </w:rPr>
              <w:t xml:space="preserve"> management in </w:t>
            </w:r>
            <w:proofErr w:type="spellStart"/>
            <w:r w:rsidRPr="002F009B">
              <w:rPr>
                <w:b/>
                <w:i/>
              </w:rPr>
              <w:t>the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workplace</w:t>
            </w:r>
            <w:proofErr w:type="spellEnd"/>
            <w:r w:rsidRPr="002F009B">
              <w:rPr>
                <w:b/>
                <w:i/>
              </w:rPr>
              <w:t xml:space="preserve">: New </w:t>
            </w:r>
            <w:proofErr w:type="spellStart"/>
            <w:r w:rsidRPr="002F009B">
              <w:rPr>
                <w:b/>
                <w:i/>
              </w:rPr>
              <w:t>evidence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from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an</w:t>
            </w:r>
            <w:proofErr w:type="spellEnd"/>
            <w:r w:rsidRPr="002F009B">
              <w:rPr>
                <w:b/>
                <w:i/>
              </w:rPr>
              <w:t xml:space="preserve"> OECD </w:t>
            </w:r>
            <w:proofErr w:type="spellStart"/>
            <w:r w:rsidRPr="002F009B">
              <w:rPr>
                <w:b/>
                <w:i/>
              </w:rPr>
              <w:t>employer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survey</w:t>
            </w:r>
            <w:proofErr w:type="spellEnd"/>
            <w:r w:rsidRPr="002F009B">
              <w:rPr>
                <w:b/>
                <w:i/>
              </w:rPr>
              <w:t xml:space="preserve"> (Algoritmické riadenie na pracovisku: nové dôkazy z prieskumu OECD o zamestnávateľoch), OECD </w:t>
            </w:r>
            <w:proofErr w:type="spellStart"/>
            <w:r w:rsidRPr="002F009B">
              <w:rPr>
                <w:b/>
                <w:i/>
              </w:rPr>
              <w:t>Artificial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Intelligence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Papers</w:t>
            </w:r>
            <w:proofErr w:type="spellEnd"/>
            <w:r w:rsidRPr="002F009B">
              <w:rPr>
                <w:b/>
                <w:i/>
              </w:rPr>
              <w:t xml:space="preserve">, č. 31, OECD </w:t>
            </w:r>
            <w:proofErr w:type="spellStart"/>
            <w:r w:rsidRPr="002F009B">
              <w:rPr>
                <w:b/>
                <w:i/>
              </w:rPr>
              <w:t>Publishing</w:t>
            </w:r>
            <w:proofErr w:type="spellEnd"/>
            <w:r w:rsidRPr="002F009B">
              <w:rPr>
                <w:b/>
                <w:i/>
              </w:rPr>
              <w:t xml:space="preserve">, </w:t>
            </w:r>
            <w:proofErr w:type="spellStart"/>
            <w:r w:rsidRPr="002F009B">
              <w:rPr>
                <w:b/>
                <w:i/>
              </w:rPr>
              <w:t>Paris</w:t>
            </w:r>
            <w:proofErr w:type="spellEnd"/>
            <w:r w:rsidRPr="002F009B">
              <w:rPr>
                <w:b/>
                <w:i/>
              </w:rPr>
              <w:t>.</w:t>
            </w:r>
          </w:p>
        </w:tc>
      </w:tr>
    </w:tbl>
    <w:p w14:paraId="3D940360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2525E0D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CEF134E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78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AC4777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3E281228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24D610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D8FEA8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K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379BBCE" w14:textId="77777777" w:rsidTr="00327827">
        <w:trPr>
          <w:jc w:val="center"/>
        </w:trPr>
        <w:tc>
          <w:tcPr>
            <w:tcW w:w="9752" w:type="dxa"/>
            <w:gridSpan w:val="2"/>
          </w:tcPr>
          <w:p w14:paraId="65247A6E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D3450BF" w14:textId="77777777" w:rsidTr="00327827">
        <w:trPr>
          <w:jc w:val="center"/>
        </w:trPr>
        <w:tc>
          <w:tcPr>
            <w:tcW w:w="4876" w:type="dxa"/>
            <w:hideMark/>
          </w:tcPr>
          <w:p w14:paraId="3026B29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79F16A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3306482" w14:textId="77777777" w:rsidTr="00327827">
        <w:trPr>
          <w:jc w:val="center"/>
        </w:trPr>
        <w:tc>
          <w:tcPr>
            <w:tcW w:w="4876" w:type="dxa"/>
            <w:hideMark/>
          </w:tcPr>
          <w:p w14:paraId="2B0A6796" w14:textId="77777777" w:rsidR="0075432B" w:rsidRPr="002F009B" w:rsidRDefault="00BB7C4D" w:rsidP="00327827">
            <w:pPr>
              <w:pStyle w:val="Normal6"/>
            </w:pPr>
            <w:r w:rsidRPr="002F009B">
              <w:t>K.</w:t>
            </w:r>
            <w:r w:rsidRPr="002F009B">
              <w:tab/>
              <w:t>keďže konzultáciami a zapojením manažérov, ako aj zamestnancov a ich zástupcov do zavádzania nových technológií sa výrazne posilňuje akceptácia a pozitívne vnímanie, maximalizujú sa prínosy a odstraňujú riziká týchto technológií na pracovisku;</w:t>
            </w:r>
          </w:p>
        </w:tc>
        <w:tc>
          <w:tcPr>
            <w:tcW w:w="4876" w:type="dxa"/>
            <w:hideMark/>
          </w:tcPr>
          <w:p w14:paraId="4934A1C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K.</w:t>
            </w:r>
            <w:r w:rsidRPr="002F009B">
              <w:tab/>
              <w:t>keďže konzultáciami a zapojením manažérov, ako aj zamestnancov a ich zástupcov do zavádzania nových technológií sa výrazne posilňuje akceptácia a pozitívne vnímanie</w:t>
            </w:r>
            <w:r w:rsidRPr="002F009B">
              <w:rPr>
                <w:b/>
                <w:i/>
              </w:rPr>
              <w:t xml:space="preserve"> a ich motivácia získavať nové zručnosti</w:t>
            </w:r>
            <w:r w:rsidRPr="002F009B">
              <w:t>, maximalizujú sa prínosy</w:t>
            </w:r>
            <w:r w:rsidRPr="002F009B">
              <w:rPr>
                <w:b/>
                <w:i/>
              </w:rPr>
              <w:t xml:space="preserve"> vrátane možných nových oblastí rozvoja s cieľom rozšíriť si kariérne príležitosti</w:t>
            </w:r>
            <w:r w:rsidRPr="002F009B">
              <w:t xml:space="preserve"> a odstraňujú riziká týchto technológií na pracovisku;</w:t>
            </w:r>
          </w:p>
        </w:tc>
      </w:tr>
    </w:tbl>
    <w:p w14:paraId="728C8EB0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54AF06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6F455C8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79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68BE1B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0F5F7105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B7F7520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lastRenderedPageBreak/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3BD423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K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24BA6DB" w14:textId="77777777" w:rsidTr="00327827">
        <w:trPr>
          <w:jc w:val="center"/>
        </w:trPr>
        <w:tc>
          <w:tcPr>
            <w:tcW w:w="9752" w:type="dxa"/>
            <w:gridSpan w:val="2"/>
          </w:tcPr>
          <w:p w14:paraId="4EA1050D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B66A8A1" w14:textId="77777777" w:rsidTr="00327827">
        <w:trPr>
          <w:jc w:val="center"/>
        </w:trPr>
        <w:tc>
          <w:tcPr>
            <w:tcW w:w="4876" w:type="dxa"/>
            <w:hideMark/>
          </w:tcPr>
          <w:p w14:paraId="7B4CDEF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F11DD6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263CEAA" w14:textId="77777777" w:rsidTr="00327827">
        <w:trPr>
          <w:jc w:val="center"/>
        </w:trPr>
        <w:tc>
          <w:tcPr>
            <w:tcW w:w="4876" w:type="dxa"/>
            <w:hideMark/>
          </w:tcPr>
          <w:p w14:paraId="2C6012E3" w14:textId="77777777" w:rsidR="0075432B" w:rsidRPr="002F009B" w:rsidRDefault="00BB7C4D" w:rsidP="00327827">
            <w:pPr>
              <w:pStyle w:val="Normal6"/>
            </w:pPr>
            <w:r w:rsidRPr="002F009B">
              <w:t>K.</w:t>
            </w:r>
            <w:r w:rsidRPr="002F009B">
              <w:tab/>
              <w:t xml:space="preserve">keďže konzultáciami a zapojením manažérov, ako aj </w:t>
            </w:r>
            <w:r w:rsidRPr="002F009B">
              <w:rPr>
                <w:b/>
                <w:i/>
              </w:rPr>
              <w:t>zamestnancov</w:t>
            </w:r>
            <w:r w:rsidRPr="002F009B">
              <w:t xml:space="preserve"> a ich zástupcov do zavádzania nových technológií sa výrazne posilňuje akceptácia a pozitívne vnímanie, maximalizujú sa prínosy a odstraňujú riziká týchto technológií na pracovisku;</w:t>
            </w:r>
          </w:p>
        </w:tc>
        <w:tc>
          <w:tcPr>
            <w:tcW w:w="4876" w:type="dxa"/>
            <w:hideMark/>
          </w:tcPr>
          <w:p w14:paraId="7CC1659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K.</w:t>
            </w:r>
            <w:r w:rsidRPr="002F009B">
              <w:tab/>
              <w:t xml:space="preserve">keďže konzultáciami a zapojením manažérov, ako aj </w:t>
            </w:r>
            <w:r w:rsidRPr="002F009B">
              <w:rPr>
                <w:b/>
                <w:i/>
              </w:rPr>
              <w:t>osôb vykonávajúcich prácu</w:t>
            </w:r>
            <w:r w:rsidRPr="002F009B">
              <w:t xml:space="preserve"> a ich zástupcov do zavádzania nových technológií sa výrazne posilňuje akceptácia a pozitívne vnímanie</w:t>
            </w:r>
            <w:r w:rsidRPr="002F009B">
              <w:rPr>
                <w:b/>
                <w:i/>
              </w:rPr>
              <w:t>, ako aj efektívnosť používaných systémov</w:t>
            </w:r>
            <w:r w:rsidRPr="002F009B">
              <w:t>, maximalizujú sa prínosy a odstraňujú riziká týchto technológií na pracovisku;</w:t>
            </w:r>
          </w:p>
        </w:tc>
      </w:tr>
    </w:tbl>
    <w:p w14:paraId="69FC2433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905AD92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9E062E0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80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03E04F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1652410B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C960275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1E93CF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K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F1C7425" w14:textId="77777777" w:rsidTr="00327827">
        <w:trPr>
          <w:jc w:val="center"/>
        </w:trPr>
        <w:tc>
          <w:tcPr>
            <w:tcW w:w="9752" w:type="dxa"/>
            <w:gridSpan w:val="2"/>
          </w:tcPr>
          <w:p w14:paraId="7BD3958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E60E52A" w14:textId="77777777" w:rsidTr="00327827">
        <w:trPr>
          <w:jc w:val="center"/>
        </w:trPr>
        <w:tc>
          <w:tcPr>
            <w:tcW w:w="4876" w:type="dxa"/>
            <w:hideMark/>
          </w:tcPr>
          <w:p w14:paraId="01A0A57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AF8304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6CBD6E0" w14:textId="77777777" w:rsidTr="00327827">
        <w:trPr>
          <w:jc w:val="center"/>
        </w:trPr>
        <w:tc>
          <w:tcPr>
            <w:tcW w:w="4876" w:type="dxa"/>
            <w:hideMark/>
          </w:tcPr>
          <w:p w14:paraId="16446BA4" w14:textId="77777777" w:rsidR="0075432B" w:rsidRPr="002F009B" w:rsidRDefault="00BB7C4D" w:rsidP="00327827">
            <w:pPr>
              <w:pStyle w:val="Normal6"/>
            </w:pPr>
            <w:r w:rsidRPr="002F009B">
              <w:t>K.</w:t>
            </w:r>
            <w:r w:rsidRPr="002F009B">
              <w:tab/>
              <w:t xml:space="preserve">keďže konzultáciami a zapojením </w:t>
            </w:r>
            <w:r w:rsidRPr="002F009B">
              <w:rPr>
                <w:b/>
                <w:i/>
              </w:rPr>
              <w:t>manažérov, ako aj zamestnancov</w:t>
            </w:r>
            <w:r w:rsidRPr="002F009B">
              <w:t xml:space="preserve"> a ich zástupcov do </w:t>
            </w:r>
            <w:r w:rsidRPr="002F009B">
              <w:rPr>
                <w:b/>
                <w:i/>
              </w:rPr>
              <w:t>zavádzania</w:t>
            </w:r>
            <w:r w:rsidRPr="002F009B">
              <w:t xml:space="preserve"> nových technológií sa </w:t>
            </w:r>
            <w:r w:rsidRPr="002F009B">
              <w:rPr>
                <w:b/>
                <w:i/>
              </w:rPr>
              <w:t>výrazne posilňuje</w:t>
            </w:r>
            <w:r w:rsidRPr="002F009B">
              <w:t xml:space="preserve"> akceptácia a pozitívne vnímanie, </w:t>
            </w:r>
            <w:r w:rsidRPr="002F009B">
              <w:rPr>
                <w:b/>
                <w:i/>
              </w:rPr>
              <w:t>maximalizujú sa prínosy a odstraňujú</w:t>
            </w:r>
            <w:r w:rsidRPr="002F009B">
              <w:t xml:space="preserve"> riziká </w:t>
            </w:r>
            <w:r w:rsidRPr="002F009B">
              <w:rPr>
                <w:b/>
                <w:i/>
              </w:rPr>
              <w:t>týchto technológií na pracovisku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59E239A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K.</w:t>
            </w:r>
            <w:r w:rsidRPr="002F009B">
              <w:tab/>
              <w:t xml:space="preserve">keďže konzultáciami a zapojením </w:t>
            </w:r>
            <w:r w:rsidRPr="002F009B">
              <w:rPr>
                <w:b/>
                <w:i/>
              </w:rPr>
              <w:t>pracovníkov</w:t>
            </w:r>
            <w:r w:rsidRPr="002F009B">
              <w:t xml:space="preserve"> a ich zástupcov do </w:t>
            </w:r>
            <w:r w:rsidRPr="002F009B">
              <w:rPr>
                <w:b/>
                <w:i/>
              </w:rPr>
              <w:t>obstarávania, návrhu a preskúmania po zavedení</w:t>
            </w:r>
            <w:r w:rsidRPr="002F009B">
              <w:t xml:space="preserve"> nových technológií sa </w:t>
            </w:r>
            <w:r w:rsidRPr="002F009B">
              <w:rPr>
                <w:b/>
                <w:i/>
              </w:rPr>
              <w:t>môže posilniť</w:t>
            </w:r>
            <w:r w:rsidRPr="002F009B">
              <w:t xml:space="preserve"> akceptácia a pozitívne vnímanie</w:t>
            </w:r>
            <w:r w:rsidRPr="002F009B">
              <w:rPr>
                <w:b/>
                <w:i/>
              </w:rPr>
              <w:t xml:space="preserve"> ich používania na pracovisku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čo umožní riešiť akékoľvek súvisiace</w:t>
            </w:r>
            <w:r w:rsidRPr="002F009B">
              <w:t xml:space="preserve"> riziká </w:t>
            </w:r>
            <w:r w:rsidRPr="002F009B">
              <w:rPr>
                <w:b/>
                <w:i/>
              </w:rPr>
              <w:t>počas celého technologického životného cyklu</w:t>
            </w:r>
            <w:r w:rsidRPr="002F009B">
              <w:t>;</w:t>
            </w:r>
          </w:p>
        </w:tc>
      </w:tr>
    </w:tbl>
    <w:p w14:paraId="64FF233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AF6FF0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0A16CC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81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BD7F17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1656C815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A46986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151B24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K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D614831" w14:textId="77777777" w:rsidTr="00327827">
        <w:trPr>
          <w:jc w:val="center"/>
        </w:trPr>
        <w:tc>
          <w:tcPr>
            <w:tcW w:w="9752" w:type="dxa"/>
            <w:gridSpan w:val="2"/>
          </w:tcPr>
          <w:p w14:paraId="56307E1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2D803EC" w14:textId="77777777" w:rsidTr="00327827">
        <w:trPr>
          <w:jc w:val="center"/>
        </w:trPr>
        <w:tc>
          <w:tcPr>
            <w:tcW w:w="4876" w:type="dxa"/>
            <w:hideMark/>
          </w:tcPr>
          <w:p w14:paraId="381B368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70696E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2A1CEB6" w14:textId="77777777" w:rsidTr="00327827">
        <w:trPr>
          <w:jc w:val="center"/>
        </w:trPr>
        <w:tc>
          <w:tcPr>
            <w:tcW w:w="4876" w:type="dxa"/>
            <w:hideMark/>
          </w:tcPr>
          <w:p w14:paraId="541B2CB4" w14:textId="77777777" w:rsidR="0075432B" w:rsidRPr="002F009B" w:rsidRDefault="00BB7C4D" w:rsidP="00327827">
            <w:pPr>
              <w:pStyle w:val="Normal6"/>
            </w:pPr>
            <w:r w:rsidRPr="002F009B">
              <w:t>K.</w:t>
            </w:r>
            <w:r w:rsidRPr="002F009B">
              <w:tab/>
            </w:r>
            <w:r w:rsidRPr="002F009B">
              <w:t xml:space="preserve">keďže konzultáciami a zapojením manažérov, </w:t>
            </w:r>
            <w:r w:rsidRPr="002F009B">
              <w:rPr>
                <w:b/>
                <w:i/>
              </w:rPr>
              <w:t>ako aj zamestnancov</w:t>
            </w:r>
            <w:r w:rsidRPr="002F009B">
              <w:t xml:space="preserve"> a ich zástupcov do zavádzania nových technológií sa výrazne posilňuje akceptácia a pozitívne vnímanie, maximalizujú sa prínosy a odstraňujú riziká týchto technológií na pracovisku;</w:t>
            </w:r>
          </w:p>
        </w:tc>
        <w:tc>
          <w:tcPr>
            <w:tcW w:w="4876" w:type="dxa"/>
            <w:hideMark/>
          </w:tcPr>
          <w:p w14:paraId="318EE988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K.</w:t>
            </w:r>
            <w:r w:rsidRPr="002F009B">
              <w:tab/>
              <w:t xml:space="preserve">keďže konzultáciami a zapojením </w:t>
            </w:r>
            <w:r w:rsidRPr="002F009B">
              <w:rPr>
                <w:b/>
                <w:i/>
              </w:rPr>
              <w:t xml:space="preserve">sociálnych partnerov, </w:t>
            </w:r>
            <w:r w:rsidRPr="002F009B">
              <w:t xml:space="preserve">manažérov, </w:t>
            </w:r>
            <w:r w:rsidRPr="002F009B">
              <w:rPr>
                <w:b/>
                <w:i/>
              </w:rPr>
              <w:t>pracovníkov</w:t>
            </w:r>
            <w:r w:rsidRPr="002F009B">
              <w:t xml:space="preserve"> a ich zástupcov do zavádzania nových technológií sa výrazne posilňuje akceptácia a pozitívne vnímanie, maximalizujú sa prínosy a odstraňujú riziká týchto technológií na pracovisku;</w:t>
            </w:r>
          </w:p>
        </w:tc>
      </w:tr>
    </w:tbl>
    <w:p w14:paraId="248400D3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72056E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EB3856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82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810DEF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Liesbet</w:t>
      </w:r>
      <w:proofErr w:type="spellEnd"/>
      <w:r w:rsidRPr="002F009B">
        <w:t xml:space="preserve"> </w:t>
      </w:r>
      <w:proofErr w:type="spellStart"/>
      <w:r w:rsidRPr="002F009B">
        <w:t>Sommen</w:t>
      </w:r>
      <w:proofErr w:type="spellEnd"/>
      <w:r w:rsidRPr="002F009B">
        <w:t xml:space="preserve">, </w:t>
      </w:r>
      <w:proofErr w:type="spellStart"/>
      <w:r w:rsidRPr="002F009B">
        <w:t>Andrzej</w:t>
      </w:r>
      <w:proofErr w:type="spellEnd"/>
      <w:r w:rsidRPr="002F009B">
        <w:t xml:space="preserve"> </w:t>
      </w:r>
      <w:proofErr w:type="spellStart"/>
      <w:r w:rsidRPr="002F009B">
        <w:t>Buła</w:t>
      </w:r>
      <w:proofErr w:type="spellEnd"/>
      <w:r w:rsidRPr="002F009B">
        <w:rPr>
          <w:rStyle w:val="HideTWBExt"/>
          <w:b w:val="0"/>
        </w:rPr>
        <w:t>&lt;/Members&gt;</w:t>
      </w:r>
    </w:p>
    <w:p w14:paraId="7A456AF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4254E0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62F940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K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56D43E5" w14:textId="77777777" w:rsidTr="00327827">
        <w:trPr>
          <w:jc w:val="center"/>
        </w:trPr>
        <w:tc>
          <w:tcPr>
            <w:tcW w:w="9752" w:type="dxa"/>
            <w:gridSpan w:val="2"/>
          </w:tcPr>
          <w:p w14:paraId="5A4F75F6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7689C45" w14:textId="77777777" w:rsidTr="00327827">
        <w:trPr>
          <w:jc w:val="center"/>
        </w:trPr>
        <w:tc>
          <w:tcPr>
            <w:tcW w:w="4876" w:type="dxa"/>
            <w:hideMark/>
          </w:tcPr>
          <w:p w14:paraId="3BD286C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 xml:space="preserve">Návrh </w:t>
            </w:r>
            <w:r w:rsidRPr="002F009B">
              <w:t>uznesenia</w:t>
            </w:r>
          </w:p>
        </w:tc>
        <w:tc>
          <w:tcPr>
            <w:tcW w:w="4876" w:type="dxa"/>
            <w:hideMark/>
          </w:tcPr>
          <w:p w14:paraId="1688566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156AD85" w14:textId="77777777" w:rsidTr="00327827">
        <w:trPr>
          <w:jc w:val="center"/>
        </w:trPr>
        <w:tc>
          <w:tcPr>
            <w:tcW w:w="4876" w:type="dxa"/>
            <w:hideMark/>
          </w:tcPr>
          <w:p w14:paraId="533FC288" w14:textId="77777777" w:rsidR="0075432B" w:rsidRPr="002F009B" w:rsidRDefault="00BB7C4D" w:rsidP="00327827">
            <w:pPr>
              <w:pStyle w:val="Normal6"/>
            </w:pPr>
            <w:r w:rsidRPr="002F009B">
              <w:t>K.</w:t>
            </w:r>
            <w:r w:rsidRPr="002F009B">
              <w:tab/>
              <w:t>keďže konzultáciami a zapojením manažérov, ako aj zamestnancov a ich zástupcov do zavádzania nových technológií sa výrazne posilňuje akceptácia a pozitívne vnímanie, maximalizujú sa prínosy a odstraňujú riziká týchto technológií na pracovisku;</w:t>
            </w:r>
          </w:p>
        </w:tc>
        <w:tc>
          <w:tcPr>
            <w:tcW w:w="4876" w:type="dxa"/>
            <w:hideMark/>
          </w:tcPr>
          <w:p w14:paraId="5016AF7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K.</w:t>
            </w:r>
            <w:r w:rsidRPr="002F009B">
              <w:tab/>
              <w:t xml:space="preserve">keďže </w:t>
            </w:r>
            <w:r w:rsidRPr="002F009B">
              <w:rPr>
                <w:b/>
                <w:i/>
              </w:rPr>
              <w:t xml:space="preserve">opakovanými </w:t>
            </w:r>
            <w:r w:rsidRPr="002F009B">
              <w:t>konzultáciami a zapojením manažérov, ako aj zamestnancov a ich zástupcov do zavádzania nových technológií sa výrazne posilňuje akceptácia a pozitívne vnímanie, maximalizujú sa prínosy a odstraňujú riziká týchto technológií na pracovisku;</w:t>
            </w:r>
          </w:p>
        </w:tc>
      </w:tr>
    </w:tbl>
    <w:p w14:paraId="454B84C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D30DE37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6C9D8B8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83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88BE4A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49D0DF3F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6D114D4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BCE6B05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 xml:space="preserve">Návrh </w:t>
      </w:r>
      <w:r w:rsidRPr="002F009B">
        <w:t>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8EC6A9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K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E358D55" w14:textId="77777777" w:rsidTr="00327827">
        <w:trPr>
          <w:jc w:val="center"/>
        </w:trPr>
        <w:tc>
          <w:tcPr>
            <w:tcW w:w="9752" w:type="dxa"/>
            <w:gridSpan w:val="2"/>
          </w:tcPr>
          <w:p w14:paraId="30C12F0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7F9E621" w14:textId="77777777" w:rsidTr="00327827">
        <w:trPr>
          <w:jc w:val="center"/>
        </w:trPr>
        <w:tc>
          <w:tcPr>
            <w:tcW w:w="4876" w:type="dxa"/>
            <w:hideMark/>
          </w:tcPr>
          <w:p w14:paraId="677BF0C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8D03E7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6BFA417" w14:textId="77777777" w:rsidTr="00327827">
        <w:trPr>
          <w:jc w:val="center"/>
        </w:trPr>
        <w:tc>
          <w:tcPr>
            <w:tcW w:w="4876" w:type="dxa"/>
            <w:hideMark/>
          </w:tcPr>
          <w:p w14:paraId="18FE339E" w14:textId="77777777" w:rsidR="0075432B" w:rsidRPr="002F009B" w:rsidRDefault="00BB7C4D" w:rsidP="00327827">
            <w:pPr>
              <w:pStyle w:val="Normal6"/>
            </w:pPr>
            <w:r w:rsidRPr="002F009B">
              <w:t>K.</w:t>
            </w:r>
            <w:r w:rsidRPr="002F009B">
              <w:tab/>
              <w:t xml:space="preserve">keďže konzultáciami a zapojením manažérov, ako aj </w:t>
            </w:r>
            <w:r w:rsidRPr="002F009B">
              <w:rPr>
                <w:b/>
                <w:i/>
              </w:rPr>
              <w:t>zamestnancov</w:t>
            </w:r>
            <w:r w:rsidRPr="002F009B">
              <w:t xml:space="preserve"> a ich zástupcov do zavádzania nových technológií sa výrazne posilňuje akceptácia a pozitívne vnímanie, maximalizujú sa </w:t>
            </w:r>
            <w:r w:rsidRPr="002F009B">
              <w:lastRenderedPageBreak/>
              <w:t>prínosy a odstraňujú riziká týchto technológií na pracovisku;</w:t>
            </w:r>
          </w:p>
        </w:tc>
        <w:tc>
          <w:tcPr>
            <w:tcW w:w="4876" w:type="dxa"/>
            <w:hideMark/>
          </w:tcPr>
          <w:p w14:paraId="6B0EEDA4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K.</w:t>
            </w:r>
            <w:r w:rsidRPr="002F009B">
              <w:tab/>
              <w:t xml:space="preserve">keďže konzultáciami a zapojením manažérov, ako aj </w:t>
            </w:r>
            <w:r w:rsidRPr="002F009B">
              <w:rPr>
                <w:b/>
                <w:i/>
              </w:rPr>
              <w:t>pracovníkov</w:t>
            </w:r>
            <w:r w:rsidRPr="002F009B">
              <w:t xml:space="preserve"> a ich zástupcov do zavádzania nových technológií sa výrazne posilňuje akceptácia a pozitívne vnímanie, maximalizujú sa </w:t>
            </w:r>
            <w:r w:rsidRPr="002F009B">
              <w:lastRenderedPageBreak/>
              <w:t>prínosy a odstraňujú riziká týchto technológií na pracovisku;</w:t>
            </w:r>
          </w:p>
        </w:tc>
      </w:tr>
    </w:tbl>
    <w:p w14:paraId="7106D56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E35C27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F71EE0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84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0C54F1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Sérgio</w:t>
      </w:r>
      <w:proofErr w:type="spellEnd"/>
      <w:r w:rsidRPr="002F009B">
        <w:t xml:space="preserve"> </w:t>
      </w:r>
      <w:proofErr w:type="spellStart"/>
      <w:r w:rsidRPr="002F009B">
        <w:t>Humberto</w:t>
      </w:r>
      <w:proofErr w:type="spellEnd"/>
      <w:r w:rsidRPr="002F009B">
        <w:rPr>
          <w:rStyle w:val="HideTWBExt"/>
          <w:b w:val="0"/>
        </w:rPr>
        <w:t>&lt;/Members&gt;</w:t>
      </w:r>
    </w:p>
    <w:p w14:paraId="1C79242B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E6D392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 xml:space="preserve">Návrh </w:t>
      </w:r>
      <w:r w:rsidRPr="002F009B">
        <w:t>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F37259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K a (nové)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1D5113D" w14:textId="77777777" w:rsidTr="00327827">
        <w:trPr>
          <w:jc w:val="center"/>
        </w:trPr>
        <w:tc>
          <w:tcPr>
            <w:tcW w:w="9752" w:type="dxa"/>
            <w:gridSpan w:val="2"/>
          </w:tcPr>
          <w:p w14:paraId="31AB407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DE0D36A" w14:textId="77777777" w:rsidTr="00327827">
        <w:trPr>
          <w:jc w:val="center"/>
        </w:trPr>
        <w:tc>
          <w:tcPr>
            <w:tcW w:w="4876" w:type="dxa"/>
            <w:hideMark/>
          </w:tcPr>
          <w:p w14:paraId="36031C3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05F2A2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52D4770" w14:textId="77777777" w:rsidTr="00327827">
        <w:trPr>
          <w:jc w:val="center"/>
        </w:trPr>
        <w:tc>
          <w:tcPr>
            <w:tcW w:w="4876" w:type="dxa"/>
          </w:tcPr>
          <w:p w14:paraId="451B5AA8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4571AE0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Ka.</w:t>
            </w:r>
            <w:r w:rsidRPr="002F009B">
              <w:rPr>
                <w:b/>
                <w:i/>
              </w:rPr>
              <w:tab/>
              <w:t xml:space="preserve">keďže malé a stredné podniky (MSP) tvoria 99 % všetkých podnikov v Európskej únii a keďže akékoľvek budúce nariadenie by malo zohľadňovať ich </w:t>
            </w:r>
            <w:r w:rsidRPr="002F009B">
              <w:rPr>
                <w:b/>
                <w:i/>
              </w:rPr>
              <w:t>obmedzené technické a administratívne zdroje, zabezpečiť proporcionalitu a predchádzať nadmernej byrokracii, ktorá by mohla brániť zodpovednému zavádzaniu digitálnych inovácií;</w:t>
            </w:r>
          </w:p>
        </w:tc>
      </w:tr>
    </w:tbl>
    <w:p w14:paraId="251A5CD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{PT}</w:t>
      </w:r>
      <w:proofErr w:type="spellStart"/>
      <w:r w:rsidRPr="002F009B">
        <w:rPr>
          <w:noProof w:val="0"/>
        </w:rPr>
        <w:t>pt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F67A28D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5D3F941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85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00DFA2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Marlena</w:t>
      </w:r>
      <w:proofErr w:type="spellEnd"/>
      <w:r w:rsidRPr="002F009B">
        <w:t xml:space="preserve"> </w:t>
      </w:r>
      <w:proofErr w:type="spellStart"/>
      <w:r w:rsidRPr="002F009B">
        <w:t>Maląg</w:t>
      </w:r>
      <w:proofErr w:type="spellEnd"/>
      <w:r w:rsidRPr="002F009B">
        <w:rPr>
          <w:rStyle w:val="HideTWBExt"/>
          <w:b w:val="0"/>
        </w:rPr>
        <w:t>&lt;/Members&gt;</w:t>
      </w:r>
    </w:p>
    <w:p w14:paraId="63432F5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37D0AC8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F13682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K a (nové)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B7B87A1" w14:textId="77777777" w:rsidTr="00327827">
        <w:trPr>
          <w:jc w:val="center"/>
        </w:trPr>
        <w:tc>
          <w:tcPr>
            <w:tcW w:w="9752" w:type="dxa"/>
            <w:gridSpan w:val="2"/>
          </w:tcPr>
          <w:p w14:paraId="768EB32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F54F304" w14:textId="77777777" w:rsidTr="00327827">
        <w:trPr>
          <w:jc w:val="center"/>
        </w:trPr>
        <w:tc>
          <w:tcPr>
            <w:tcW w:w="4876" w:type="dxa"/>
            <w:hideMark/>
          </w:tcPr>
          <w:p w14:paraId="2D0F08A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4CAB38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0D913A8" w14:textId="77777777" w:rsidTr="00327827">
        <w:trPr>
          <w:jc w:val="center"/>
        </w:trPr>
        <w:tc>
          <w:tcPr>
            <w:tcW w:w="4876" w:type="dxa"/>
          </w:tcPr>
          <w:p w14:paraId="58FBBF29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4CE1788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Ka.</w:t>
            </w:r>
            <w:r w:rsidRPr="002F009B">
              <w:rPr>
                <w:b/>
                <w:i/>
              </w:rPr>
              <w:tab/>
              <w:t xml:space="preserve">keďže treba monitorovať vplyv nových technológií na </w:t>
            </w:r>
            <w:r w:rsidRPr="002F009B">
              <w:rPr>
                <w:b/>
                <w:i/>
              </w:rPr>
              <w:t xml:space="preserve">pracovné prostredie a možné narušovanie súkromia zamestnancov; </w:t>
            </w:r>
          </w:p>
        </w:tc>
      </w:tr>
    </w:tbl>
    <w:p w14:paraId="22D3D43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{PL}</w:t>
      </w:r>
      <w:proofErr w:type="spellStart"/>
      <w:r w:rsidRPr="002F009B">
        <w:rPr>
          <w:noProof w:val="0"/>
        </w:rPr>
        <w:t>pl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38241E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72788DC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86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2BA2FC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2BC700C7" w14:textId="77777777" w:rsidR="0075432B" w:rsidRPr="002F009B" w:rsidRDefault="00BB7C4D" w:rsidP="0075432B">
      <w:r w:rsidRPr="002F009B">
        <w:rPr>
          <w:rStyle w:val="HideTWBExt"/>
        </w:rPr>
        <w:lastRenderedPageBreak/>
        <w:t>&lt;/RepeatBlock-By&gt;</w:t>
      </w:r>
    </w:p>
    <w:p w14:paraId="0C75A59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85DE15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L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A64BE86" w14:textId="77777777" w:rsidTr="00327827">
        <w:trPr>
          <w:jc w:val="center"/>
        </w:trPr>
        <w:tc>
          <w:tcPr>
            <w:tcW w:w="9752" w:type="dxa"/>
            <w:gridSpan w:val="2"/>
          </w:tcPr>
          <w:p w14:paraId="649A9C2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A61FEFF" w14:textId="77777777" w:rsidTr="00327827">
        <w:trPr>
          <w:jc w:val="center"/>
        </w:trPr>
        <w:tc>
          <w:tcPr>
            <w:tcW w:w="4876" w:type="dxa"/>
            <w:hideMark/>
          </w:tcPr>
          <w:p w14:paraId="25EDE7B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2DEDA1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5504F22" w14:textId="77777777" w:rsidTr="00327827">
        <w:trPr>
          <w:jc w:val="center"/>
        </w:trPr>
        <w:tc>
          <w:tcPr>
            <w:tcW w:w="4876" w:type="dxa"/>
            <w:hideMark/>
          </w:tcPr>
          <w:p w14:paraId="0C805787" w14:textId="77777777" w:rsidR="0075432B" w:rsidRPr="002F009B" w:rsidRDefault="00BB7C4D" w:rsidP="00327827">
            <w:pPr>
              <w:pStyle w:val="Normal6"/>
            </w:pPr>
            <w:r w:rsidRPr="002F009B">
              <w:t>L.</w:t>
            </w:r>
            <w:r w:rsidRPr="002F009B">
              <w:tab/>
              <w:t xml:space="preserve">keďže väčšina Európanov podporuje pravidlá týkajúce sa digitálnych technológií na pracovisku, pričom viac ako 80 % podporuje pravidlá ochrany súkromia </w:t>
            </w:r>
            <w:r w:rsidRPr="002F009B">
              <w:t>pracovníkov a 77 % podporuje zapojenie pracovníkov do navrhovania a adaptácie technológií</w:t>
            </w:r>
            <w:r w:rsidRPr="002F009B">
              <w:rPr>
                <w:vertAlign w:val="superscript"/>
              </w:rPr>
              <w:t>11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32AA962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L.</w:t>
            </w:r>
            <w:r w:rsidRPr="002F009B">
              <w:tab/>
              <w:t>keďže väčšina Európanov podporuje pravidlá týkajúce sa digitálnych technológií na pracovisku, pričom viac ako 80 % podporuje pravidlá ochrany súkromia pracovníkov a 77 % podporuje zapojenie pracovníkov do navrhovania a adaptácie technológií</w:t>
            </w:r>
            <w:r w:rsidRPr="002F009B">
              <w:rPr>
                <w:vertAlign w:val="superscript"/>
              </w:rPr>
              <w:t>11</w:t>
            </w:r>
            <w:r w:rsidRPr="002F009B">
              <w:rPr>
                <w:b/>
                <w:i/>
              </w:rPr>
              <w:t>, čo vedie k celkom novým inováciám založeným na ľudských právach, konkurencieschopným, ako aj ochranným opatreniam a priemyselným riešeniam na jednotnom európskom trhu</w:t>
            </w:r>
            <w:r w:rsidRPr="002F009B">
              <w:t>;</w:t>
            </w:r>
          </w:p>
        </w:tc>
      </w:tr>
      <w:tr w:rsidR="000E2049" w:rsidRPr="002F009B" w14:paraId="663144A3" w14:textId="77777777" w:rsidTr="00327827">
        <w:trPr>
          <w:jc w:val="center"/>
        </w:trPr>
        <w:tc>
          <w:tcPr>
            <w:tcW w:w="4876" w:type="dxa"/>
            <w:hideMark/>
          </w:tcPr>
          <w:p w14:paraId="04F89ED3" w14:textId="77777777" w:rsidR="0075432B" w:rsidRPr="002F009B" w:rsidRDefault="00BB7C4D" w:rsidP="00327827">
            <w:pPr>
              <w:pStyle w:val="Normal6"/>
            </w:pPr>
            <w:r w:rsidRPr="002F009B">
              <w:t>__________________</w:t>
            </w:r>
          </w:p>
        </w:tc>
        <w:tc>
          <w:tcPr>
            <w:tcW w:w="4876" w:type="dxa"/>
            <w:hideMark/>
          </w:tcPr>
          <w:p w14:paraId="50F1C57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3F36A852" w14:textId="77777777" w:rsidTr="00327827">
        <w:trPr>
          <w:jc w:val="center"/>
        </w:trPr>
        <w:tc>
          <w:tcPr>
            <w:tcW w:w="4876" w:type="dxa"/>
            <w:hideMark/>
          </w:tcPr>
          <w:p w14:paraId="0B231C53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11</w:t>
            </w:r>
            <w:r w:rsidRPr="002F009B"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5D02605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11</w:t>
            </w:r>
            <w:r w:rsidRPr="002F009B">
              <w:t xml:space="preserve"> https://europa.eu/eurobarometer/surveys/detail/3222</w:t>
            </w:r>
          </w:p>
        </w:tc>
      </w:tr>
    </w:tbl>
    <w:p w14:paraId="2EE42CE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29B6EF7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FFCB36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87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C7C313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0378186B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14D7EC3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504DA0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L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B609586" w14:textId="77777777" w:rsidTr="00327827">
        <w:trPr>
          <w:jc w:val="center"/>
        </w:trPr>
        <w:tc>
          <w:tcPr>
            <w:tcW w:w="9752" w:type="dxa"/>
            <w:gridSpan w:val="2"/>
          </w:tcPr>
          <w:p w14:paraId="262D1A8F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D6D0A69" w14:textId="77777777" w:rsidTr="00327827">
        <w:trPr>
          <w:jc w:val="center"/>
        </w:trPr>
        <w:tc>
          <w:tcPr>
            <w:tcW w:w="4876" w:type="dxa"/>
            <w:hideMark/>
          </w:tcPr>
          <w:p w14:paraId="33550AA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0865B6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9F0025D" w14:textId="77777777" w:rsidTr="00327827">
        <w:trPr>
          <w:jc w:val="center"/>
        </w:trPr>
        <w:tc>
          <w:tcPr>
            <w:tcW w:w="4876" w:type="dxa"/>
            <w:hideMark/>
          </w:tcPr>
          <w:p w14:paraId="7B351404" w14:textId="77777777" w:rsidR="0075432B" w:rsidRPr="002F009B" w:rsidRDefault="00BB7C4D" w:rsidP="00327827">
            <w:pPr>
              <w:pStyle w:val="Normal6"/>
            </w:pPr>
            <w:r w:rsidRPr="002F009B">
              <w:t>L.</w:t>
            </w:r>
            <w:r w:rsidRPr="002F009B">
              <w:tab/>
              <w:t xml:space="preserve">keďže </w:t>
            </w:r>
            <w:r w:rsidRPr="002F009B">
              <w:rPr>
                <w:b/>
                <w:i/>
              </w:rPr>
              <w:t xml:space="preserve">väčšina Európanov podporuje pravidlá týkajúce sa </w:t>
            </w:r>
            <w:r w:rsidRPr="002F009B">
              <w:rPr>
                <w:b/>
                <w:i/>
              </w:rPr>
              <w:t>digitálnych technológií na pracovisku, pričom viac ako 80 % podporuje pravidlá ochrany súkromia pracovníkov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77 % podporuje zapojenie pracovníkov do navrhovania a adaptácie technológií</w:t>
            </w:r>
            <w:r w:rsidRPr="002F009B">
              <w:rPr>
                <w:vertAlign w:val="superscript"/>
              </w:rPr>
              <w:t>11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3E4DCE4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L.</w:t>
            </w:r>
            <w:r w:rsidRPr="002F009B">
              <w:tab/>
              <w:t xml:space="preserve">keďže </w:t>
            </w:r>
            <w:r w:rsidRPr="002F009B">
              <w:rPr>
                <w:b/>
                <w:i/>
              </w:rPr>
              <w:t>viac ako 80 % Európanov si myslí, že umelá inteligencia si vyžaduje dôkladné riadenie s cieľom chrániť súkromie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 xml:space="preserve">zabezpečiť transparentnosť na pracovisku </w:t>
            </w:r>
            <w:r w:rsidRPr="002F009B">
              <w:rPr>
                <w:vertAlign w:val="superscript"/>
              </w:rPr>
              <w:t>11</w:t>
            </w:r>
            <w:r w:rsidRPr="002F009B">
              <w:t>;</w:t>
            </w:r>
          </w:p>
        </w:tc>
      </w:tr>
      <w:tr w:rsidR="000E2049" w:rsidRPr="002F009B" w14:paraId="52E1069D" w14:textId="77777777" w:rsidTr="00327827">
        <w:trPr>
          <w:jc w:val="center"/>
        </w:trPr>
        <w:tc>
          <w:tcPr>
            <w:tcW w:w="4876" w:type="dxa"/>
            <w:hideMark/>
          </w:tcPr>
          <w:p w14:paraId="179791F0" w14:textId="77777777" w:rsidR="0075432B" w:rsidRPr="002F009B" w:rsidRDefault="00BB7C4D" w:rsidP="00327827">
            <w:pPr>
              <w:pStyle w:val="Normal6"/>
            </w:pPr>
            <w:r w:rsidRPr="002F009B">
              <w:t>__________________</w:t>
            </w:r>
          </w:p>
        </w:tc>
        <w:tc>
          <w:tcPr>
            <w:tcW w:w="4876" w:type="dxa"/>
            <w:hideMark/>
          </w:tcPr>
          <w:p w14:paraId="2CC66A1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14563B43" w14:textId="77777777" w:rsidTr="00327827">
        <w:trPr>
          <w:jc w:val="center"/>
        </w:trPr>
        <w:tc>
          <w:tcPr>
            <w:tcW w:w="4876" w:type="dxa"/>
            <w:hideMark/>
          </w:tcPr>
          <w:p w14:paraId="1DC7A475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11</w:t>
            </w:r>
            <w:r w:rsidRPr="002F009B"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0EFCD3C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11</w:t>
            </w:r>
            <w:r w:rsidRPr="002F009B">
              <w:t xml:space="preserve"> https://europa.eu/eurobarometer/surveys/detail/3222</w:t>
            </w:r>
          </w:p>
        </w:tc>
      </w:tr>
    </w:tbl>
    <w:p w14:paraId="4B2C405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BAE5DD7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B52FF6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88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A1E28C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220E4F74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A0AD8B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D292B4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L a (nové)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C6FF248" w14:textId="77777777" w:rsidTr="00327827">
        <w:trPr>
          <w:jc w:val="center"/>
        </w:trPr>
        <w:tc>
          <w:tcPr>
            <w:tcW w:w="9752" w:type="dxa"/>
            <w:gridSpan w:val="2"/>
          </w:tcPr>
          <w:p w14:paraId="1F6DA56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A6460F5" w14:textId="77777777" w:rsidTr="00327827">
        <w:trPr>
          <w:jc w:val="center"/>
        </w:trPr>
        <w:tc>
          <w:tcPr>
            <w:tcW w:w="4876" w:type="dxa"/>
            <w:hideMark/>
          </w:tcPr>
          <w:p w14:paraId="7DAE8A0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BF1E82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0AF2451" w14:textId="77777777" w:rsidTr="00327827">
        <w:trPr>
          <w:jc w:val="center"/>
        </w:trPr>
        <w:tc>
          <w:tcPr>
            <w:tcW w:w="4876" w:type="dxa"/>
          </w:tcPr>
          <w:p w14:paraId="77E87EB4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2D51A83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La.</w:t>
            </w:r>
            <w:r w:rsidRPr="002F009B">
              <w:rPr>
                <w:b/>
                <w:i/>
              </w:rPr>
              <w:tab/>
              <w:t>keďže menej ako polovica ľudí, ktorí sú v súčasnosti zamestnaní, tvrdí, že ich zamestnávateľ informoval o používaní digitálnych technológií, zatiaľ čo viac ako polovica zamestnávateľov a manažérov uvádza, že tak urobila; keďže tento podiel zahŕňa 16 %, ktorí tvrdia, že o tom boli informovaní, ale bez ďalších podrobností, a 18 %, ktorí uvádzajú, že dostali podrobné vysvetlenie vrátane informácií o výhodách, nevýhodách a svojich právach</w:t>
            </w: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rPr>
                <w:b/>
                <w:i/>
              </w:rPr>
              <w:t>;</w:t>
            </w:r>
          </w:p>
        </w:tc>
      </w:tr>
      <w:tr w:rsidR="000E2049" w:rsidRPr="002F009B" w14:paraId="726DB6DD" w14:textId="77777777" w:rsidTr="00327827">
        <w:trPr>
          <w:jc w:val="center"/>
        </w:trPr>
        <w:tc>
          <w:tcPr>
            <w:tcW w:w="4876" w:type="dxa"/>
          </w:tcPr>
          <w:p w14:paraId="4A110533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0A01643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__________________</w:t>
            </w:r>
          </w:p>
        </w:tc>
      </w:tr>
      <w:tr w:rsidR="000E2049" w:rsidRPr="002F009B" w14:paraId="6FC1ACF7" w14:textId="77777777" w:rsidTr="00327827">
        <w:trPr>
          <w:jc w:val="center"/>
        </w:trPr>
        <w:tc>
          <w:tcPr>
            <w:tcW w:w="4876" w:type="dxa"/>
          </w:tcPr>
          <w:p w14:paraId="760D4148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758E50E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>https://europa.eu/eurobarometer/surveys/detail/3222</w:t>
            </w:r>
          </w:p>
        </w:tc>
      </w:tr>
    </w:tbl>
    <w:p w14:paraId="741568DA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4646D67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BC5EC2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89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3013EA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61CD6621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FD3FB8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266087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L a (nové)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BD0146A" w14:textId="77777777" w:rsidTr="00327827">
        <w:trPr>
          <w:jc w:val="center"/>
        </w:trPr>
        <w:tc>
          <w:tcPr>
            <w:tcW w:w="9752" w:type="dxa"/>
            <w:gridSpan w:val="2"/>
          </w:tcPr>
          <w:p w14:paraId="3F60B36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0BF8FCF" w14:textId="77777777" w:rsidTr="00327827">
        <w:trPr>
          <w:jc w:val="center"/>
        </w:trPr>
        <w:tc>
          <w:tcPr>
            <w:tcW w:w="4876" w:type="dxa"/>
            <w:hideMark/>
          </w:tcPr>
          <w:p w14:paraId="78AC331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130307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5CC1F73" w14:textId="77777777" w:rsidTr="00327827">
        <w:trPr>
          <w:jc w:val="center"/>
        </w:trPr>
        <w:tc>
          <w:tcPr>
            <w:tcW w:w="4876" w:type="dxa"/>
          </w:tcPr>
          <w:p w14:paraId="3FFCBE7C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5E24688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La.</w:t>
            </w:r>
            <w:r w:rsidRPr="002F009B">
              <w:rPr>
                <w:b/>
                <w:i/>
              </w:rPr>
              <w:tab/>
              <w:t xml:space="preserve">keďže používanie algoritmov na pracovisku na účely riadenia sa rozšírilo nad rámec tradičných automatizovaných </w:t>
            </w:r>
            <w:r w:rsidRPr="002F009B">
              <w:rPr>
                <w:b/>
                <w:i/>
              </w:rPr>
              <w:t xml:space="preserve">rozhodovacích nástrojov tak, že zahŕňa pokročilé technológie, ako sú </w:t>
            </w:r>
            <w:proofErr w:type="spellStart"/>
            <w:r w:rsidRPr="002F009B">
              <w:rPr>
                <w:b/>
                <w:i/>
              </w:rPr>
              <w:t>četboty</w:t>
            </w:r>
            <w:proofErr w:type="spellEnd"/>
            <w:r w:rsidRPr="002F009B">
              <w:rPr>
                <w:b/>
                <w:i/>
              </w:rPr>
              <w:t xml:space="preserve">, generatívna umelá inteligencia, kamerové detekčné systémy, automatizované stroje, </w:t>
            </w:r>
            <w:r w:rsidRPr="002F009B">
              <w:rPr>
                <w:b/>
                <w:i/>
              </w:rPr>
              <w:lastRenderedPageBreak/>
              <w:t>ktoré čoraz viac ovplyvňujú organizáciu práce a vyvolávajú značné obavy, pokiaľ ide o transparentnosť, zodpovednosť, súkromie a ďalšie práva osôb vykonávajúcich prácu;</w:t>
            </w:r>
          </w:p>
        </w:tc>
      </w:tr>
    </w:tbl>
    <w:p w14:paraId="72DF4F0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BE7879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C4AD51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90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DDD0C8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Georgiana</w:t>
      </w:r>
      <w:proofErr w:type="spellEnd"/>
      <w:r w:rsidRPr="002F009B">
        <w:t xml:space="preserve"> </w:t>
      </w:r>
      <w:proofErr w:type="spellStart"/>
      <w:r w:rsidRPr="002F009B">
        <w:t>Teodorescu</w:t>
      </w:r>
      <w:proofErr w:type="spellEnd"/>
      <w:r w:rsidRPr="002F009B">
        <w:rPr>
          <w:rStyle w:val="HideTWBExt"/>
          <w:b w:val="0"/>
        </w:rPr>
        <w:t>&lt;/Members&gt;</w:t>
      </w:r>
    </w:p>
    <w:p w14:paraId="04373E31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6597D6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22D64B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L a (nové)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6F28441" w14:textId="77777777" w:rsidTr="00327827">
        <w:trPr>
          <w:jc w:val="center"/>
        </w:trPr>
        <w:tc>
          <w:tcPr>
            <w:tcW w:w="9752" w:type="dxa"/>
            <w:gridSpan w:val="2"/>
          </w:tcPr>
          <w:p w14:paraId="627E6B9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603FF40" w14:textId="77777777" w:rsidTr="00327827">
        <w:trPr>
          <w:jc w:val="center"/>
        </w:trPr>
        <w:tc>
          <w:tcPr>
            <w:tcW w:w="4876" w:type="dxa"/>
            <w:hideMark/>
          </w:tcPr>
          <w:p w14:paraId="40C889E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85E558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9E2C25C" w14:textId="77777777" w:rsidTr="00327827">
        <w:trPr>
          <w:jc w:val="center"/>
        </w:trPr>
        <w:tc>
          <w:tcPr>
            <w:tcW w:w="4876" w:type="dxa"/>
          </w:tcPr>
          <w:p w14:paraId="6264009B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317829A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La.</w:t>
            </w:r>
            <w:r w:rsidRPr="002F009B">
              <w:rPr>
                <w:b/>
                <w:i/>
              </w:rPr>
              <w:tab/>
              <w:t xml:space="preserve">keďže poskytovatelia systémov umelej inteligencie vrátane systémov umelej inteligencie na všeobecné účely, ktoré generujú syntetický zvukový, </w:t>
            </w:r>
            <w:r w:rsidRPr="002F009B">
              <w:rPr>
                <w:b/>
                <w:i/>
              </w:rPr>
              <w:t>obrazový, video alebo textový obsah, by mali zabezpečiť, aby boli výstupy systému umelej inteligencie označené v strojovo čitateľnom formáte a zistiteľné ako umelo vygenerované alebo zmanipulované;</w:t>
            </w:r>
          </w:p>
        </w:tc>
      </w:tr>
    </w:tbl>
    <w:p w14:paraId="3B47235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3233A8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9897E9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91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ACB865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4CED4C49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6946B7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6EB204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Odôvodnenie L a (nové)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5246930" w14:textId="77777777" w:rsidTr="00327827">
        <w:trPr>
          <w:jc w:val="center"/>
        </w:trPr>
        <w:tc>
          <w:tcPr>
            <w:tcW w:w="9752" w:type="dxa"/>
            <w:gridSpan w:val="2"/>
          </w:tcPr>
          <w:p w14:paraId="4542F7A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2CAD1BB" w14:textId="77777777" w:rsidTr="00327827">
        <w:trPr>
          <w:jc w:val="center"/>
        </w:trPr>
        <w:tc>
          <w:tcPr>
            <w:tcW w:w="4876" w:type="dxa"/>
            <w:hideMark/>
          </w:tcPr>
          <w:p w14:paraId="50E418E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99C0DD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EB13FEC" w14:textId="77777777" w:rsidTr="00327827">
        <w:trPr>
          <w:jc w:val="center"/>
        </w:trPr>
        <w:tc>
          <w:tcPr>
            <w:tcW w:w="4876" w:type="dxa"/>
          </w:tcPr>
          <w:p w14:paraId="49DCE5B9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3A65CE8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La.</w:t>
            </w:r>
            <w:r w:rsidRPr="002F009B">
              <w:rPr>
                <w:b/>
                <w:i/>
              </w:rPr>
              <w:tab/>
              <w:t xml:space="preserve">keďže v </w:t>
            </w:r>
            <w:r w:rsidRPr="002F009B">
              <w:rPr>
                <w:b/>
                <w:i/>
              </w:rPr>
              <w:t>roku 2024 EÚ prijala akt o umelej inteligencii, ktorý je prvým právnym predpisom svojho druhu o umelej inteligencii a ktorý sa ešte v plnej miere neuplatňuje;</w:t>
            </w:r>
          </w:p>
        </w:tc>
      </w:tr>
    </w:tbl>
    <w:p w14:paraId="20EE3EF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EF34C4B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6C2D807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lastRenderedPageBreak/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92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BE644E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Sérgio</w:t>
      </w:r>
      <w:proofErr w:type="spellEnd"/>
      <w:r w:rsidRPr="002F009B">
        <w:t xml:space="preserve"> </w:t>
      </w:r>
      <w:proofErr w:type="spellStart"/>
      <w:r w:rsidRPr="002F009B">
        <w:t>Humberto</w:t>
      </w:r>
      <w:proofErr w:type="spellEnd"/>
      <w:r w:rsidRPr="002F009B">
        <w:rPr>
          <w:rStyle w:val="HideTWBExt"/>
          <w:b w:val="0"/>
        </w:rPr>
        <w:t>&lt;/Members&gt;</w:t>
      </w:r>
    </w:p>
    <w:p w14:paraId="4BEE533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0FC5F2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CDADE5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Podnadpis -1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65511F3" w14:textId="77777777" w:rsidTr="00327827">
        <w:trPr>
          <w:jc w:val="center"/>
        </w:trPr>
        <w:tc>
          <w:tcPr>
            <w:tcW w:w="9752" w:type="dxa"/>
            <w:gridSpan w:val="2"/>
          </w:tcPr>
          <w:p w14:paraId="338F950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2691D1C" w14:textId="77777777" w:rsidTr="00327827">
        <w:trPr>
          <w:jc w:val="center"/>
        </w:trPr>
        <w:tc>
          <w:tcPr>
            <w:tcW w:w="4876" w:type="dxa"/>
            <w:hideMark/>
          </w:tcPr>
          <w:p w14:paraId="289E5A0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DF1056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8784D99" w14:textId="77777777" w:rsidTr="00327827">
        <w:trPr>
          <w:jc w:val="center"/>
        </w:trPr>
        <w:tc>
          <w:tcPr>
            <w:tcW w:w="4876" w:type="dxa"/>
          </w:tcPr>
          <w:p w14:paraId="158E62BD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126E9C8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Posilnenie pracovníkov zručnosťami a znalosťami</w:t>
            </w:r>
          </w:p>
        </w:tc>
      </w:tr>
    </w:tbl>
    <w:p w14:paraId="7A45BCE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{PT}</w:t>
      </w:r>
      <w:proofErr w:type="spellStart"/>
      <w:r w:rsidRPr="002F009B">
        <w:rPr>
          <w:noProof w:val="0"/>
        </w:rPr>
        <w:t>pt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06CA6F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34EECE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93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5E2840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1DF0BA6C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72C7097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EE822E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9D67801" w14:textId="77777777" w:rsidTr="00327827">
        <w:trPr>
          <w:jc w:val="center"/>
        </w:trPr>
        <w:tc>
          <w:tcPr>
            <w:tcW w:w="9752" w:type="dxa"/>
            <w:gridSpan w:val="2"/>
          </w:tcPr>
          <w:p w14:paraId="6A8FCDC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7170586" w14:textId="77777777" w:rsidTr="00327827">
        <w:trPr>
          <w:jc w:val="center"/>
        </w:trPr>
        <w:tc>
          <w:tcPr>
            <w:tcW w:w="4876" w:type="dxa"/>
            <w:hideMark/>
          </w:tcPr>
          <w:p w14:paraId="23C68BF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2F549A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2387365" w14:textId="77777777" w:rsidTr="00327827">
        <w:trPr>
          <w:jc w:val="center"/>
        </w:trPr>
        <w:tc>
          <w:tcPr>
            <w:tcW w:w="4876" w:type="dxa"/>
            <w:hideMark/>
          </w:tcPr>
          <w:p w14:paraId="793BC390" w14:textId="77777777" w:rsidR="0075432B" w:rsidRPr="002F009B" w:rsidRDefault="00BB7C4D" w:rsidP="00327827">
            <w:pPr>
              <w:pStyle w:val="Normal6"/>
            </w:pPr>
            <w:r w:rsidRPr="002F009B">
              <w:t>1.</w:t>
            </w:r>
            <w:r w:rsidRPr="002F009B">
              <w:tab/>
            </w:r>
            <w:r w:rsidRPr="002F009B">
              <w:t>zdôrazňuje, že každá nová technológia sa musí zaviesť a používať s hlavným cieľom, aby slúžila ľuďom, a riadiť ju musia ľudia v súlade s nespochybniteľnou zásadou „ľudskej kontroly“;</w:t>
            </w:r>
          </w:p>
        </w:tc>
        <w:tc>
          <w:tcPr>
            <w:tcW w:w="4876" w:type="dxa"/>
            <w:hideMark/>
          </w:tcPr>
          <w:p w14:paraId="04CA5C0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1.</w:t>
            </w:r>
            <w:r w:rsidRPr="002F009B">
              <w:tab/>
              <w:t xml:space="preserve">zdôrazňuje, že každá nová technológia sa musí zaviesť a používať s hlavným cieľom, aby slúžila ľuďom, </w:t>
            </w:r>
            <w:r w:rsidRPr="002F009B">
              <w:rPr>
                <w:b/>
                <w:i/>
              </w:rPr>
              <w:t xml:space="preserve">ako aj v súlade so zásadami právneho štátu, </w:t>
            </w:r>
            <w:r w:rsidRPr="002F009B">
              <w:t xml:space="preserve">a riadiť ju musia </w:t>
            </w:r>
            <w:r w:rsidRPr="002F009B">
              <w:rPr>
                <w:b/>
                <w:i/>
              </w:rPr>
              <w:t xml:space="preserve">právne zodpovední </w:t>
            </w:r>
            <w:r w:rsidRPr="002F009B">
              <w:t>ľudia v súlade s nespochybniteľnou zásadou „ľudskej kontroly“</w:t>
            </w:r>
            <w:r w:rsidRPr="002F009B">
              <w:rPr>
                <w:b/>
                <w:i/>
              </w:rPr>
              <w:t xml:space="preserve"> prostredníctvom transparentného mechanizmu, ktorý podporuje právnu súdržnosť, technologické inovácie a účinnú ochranu používateľov</w:t>
            </w:r>
            <w:r w:rsidRPr="002F009B">
              <w:t>;</w:t>
            </w:r>
          </w:p>
        </w:tc>
      </w:tr>
    </w:tbl>
    <w:p w14:paraId="2AAFCC2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5379B35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14A0C15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94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0BE549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20BF682A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6A0BE827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5D5FDCA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D7619D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5BD4AEF" w14:textId="77777777" w:rsidTr="00327827">
        <w:trPr>
          <w:jc w:val="center"/>
        </w:trPr>
        <w:tc>
          <w:tcPr>
            <w:tcW w:w="9752" w:type="dxa"/>
            <w:gridSpan w:val="2"/>
          </w:tcPr>
          <w:p w14:paraId="16C9C5FD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748D8CA" w14:textId="77777777" w:rsidTr="00327827">
        <w:trPr>
          <w:jc w:val="center"/>
        </w:trPr>
        <w:tc>
          <w:tcPr>
            <w:tcW w:w="4876" w:type="dxa"/>
            <w:hideMark/>
          </w:tcPr>
          <w:p w14:paraId="59F08C5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C45A7F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A9464A7" w14:textId="77777777" w:rsidTr="00327827">
        <w:trPr>
          <w:jc w:val="center"/>
        </w:trPr>
        <w:tc>
          <w:tcPr>
            <w:tcW w:w="4876" w:type="dxa"/>
            <w:hideMark/>
          </w:tcPr>
          <w:p w14:paraId="60B18A2F" w14:textId="77777777" w:rsidR="0075432B" w:rsidRPr="002F009B" w:rsidRDefault="00BB7C4D" w:rsidP="00327827">
            <w:pPr>
              <w:pStyle w:val="Normal6"/>
            </w:pPr>
            <w:r w:rsidRPr="002F009B">
              <w:t>1.</w:t>
            </w:r>
            <w:r w:rsidRPr="002F009B">
              <w:tab/>
              <w:t xml:space="preserve">zdôrazňuje, že každá nová </w:t>
            </w:r>
            <w:r w:rsidRPr="002F009B">
              <w:lastRenderedPageBreak/>
              <w:t xml:space="preserve">technológia sa musí zaviesť a používať s hlavným cieľom, aby slúžila ľuďom, a riadiť ju musia ľudia v súlade </w:t>
            </w:r>
            <w:r w:rsidRPr="002F009B">
              <w:rPr>
                <w:b/>
                <w:i/>
              </w:rPr>
              <w:t>s nespochybniteľnou zásadou „ľudskej kontroly“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160F0DE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1.</w:t>
            </w:r>
            <w:r w:rsidRPr="002F009B">
              <w:tab/>
              <w:t xml:space="preserve">zdôrazňuje, že každá nová </w:t>
            </w:r>
            <w:r w:rsidRPr="002F009B">
              <w:lastRenderedPageBreak/>
              <w:t xml:space="preserve">technológia sa musí zaviesť a používať s hlavným cieľom, aby slúžila ľuďom, a riadiť ju musia ľudia v súlade </w:t>
            </w:r>
            <w:r w:rsidRPr="002F009B">
              <w:rPr>
                <w:b/>
                <w:i/>
              </w:rPr>
              <w:t>so siedmimi zásadami uvedenými v bielej knihe o umelej inteligencii: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>ľudský dohľad, technická spoľahlivosť a bezpečnosť,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>riadenie súkromia a údajov, transparentnosť, rozmanitosť, nediskriminácia a spravodlivosť, spoločenský a environmentálny blahobyt, zodpovednosť;</w:t>
            </w:r>
          </w:p>
        </w:tc>
      </w:tr>
    </w:tbl>
    <w:p w14:paraId="09E63470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F765107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90F570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95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C8B81F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4F04A37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FFFC67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26D08C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AF49462" w14:textId="77777777" w:rsidTr="00327827">
        <w:trPr>
          <w:jc w:val="center"/>
        </w:trPr>
        <w:tc>
          <w:tcPr>
            <w:tcW w:w="9752" w:type="dxa"/>
            <w:gridSpan w:val="2"/>
          </w:tcPr>
          <w:p w14:paraId="7BF6ED2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E71329A" w14:textId="77777777" w:rsidTr="00327827">
        <w:trPr>
          <w:jc w:val="center"/>
        </w:trPr>
        <w:tc>
          <w:tcPr>
            <w:tcW w:w="4876" w:type="dxa"/>
            <w:hideMark/>
          </w:tcPr>
          <w:p w14:paraId="23ED5BD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3E8A0E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56BD0A9" w14:textId="77777777" w:rsidTr="00327827">
        <w:trPr>
          <w:jc w:val="center"/>
        </w:trPr>
        <w:tc>
          <w:tcPr>
            <w:tcW w:w="4876" w:type="dxa"/>
            <w:hideMark/>
          </w:tcPr>
          <w:p w14:paraId="07AF2DBE" w14:textId="77777777" w:rsidR="0075432B" w:rsidRPr="002F009B" w:rsidRDefault="00BB7C4D" w:rsidP="00327827">
            <w:pPr>
              <w:pStyle w:val="Normal6"/>
            </w:pPr>
            <w:r w:rsidRPr="002F009B">
              <w:t>1.</w:t>
            </w:r>
            <w:r w:rsidRPr="002F009B">
              <w:tab/>
              <w:t xml:space="preserve">zdôrazňuje, že </w:t>
            </w:r>
            <w:r w:rsidRPr="002F009B">
              <w:rPr>
                <w:b/>
                <w:i/>
              </w:rPr>
              <w:t>každá</w:t>
            </w:r>
            <w:r w:rsidRPr="002F009B">
              <w:t xml:space="preserve"> nová technológia sa musí zaviesť a používať s hlavným cieľom, aby slúžila ľuďom, a riadiť ju </w:t>
            </w:r>
            <w:r w:rsidRPr="002F009B">
              <w:rPr>
                <w:b/>
                <w:i/>
              </w:rPr>
              <w:t>musia</w:t>
            </w:r>
            <w:r w:rsidRPr="002F009B">
              <w:t xml:space="preserve"> ľudia v súlade s nespochybniteľnou zásadou „ľudskej kontroly“;</w:t>
            </w:r>
          </w:p>
        </w:tc>
        <w:tc>
          <w:tcPr>
            <w:tcW w:w="4876" w:type="dxa"/>
            <w:hideMark/>
          </w:tcPr>
          <w:p w14:paraId="667A85C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1.</w:t>
            </w:r>
            <w:r w:rsidRPr="002F009B">
              <w:tab/>
              <w:t xml:space="preserve">zdôrazňuje, že </w:t>
            </w:r>
            <w:r w:rsidRPr="002F009B">
              <w:rPr>
                <w:b/>
                <w:i/>
              </w:rPr>
              <w:t>akákoľvek</w:t>
            </w:r>
            <w:r w:rsidRPr="002F009B">
              <w:t xml:space="preserve"> nová technológia sa musí zaviesť a používať s hlavným cieľom, aby slúžila ľuďom, a riadiť </w:t>
            </w:r>
            <w:r w:rsidRPr="002F009B">
              <w:rPr>
                <w:b/>
                <w:i/>
              </w:rPr>
              <w:t xml:space="preserve">by </w:t>
            </w:r>
            <w:r w:rsidRPr="002F009B">
              <w:t xml:space="preserve">ju </w:t>
            </w:r>
            <w:r w:rsidRPr="002F009B">
              <w:rPr>
                <w:b/>
                <w:i/>
              </w:rPr>
              <w:t>mali</w:t>
            </w:r>
            <w:r w:rsidRPr="002F009B">
              <w:t xml:space="preserve"> ľudia v súlade s nespochybniteľnou zásadou „ľudskej kontroly“</w:t>
            </w:r>
            <w:r w:rsidRPr="002F009B">
              <w:rPr>
                <w:b/>
                <w:i/>
              </w:rPr>
              <w:t>, najmä na pracovisku</w:t>
            </w:r>
            <w:r w:rsidRPr="002F009B">
              <w:t>;</w:t>
            </w:r>
          </w:p>
        </w:tc>
      </w:tr>
    </w:tbl>
    <w:p w14:paraId="143085F1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48F17E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09529A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96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56C982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Sérgio</w:t>
      </w:r>
      <w:proofErr w:type="spellEnd"/>
      <w:r w:rsidRPr="002F009B">
        <w:t xml:space="preserve"> </w:t>
      </w:r>
      <w:proofErr w:type="spellStart"/>
      <w:r w:rsidRPr="002F009B">
        <w:t>Humberto</w:t>
      </w:r>
      <w:proofErr w:type="spellEnd"/>
      <w:r w:rsidRPr="002F009B">
        <w:rPr>
          <w:rStyle w:val="HideTWBExt"/>
          <w:b w:val="0"/>
        </w:rPr>
        <w:t>&lt;/Members&gt;</w:t>
      </w:r>
    </w:p>
    <w:p w14:paraId="0215125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D6E5498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CB0511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5DC68A9" w14:textId="77777777" w:rsidTr="00327827">
        <w:trPr>
          <w:jc w:val="center"/>
        </w:trPr>
        <w:tc>
          <w:tcPr>
            <w:tcW w:w="9752" w:type="dxa"/>
            <w:gridSpan w:val="2"/>
          </w:tcPr>
          <w:p w14:paraId="6324CD14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49B3B29" w14:textId="77777777" w:rsidTr="00327827">
        <w:trPr>
          <w:jc w:val="center"/>
        </w:trPr>
        <w:tc>
          <w:tcPr>
            <w:tcW w:w="4876" w:type="dxa"/>
            <w:hideMark/>
          </w:tcPr>
          <w:p w14:paraId="43A7E08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A5E742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479EB60" w14:textId="77777777" w:rsidTr="00327827">
        <w:trPr>
          <w:jc w:val="center"/>
        </w:trPr>
        <w:tc>
          <w:tcPr>
            <w:tcW w:w="4876" w:type="dxa"/>
            <w:hideMark/>
          </w:tcPr>
          <w:p w14:paraId="42396DCF" w14:textId="77777777" w:rsidR="0075432B" w:rsidRPr="002F009B" w:rsidRDefault="00BB7C4D" w:rsidP="00327827">
            <w:pPr>
              <w:pStyle w:val="Normal6"/>
            </w:pPr>
            <w:r w:rsidRPr="002F009B">
              <w:t>1.</w:t>
            </w:r>
            <w:r w:rsidRPr="002F009B">
              <w:tab/>
            </w:r>
            <w:r w:rsidRPr="002F009B">
              <w:t xml:space="preserve">zdôrazňuje, že každá nová technológia sa musí zaviesť a používať s hlavným cieľom, aby slúžila ľuďom, a riadiť ju musia ľudia v súlade </w:t>
            </w:r>
            <w:r w:rsidRPr="002F009B">
              <w:rPr>
                <w:b/>
                <w:i/>
              </w:rPr>
              <w:t>s nespochybniteľnou</w:t>
            </w:r>
            <w:r w:rsidRPr="002F009B">
              <w:t xml:space="preserve"> zásadou „ľudskej </w:t>
            </w:r>
            <w:r w:rsidRPr="002F009B">
              <w:lastRenderedPageBreak/>
              <w:t>kontroly“;</w:t>
            </w:r>
          </w:p>
        </w:tc>
        <w:tc>
          <w:tcPr>
            <w:tcW w:w="4876" w:type="dxa"/>
            <w:hideMark/>
          </w:tcPr>
          <w:p w14:paraId="303676D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1.</w:t>
            </w:r>
            <w:r w:rsidRPr="002F009B">
              <w:tab/>
              <w:t>zdôrazňuje, že každá nová technológia sa musí zaviesť a používať s hlavným cieľom, aby slúžila ľuďom</w:t>
            </w:r>
            <w:r w:rsidRPr="002F009B">
              <w:rPr>
                <w:b/>
                <w:i/>
              </w:rPr>
              <w:t xml:space="preserve"> a podporovala inovácie, produktivitu a konkurencieschopnosť</w:t>
            </w:r>
            <w:r w:rsidRPr="002F009B">
              <w:t xml:space="preserve">, a riadiť ju musia ľudia v súlade </w:t>
            </w:r>
            <w:r w:rsidRPr="002F009B">
              <w:rPr>
                <w:b/>
                <w:i/>
              </w:rPr>
              <w:t>so</w:t>
            </w:r>
            <w:r w:rsidRPr="002F009B">
              <w:t xml:space="preserve"> zásadou „ľudskej </w:t>
            </w:r>
            <w:r w:rsidRPr="002F009B">
              <w:lastRenderedPageBreak/>
              <w:t>kontroly“</w:t>
            </w:r>
            <w:r w:rsidRPr="002F009B">
              <w:rPr>
                <w:b/>
                <w:i/>
              </w:rPr>
              <w:t>, pričom sa uplatňuje zásada proporcionality a prevádzkovej životaschopnosti, najmä pokiaľ ide o MSP</w:t>
            </w:r>
            <w:r w:rsidRPr="002F009B">
              <w:t>;</w:t>
            </w:r>
          </w:p>
        </w:tc>
      </w:tr>
    </w:tbl>
    <w:p w14:paraId="4447907A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{PT}</w:t>
      </w:r>
      <w:proofErr w:type="spellStart"/>
      <w:r w:rsidRPr="002F009B">
        <w:rPr>
          <w:noProof w:val="0"/>
        </w:rPr>
        <w:t>pt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87E608E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34ADEF5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97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A583FC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Andrea </w:t>
      </w:r>
      <w:proofErr w:type="spellStart"/>
      <w:r w:rsidRPr="002F009B">
        <w:t>Wechsler</w:t>
      </w:r>
      <w:proofErr w:type="spellEnd"/>
      <w:r w:rsidRPr="002F009B">
        <w:t xml:space="preserve">, Angelika </w:t>
      </w:r>
      <w:proofErr w:type="spellStart"/>
      <w:r w:rsidRPr="002F009B">
        <w:t>Winzig</w:t>
      </w:r>
      <w:proofErr w:type="spellEnd"/>
      <w:r w:rsidRPr="002F009B">
        <w:t xml:space="preserve">, </w:t>
      </w:r>
      <w:proofErr w:type="spellStart"/>
      <w:r w:rsidRPr="002F009B">
        <w:t>Letizia</w:t>
      </w:r>
      <w:proofErr w:type="spellEnd"/>
      <w:r w:rsidRPr="002F009B">
        <w:t xml:space="preserve"> </w:t>
      </w:r>
      <w:proofErr w:type="spellStart"/>
      <w:r w:rsidRPr="002F009B">
        <w:t>Moratti</w:t>
      </w:r>
      <w:proofErr w:type="spellEnd"/>
      <w:r w:rsidRPr="002F009B">
        <w:t xml:space="preserve">, </w:t>
      </w:r>
      <w:proofErr w:type="spellStart"/>
      <w:r w:rsidRPr="002F009B">
        <w:t>Giusi</w:t>
      </w:r>
      <w:proofErr w:type="spellEnd"/>
      <w:r w:rsidRPr="002F009B">
        <w:t xml:space="preserve"> </w:t>
      </w:r>
      <w:proofErr w:type="spellStart"/>
      <w:r w:rsidRPr="002F009B">
        <w:t>Princi</w:t>
      </w:r>
      <w:proofErr w:type="spellEnd"/>
      <w:r w:rsidRPr="002F009B">
        <w:t xml:space="preserve">, </w:t>
      </w:r>
      <w:proofErr w:type="spellStart"/>
      <w:r w:rsidRPr="002F009B">
        <w:t>Raúl</w:t>
      </w:r>
      <w:proofErr w:type="spellEnd"/>
      <w:r w:rsidRPr="002F009B">
        <w:t xml:space="preserve"> de la </w:t>
      </w:r>
      <w:proofErr w:type="spellStart"/>
      <w:r w:rsidRPr="002F009B">
        <w:t>Hoz</w:t>
      </w:r>
      <w:proofErr w:type="spellEnd"/>
      <w:r w:rsidRPr="002F009B">
        <w:t xml:space="preserve"> </w:t>
      </w:r>
      <w:proofErr w:type="spellStart"/>
      <w:r w:rsidRPr="002F009B">
        <w:t>Quintano</w:t>
      </w:r>
      <w:proofErr w:type="spellEnd"/>
      <w:r w:rsidRPr="002F009B">
        <w:t xml:space="preserve">, Miriam </w:t>
      </w:r>
      <w:proofErr w:type="spellStart"/>
      <w:r w:rsidRPr="002F009B">
        <w:t>Lexmann</w:t>
      </w:r>
      <w:proofErr w:type="spellEnd"/>
      <w:r w:rsidRPr="002F009B">
        <w:rPr>
          <w:rStyle w:val="HideTWBExt"/>
          <w:b w:val="0"/>
        </w:rPr>
        <w:t>&lt;/Members&gt;</w:t>
      </w:r>
    </w:p>
    <w:p w14:paraId="4692DEE7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B7E0D3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DCD29B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CE82394" w14:textId="77777777" w:rsidTr="00327827">
        <w:trPr>
          <w:jc w:val="center"/>
        </w:trPr>
        <w:tc>
          <w:tcPr>
            <w:tcW w:w="9752" w:type="dxa"/>
            <w:gridSpan w:val="2"/>
          </w:tcPr>
          <w:p w14:paraId="42C6BA5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031AE0F" w14:textId="77777777" w:rsidTr="00327827">
        <w:trPr>
          <w:jc w:val="center"/>
        </w:trPr>
        <w:tc>
          <w:tcPr>
            <w:tcW w:w="4876" w:type="dxa"/>
            <w:hideMark/>
          </w:tcPr>
          <w:p w14:paraId="50A9BB8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A8C374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2748757" w14:textId="77777777" w:rsidTr="00327827">
        <w:trPr>
          <w:jc w:val="center"/>
        </w:trPr>
        <w:tc>
          <w:tcPr>
            <w:tcW w:w="4876" w:type="dxa"/>
            <w:hideMark/>
          </w:tcPr>
          <w:p w14:paraId="5CEF3450" w14:textId="77777777" w:rsidR="0075432B" w:rsidRPr="002F009B" w:rsidRDefault="00BB7C4D" w:rsidP="00327827">
            <w:pPr>
              <w:pStyle w:val="Normal6"/>
            </w:pPr>
            <w:r w:rsidRPr="002F009B">
              <w:t>1.</w:t>
            </w:r>
            <w:r w:rsidRPr="002F009B">
              <w:tab/>
              <w:t xml:space="preserve">zdôrazňuje, že každá nová technológia sa musí zaviesť a používať s hlavným cieľom, aby slúžila ľuďom, a riadiť ju musia ľudia v súlade s </w:t>
            </w:r>
            <w:r w:rsidRPr="002F009B">
              <w:t>nespochybniteľnou zásadou „ľudskej kontroly“;</w:t>
            </w:r>
          </w:p>
        </w:tc>
        <w:tc>
          <w:tcPr>
            <w:tcW w:w="4876" w:type="dxa"/>
            <w:hideMark/>
          </w:tcPr>
          <w:p w14:paraId="5FB6CA1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1.</w:t>
            </w:r>
            <w:r w:rsidRPr="002F009B">
              <w:tab/>
              <w:t>zdôrazňuje, že každá nová technológia sa musí zaviesť a používať s hlavným cieľom, aby slúžila ľuďom, a riadiť ju musia ľudia v súlade s nespochybniteľnou zásadou „ľudskej kontroly“</w:t>
            </w:r>
            <w:r w:rsidRPr="002F009B">
              <w:rPr>
                <w:b/>
                <w:i/>
              </w:rPr>
              <w:t xml:space="preserve"> v súlade s ustanoveniami o ľudskom dohľade uvedenými v článku 14 aktu o AI a článku 22 všeobecného nariadenia o ochrane údajov</w:t>
            </w:r>
            <w:r w:rsidRPr="002F009B">
              <w:t>;</w:t>
            </w:r>
          </w:p>
        </w:tc>
      </w:tr>
    </w:tbl>
    <w:p w14:paraId="4B78CF0D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4ABF34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3A0B533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98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754273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02723478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25382E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8D1072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79CD753" w14:textId="77777777" w:rsidTr="00327827">
        <w:trPr>
          <w:jc w:val="center"/>
        </w:trPr>
        <w:tc>
          <w:tcPr>
            <w:tcW w:w="9752" w:type="dxa"/>
            <w:gridSpan w:val="2"/>
          </w:tcPr>
          <w:p w14:paraId="560C0EB3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DD6014B" w14:textId="77777777" w:rsidTr="00327827">
        <w:trPr>
          <w:jc w:val="center"/>
        </w:trPr>
        <w:tc>
          <w:tcPr>
            <w:tcW w:w="4876" w:type="dxa"/>
            <w:hideMark/>
          </w:tcPr>
          <w:p w14:paraId="46FD4D0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E805F5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D33C3FC" w14:textId="77777777" w:rsidTr="00327827">
        <w:trPr>
          <w:jc w:val="center"/>
        </w:trPr>
        <w:tc>
          <w:tcPr>
            <w:tcW w:w="4876" w:type="dxa"/>
            <w:hideMark/>
          </w:tcPr>
          <w:p w14:paraId="35FC63C0" w14:textId="77777777" w:rsidR="0075432B" w:rsidRPr="002F009B" w:rsidRDefault="00BB7C4D" w:rsidP="00327827">
            <w:pPr>
              <w:pStyle w:val="Normal6"/>
            </w:pPr>
            <w:r w:rsidRPr="002F009B">
              <w:t>1.</w:t>
            </w:r>
            <w:r w:rsidRPr="002F009B">
              <w:tab/>
            </w:r>
            <w:r w:rsidRPr="002F009B">
              <w:t xml:space="preserve">zdôrazňuje, že každá nová technológia sa musí zaviesť a používať s hlavným cieľom, aby slúžila ľuďom, a </w:t>
            </w:r>
            <w:r w:rsidRPr="002F009B">
              <w:rPr>
                <w:b/>
                <w:i/>
              </w:rPr>
              <w:t>riadiť</w:t>
            </w:r>
            <w:r w:rsidRPr="002F009B">
              <w:t xml:space="preserve"> ju musia ľudia v súlade s nespochybniteľnou zásadou „ľudskej kontroly“;</w:t>
            </w:r>
          </w:p>
        </w:tc>
        <w:tc>
          <w:tcPr>
            <w:tcW w:w="4876" w:type="dxa"/>
            <w:hideMark/>
          </w:tcPr>
          <w:p w14:paraId="2E8B9DD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1.</w:t>
            </w:r>
            <w:r w:rsidRPr="002F009B">
              <w:tab/>
              <w:t xml:space="preserve">zdôrazňuje, že každá nová technológia sa musí zaviesť a používať s hlavným cieľom, aby slúžila ľuďom, a </w:t>
            </w:r>
            <w:r w:rsidRPr="002F009B">
              <w:rPr>
                <w:b/>
                <w:i/>
              </w:rPr>
              <w:t>musí byť založená na zásadách etiky v štádiu návrhu, ako aj na prístupe zameranom na človeka, pričom</w:t>
            </w:r>
            <w:r w:rsidRPr="002F009B">
              <w:t xml:space="preserve"> ju musia</w:t>
            </w:r>
            <w:r w:rsidRPr="002F009B">
              <w:rPr>
                <w:b/>
                <w:i/>
              </w:rPr>
              <w:t xml:space="preserve"> riadiť</w:t>
            </w:r>
            <w:r w:rsidRPr="002F009B">
              <w:t xml:space="preserve"> ľudia v súlade s nespochybniteľnou zásadou „ľudskej kontroly“;</w:t>
            </w:r>
          </w:p>
        </w:tc>
      </w:tr>
    </w:tbl>
    <w:p w14:paraId="05F263D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EEC8838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3329BC5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99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78E9CB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551F3BF9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A4CA65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995F3C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8F21D5E" w14:textId="77777777" w:rsidTr="00327827">
        <w:trPr>
          <w:jc w:val="center"/>
        </w:trPr>
        <w:tc>
          <w:tcPr>
            <w:tcW w:w="9752" w:type="dxa"/>
            <w:gridSpan w:val="2"/>
          </w:tcPr>
          <w:p w14:paraId="68B5FE8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6725B8A" w14:textId="77777777" w:rsidTr="00327827">
        <w:trPr>
          <w:jc w:val="center"/>
        </w:trPr>
        <w:tc>
          <w:tcPr>
            <w:tcW w:w="4876" w:type="dxa"/>
            <w:hideMark/>
          </w:tcPr>
          <w:p w14:paraId="6B5D6BF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A032A1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979B366" w14:textId="77777777" w:rsidTr="00327827">
        <w:trPr>
          <w:jc w:val="center"/>
        </w:trPr>
        <w:tc>
          <w:tcPr>
            <w:tcW w:w="4876" w:type="dxa"/>
            <w:hideMark/>
          </w:tcPr>
          <w:p w14:paraId="4C2EBD56" w14:textId="77777777" w:rsidR="0075432B" w:rsidRPr="002F009B" w:rsidRDefault="00BB7C4D" w:rsidP="00327827">
            <w:pPr>
              <w:pStyle w:val="Normal6"/>
            </w:pPr>
            <w:r w:rsidRPr="002F009B">
              <w:t>1.</w:t>
            </w:r>
            <w:r w:rsidRPr="002F009B">
              <w:tab/>
              <w:t>zdôrazňuje, že každá nová technológia sa musí zaviesť a používať s hlavným cieľom, aby slúžila ľuďom, a riadiť ju musia ľudia v súlade s nespochybniteľnou zásadou „ľudskej kontroly“;</w:t>
            </w:r>
          </w:p>
        </w:tc>
        <w:tc>
          <w:tcPr>
            <w:tcW w:w="4876" w:type="dxa"/>
            <w:hideMark/>
          </w:tcPr>
          <w:p w14:paraId="38225DE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1.</w:t>
            </w:r>
            <w:r w:rsidRPr="002F009B">
              <w:tab/>
              <w:t>zdôrazňuje, že každá nová technológia sa musí zaviesť a používať s hlavným cieľom, aby slúžila ľuďom, a riadiť ju musia ľudia v súlade s nespochybniteľnou zásadou „ľudskej kontroly“</w:t>
            </w:r>
            <w:r w:rsidRPr="002F009B">
              <w:rPr>
                <w:b/>
                <w:i/>
              </w:rPr>
              <w:t xml:space="preserve"> a „zásadou predbežnej opatrnosti“</w:t>
            </w:r>
            <w:r w:rsidRPr="002F009B">
              <w:t>;</w:t>
            </w:r>
          </w:p>
        </w:tc>
      </w:tr>
    </w:tbl>
    <w:p w14:paraId="6CE41E4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66A7BE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E2065B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100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BEA458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Sérgio</w:t>
      </w:r>
      <w:proofErr w:type="spellEnd"/>
      <w:r w:rsidRPr="002F009B">
        <w:t xml:space="preserve"> </w:t>
      </w:r>
      <w:proofErr w:type="spellStart"/>
      <w:r w:rsidRPr="002F009B">
        <w:t>Humberto</w:t>
      </w:r>
      <w:proofErr w:type="spellEnd"/>
      <w:r w:rsidRPr="002F009B">
        <w:rPr>
          <w:rStyle w:val="HideTWBExt"/>
          <w:b w:val="0"/>
        </w:rPr>
        <w:t>&lt;/Members&gt;</w:t>
      </w:r>
    </w:p>
    <w:p w14:paraId="6579A959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762B7C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1318EE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Podnadpis 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6A14336" w14:textId="77777777" w:rsidTr="00327827">
        <w:trPr>
          <w:jc w:val="center"/>
        </w:trPr>
        <w:tc>
          <w:tcPr>
            <w:tcW w:w="9752" w:type="dxa"/>
            <w:gridSpan w:val="2"/>
          </w:tcPr>
          <w:p w14:paraId="154441E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04830D9" w14:textId="77777777" w:rsidTr="00327827">
        <w:trPr>
          <w:jc w:val="center"/>
        </w:trPr>
        <w:tc>
          <w:tcPr>
            <w:tcW w:w="4876" w:type="dxa"/>
            <w:hideMark/>
          </w:tcPr>
          <w:p w14:paraId="239C57F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FE7878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6B8BDB2" w14:textId="77777777" w:rsidTr="00327827">
        <w:trPr>
          <w:jc w:val="center"/>
        </w:trPr>
        <w:tc>
          <w:tcPr>
            <w:tcW w:w="4876" w:type="dxa"/>
            <w:hideMark/>
          </w:tcPr>
          <w:p w14:paraId="5C86BBA3" w14:textId="77777777" w:rsidR="0075432B" w:rsidRPr="002F009B" w:rsidRDefault="00BB7C4D" w:rsidP="00327827">
            <w:pPr>
              <w:pStyle w:val="Normal6"/>
            </w:pPr>
            <w:r w:rsidRPr="002F009B">
              <w:rPr>
                <w:b/>
                <w:i/>
              </w:rPr>
              <w:t>Posilnenie pracovníkov zručnosťami a znalosťami</w:t>
            </w:r>
          </w:p>
        </w:tc>
        <w:tc>
          <w:tcPr>
            <w:tcW w:w="4876" w:type="dxa"/>
            <w:hideMark/>
          </w:tcPr>
          <w:p w14:paraId="37D94F0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vypúšťa sa</w:t>
            </w:r>
          </w:p>
        </w:tc>
      </w:tr>
    </w:tbl>
    <w:p w14:paraId="1852117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{PT}</w:t>
      </w:r>
      <w:proofErr w:type="spellStart"/>
      <w:r w:rsidRPr="002F009B">
        <w:rPr>
          <w:noProof w:val="0"/>
        </w:rPr>
        <w:t>pt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F748D6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5613801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101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DAE4FD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7338A30B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ED3DDF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0F67DF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96AF183" w14:textId="77777777" w:rsidTr="00327827">
        <w:trPr>
          <w:jc w:val="center"/>
        </w:trPr>
        <w:tc>
          <w:tcPr>
            <w:tcW w:w="9752" w:type="dxa"/>
            <w:gridSpan w:val="2"/>
          </w:tcPr>
          <w:p w14:paraId="0B4BE3B3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82BC4D4" w14:textId="77777777" w:rsidTr="00327827">
        <w:trPr>
          <w:jc w:val="center"/>
        </w:trPr>
        <w:tc>
          <w:tcPr>
            <w:tcW w:w="4876" w:type="dxa"/>
            <w:hideMark/>
          </w:tcPr>
          <w:p w14:paraId="16C02FB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5F3E1D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4ED0AF3" w14:textId="77777777" w:rsidTr="00327827">
        <w:trPr>
          <w:jc w:val="center"/>
        </w:trPr>
        <w:tc>
          <w:tcPr>
            <w:tcW w:w="4876" w:type="dxa"/>
            <w:hideMark/>
          </w:tcPr>
          <w:p w14:paraId="222ADD0C" w14:textId="77777777" w:rsidR="0075432B" w:rsidRPr="002F009B" w:rsidRDefault="00BB7C4D" w:rsidP="00327827">
            <w:pPr>
              <w:pStyle w:val="Normal6"/>
            </w:pPr>
            <w:r w:rsidRPr="002F009B">
              <w:t>2.</w:t>
            </w:r>
            <w:r w:rsidRPr="002F009B">
              <w:tab/>
              <w:t xml:space="preserve">zdôrazňuje, že nové technológie na pracovisku môžu byť </w:t>
            </w:r>
            <w:r w:rsidRPr="002F009B">
              <w:t xml:space="preserve">konkurenčnou výhodou a preukázateľne prinášajú vyššiu návratnosť spoločnostiam, ktoré ich využívajú; v tejto súvislosti zdôrazňuje, že spoločnosti by sa mali nabádať, aby takéto technológie zavádzali zodpovedne a transparentne; zdôrazňuje, že používanie takýchto technológií na pracovisku by sa malo dôsledne kontrolovať, a nie obmedzovať, a v tejto súvislosti podčiarkuje potrebu jasného regulačného rámca, ktorý </w:t>
            </w:r>
            <w:r w:rsidRPr="002F009B">
              <w:rPr>
                <w:b/>
                <w:i/>
              </w:rPr>
              <w:t>zabezpečí</w:t>
            </w:r>
            <w:r w:rsidRPr="002F009B">
              <w:t xml:space="preserve"> spravodlivú hospodársku súťaž a </w:t>
            </w:r>
            <w:r w:rsidRPr="002F009B">
              <w:rPr>
                <w:b/>
                <w:i/>
              </w:rPr>
              <w:t>zabráni</w:t>
            </w:r>
            <w:r w:rsidRPr="002F009B">
              <w:t xml:space="preserve"> fragmentácii jednotného trhu;</w:t>
            </w:r>
          </w:p>
        </w:tc>
        <w:tc>
          <w:tcPr>
            <w:tcW w:w="4876" w:type="dxa"/>
            <w:hideMark/>
          </w:tcPr>
          <w:p w14:paraId="616EDBA4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2.</w:t>
            </w:r>
            <w:r w:rsidRPr="002F009B">
              <w:tab/>
              <w:t>zdôrazňuje, že nové technológie na pracovisku</w:t>
            </w:r>
            <w:r w:rsidRPr="002F009B">
              <w:rPr>
                <w:b/>
                <w:i/>
              </w:rPr>
              <w:t>, ako je umelá inteligencia,</w:t>
            </w:r>
            <w:r w:rsidRPr="002F009B">
              <w:t xml:space="preserve"> môžu byť</w:t>
            </w:r>
            <w:r w:rsidRPr="002F009B">
              <w:rPr>
                <w:b/>
                <w:i/>
              </w:rPr>
              <w:t xml:space="preserve"> dôležitou</w:t>
            </w:r>
            <w:r w:rsidRPr="002F009B">
              <w:t xml:space="preserve"> konkurenčnou výhodou a preukázateľne prinášajú vyššiu návratnosť spoločnostiam, ktoré ich využívajú; v tejto súvislosti zdôrazňuje, že spoločnosti by sa mali nabádať, aby takéto technológie zavádzali zodpovedne a transparentne; zdôrazňuje, že používanie takýchto technológií na pracovisku by sa malo dôsledne kontrolovať, a nie obmedzovať, a v tejto súvislosti podčiarkuje potrebu jasného </w:t>
            </w:r>
            <w:r w:rsidRPr="002F009B">
              <w:rPr>
                <w:b/>
                <w:i/>
              </w:rPr>
              <w:t xml:space="preserve">predvídateľného </w:t>
            </w:r>
            <w:r w:rsidRPr="002F009B">
              <w:t>regulačného r</w:t>
            </w:r>
            <w:r w:rsidRPr="002F009B">
              <w:t xml:space="preserve">ámca, ktorý </w:t>
            </w:r>
            <w:r w:rsidRPr="002F009B">
              <w:rPr>
                <w:b/>
                <w:i/>
              </w:rPr>
              <w:t>posilní konkurencieschopnosť Európy; zdôrazňuje, že takáto regulácia by mala rešpektovať vnútroštátne modely trhu práce, zabrániť duplicite existujúcich právnych predpisov, zabezpečiť</w:t>
            </w:r>
            <w:r w:rsidRPr="002F009B">
              <w:t xml:space="preserve"> spravodlivú hospodársku súťaž a </w:t>
            </w:r>
            <w:r w:rsidRPr="002F009B">
              <w:rPr>
                <w:b/>
                <w:i/>
              </w:rPr>
              <w:t>predchádzať</w:t>
            </w:r>
            <w:r w:rsidRPr="002F009B">
              <w:t xml:space="preserve"> fragmentácii jednotného trhu; </w:t>
            </w:r>
            <w:r w:rsidRPr="002F009B">
              <w:rPr>
                <w:b/>
                <w:i/>
              </w:rPr>
              <w:t>zdôrazňuje, že súčasné a budúce právne predpisy musia podliehať dôkladnému posúdeniu vplyvu a zabrániť neprimeraným nákladom na dodržiavanie predpisov, najmä pre malé a stredné podniky (MSP), a zároveň podporovať inovácie a prispôsobivosť pod</w:t>
            </w:r>
            <w:r w:rsidRPr="002F009B">
              <w:rPr>
                <w:b/>
                <w:i/>
              </w:rPr>
              <w:t>nikov;</w:t>
            </w:r>
          </w:p>
        </w:tc>
      </w:tr>
    </w:tbl>
    <w:p w14:paraId="44CA0D7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672FAAD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4078907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102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020A4A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3F58EBEA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15F3CA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DA6F24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41F1127" w14:textId="77777777" w:rsidTr="00327827">
        <w:trPr>
          <w:jc w:val="center"/>
        </w:trPr>
        <w:tc>
          <w:tcPr>
            <w:tcW w:w="9752" w:type="dxa"/>
            <w:gridSpan w:val="2"/>
          </w:tcPr>
          <w:p w14:paraId="18A8F080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59A7341" w14:textId="77777777" w:rsidTr="00327827">
        <w:trPr>
          <w:jc w:val="center"/>
        </w:trPr>
        <w:tc>
          <w:tcPr>
            <w:tcW w:w="4876" w:type="dxa"/>
            <w:hideMark/>
          </w:tcPr>
          <w:p w14:paraId="56E1D6E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 xml:space="preserve">Návrh </w:t>
            </w:r>
            <w:r w:rsidRPr="002F009B">
              <w:t>uznesenia</w:t>
            </w:r>
          </w:p>
        </w:tc>
        <w:tc>
          <w:tcPr>
            <w:tcW w:w="4876" w:type="dxa"/>
            <w:hideMark/>
          </w:tcPr>
          <w:p w14:paraId="30FEAF5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674A7F6" w14:textId="77777777" w:rsidTr="00327827">
        <w:trPr>
          <w:jc w:val="center"/>
        </w:trPr>
        <w:tc>
          <w:tcPr>
            <w:tcW w:w="4876" w:type="dxa"/>
            <w:hideMark/>
          </w:tcPr>
          <w:p w14:paraId="014450BF" w14:textId="77777777" w:rsidR="0075432B" w:rsidRPr="002F009B" w:rsidRDefault="00BB7C4D" w:rsidP="00327827">
            <w:pPr>
              <w:pStyle w:val="Normal6"/>
            </w:pPr>
            <w:r w:rsidRPr="002F009B">
              <w:t>2.</w:t>
            </w:r>
            <w:r w:rsidRPr="002F009B">
              <w:tab/>
              <w:t xml:space="preserve">zdôrazňuje, že nové technológie na pracovisku môžu byť konkurenčnou výhodou a </w:t>
            </w:r>
            <w:r w:rsidRPr="002F009B">
              <w:rPr>
                <w:b/>
                <w:i/>
              </w:rPr>
              <w:t>preukázateľne prinášajú</w:t>
            </w:r>
            <w:r w:rsidRPr="002F009B">
              <w:t xml:space="preserve"> vyššiu návratnosť spoločnostiam, ktoré ich </w:t>
            </w:r>
            <w:r w:rsidRPr="002F009B">
              <w:lastRenderedPageBreak/>
              <w:t>využívajú; v tejto súvislosti zdôrazňuje, že spoločnosti by sa mali nabádať, aby takéto technológie zavádzali zodpovedne a transparentne; zdôrazňuje, že používanie takýchto technológií na pracovisku by sa malo dôsledne kontrolovať</w:t>
            </w:r>
            <w:r w:rsidRPr="002F009B">
              <w:rPr>
                <w:b/>
                <w:i/>
              </w:rPr>
              <w:t>,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nie</w:t>
            </w:r>
            <w:r w:rsidRPr="002F009B">
              <w:t xml:space="preserve"> obmedzovať, a v tejto súvislosti podčiarkuje potrebu jasného regulačného rámca, ktorý zabezpečí spravodlivú hospodársku súťaž a </w:t>
            </w:r>
            <w:r w:rsidRPr="002F009B">
              <w:t>zabráni fragmentácii jednotného trhu;</w:t>
            </w:r>
          </w:p>
        </w:tc>
        <w:tc>
          <w:tcPr>
            <w:tcW w:w="4876" w:type="dxa"/>
            <w:hideMark/>
          </w:tcPr>
          <w:p w14:paraId="34DA517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2.</w:t>
            </w:r>
            <w:r w:rsidRPr="002F009B">
              <w:tab/>
              <w:t xml:space="preserve">zdôrazňuje, že nové technológie na pracovisku môžu byť konkurenčnou výhodou a </w:t>
            </w:r>
            <w:r w:rsidRPr="002F009B">
              <w:rPr>
                <w:b/>
                <w:i/>
              </w:rPr>
              <w:t>mohli by prinášať</w:t>
            </w:r>
            <w:r w:rsidRPr="002F009B">
              <w:t xml:space="preserve"> vyššiu návratnosť spoločnostiam</w:t>
            </w:r>
            <w:r w:rsidRPr="002F009B">
              <w:rPr>
                <w:b/>
                <w:i/>
              </w:rPr>
              <w:t xml:space="preserve"> a osobám </w:t>
            </w:r>
            <w:r w:rsidRPr="002F009B">
              <w:rPr>
                <w:b/>
                <w:i/>
              </w:rPr>
              <w:lastRenderedPageBreak/>
              <w:t>vykonávajúcim prácu</w:t>
            </w:r>
            <w:r w:rsidRPr="002F009B">
              <w:t>, ktoré ich využívajú</w:t>
            </w:r>
            <w:r w:rsidRPr="002F009B">
              <w:rPr>
                <w:b/>
                <w:i/>
              </w:rPr>
              <w:t>, ale mohli by viesť aj k negatívnym vplyvom, ktoré ešte treba plne pochopiť</w:t>
            </w:r>
            <w:r w:rsidRPr="002F009B">
              <w:t>; v tejto súvislosti zdôrazňuje, že spoločnosti by sa mali</w:t>
            </w:r>
            <w:r w:rsidRPr="002F009B">
              <w:rPr>
                <w:b/>
                <w:i/>
              </w:rPr>
              <w:t xml:space="preserve"> zo zásady</w:t>
            </w:r>
            <w:r w:rsidRPr="002F009B">
              <w:t xml:space="preserve"> nabádať</w:t>
            </w:r>
            <w:r w:rsidRPr="002F009B">
              <w:rPr>
                <w:b/>
                <w:i/>
              </w:rPr>
              <w:t xml:space="preserve"> k tomu</w:t>
            </w:r>
            <w:r w:rsidRPr="002F009B">
              <w:t>, aby takéto technológie zavádzali zodpovedne a transparentne; zdôrazňuje, že používanie takýchto technológií na pracovisku by sa malo dôsledne kontrolovať</w:t>
            </w:r>
            <w:r w:rsidRPr="002F009B">
              <w:rPr>
                <w:b/>
                <w:i/>
              </w:rPr>
              <w:t xml:space="preserve"> na základe jasných </w:t>
            </w:r>
            <w:r w:rsidRPr="002F009B">
              <w:rPr>
                <w:b/>
                <w:i/>
              </w:rPr>
              <w:t>pravidiel stanovených na európskej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vnútroštátnej úrovni a malo by sa</w:t>
            </w:r>
            <w:r w:rsidRPr="002F009B">
              <w:t xml:space="preserve"> obmedzovať</w:t>
            </w:r>
            <w:r w:rsidRPr="002F009B">
              <w:rPr>
                <w:b/>
                <w:i/>
              </w:rPr>
              <w:t>, ak sa ich používanie ukáže ako škodlivé</w:t>
            </w:r>
            <w:r w:rsidRPr="002F009B">
              <w:t>, a v tejto súvislosti podčiarkuje potrebu jasného regulačného rámca, ktorý zabezpečí spravodlivú hospodársku súťaž a zabráni fragmentácii jednotného trhu;</w:t>
            </w:r>
          </w:p>
        </w:tc>
      </w:tr>
    </w:tbl>
    <w:p w14:paraId="345C6A43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8655F0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3FCB0AB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103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012716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6E94673C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E495033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D96817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EF895A1" w14:textId="77777777" w:rsidTr="00327827">
        <w:trPr>
          <w:jc w:val="center"/>
        </w:trPr>
        <w:tc>
          <w:tcPr>
            <w:tcW w:w="9752" w:type="dxa"/>
            <w:gridSpan w:val="2"/>
          </w:tcPr>
          <w:p w14:paraId="41F2141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6183644" w14:textId="77777777" w:rsidTr="00327827">
        <w:trPr>
          <w:jc w:val="center"/>
        </w:trPr>
        <w:tc>
          <w:tcPr>
            <w:tcW w:w="4876" w:type="dxa"/>
            <w:hideMark/>
          </w:tcPr>
          <w:p w14:paraId="2191504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 xml:space="preserve">Návrh </w:t>
            </w:r>
            <w:r w:rsidRPr="002F009B">
              <w:t>uznesenia</w:t>
            </w:r>
          </w:p>
        </w:tc>
        <w:tc>
          <w:tcPr>
            <w:tcW w:w="4876" w:type="dxa"/>
            <w:hideMark/>
          </w:tcPr>
          <w:p w14:paraId="5EC27BE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788675C" w14:textId="77777777" w:rsidTr="00327827">
        <w:trPr>
          <w:jc w:val="center"/>
        </w:trPr>
        <w:tc>
          <w:tcPr>
            <w:tcW w:w="4876" w:type="dxa"/>
            <w:hideMark/>
          </w:tcPr>
          <w:p w14:paraId="49E6B761" w14:textId="77777777" w:rsidR="0075432B" w:rsidRPr="002F009B" w:rsidRDefault="00BB7C4D" w:rsidP="00327827">
            <w:pPr>
              <w:pStyle w:val="Normal6"/>
            </w:pPr>
            <w:r w:rsidRPr="002F009B">
              <w:t>2.</w:t>
            </w:r>
            <w:r w:rsidRPr="002F009B">
              <w:tab/>
              <w:t xml:space="preserve">zdôrazňuje, že nové technológie na pracovisku môžu byť konkurenčnou výhodou a </w:t>
            </w:r>
            <w:r w:rsidRPr="002F009B">
              <w:rPr>
                <w:b/>
                <w:i/>
              </w:rPr>
              <w:t>preukázateľne prinášajú</w:t>
            </w:r>
            <w:r w:rsidRPr="002F009B">
              <w:t xml:space="preserve"> vyššiu návratnosť spoločnostiam, ktoré ich využívajú; v tejto súvislosti zdôrazňuje, že spoločnosti by sa mali nabádať, aby takéto technológie zavádzali zodpovedne a transparentne; zdôrazňuje, že používanie takýchto technológií na pracovisku by sa malo </w:t>
            </w:r>
            <w:r w:rsidRPr="002F009B">
              <w:rPr>
                <w:b/>
                <w:i/>
              </w:rPr>
              <w:t>dôsledne kontrolovať</w:t>
            </w:r>
            <w:r w:rsidRPr="002F009B">
              <w:t xml:space="preserve">, a nie obmedzovať, a v tejto súvislosti podčiarkuje potrebu jasného </w:t>
            </w:r>
            <w:r w:rsidRPr="002F009B">
              <w:rPr>
                <w:b/>
                <w:i/>
              </w:rPr>
              <w:t>regulačného</w:t>
            </w:r>
            <w:r w:rsidRPr="002F009B">
              <w:t xml:space="preserve"> rámca, ktorý zabezpečí </w:t>
            </w:r>
            <w:r w:rsidRPr="002F009B">
              <w:rPr>
                <w:b/>
                <w:i/>
              </w:rPr>
              <w:t>spravodlivú</w:t>
            </w:r>
            <w:r w:rsidRPr="002F009B">
              <w:t xml:space="preserve"> hospodársku súťaž a </w:t>
            </w:r>
            <w:r w:rsidRPr="002F009B">
              <w:t>zabráni fragmentácii jednotného trhu;</w:t>
            </w:r>
          </w:p>
        </w:tc>
        <w:tc>
          <w:tcPr>
            <w:tcW w:w="4876" w:type="dxa"/>
            <w:hideMark/>
          </w:tcPr>
          <w:p w14:paraId="3315D49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2.</w:t>
            </w:r>
            <w:r w:rsidRPr="002F009B">
              <w:tab/>
              <w:t xml:space="preserve">zdôrazňuje, že nové technológie na pracovisku môžu byť konkurenčnou výhodou a </w:t>
            </w:r>
            <w:r w:rsidRPr="002F009B">
              <w:rPr>
                <w:b/>
                <w:i/>
              </w:rPr>
              <w:t>môžu prinášať</w:t>
            </w:r>
            <w:r w:rsidRPr="002F009B">
              <w:t xml:space="preserve"> vyššiu návratnosť spoločnostiam, ktoré ich využívajú; v tejto súvislosti zdôrazňuje, že spoločnosti by sa mali nabádať, aby takéto technológie zavádzali zodpovedne a transparentne; zdôrazňuje, že používanie takýchto technológií na pracovisku by sa malo </w:t>
            </w:r>
            <w:r w:rsidRPr="002F009B">
              <w:rPr>
                <w:b/>
                <w:i/>
              </w:rPr>
              <w:t>dobre regulovať</w:t>
            </w:r>
            <w:r w:rsidRPr="002F009B">
              <w:t xml:space="preserve">, a nie obmedzovať, a v tejto súvislosti podčiarkuje potrebu jasného </w:t>
            </w:r>
            <w:r w:rsidRPr="002F009B">
              <w:rPr>
                <w:b/>
                <w:i/>
              </w:rPr>
              <w:t>právneho</w:t>
            </w:r>
            <w:r w:rsidRPr="002F009B">
              <w:t xml:space="preserve"> rámca, ktorý zabezpečí </w:t>
            </w:r>
            <w:r w:rsidRPr="002F009B">
              <w:rPr>
                <w:b/>
                <w:i/>
              </w:rPr>
              <w:t xml:space="preserve">spravodlivé pracovné podmienky, kvalitné pracovné </w:t>
            </w:r>
            <w:r w:rsidRPr="002F009B">
              <w:rPr>
                <w:b/>
                <w:i/>
              </w:rPr>
              <w:t>miesta a pohodu, ako aj</w:t>
            </w:r>
            <w:r w:rsidRPr="002F009B">
              <w:t xml:space="preserve"> hospodársku súťaž a zabráni</w:t>
            </w:r>
            <w:r w:rsidRPr="002F009B">
              <w:rPr>
                <w:b/>
                <w:i/>
              </w:rPr>
              <w:t xml:space="preserve"> akejkoľvek</w:t>
            </w:r>
            <w:r w:rsidRPr="002F009B">
              <w:t xml:space="preserve"> fragmentácii jednotného trhu;</w:t>
            </w:r>
          </w:p>
        </w:tc>
      </w:tr>
    </w:tbl>
    <w:p w14:paraId="76F2267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2BA683D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43DD13E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104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290EC4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1CC50E7A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EC9180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3AB260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2E3F56A" w14:textId="77777777" w:rsidTr="00327827">
        <w:trPr>
          <w:jc w:val="center"/>
        </w:trPr>
        <w:tc>
          <w:tcPr>
            <w:tcW w:w="9752" w:type="dxa"/>
            <w:gridSpan w:val="2"/>
          </w:tcPr>
          <w:p w14:paraId="27DF76F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2A1D1FC" w14:textId="77777777" w:rsidTr="00327827">
        <w:trPr>
          <w:jc w:val="center"/>
        </w:trPr>
        <w:tc>
          <w:tcPr>
            <w:tcW w:w="4876" w:type="dxa"/>
            <w:hideMark/>
          </w:tcPr>
          <w:p w14:paraId="3E4ABDD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462F01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1E7509E" w14:textId="77777777" w:rsidTr="00327827">
        <w:trPr>
          <w:jc w:val="center"/>
        </w:trPr>
        <w:tc>
          <w:tcPr>
            <w:tcW w:w="4876" w:type="dxa"/>
            <w:hideMark/>
          </w:tcPr>
          <w:p w14:paraId="4501A7C2" w14:textId="77777777" w:rsidR="0075432B" w:rsidRPr="002F009B" w:rsidRDefault="00BB7C4D" w:rsidP="00327827">
            <w:pPr>
              <w:pStyle w:val="Normal6"/>
            </w:pPr>
            <w:r w:rsidRPr="002F009B">
              <w:t>2.</w:t>
            </w:r>
            <w:r w:rsidRPr="002F009B">
              <w:tab/>
              <w:t xml:space="preserve">zdôrazňuje, že nové technológie na pracovisku môžu byť konkurenčnou výhodou a </w:t>
            </w:r>
            <w:r w:rsidRPr="002F009B">
              <w:t>preukázateľne prinášajú vyššiu návratnosť spoločnostiam, ktoré ich využívajú; v tejto súvislosti zdôrazňuje, že spoločnosti by sa mali nabádať, aby takéto technológie zavádzali zodpovedne a transparentne; zdôrazňuje, že používanie takýchto technológií na pracovisku by sa malo dôsledne kontrolovať, a nie obmedzovať, a v tejto súvislosti podčiarkuje potrebu jasného regulačného rámca, ktorý zabezpečí spravodlivú hospodársku súťaž</w:t>
            </w:r>
            <w:r w:rsidRPr="002F009B">
              <w:rPr>
                <w:b/>
                <w:i/>
              </w:rPr>
              <w:t xml:space="preserve"> a</w:t>
            </w:r>
            <w:r w:rsidRPr="002F009B">
              <w:t xml:space="preserve"> zabráni fragmentácii jednotného trhu;</w:t>
            </w:r>
          </w:p>
        </w:tc>
        <w:tc>
          <w:tcPr>
            <w:tcW w:w="4876" w:type="dxa"/>
            <w:hideMark/>
          </w:tcPr>
          <w:p w14:paraId="6B8D970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2.</w:t>
            </w:r>
            <w:r w:rsidRPr="002F009B">
              <w:tab/>
              <w:t>zdôrazňuje, že nové technológie na pracovisku môžu byť konkurenčnou výhodou a preukázateľne prinášajú vyššiu návratnosť spoločnostiam, ktoré ich využívajú; v tejto súvislosti zdôrazňuje, že spoločnosti by sa mali nabádať, aby takéto technológie zavádzali zodpovedne a transparentne</w:t>
            </w:r>
            <w:r w:rsidRPr="002F009B">
              <w:rPr>
                <w:b/>
                <w:i/>
              </w:rPr>
              <w:t>, čo pracovníkom pomôže, aby im dôverovali a prispôsobili sa im inkluzívnym spôsobom</w:t>
            </w:r>
            <w:r w:rsidRPr="002F009B">
              <w:t>; zdôrazňuje, že používanie takýchto technológií na pracovisku by sa malo dôsledne kontrolovať, a nie obmedzovať, a v tejto súvislosti podčiarkuje</w:t>
            </w:r>
            <w:r w:rsidRPr="002F009B">
              <w:t xml:space="preserve"> potrebu jasného regulačného rámca, ktorý zabezpečí spravodlivú hospodársku súťaž</w:t>
            </w:r>
            <w:r w:rsidRPr="002F009B">
              <w:rPr>
                <w:b/>
                <w:i/>
              </w:rPr>
              <w:t>,</w:t>
            </w:r>
            <w:r w:rsidRPr="002F009B">
              <w:t xml:space="preserve"> zabráni fragmentácii jednotného trhu</w:t>
            </w:r>
            <w:r w:rsidRPr="002F009B">
              <w:rPr>
                <w:b/>
                <w:i/>
              </w:rPr>
              <w:t xml:space="preserve"> a európskym pracovníkom a spoločnostiam poskytne jasnosť</w:t>
            </w:r>
            <w:r w:rsidRPr="002F009B">
              <w:t>;</w:t>
            </w:r>
          </w:p>
        </w:tc>
      </w:tr>
    </w:tbl>
    <w:p w14:paraId="120C8110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4BFF71E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377E52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105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99E1BC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019C4D48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44D682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8A22F7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51471D8" w14:textId="77777777" w:rsidTr="00327827">
        <w:trPr>
          <w:jc w:val="center"/>
        </w:trPr>
        <w:tc>
          <w:tcPr>
            <w:tcW w:w="9752" w:type="dxa"/>
            <w:gridSpan w:val="2"/>
          </w:tcPr>
          <w:p w14:paraId="510482A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D6D17DD" w14:textId="77777777" w:rsidTr="00327827">
        <w:trPr>
          <w:jc w:val="center"/>
        </w:trPr>
        <w:tc>
          <w:tcPr>
            <w:tcW w:w="4876" w:type="dxa"/>
            <w:hideMark/>
          </w:tcPr>
          <w:p w14:paraId="6C60420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3D13F1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51943BE" w14:textId="77777777" w:rsidTr="00327827">
        <w:trPr>
          <w:jc w:val="center"/>
        </w:trPr>
        <w:tc>
          <w:tcPr>
            <w:tcW w:w="4876" w:type="dxa"/>
            <w:hideMark/>
          </w:tcPr>
          <w:p w14:paraId="6D3944F6" w14:textId="77777777" w:rsidR="0075432B" w:rsidRPr="002F009B" w:rsidRDefault="00BB7C4D" w:rsidP="00327827">
            <w:pPr>
              <w:pStyle w:val="Normal6"/>
            </w:pPr>
            <w:r w:rsidRPr="002F009B">
              <w:t>2.</w:t>
            </w:r>
            <w:r w:rsidRPr="002F009B">
              <w:tab/>
              <w:t xml:space="preserve">zdôrazňuje, že nové technológie na pracovisku môžu byť konkurenčnou výhodou a </w:t>
            </w:r>
            <w:r w:rsidRPr="002F009B">
              <w:t xml:space="preserve">preukázateľne prinášajú vyššiu návratnosť spoločnostiam, ktoré ich využívajú; v tejto súvislosti zdôrazňuje, že </w:t>
            </w:r>
            <w:r w:rsidRPr="002F009B">
              <w:lastRenderedPageBreak/>
              <w:t>spoločnosti by sa mali nabádať, aby takéto technológie zavádzali zodpovedne a transparentne; zdôrazňuje, že používanie takýchto technológií na pracovisku by sa malo dôsledne kontrolovať, a nie obmedzovať, a v tejto súvislosti podčiarkuje potrebu jasného regulačného rámca, ktorý zabezpečí spravodlivú hospodársku súťaž a zabráni fragmentácii jednotného trhu;</w:t>
            </w:r>
          </w:p>
        </w:tc>
        <w:tc>
          <w:tcPr>
            <w:tcW w:w="4876" w:type="dxa"/>
            <w:hideMark/>
          </w:tcPr>
          <w:p w14:paraId="49177CB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2.</w:t>
            </w:r>
            <w:r w:rsidRPr="002F009B">
              <w:tab/>
              <w:t xml:space="preserve">zdôrazňuje, že nové technológie na pracovisku môžu byť konkurenčnou výhodou a preukázateľne prinášajú vyššiu návratnosť spoločnostiam, </w:t>
            </w:r>
            <w:r w:rsidRPr="002F009B">
              <w:rPr>
                <w:b/>
                <w:i/>
              </w:rPr>
              <w:t xml:space="preserve">ako aj samostatne zárobkovo činným osobám bez </w:t>
            </w:r>
            <w:r w:rsidRPr="002F009B">
              <w:rPr>
                <w:b/>
                <w:i/>
              </w:rPr>
              <w:lastRenderedPageBreak/>
              <w:t xml:space="preserve">zamestnancov, </w:t>
            </w:r>
            <w:r w:rsidRPr="002F009B">
              <w:t>ktoré ich využívajú; v tejto súvislosti zdôrazňuje, že spoločnosti by sa mali nabádať, aby takéto technológie zavádzali zodpovedne a transparentne</w:t>
            </w:r>
            <w:r w:rsidRPr="002F009B">
              <w:rPr>
                <w:b/>
                <w:i/>
              </w:rPr>
              <w:t>, a že primárnym ohláseným cieľom nie je nahradiť pracovnú silu, ale dosiahnuť rast a väčšiu produktivitu súčasnej pracovnej sily</w:t>
            </w:r>
            <w:r w:rsidRPr="002F009B">
              <w:t>; zdôrazňuje, že používanie takýchto tech</w:t>
            </w:r>
            <w:r w:rsidRPr="002F009B">
              <w:t>nológií na pracovisku by sa malo dôsledne kontrolovať, a nie obmedzovať, a v tejto súvislosti podčiarkuje potrebu jasného regulačného rámca, ktorý zabezpečí spravodlivú hospodársku súťaž a zabráni fragmentácii jednotného trhu;</w:t>
            </w:r>
          </w:p>
        </w:tc>
      </w:tr>
    </w:tbl>
    <w:p w14:paraId="554884C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A1A74F9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4065484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106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1E5208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0E1E7779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1DA23EA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8A0A25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544BA7E" w14:textId="77777777" w:rsidTr="00327827">
        <w:trPr>
          <w:jc w:val="center"/>
        </w:trPr>
        <w:tc>
          <w:tcPr>
            <w:tcW w:w="9752" w:type="dxa"/>
            <w:gridSpan w:val="2"/>
          </w:tcPr>
          <w:p w14:paraId="7581F29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636FB3F" w14:textId="77777777" w:rsidTr="00327827">
        <w:trPr>
          <w:jc w:val="center"/>
        </w:trPr>
        <w:tc>
          <w:tcPr>
            <w:tcW w:w="4876" w:type="dxa"/>
            <w:hideMark/>
          </w:tcPr>
          <w:p w14:paraId="08B31E4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A9CA37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99AEE7B" w14:textId="77777777" w:rsidTr="00327827">
        <w:trPr>
          <w:jc w:val="center"/>
        </w:trPr>
        <w:tc>
          <w:tcPr>
            <w:tcW w:w="4876" w:type="dxa"/>
            <w:hideMark/>
          </w:tcPr>
          <w:p w14:paraId="46516785" w14:textId="77777777" w:rsidR="0075432B" w:rsidRPr="002F009B" w:rsidRDefault="00BB7C4D" w:rsidP="00327827">
            <w:pPr>
              <w:pStyle w:val="Normal6"/>
            </w:pPr>
            <w:r w:rsidRPr="002F009B">
              <w:t>2.</w:t>
            </w:r>
            <w:r w:rsidRPr="002F009B">
              <w:tab/>
              <w:t xml:space="preserve">zdôrazňuje, že nové </w:t>
            </w:r>
            <w:r w:rsidRPr="002F009B">
              <w:t xml:space="preserve">technológie na pracovisku môžu byť konkurenčnou výhodou a preukázateľne prinášajú vyššiu návratnosť spoločnostiam, ktoré ich využívajú; v tejto súvislosti zdôrazňuje, že spoločnosti by sa mali nabádať, aby takéto technológie zavádzali zodpovedne a transparentne; zdôrazňuje, že používanie takýchto technológií na pracovisku by sa malo </w:t>
            </w:r>
            <w:r w:rsidRPr="002F009B">
              <w:rPr>
                <w:b/>
                <w:i/>
              </w:rPr>
              <w:t>dôsledne kontrolovať</w:t>
            </w:r>
            <w:r w:rsidRPr="002F009B">
              <w:t>, a nie obmedzovať</w:t>
            </w:r>
            <w:r w:rsidRPr="002F009B">
              <w:rPr>
                <w:b/>
                <w:i/>
              </w:rPr>
              <w:t>,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v tejto súvislosti podčiarkuje potrebu jasného regulačného rámca, ktorý zabezpečí spravodlivú hospodársku súťaž</w:t>
            </w:r>
            <w:r w:rsidRPr="002F009B">
              <w:t xml:space="preserve"> a zabráni fragmentácii </w:t>
            </w:r>
            <w:r w:rsidRPr="002F009B">
              <w:t>jednotného trhu;</w:t>
            </w:r>
          </w:p>
        </w:tc>
        <w:tc>
          <w:tcPr>
            <w:tcW w:w="4876" w:type="dxa"/>
            <w:hideMark/>
          </w:tcPr>
          <w:p w14:paraId="3BFD25A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2.</w:t>
            </w:r>
            <w:r w:rsidRPr="002F009B">
              <w:tab/>
              <w:t xml:space="preserve">zdôrazňuje, že nové technológie na pracovisku môžu byť konkurenčnou výhodou a preukázateľne prinášajú vyššiu návratnosť spoločnostiam, ktoré ich využívajú; v tejto súvislosti zdôrazňuje, že spoločnosti by sa mali nabádať, aby takéto technológie zavádzali zodpovedne a transparentne; zdôrazňuje, že používanie takýchto technológií na pracovisku by sa malo </w:t>
            </w:r>
            <w:r w:rsidRPr="002F009B">
              <w:rPr>
                <w:b/>
                <w:i/>
              </w:rPr>
              <w:t>pozorne riadiť</w:t>
            </w:r>
            <w:r w:rsidRPr="002F009B">
              <w:t>, a nie obmedzovať</w:t>
            </w:r>
            <w:r w:rsidRPr="002F009B">
              <w:rPr>
                <w:b/>
                <w:i/>
              </w:rPr>
              <w:t>; zdôrazňuje potrebu jasného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predvídateľného podnikateľského prostredia, ktoré zabráni nadmernej regulácii a administratív</w:t>
            </w:r>
            <w:r w:rsidRPr="002F009B">
              <w:rPr>
                <w:b/>
                <w:i/>
              </w:rPr>
              <w:t>nemu zaťaženiu, podporí konkurencieschopnosť</w:t>
            </w:r>
            <w:r w:rsidRPr="002F009B">
              <w:t xml:space="preserve"> a zabráni fragmentácii jednotného trhu;</w:t>
            </w:r>
          </w:p>
        </w:tc>
      </w:tr>
    </w:tbl>
    <w:p w14:paraId="47BBCAF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A6616F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98B9BC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lastRenderedPageBreak/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107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BE50FC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2D9ABB8E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2419F8E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36E5FE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C6109C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10F68D2" w14:textId="77777777" w:rsidTr="00327827">
        <w:trPr>
          <w:jc w:val="center"/>
        </w:trPr>
        <w:tc>
          <w:tcPr>
            <w:tcW w:w="9752" w:type="dxa"/>
            <w:gridSpan w:val="2"/>
          </w:tcPr>
          <w:p w14:paraId="01C1561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8E067BB" w14:textId="77777777" w:rsidTr="00327827">
        <w:trPr>
          <w:jc w:val="center"/>
        </w:trPr>
        <w:tc>
          <w:tcPr>
            <w:tcW w:w="4876" w:type="dxa"/>
            <w:hideMark/>
          </w:tcPr>
          <w:p w14:paraId="7735254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CE4997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C7D8035" w14:textId="77777777" w:rsidTr="00327827">
        <w:trPr>
          <w:jc w:val="center"/>
        </w:trPr>
        <w:tc>
          <w:tcPr>
            <w:tcW w:w="4876" w:type="dxa"/>
            <w:hideMark/>
          </w:tcPr>
          <w:p w14:paraId="53F87AA7" w14:textId="77777777" w:rsidR="0075432B" w:rsidRPr="002F009B" w:rsidRDefault="00BB7C4D" w:rsidP="00327827">
            <w:pPr>
              <w:pStyle w:val="Normal6"/>
            </w:pPr>
            <w:r w:rsidRPr="002F009B">
              <w:t>2.</w:t>
            </w:r>
            <w:r w:rsidRPr="002F009B">
              <w:tab/>
            </w:r>
            <w:r w:rsidRPr="002F009B">
              <w:t xml:space="preserve">zdôrazňuje, že nové technológie na pracovisku môžu byť konkurenčnou výhodou a </w:t>
            </w:r>
            <w:r w:rsidRPr="002F009B">
              <w:rPr>
                <w:b/>
                <w:i/>
              </w:rPr>
              <w:t>preukázateľne prinášajú</w:t>
            </w:r>
            <w:r w:rsidRPr="002F009B">
              <w:t xml:space="preserve"> vyššiu návratnosť spoločnostiam, ktoré ich využívajú; v tejto súvislosti zdôrazňuje, že spoločnosti by sa mali nabádať, aby takéto technológie zavádzali zodpovedne a transparentne; zdôrazňuje, že používanie takýchto technológií na pracovisku by sa malo dôsledne </w:t>
            </w:r>
            <w:r w:rsidRPr="002F009B">
              <w:rPr>
                <w:b/>
                <w:i/>
              </w:rPr>
              <w:t>kontrolovať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a nie obmedzovať</w:t>
            </w:r>
            <w:r w:rsidRPr="002F009B">
              <w:t>, a v tejto súvislosti podčiarkuje potrebu jasného regulačného rámca, ktorý zabezpečí spravodlivú hospodársku súťaž a z</w:t>
            </w:r>
            <w:r w:rsidRPr="002F009B">
              <w:t>abráni fragmentácii jednotného trhu;</w:t>
            </w:r>
          </w:p>
        </w:tc>
        <w:tc>
          <w:tcPr>
            <w:tcW w:w="4876" w:type="dxa"/>
            <w:hideMark/>
          </w:tcPr>
          <w:p w14:paraId="7E862D1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2.</w:t>
            </w:r>
            <w:r w:rsidRPr="002F009B">
              <w:tab/>
              <w:t xml:space="preserve">zdôrazňuje, že nové technológie na pracovisku môžu byť konkurenčnou výhodou a </w:t>
            </w:r>
            <w:r w:rsidRPr="002F009B">
              <w:rPr>
                <w:b/>
                <w:i/>
              </w:rPr>
              <w:t>môžu prinášať</w:t>
            </w:r>
            <w:r w:rsidRPr="002F009B">
              <w:t xml:space="preserve"> vyššiu návratnosť spoločnostiam, ktoré ich využívajú; v tejto súvislosti zdôrazňuje, že spoločnosti by sa mali nabádať, aby takéto technológie zavádzali zodpovedne a transparentne; zdôrazňuje, že používanie takýchto technológií na pracovisku by sa malo dôsledne </w:t>
            </w:r>
            <w:r w:rsidRPr="002F009B">
              <w:rPr>
                <w:b/>
                <w:i/>
              </w:rPr>
              <w:t>monitorovať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vyhodnocovať a kontrolovať</w:t>
            </w:r>
            <w:r w:rsidRPr="002F009B">
              <w:t>, a v tejto súvislosti podčiarkuje potrebu jasného regulačného rámca, ktorý zabezpečí</w:t>
            </w:r>
            <w:r w:rsidRPr="002F009B">
              <w:rPr>
                <w:b/>
                <w:i/>
              </w:rPr>
              <w:t xml:space="preserve"> ochranu súkromia a údajov, sprav</w:t>
            </w:r>
            <w:r w:rsidRPr="002F009B">
              <w:rPr>
                <w:b/>
                <w:i/>
              </w:rPr>
              <w:t>odlivé pracovné podmienky, nediskrimináciu, kvalitné pracovné miesta a pohodu, ako aj</w:t>
            </w:r>
            <w:r w:rsidRPr="002F009B">
              <w:t xml:space="preserve"> spravodlivú hospodársku súťaž a zabráni fragmentácii jednotného trhu;</w:t>
            </w:r>
          </w:p>
        </w:tc>
      </w:tr>
    </w:tbl>
    <w:p w14:paraId="75AC66F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1F6F95B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AC8F9FE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108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B2B485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Andrea </w:t>
      </w:r>
      <w:proofErr w:type="spellStart"/>
      <w:r w:rsidRPr="002F009B">
        <w:t>Wechsler</w:t>
      </w:r>
      <w:proofErr w:type="spellEnd"/>
      <w:r w:rsidRPr="002F009B">
        <w:t xml:space="preserve">, Angelika </w:t>
      </w:r>
      <w:proofErr w:type="spellStart"/>
      <w:r w:rsidRPr="002F009B">
        <w:t>Winzig</w:t>
      </w:r>
      <w:proofErr w:type="spellEnd"/>
      <w:r w:rsidRPr="002F009B">
        <w:t xml:space="preserve">, </w:t>
      </w:r>
      <w:proofErr w:type="spellStart"/>
      <w:r w:rsidRPr="002F009B">
        <w:t>Letizia</w:t>
      </w:r>
      <w:proofErr w:type="spellEnd"/>
      <w:r w:rsidRPr="002F009B">
        <w:t xml:space="preserve"> </w:t>
      </w:r>
      <w:proofErr w:type="spellStart"/>
      <w:r w:rsidRPr="002F009B">
        <w:t>Moratti</w:t>
      </w:r>
      <w:proofErr w:type="spellEnd"/>
      <w:r w:rsidRPr="002F009B">
        <w:t xml:space="preserve">, </w:t>
      </w:r>
      <w:proofErr w:type="spellStart"/>
      <w:r w:rsidRPr="002F009B">
        <w:t>Giusi</w:t>
      </w:r>
      <w:proofErr w:type="spellEnd"/>
      <w:r w:rsidRPr="002F009B">
        <w:t xml:space="preserve"> </w:t>
      </w:r>
      <w:proofErr w:type="spellStart"/>
      <w:r w:rsidRPr="002F009B">
        <w:t>Princi</w:t>
      </w:r>
      <w:proofErr w:type="spellEnd"/>
      <w:r w:rsidRPr="002F009B">
        <w:t xml:space="preserve">, </w:t>
      </w:r>
      <w:proofErr w:type="spellStart"/>
      <w:r w:rsidRPr="002F009B">
        <w:t>Raúl</w:t>
      </w:r>
      <w:proofErr w:type="spellEnd"/>
      <w:r w:rsidRPr="002F009B">
        <w:t xml:space="preserve"> de la </w:t>
      </w:r>
      <w:proofErr w:type="spellStart"/>
      <w:r w:rsidRPr="002F009B">
        <w:t>Hoz</w:t>
      </w:r>
      <w:proofErr w:type="spellEnd"/>
      <w:r w:rsidRPr="002F009B">
        <w:t xml:space="preserve"> </w:t>
      </w:r>
      <w:proofErr w:type="spellStart"/>
      <w:r w:rsidRPr="002F009B">
        <w:t>Quintano</w:t>
      </w:r>
      <w:proofErr w:type="spellEnd"/>
      <w:r w:rsidRPr="002F009B">
        <w:t xml:space="preserve">, 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</w:t>
      </w:r>
      <w:proofErr w:type="spellStart"/>
      <w:r w:rsidRPr="002F009B">
        <w:t>Maravillas</w:t>
      </w:r>
      <w:proofErr w:type="spellEnd"/>
      <w:r w:rsidRPr="002F009B">
        <w:t xml:space="preserve"> </w:t>
      </w:r>
      <w:proofErr w:type="spellStart"/>
      <w:r w:rsidRPr="002F009B">
        <w:t>Abadía</w:t>
      </w:r>
      <w:proofErr w:type="spellEnd"/>
      <w:r w:rsidRPr="002F009B">
        <w:t xml:space="preserve"> </w:t>
      </w:r>
      <w:proofErr w:type="spellStart"/>
      <w:r w:rsidRPr="002F009B">
        <w:t>Jover</w:t>
      </w:r>
      <w:proofErr w:type="spellEnd"/>
      <w:r w:rsidRPr="002F009B">
        <w:rPr>
          <w:rStyle w:val="HideTWBExt"/>
          <w:b w:val="0"/>
        </w:rPr>
        <w:t>&lt;/Members&gt;</w:t>
      </w:r>
    </w:p>
    <w:p w14:paraId="4682D48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41FE50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6A2414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E3B7BC6" w14:textId="77777777" w:rsidTr="00327827">
        <w:trPr>
          <w:jc w:val="center"/>
        </w:trPr>
        <w:tc>
          <w:tcPr>
            <w:tcW w:w="9752" w:type="dxa"/>
            <w:gridSpan w:val="2"/>
          </w:tcPr>
          <w:p w14:paraId="49AEB3FB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BCBFBA3" w14:textId="77777777" w:rsidTr="00327827">
        <w:trPr>
          <w:jc w:val="center"/>
        </w:trPr>
        <w:tc>
          <w:tcPr>
            <w:tcW w:w="4876" w:type="dxa"/>
            <w:hideMark/>
          </w:tcPr>
          <w:p w14:paraId="5B0841B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6CE84D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AB6B232" w14:textId="77777777" w:rsidTr="00327827">
        <w:trPr>
          <w:jc w:val="center"/>
        </w:trPr>
        <w:tc>
          <w:tcPr>
            <w:tcW w:w="4876" w:type="dxa"/>
            <w:hideMark/>
          </w:tcPr>
          <w:p w14:paraId="7B815E86" w14:textId="77777777" w:rsidR="0075432B" w:rsidRPr="002F009B" w:rsidRDefault="00BB7C4D" w:rsidP="00327827">
            <w:pPr>
              <w:pStyle w:val="Normal6"/>
            </w:pPr>
            <w:r w:rsidRPr="002F009B">
              <w:t>2.</w:t>
            </w:r>
            <w:r w:rsidRPr="002F009B">
              <w:tab/>
              <w:t xml:space="preserve">zdôrazňuje, že nové technológie na pracovisku môžu byť konkurenčnou výhodou a preukázateľne prinášajú vyššiu návratnosť spoločnostiam, ktoré ich využívajú; v tejto súvislosti zdôrazňuje, že spoločnosti by sa mali nabádať, aby takéto technológie zavádzali zodpovedne a </w:t>
            </w:r>
            <w:r w:rsidRPr="002F009B">
              <w:lastRenderedPageBreak/>
              <w:t xml:space="preserve">transparentne; zdôrazňuje, že používanie takýchto technológií na pracovisku by sa malo dôsledne kontrolovať, a nie obmedzovať, a v tejto súvislosti podčiarkuje potrebu </w:t>
            </w:r>
            <w:r w:rsidRPr="002F009B">
              <w:rPr>
                <w:b/>
                <w:i/>
              </w:rPr>
              <w:t>jasného regulačného rámca, ktorý zabezpečí</w:t>
            </w:r>
            <w:r w:rsidRPr="002F009B">
              <w:t xml:space="preserve"> spravodlivú hospodársku súťaž a </w:t>
            </w:r>
            <w:r w:rsidRPr="002F009B">
              <w:rPr>
                <w:b/>
                <w:i/>
              </w:rPr>
              <w:t>zabráni</w:t>
            </w:r>
            <w:r w:rsidRPr="002F009B">
              <w:t xml:space="preserve"> fragmentácii jednotného trhu;</w:t>
            </w:r>
          </w:p>
        </w:tc>
        <w:tc>
          <w:tcPr>
            <w:tcW w:w="4876" w:type="dxa"/>
            <w:hideMark/>
          </w:tcPr>
          <w:p w14:paraId="2D14315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2.</w:t>
            </w:r>
            <w:r w:rsidRPr="002F009B">
              <w:tab/>
              <w:t xml:space="preserve">zdôrazňuje, že nové technológie na pracovisku môžu byť konkurenčnou výhodou a preukázateľne prinášajú vyššiu návratnosť spoločnostiam, ktoré ich využívajú; v tejto súvislosti zdôrazňuje, že spoločnosti by sa mali nabádať, aby takéto technológie zavádzali zodpovedne a </w:t>
            </w:r>
            <w:r w:rsidRPr="002F009B">
              <w:lastRenderedPageBreak/>
              <w:t xml:space="preserve">transparentne; zdôrazňuje, že používanie takýchto technológií na pracovisku by sa malo dôsledne kontrolovať, a nie obmedzovať, a v tejto súvislosti podčiarkuje potrebu </w:t>
            </w:r>
            <w:r w:rsidRPr="002F009B">
              <w:rPr>
                <w:b/>
                <w:i/>
              </w:rPr>
              <w:t>posilniť a presadzovať existujúci európsky právny rámec s cieľom zabezpečiť</w:t>
            </w:r>
            <w:r w:rsidRPr="002F009B">
              <w:t xml:space="preserve"> spravodlivú hospodársku súťaž a </w:t>
            </w:r>
            <w:r w:rsidRPr="002F009B">
              <w:rPr>
                <w:b/>
                <w:i/>
              </w:rPr>
              <w:t>zabrániť</w:t>
            </w:r>
            <w:r w:rsidRPr="002F009B">
              <w:t xml:space="preserve"> fragmentácii jednotného trhu;</w:t>
            </w:r>
          </w:p>
        </w:tc>
      </w:tr>
    </w:tbl>
    <w:p w14:paraId="4DDF1A3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2FD286B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504371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109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DC212E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Maravillas</w:t>
      </w:r>
      <w:proofErr w:type="spellEnd"/>
      <w:r w:rsidRPr="002F009B">
        <w:t xml:space="preserve"> </w:t>
      </w:r>
      <w:proofErr w:type="spellStart"/>
      <w:r w:rsidRPr="002F009B">
        <w:t>Abadía</w:t>
      </w:r>
      <w:proofErr w:type="spellEnd"/>
      <w:r w:rsidRPr="002F009B">
        <w:t xml:space="preserve"> </w:t>
      </w:r>
      <w:proofErr w:type="spellStart"/>
      <w:r w:rsidRPr="002F009B">
        <w:t>Jover</w:t>
      </w:r>
      <w:proofErr w:type="spellEnd"/>
      <w:r w:rsidRPr="002F009B">
        <w:rPr>
          <w:rStyle w:val="HideTWBExt"/>
          <w:b w:val="0"/>
        </w:rPr>
        <w:t>&lt;/Members&gt;</w:t>
      </w:r>
    </w:p>
    <w:p w14:paraId="295BCC1C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1B21DBF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92BFE7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88C6FE2" w14:textId="77777777" w:rsidTr="00327827">
        <w:trPr>
          <w:jc w:val="center"/>
        </w:trPr>
        <w:tc>
          <w:tcPr>
            <w:tcW w:w="9752" w:type="dxa"/>
            <w:gridSpan w:val="2"/>
          </w:tcPr>
          <w:p w14:paraId="57CE833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62F8B61" w14:textId="77777777" w:rsidTr="00327827">
        <w:trPr>
          <w:jc w:val="center"/>
        </w:trPr>
        <w:tc>
          <w:tcPr>
            <w:tcW w:w="4876" w:type="dxa"/>
            <w:hideMark/>
          </w:tcPr>
          <w:p w14:paraId="2EACEC9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AFD659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E9E3903" w14:textId="77777777" w:rsidTr="00327827">
        <w:trPr>
          <w:jc w:val="center"/>
        </w:trPr>
        <w:tc>
          <w:tcPr>
            <w:tcW w:w="4876" w:type="dxa"/>
          </w:tcPr>
          <w:p w14:paraId="0902D831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4D2C7C0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2a.</w:t>
            </w:r>
            <w:r w:rsidRPr="002F009B">
              <w:rPr>
                <w:b/>
                <w:i/>
              </w:rPr>
              <w:tab/>
              <w:t xml:space="preserve">zdôrazňuje, že umelá inteligencia môže slúžiť ako </w:t>
            </w:r>
            <w:r w:rsidRPr="002F009B">
              <w:rPr>
                <w:b/>
                <w:i/>
              </w:rPr>
              <w:t xml:space="preserve">kľúčový faktor umožňujúci inovatívne podnikanie, najmä pokiaľ ide o podporu </w:t>
            </w:r>
            <w:proofErr w:type="spellStart"/>
            <w:r w:rsidRPr="002F009B">
              <w:rPr>
                <w:b/>
                <w:i/>
              </w:rPr>
              <w:t>mikropodnikov</w:t>
            </w:r>
            <w:proofErr w:type="spellEnd"/>
            <w:r w:rsidRPr="002F009B">
              <w:rPr>
                <w:b/>
                <w:i/>
              </w:rPr>
              <w:t xml:space="preserve"> a malých podnikov pri rozširovaní, zvyšovaní produktivity a konkurovaní v digitálnom hospodárstve; vyzýva Komisiu a členské štáty, aby startupom a malým podnikom uľahčili prístup k nástrojom, poznatkom a infraštruktúre súvisiacich s umelou inteligenciou, a to aj prostredníctvom cielených programov EÚ a poradenskej podpory; zdôrazňuje, že investície do umelej inteligencie na európskej úrovni môžu prispieť k budovaniu od</w:t>
            </w:r>
            <w:r w:rsidRPr="002F009B">
              <w:rPr>
                <w:b/>
                <w:i/>
              </w:rPr>
              <w:t xml:space="preserve">olnejšieho a konkurencieschopnejšieho ekosystému </w:t>
            </w:r>
            <w:proofErr w:type="spellStart"/>
            <w:r w:rsidRPr="002F009B">
              <w:rPr>
                <w:b/>
                <w:i/>
              </w:rPr>
              <w:t>mikropodnikov</w:t>
            </w:r>
            <w:proofErr w:type="spellEnd"/>
            <w:r w:rsidRPr="002F009B">
              <w:rPr>
                <w:b/>
                <w:i/>
              </w:rPr>
              <w:t xml:space="preserve"> a malých podnikov v celej Únii;</w:t>
            </w:r>
          </w:p>
        </w:tc>
      </w:tr>
    </w:tbl>
    <w:p w14:paraId="56FDEB39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635E051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BEB71D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110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27C47C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Angelika </w:t>
      </w:r>
      <w:proofErr w:type="spellStart"/>
      <w:r w:rsidRPr="002F009B">
        <w:t>Winzig</w:t>
      </w:r>
      <w:proofErr w:type="spellEnd"/>
      <w:r w:rsidRPr="002F009B">
        <w:t xml:space="preserve">, Andrea </w:t>
      </w:r>
      <w:proofErr w:type="spellStart"/>
      <w:r w:rsidRPr="002F009B">
        <w:t>Wechsler</w:t>
      </w:r>
      <w:proofErr w:type="spellEnd"/>
      <w:r w:rsidRPr="002F009B">
        <w:rPr>
          <w:rStyle w:val="HideTWBExt"/>
          <w:b w:val="0"/>
        </w:rPr>
        <w:t>&lt;/Members&gt;</w:t>
      </w:r>
    </w:p>
    <w:p w14:paraId="04DBBB33" w14:textId="77777777" w:rsidR="0075432B" w:rsidRPr="002F009B" w:rsidRDefault="00BB7C4D" w:rsidP="0075432B">
      <w:r w:rsidRPr="002F009B">
        <w:rPr>
          <w:rStyle w:val="HideTWBExt"/>
        </w:rPr>
        <w:lastRenderedPageBreak/>
        <w:t>&lt;/RepeatBlock-By&gt;</w:t>
      </w:r>
    </w:p>
    <w:p w14:paraId="7CA955B0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74929B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D3A8E1B" w14:textId="77777777" w:rsidTr="00327827">
        <w:trPr>
          <w:jc w:val="center"/>
        </w:trPr>
        <w:tc>
          <w:tcPr>
            <w:tcW w:w="9752" w:type="dxa"/>
            <w:gridSpan w:val="2"/>
          </w:tcPr>
          <w:p w14:paraId="1CD11C6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AB5945A" w14:textId="77777777" w:rsidTr="00327827">
        <w:trPr>
          <w:jc w:val="center"/>
        </w:trPr>
        <w:tc>
          <w:tcPr>
            <w:tcW w:w="4876" w:type="dxa"/>
            <w:hideMark/>
          </w:tcPr>
          <w:p w14:paraId="6A6A659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EC9470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0217F32" w14:textId="77777777" w:rsidTr="00327827">
        <w:trPr>
          <w:jc w:val="center"/>
        </w:trPr>
        <w:tc>
          <w:tcPr>
            <w:tcW w:w="4876" w:type="dxa"/>
          </w:tcPr>
          <w:p w14:paraId="03093A3C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140BB4B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2a.</w:t>
            </w:r>
            <w:r w:rsidRPr="002F009B">
              <w:rPr>
                <w:b/>
                <w:i/>
              </w:rPr>
              <w:tab/>
              <w:t xml:space="preserve">zdôrazňuje, že je potrebné zachovať celosvetové vedúce postavenie Únie v oblasti inovácií tým, že sa </w:t>
            </w:r>
            <w:r w:rsidRPr="002F009B">
              <w:rPr>
                <w:b/>
                <w:i/>
              </w:rPr>
              <w:t>zabezpečí, aby sa v každom budúcom legislatívnom návrhu zaujal technologicky neutrálny postoj; zdôrazňuje, že takéto právne predpisy by nemali zavádzať neprimerané obmedzenia, ktoré budú brániť vývoju a zavádzaniu nových alebo hybridných systémov, najmä tých, na ktoré sa výslovne nevzťahuje definícia nástroja algoritmického riadenia;</w:t>
            </w:r>
          </w:p>
        </w:tc>
      </w:tr>
    </w:tbl>
    <w:p w14:paraId="4019650D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9466CEE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DCDABB3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111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6409F3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1828A267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9EAFD57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705EE1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DDFF55D" w14:textId="77777777" w:rsidTr="00327827">
        <w:trPr>
          <w:jc w:val="center"/>
        </w:trPr>
        <w:tc>
          <w:tcPr>
            <w:tcW w:w="9752" w:type="dxa"/>
            <w:gridSpan w:val="2"/>
          </w:tcPr>
          <w:p w14:paraId="398BA90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6019BBD" w14:textId="77777777" w:rsidTr="00327827">
        <w:trPr>
          <w:jc w:val="center"/>
        </w:trPr>
        <w:tc>
          <w:tcPr>
            <w:tcW w:w="4876" w:type="dxa"/>
            <w:hideMark/>
          </w:tcPr>
          <w:p w14:paraId="53D4D4B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6F23C5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4D653A6" w14:textId="77777777" w:rsidTr="00327827">
        <w:trPr>
          <w:jc w:val="center"/>
        </w:trPr>
        <w:tc>
          <w:tcPr>
            <w:tcW w:w="4876" w:type="dxa"/>
            <w:hideMark/>
          </w:tcPr>
          <w:p w14:paraId="76C07C18" w14:textId="77777777" w:rsidR="0075432B" w:rsidRPr="002F009B" w:rsidRDefault="00BB7C4D" w:rsidP="00327827">
            <w:pPr>
              <w:pStyle w:val="Normal6"/>
            </w:pPr>
            <w:r w:rsidRPr="002F009B">
              <w:t>3.</w:t>
            </w:r>
            <w:r w:rsidRPr="002F009B">
              <w:tab/>
              <w:t xml:space="preserve">uznáva, že na zabezpečenie pohody, bezpečnosti a profesijného rozvoja pracovníkov, ako aj na zvýšenie celkovej </w:t>
            </w:r>
            <w:r w:rsidRPr="002F009B">
              <w:t>prispôsobivosti a konkurencieschopnosti podnikov je nevyhnutná odborná príprava na pracovisku v oblasti zavádzaných nových technológií, najmä tých s priamym vplyvom na úlohy a výkonnosť zamestnancov</w:t>
            </w:r>
            <w:r w:rsidRPr="002F009B">
              <w:rPr>
                <w:vertAlign w:val="superscript"/>
              </w:rPr>
              <w:t>12</w:t>
            </w:r>
            <w:r w:rsidRPr="002F009B">
              <w:t>; zdôrazňuje, že pred plným zavedením takýchto technológií treba pracovníkom poskytnúť dostatočný čas a podporu, aby sa s nimi oboznámili;</w:t>
            </w:r>
          </w:p>
        </w:tc>
        <w:tc>
          <w:tcPr>
            <w:tcW w:w="4876" w:type="dxa"/>
            <w:hideMark/>
          </w:tcPr>
          <w:p w14:paraId="5165AE2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3.</w:t>
            </w:r>
            <w:r w:rsidRPr="002F009B">
              <w:tab/>
              <w:t>uznáva, že na zabezpečenie pohody, bezpečnosti a profesijného rozvoja pracovníkov, ako aj na zvýšenie celkovej prispôsobivosti a konkurencieschopnosti podnikov je nevyhnutná odborná príprava na pracovisku v oblasti zavádzaných nových technológií, najmä tých s priamym vplyvom na úlohy a výkonnosť zamestnancov</w:t>
            </w:r>
            <w:r w:rsidRPr="002F009B">
              <w:rPr>
                <w:b/>
                <w:i/>
              </w:rPr>
              <w:t>, ako aj na základné práva, psychosociálne riziká, zdravie a bezpečnosť</w:t>
            </w:r>
            <w:r w:rsidRPr="002F009B">
              <w:rPr>
                <w:vertAlign w:val="superscript"/>
              </w:rPr>
              <w:t>12</w:t>
            </w:r>
            <w:r w:rsidRPr="002F009B">
              <w:t>; zdôrazňuje, že pred plným zavedením takýchto technológií treba pracovníkom poskytnúť dostatočný čas a podporu, aby sa s nimi ob</w:t>
            </w:r>
            <w:r w:rsidRPr="002F009B">
              <w:t xml:space="preserve">oznámili; </w:t>
            </w:r>
            <w:r w:rsidRPr="002F009B">
              <w:rPr>
                <w:b/>
                <w:i/>
              </w:rPr>
              <w:t xml:space="preserve">zdôrazňuje, že na zlepšenie pohody pracovníkov, ako aj zavedenie spravodlivého algoritmického riadenia na </w:t>
            </w:r>
            <w:r w:rsidRPr="002F009B">
              <w:rPr>
                <w:b/>
                <w:i/>
              </w:rPr>
              <w:lastRenderedPageBreak/>
              <w:t>pracovisku je nevyhnutná odborná príprava zamestnávateľov, ako aj strán zapojených do vývoja a zavádzania algoritmických nástrojov o etickom vplyve technológií na základné práva;</w:t>
            </w:r>
          </w:p>
        </w:tc>
      </w:tr>
      <w:tr w:rsidR="000E2049" w:rsidRPr="002F009B" w14:paraId="630B023C" w14:textId="77777777" w:rsidTr="00327827">
        <w:trPr>
          <w:jc w:val="center"/>
        </w:trPr>
        <w:tc>
          <w:tcPr>
            <w:tcW w:w="4876" w:type="dxa"/>
            <w:hideMark/>
          </w:tcPr>
          <w:p w14:paraId="6D53E676" w14:textId="77777777" w:rsidR="0075432B" w:rsidRPr="002F009B" w:rsidRDefault="00BB7C4D" w:rsidP="00327827">
            <w:pPr>
              <w:pStyle w:val="Normal6"/>
            </w:pPr>
            <w:r w:rsidRPr="002F009B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46BD30E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31296ED2" w14:textId="77777777" w:rsidTr="00327827">
        <w:trPr>
          <w:jc w:val="center"/>
        </w:trPr>
        <w:tc>
          <w:tcPr>
            <w:tcW w:w="4876" w:type="dxa"/>
            <w:hideMark/>
          </w:tcPr>
          <w:p w14:paraId="3861A797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12</w:t>
            </w:r>
            <w:r w:rsidRPr="002F009B">
              <w:t xml:space="preserve"> Prípadové štúdie: https://healthy-workplaces.osha.europa.eu/en/media-centre/news/real-world-learnings-implementing-worker-management-through-ai.</w:t>
            </w:r>
          </w:p>
        </w:tc>
        <w:tc>
          <w:tcPr>
            <w:tcW w:w="4876" w:type="dxa"/>
            <w:hideMark/>
          </w:tcPr>
          <w:p w14:paraId="156725F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12</w:t>
            </w:r>
            <w:r w:rsidRPr="002F009B">
              <w:t xml:space="preserve"> Prípadové štúdie: https://healthy-workplaces.osha.europa.eu/en/media-centre/news/real-world-learnings-implementing-worker-management-through-ai.</w:t>
            </w:r>
          </w:p>
        </w:tc>
      </w:tr>
    </w:tbl>
    <w:p w14:paraId="1D8D373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D8B48E3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378107E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112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01D9E6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6B535765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774CA670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29A147E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C10FEB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7BA319A" w14:textId="77777777" w:rsidTr="00327827">
        <w:trPr>
          <w:jc w:val="center"/>
        </w:trPr>
        <w:tc>
          <w:tcPr>
            <w:tcW w:w="9752" w:type="dxa"/>
            <w:gridSpan w:val="2"/>
          </w:tcPr>
          <w:p w14:paraId="33087D43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05362F4" w14:textId="77777777" w:rsidTr="00327827">
        <w:trPr>
          <w:jc w:val="center"/>
        </w:trPr>
        <w:tc>
          <w:tcPr>
            <w:tcW w:w="4876" w:type="dxa"/>
            <w:hideMark/>
          </w:tcPr>
          <w:p w14:paraId="6D0DDEF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82FE43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218091B" w14:textId="77777777" w:rsidTr="00327827">
        <w:trPr>
          <w:jc w:val="center"/>
        </w:trPr>
        <w:tc>
          <w:tcPr>
            <w:tcW w:w="4876" w:type="dxa"/>
            <w:hideMark/>
          </w:tcPr>
          <w:p w14:paraId="4A081B55" w14:textId="77777777" w:rsidR="0075432B" w:rsidRPr="002F009B" w:rsidRDefault="00BB7C4D" w:rsidP="00327827">
            <w:pPr>
              <w:pStyle w:val="Normal6"/>
            </w:pPr>
            <w:r w:rsidRPr="002F009B">
              <w:t>3.</w:t>
            </w:r>
            <w:r w:rsidRPr="002F009B">
              <w:tab/>
              <w:t xml:space="preserve">uznáva, že na zabezpečenie pohody, bezpečnosti a profesijného rozvoja pracovníkov, ako aj na zvýšenie celkovej prispôsobivosti a konkurencieschopnosti podnikov je nevyhnutná odborná príprava na pracovisku v oblasti zavádzaných nových technológií, najmä tých s priamym vplyvom na úlohy a výkonnosť </w:t>
            </w:r>
            <w:r w:rsidRPr="002F009B">
              <w:rPr>
                <w:b/>
                <w:i/>
              </w:rPr>
              <w:t>zamestnancov</w:t>
            </w:r>
            <w:r w:rsidRPr="002F009B">
              <w:rPr>
                <w:vertAlign w:val="superscript"/>
              </w:rPr>
              <w:t>12</w:t>
            </w:r>
            <w:r w:rsidRPr="002F009B">
              <w:t>; zdôrazňuje, že pred plným zavedením takýchto technológií treba pracovníkom poskytnúť dostatočný čas a podporu, aby sa s nimi oboznámili;</w:t>
            </w:r>
          </w:p>
        </w:tc>
        <w:tc>
          <w:tcPr>
            <w:tcW w:w="4876" w:type="dxa"/>
            <w:hideMark/>
          </w:tcPr>
          <w:p w14:paraId="340D6CE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3.</w:t>
            </w:r>
            <w:r w:rsidRPr="002F009B">
              <w:tab/>
            </w:r>
            <w:r w:rsidRPr="002F009B">
              <w:t xml:space="preserve">uznáva, že na zabezpečenie </w:t>
            </w:r>
            <w:r w:rsidRPr="002F009B">
              <w:rPr>
                <w:b/>
                <w:i/>
              </w:rPr>
              <w:t xml:space="preserve">primeraných pracovných podmienok, </w:t>
            </w:r>
            <w:r w:rsidRPr="002F009B">
              <w:t>pohody, bezpečnosti</w:t>
            </w:r>
            <w:r w:rsidRPr="002F009B">
              <w:rPr>
                <w:b/>
                <w:i/>
              </w:rPr>
              <w:t>, autonómie</w:t>
            </w:r>
            <w:r w:rsidRPr="002F009B">
              <w:t xml:space="preserve"> a profesijného rozvoja pracovníkov, ako aj na zvýšenie celkovej prispôsobivosti a konkurencieschopnosti podnikov je nevyhnutná </w:t>
            </w:r>
            <w:r w:rsidRPr="002F009B">
              <w:rPr>
                <w:b/>
                <w:i/>
              </w:rPr>
              <w:t xml:space="preserve">gramotnosť, vzdelávanie a </w:t>
            </w:r>
            <w:r w:rsidRPr="002F009B">
              <w:t xml:space="preserve">odborná príprava na pracovisku v oblasti zavádzaných nových technológií, najmä tých s priamym vplyvom na úlohy a výkonnosť </w:t>
            </w:r>
            <w:r w:rsidRPr="002F009B">
              <w:rPr>
                <w:b/>
                <w:i/>
              </w:rPr>
              <w:t>pracovníkov</w:t>
            </w:r>
            <w:r w:rsidRPr="002F009B">
              <w:rPr>
                <w:vertAlign w:val="superscript"/>
              </w:rPr>
              <w:t>12</w:t>
            </w:r>
            <w:r w:rsidRPr="002F009B">
              <w:t>; zdôrazňuje, že pred plným zavedením takýchto technológií treba pracovníkom poskytnúť dostatočný čas a podporu, aby sa s nimi oboz</w:t>
            </w:r>
            <w:r w:rsidRPr="002F009B">
              <w:t>námili</w:t>
            </w:r>
            <w:r w:rsidRPr="002F009B">
              <w:rPr>
                <w:b/>
                <w:i/>
              </w:rPr>
              <w:t>, a to pri plnom rešpektovaní práv zástupcov pracovníkov na informovanie a porady a výsad odborových zväzov</w:t>
            </w:r>
            <w:r w:rsidRPr="002F009B">
              <w:t>;</w:t>
            </w:r>
          </w:p>
        </w:tc>
      </w:tr>
      <w:tr w:rsidR="000E2049" w:rsidRPr="002F009B" w14:paraId="52823C6B" w14:textId="77777777" w:rsidTr="00327827">
        <w:trPr>
          <w:jc w:val="center"/>
        </w:trPr>
        <w:tc>
          <w:tcPr>
            <w:tcW w:w="4876" w:type="dxa"/>
            <w:hideMark/>
          </w:tcPr>
          <w:p w14:paraId="6F21F7D8" w14:textId="77777777" w:rsidR="0075432B" w:rsidRPr="002F009B" w:rsidRDefault="00BB7C4D" w:rsidP="00327827">
            <w:pPr>
              <w:pStyle w:val="Normal6"/>
            </w:pPr>
            <w:r w:rsidRPr="002F009B">
              <w:t>__________________</w:t>
            </w:r>
          </w:p>
        </w:tc>
        <w:tc>
          <w:tcPr>
            <w:tcW w:w="4876" w:type="dxa"/>
            <w:hideMark/>
          </w:tcPr>
          <w:p w14:paraId="052E0BA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331EA492" w14:textId="77777777" w:rsidTr="00327827">
        <w:trPr>
          <w:jc w:val="center"/>
        </w:trPr>
        <w:tc>
          <w:tcPr>
            <w:tcW w:w="4876" w:type="dxa"/>
            <w:hideMark/>
          </w:tcPr>
          <w:p w14:paraId="6954AF88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12</w:t>
            </w:r>
            <w:r w:rsidRPr="002F009B">
              <w:t xml:space="preserve"> Prípadové štúdie: https://healthy-workplaces.osha.europa.eu/en/media-</w:t>
            </w:r>
            <w:r w:rsidRPr="002F009B">
              <w:lastRenderedPageBreak/>
              <w:t>centre/news/real-world-learnings-implementing-worker-management-through-ai.</w:t>
            </w:r>
          </w:p>
        </w:tc>
        <w:tc>
          <w:tcPr>
            <w:tcW w:w="4876" w:type="dxa"/>
            <w:hideMark/>
          </w:tcPr>
          <w:p w14:paraId="70DEEC5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lastRenderedPageBreak/>
              <w:t>12</w:t>
            </w:r>
            <w:r w:rsidRPr="002F009B">
              <w:t xml:space="preserve"> Prípadové štúdie: https://healthy-workplaces.osha.europa.eu/en/media-</w:t>
            </w:r>
            <w:r w:rsidRPr="002F009B">
              <w:lastRenderedPageBreak/>
              <w:t>centre/news/real-world-learnings-implementing-worker-management-through-ai.</w:t>
            </w:r>
          </w:p>
        </w:tc>
      </w:tr>
    </w:tbl>
    <w:p w14:paraId="399C4763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B6B6C58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3283B78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113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97E39B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5A791A7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2FA14A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EF77CC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2D85418" w14:textId="77777777" w:rsidTr="00327827">
        <w:trPr>
          <w:jc w:val="center"/>
        </w:trPr>
        <w:tc>
          <w:tcPr>
            <w:tcW w:w="9752" w:type="dxa"/>
            <w:gridSpan w:val="2"/>
          </w:tcPr>
          <w:p w14:paraId="777A88A0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817AA9B" w14:textId="77777777" w:rsidTr="00327827">
        <w:trPr>
          <w:jc w:val="center"/>
        </w:trPr>
        <w:tc>
          <w:tcPr>
            <w:tcW w:w="4876" w:type="dxa"/>
            <w:hideMark/>
          </w:tcPr>
          <w:p w14:paraId="301EDAD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ABE0D7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77C8802" w14:textId="77777777" w:rsidTr="00327827">
        <w:trPr>
          <w:jc w:val="center"/>
        </w:trPr>
        <w:tc>
          <w:tcPr>
            <w:tcW w:w="4876" w:type="dxa"/>
            <w:hideMark/>
          </w:tcPr>
          <w:p w14:paraId="1EF8D95F" w14:textId="77777777" w:rsidR="0075432B" w:rsidRPr="002F009B" w:rsidRDefault="00BB7C4D" w:rsidP="00327827">
            <w:pPr>
              <w:pStyle w:val="Normal6"/>
            </w:pPr>
            <w:r w:rsidRPr="002F009B">
              <w:t>3.</w:t>
            </w:r>
            <w:r w:rsidRPr="002F009B">
              <w:tab/>
              <w:t xml:space="preserve">uznáva, že na zabezpečenie pohody, </w:t>
            </w:r>
            <w:r w:rsidRPr="002F009B">
              <w:t>bezpečnosti a profesijného rozvoja pracovníkov, ako aj na zvýšenie celkovej prispôsobivosti a konkurencieschopnosti podnikov je nevyhnutná odborná príprava na pracovisku v oblasti zavádzaných nových technológií, najmä tých s priamym vplyvom na úlohy a výkonnosť zamestnancov</w:t>
            </w:r>
            <w:r w:rsidRPr="002F009B">
              <w:rPr>
                <w:vertAlign w:val="superscript"/>
              </w:rPr>
              <w:t>12</w:t>
            </w:r>
            <w:r w:rsidRPr="002F009B">
              <w:t>; zdôrazňuje, že pred plným zavedením takýchto technológií treba pracovníkom poskytnúť dostatočný čas a podporu, aby sa s nimi oboznámili;</w:t>
            </w:r>
          </w:p>
        </w:tc>
        <w:tc>
          <w:tcPr>
            <w:tcW w:w="4876" w:type="dxa"/>
            <w:hideMark/>
          </w:tcPr>
          <w:p w14:paraId="4BB7DBE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3.</w:t>
            </w:r>
            <w:r w:rsidRPr="002F009B">
              <w:tab/>
              <w:t>uznáva, že na zabezpečenie pohody, bezpečnosti a profesijného rozvoja pracovníkov</w:t>
            </w:r>
            <w:r w:rsidRPr="002F009B">
              <w:rPr>
                <w:b/>
                <w:i/>
              </w:rPr>
              <w:t xml:space="preserve"> a ich manažérov</w:t>
            </w:r>
            <w:r w:rsidRPr="002F009B">
              <w:t>, ako aj na zvýšenie celkovej prispôsobivosti a konkurencieschopnosti podnikov je nevyhnutná odborná príprava na pracovisku v oblasti zavádzaných nových technológií, najmä tých s priamym vplyvom na úlohy a výkonnosť zamestnancov</w:t>
            </w:r>
            <w:r w:rsidRPr="002F009B">
              <w:rPr>
                <w:b/>
                <w:i/>
              </w:rPr>
              <w:t>, ako aj ich práva</w:t>
            </w:r>
            <w:r w:rsidRPr="002F009B">
              <w:rPr>
                <w:vertAlign w:val="superscript"/>
              </w:rPr>
              <w:t>12</w:t>
            </w:r>
            <w:r w:rsidRPr="002F009B">
              <w:t>; zdôrazňuje, že pred plným zavedením takýchto technológií treba pracovníkom poskytnúť dostatočný čas a podporu, aby sa s nimi oboznámili</w:t>
            </w:r>
            <w:r w:rsidRPr="002F009B">
              <w:rPr>
                <w:b/>
                <w:i/>
              </w:rPr>
              <w:t>, ako aj dlhodobú perspektívu</w:t>
            </w:r>
            <w:r w:rsidRPr="002F009B">
              <w:rPr>
                <w:b/>
                <w:i/>
              </w:rPr>
              <w:t xml:space="preserve"> a primerané informácie a odbornú prípravu, aby mohli humánnym spôsobom preskúmať pracovné postupy</w:t>
            </w:r>
            <w:r w:rsidRPr="002F009B">
              <w:t>;</w:t>
            </w:r>
          </w:p>
        </w:tc>
      </w:tr>
      <w:tr w:rsidR="000E2049" w:rsidRPr="002F009B" w14:paraId="23FF5B2A" w14:textId="77777777" w:rsidTr="00327827">
        <w:trPr>
          <w:jc w:val="center"/>
        </w:trPr>
        <w:tc>
          <w:tcPr>
            <w:tcW w:w="4876" w:type="dxa"/>
            <w:hideMark/>
          </w:tcPr>
          <w:p w14:paraId="2F7A9310" w14:textId="77777777" w:rsidR="0075432B" w:rsidRPr="002F009B" w:rsidRDefault="00BB7C4D" w:rsidP="00327827">
            <w:pPr>
              <w:pStyle w:val="Normal6"/>
            </w:pPr>
            <w:r w:rsidRPr="002F009B">
              <w:t>__________________</w:t>
            </w:r>
          </w:p>
        </w:tc>
        <w:tc>
          <w:tcPr>
            <w:tcW w:w="4876" w:type="dxa"/>
            <w:hideMark/>
          </w:tcPr>
          <w:p w14:paraId="0C689A9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020A1BA2" w14:textId="77777777" w:rsidTr="00327827">
        <w:trPr>
          <w:jc w:val="center"/>
        </w:trPr>
        <w:tc>
          <w:tcPr>
            <w:tcW w:w="4876" w:type="dxa"/>
            <w:hideMark/>
          </w:tcPr>
          <w:p w14:paraId="1659189A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12</w:t>
            </w:r>
            <w:r w:rsidRPr="002F009B">
              <w:t xml:space="preserve"> Prípadové štúdie: https://healthy-workplaces.osha.europa.eu/en/media-centre/news/real-world-learnings-implementing-worker-management-through-ai.</w:t>
            </w:r>
          </w:p>
        </w:tc>
        <w:tc>
          <w:tcPr>
            <w:tcW w:w="4876" w:type="dxa"/>
            <w:hideMark/>
          </w:tcPr>
          <w:p w14:paraId="7311843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12</w:t>
            </w:r>
            <w:r w:rsidRPr="002F009B">
              <w:t xml:space="preserve"> Prípadové štúdie: https://healthy-workplaces.osha.europa.eu/en/media-centre/news/real-world-learnings-implementing-worker-management-through-ai.</w:t>
            </w:r>
          </w:p>
        </w:tc>
      </w:tr>
    </w:tbl>
    <w:p w14:paraId="58D2CDD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A2EE56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4248C45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114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9260EB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Andrea </w:t>
      </w:r>
      <w:proofErr w:type="spellStart"/>
      <w:r w:rsidRPr="002F009B">
        <w:t>Wechsler</w:t>
      </w:r>
      <w:proofErr w:type="spellEnd"/>
      <w:r w:rsidRPr="002F009B">
        <w:rPr>
          <w:rStyle w:val="HideTWBExt"/>
          <w:b w:val="0"/>
        </w:rPr>
        <w:t>&lt;/Members&gt;</w:t>
      </w:r>
    </w:p>
    <w:p w14:paraId="740EEED9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BEDE467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lastRenderedPageBreak/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060411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C9FD761" w14:textId="77777777" w:rsidTr="00327827">
        <w:trPr>
          <w:jc w:val="center"/>
        </w:trPr>
        <w:tc>
          <w:tcPr>
            <w:tcW w:w="9752" w:type="dxa"/>
            <w:gridSpan w:val="2"/>
          </w:tcPr>
          <w:p w14:paraId="37AD40E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98D9808" w14:textId="77777777" w:rsidTr="00327827">
        <w:trPr>
          <w:jc w:val="center"/>
        </w:trPr>
        <w:tc>
          <w:tcPr>
            <w:tcW w:w="4876" w:type="dxa"/>
            <w:hideMark/>
          </w:tcPr>
          <w:p w14:paraId="6B16689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5B69C0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404AB94" w14:textId="77777777" w:rsidTr="00327827">
        <w:trPr>
          <w:jc w:val="center"/>
        </w:trPr>
        <w:tc>
          <w:tcPr>
            <w:tcW w:w="4876" w:type="dxa"/>
            <w:hideMark/>
          </w:tcPr>
          <w:p w14:paraId="280E47AB" w14:textId="77777777" w:rsidR="0075432B" w:rsidRPr="002F009B" w:rsidRDefault="00BB7C4D" w:rsidP="00327827">
            <w:pPr>
              <w:pStyle w:val="Normal6"/>
            </w:pPr>
            <w:r w:rsidRPr="002F009B">
              <w:t>3.</w:t>
            </w:r>
            <w:r w:rsidRPr="002F009B">
              <w:tab/>
              <w:t xml:space="preserve">uznáva, že na zabezpečenie pohody, bezpečnosti a profesijného rozvoja pracovníkov, ako aj na zvýšenie celkovej prispôsobivosti a konkurencieschopnosti podnikov je </w:t>
            </w:r>
            <w:r w:rsidRPr="002F009B">
              <w:rPr>
                <w:b/>
                <w:i/>
              </w:rPr>
              <w:t>nevyhnutná</w:t>
            </w:r>
            <w:r w:rsidRPr="002F009B">
              <w:t xml:space="preserve"> odborná príprava na pracovisku v oblasti zavádzaných nových technológií, najmä tých s priamym vplyvom na úlohy a výkonnosť zamestnancov</w:t>
            </w:r>
            <w:r w:rsidRPr="002F009B">
              <w:rPr>
                <w:vertAlign w:val="superscript"/>
              </w:rPr>
              <w:t>12</w:t>
            </w:r>
            <w:r w:rsidRPr="002F009B">
              <w:t>; zdôrazňuje, že pred plným zavedením takýchto technológií treba pracovníkom poskytnúť dostatočný čas a podporu, aby sa s nimi oboznámili;</w:t>
            </w:r>
          </w:p>
        </w:tc>
        <w:tc>
          <w:tcPr>
            <w:tcW w:w="4876" w:type="dxa"/>
            <w:hideMark/>
          </w:tcPr>
          <w:p w14:paraId="46E04004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3.</w:t>
            </w:r>
            <w:r w:rsidRPr="002F009B">
              <w:tab/>
              <w:t xml:space="preserve">uznáva, že na zabezpečenie pohody, bezpečnosti a profesijného rozvoja pracovníkov, ako aj na zvýšenie celkovej prispôsobivosti a konkurencieschopnosti podnikov je </w:t>
            </w:r>
            <w:r w:rsidRPr="002F009B">
              <w:rPr>
                <w:b/>
                <w:i/>
              </w:rPr>
              <w:t>nevyhnutné zvyšovanie úrovne zručností, získavanie nových zručností a</w:t>
            </w:r>
            <w:r w:rsidRPr="002F009B">
              <w:t xml:space="preserve"> odborná príprava na pracovisku v oblasti zavádzaných nových technológií, najmä tých s priamym vplyvom na úlohy a výkonnosť zamestnancov</w:t>
            </w:r>
            <w:r w:rsidRPr="002F009B">
              <w:rPr>
                <w:vertAlign w:val="superscript"/>
              </w:rPr>
              <w:t>12</w:t>
            </w:r>
            <w:r w:rsidRPr="002F009B">
              <w:t xml:space="preserve">; zdôrazňuje, že </w:t>
            </w:r>
            <w:r w:rsidRPr="002F009B">
              <w:rPr>
                <w:b/>
                <w:i/>
              </w:rPr>
              <w:t xml:space="preserve">pracovníci by mali byť informovaní a zapojení do postupov zavádzania takýchto technológií, aby sa dosahovali dobré výsledky </w:t>
            </w:r>
            <w:r w:rsidRPr="002F009B">
              <w:rPr>
                <w:b/>
                <w:i/>
              </w:rPr>
              <w:t>a úspešne zavádzali nové technológie, a </w:t>
            </w:r>
            <w:r w:rsidRPr="002F009B">
              <w:t>pred plným zavedením takýchto technológií treba pracovníkom poskytnúť dostatočný čas a podporu, aby sa s nimi oboznámili;</w:t>
            </w:r>
          </w:p>
        </w:tc>
      </w:tr>
      <w:tr w:rsidR="000E2049" w:rsidRPr="002F009B" w14:paraId="2D740F2E" w14:textId="77777777" w:rsidTr="00327827">
        <w:trPr>
          <w:jc w:val="center"/>
        </w:trPr>
        <w:tc>
          <w:tcPr>
            <w:tcW w:w="4876" w:type="dxa"/>
            <w:hideMark/>
          </w:tcPr>
          <w:p w14:paraId="6237033D" w14:textId="77777777" w:rsidR="0075432B" w:rsidRPr="002F009B" w:rsidRDefault="00BB7C4D" w:rsidP="00327827">
            <w:pPr>
              <w:pStyle w:val="Normal6"/>
            </w:pPr>
            <w:r w:rsidRPr="002F009B">
              <w:t>__________________</w:t>
            </w:r>
          </w:p>
        </w:tc>
        <w:tc>
          <w:tcPr>
            <w:tcW w:w="4876" w:type="dxa"/>
            <w:hideMark/>
          </w:tcPr>
          <w:p w14:paraId="73841705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54D9948D" w14:textId="77777777" w:rsidTr="00327827">
        <w:trPr>
          <w:jc w:val="center"/>
        </w:trPr>
        <w:tc>
          <w:tcPr>
            <w:tcW w:w="4876" w:type="dxa"/>
            <w:hideMark/>
          </w:tcPr>
          <w:p w14:paraId="587734FF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12</w:t>
            </w:r>
            <w:r w:rsidRPr="002F009B">
              <w:t xml:space="preserve"> Prípadové štúdie: https://healthy-workplaces.osha.europa.eu/en/media-centre/news/real-world-learnings-implementing-worker-management-through-ai.</w:t>
            </w:r>
          </w:p>
        </w:tc>
        <w:tc>
          <w:tcPr>
            <w:tcW w:w="4876" w:type="dxa"/>
            <w:hideMark/>
          </w:tcPr>
          <w:p w14:paraId="7038F9F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12</w:t>
            </w:r>
            <w:r w:rsidRPr="002F009B">
              <w:t xml:space="preserve"> Prípadové štúdie: https://healthy-workplaces.osha.europa.eu/en/media-centre/news/real-world-learnings-implementing-worker-management-through-ai.</w:t>
            </w:r>
          </w:p>
        </w:tc>
      </w:tr>
    </w:tbl>
    <w:p w14:paraId="3A24C4C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F9D10A8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794D021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115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301465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42F3AAC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8EC73B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 xml:space="preserve">Návrh </w:t>
      </w:r>
      <w:r w:rsidRPr="002F009B">
        <w:t>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21FBC8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880A620" w14:textId="77777777" w:rsidTr="00327827">
        <w:trPr>
          <w:jc w:val="center"/>
        </w:trPr>
        <w:tc>
          <w:tcPr>
            <w:tcW w:w="9752" w:type="dxa"/>
            <w:gridSpan w:val="2"/>
          </w:tcPr>
          <w:p w14:paraId="56911FE0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FEEC4C7" w14:textId="77777777" w:rsidTr="00327827">
        <w:trPr>
          <w:jc w:val="center"/>
        </w:trPr>
        <w:tc>
          <w:tcPr>
            <w:tcW w:w="4876" w:type="dxa"/>
            <w:hideMark/>
          </w:tcPr>
          <w:p w14:paraId="1A71D39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BD044D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7C2AAF0" w14:textId="77777777" w:rsidTr="00327827">
        <w:trPr>
          <w:jc w:val="center"/>
        </w:trPr>
        <w:tc>
          <w:tcPr>
            <w:tcW w:w="4876" w:type="dxa"/>
            <w:hideMark/>
          </w:tcPr>
          <w:p w14:paraId="25FFCEC0" w14:textId="77777777" w:rsidR="0075432B" w:rsidRPr="002F009B" w:rsidRDefault="00BB7C4D" w:rsidP="00327827">
            <w:pPr>
              <w:pStyle w:val="Normal6"/>
            </w:pPr>
            <w:r w:rsidRPr="002F009B">
              <w:t>3.</w:t>
            </w:r>
            <w:r w:rsidRPr="002F009B">
              <w:tab/>
            </w:r>
            <w:r w:rsidRPr="002F009B">
              <w:t xml:space="preserve">uznáva, že na zabezpečenie pohody, bezpečnosti a profesijného rozvoja pracovníkov, ako aj na zvýšenie celkovej prispôsobivosti a konkurencieschopnosti podnikov je nevyhnutná odborná príprava </w:t>
            </w:r>
            <w:r w:rsidRPr="002F009B">
              <w:lastRenderedPageBreak/>
              <w:t xml:space="preserve">na pracovisku v oblasti zavádzaných nových technológií, najmä tých s priamym vplyvom na úlohy a výkonnosť </w:t>
            </w:r>
            <w:r w:rsidRPr="002F009B">
              <w:rPr>
                <w:b/>
                <w:i/>
              </w:rPr>
              <w:t>zamestnancov</w:t>
            </w:r>
            <w:r w:rsidRPr="002F009B">
              <w:rPr>
                <w:vertAlign w:val="superscript"/>
              </w:rPr>
              <w:t>12</w:t>
            </w:r>
            <w:r w:rsidRPr="002F009B">
              <w:t>; zdôrazňuje, že pred plným zavedením takýchto technológií treba pracovníkom poskytnúť dostatočný čas a podporu, aby sa s nimi oboznámili;</w:t>
            </w:r>
          </w:p>
        </w:tc>
        <w:tc>
          <w:tcPr>
            <w:tcW w:w="4876" w:type="dxa"/>
            <w:hideMark/>
          </w:tcPr>
          <w:p w14:paraId="61AB680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3.</w:t>
            </w:r>
            <w:r w:rsidRPr="002F009B">
              <w:tab/>
              <w:t xml:space="preserve">uznáva, že na zabezpečenie pohody, bezpečnosti a profesijného rozvoja pracovníkov, ako aj na zvýšenie celkovej prispôsobivosti a konkurencieschopnosti podnikov je nevyhnutná </w:t>
            </w:r>
            <w:r w:rsidRPr="002F009B">
              <w:rPr>
                <w:b/>
                <w:i/>
              </w:rPr>
              <w:t xml:space="preserve">priebežná </w:t>
            </w:r>
            <w:r w:rsidRPr="002F009B">
              <w:t xml:space="preserve">odborná </w:t>
            </w:r>
            <w:r w:rsidRPr="002F009B">
              <w:lastRenderedPageBreak/>
              <w:t xml:space="preserve">príprava na pracovisku v oblasti zavádzaných nových technológií, najmä tých s priamym vplyvom na úlohy a výkonnosť </w:t>
            </w:r>
            <w:r w:rsidRPr="002F009B">
              <w:rPr>
                <w:b/>
                <w:i/>
              </w:rPr>
              <w:t>pracovníkov</w:t>
            </w:r>
            <w:r w:rsidRPr="002F009B">
              <w:rPr>
                <w:vertAlign w:val="superscript"/>
              </w:rPr>
              <w:t>12</w:t>
            </w:r>
            <w:r w:rsidRPr="002F009B">
              <w:t xml:space="preserve">; zdôrazňuje, že </w:t>
            </w:r>
            <w:r w:rsidRPr="002F009B">
              <w:rPr>
                <w:b/>
                <w:i/>
              </w:rPr>
              <w:t xml:space="preserve">odborná príprava je nevyhnutná aj pre zamestnávateľov a manažérov, ktorí takéto systémy každodenne zavádzajú a dohliadajú na ich používanie; zdôrazňuje, že </w:t>
            </w:r>
            <w:r w:rsidRPr="002F009B">
              <w:t>pred plným zaveden</w:t>
            </w:r>
            <w:r w:rsidRPr="002F009B">
              <w:t>ím takýchto technológií treba pracovníkom</w:t>
            </w:r>
            <w:r w:rsidRPr="002F009B">
              <w:rPr>
                <w:b/>
                <w:i/>
              </w:rPr>
              <w:t xml:space="preserve"> a ich zástupcom</w:t>
            </w:r>
            <w:r w:rsidRPr="002F009B">
              <w:t xml:space="preserve"> poskytnúť dostatočný čas a podporu, aby sa s nimi oboznámili;</w:t>
            </w:r>
          </w:p>
        </w:tc>
      </w:tr>
      <w:tr w:rsidR="000E2049" w:rsidRPr="002F009B" w14:paraId="5046CA30" w14:textId="77777777" w:rsidTr="00327827">
        <w:trPr>
          <w:jc w:val="center"/>
        </w:trPr>
        <w:tc>
          <w:tcPr>
            <w:tcW w:w="4876" w:type="dxa"/>
            <w:hideMark/>
          </w:tcPr>
          <w:p w14:paraId="52247D39" w14:textId="77777777" w:rsidR="0075432B" w:rsidRPr="002F009B" w:rsidRDefault="00BB7C4D" w:rsidP="00327827">
            <w:pPr>
              <w:pStyle w:val="Normal6"/>
            </w:pPr>
            <w:r w:rsidRPr="002F009B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5CE4CAD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2EB528B6" w14:textId="77777777" w:rsidTr="00327827">
        <w:trPr>
          <w:jc w:val="center"/>
        </w:trPr>
        <w:tc>
          <w:tcPr>
            <w:tcW w:w="4876" w:type="dxa"/>
            <w:hideMark/>
          </w:tcPr>
          <w:p w14:paraId="46C767BB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12</w:t>
            </w:r>
            <w:r w:rsidRPr="002F009B">
              <w:t xml:space="preserve"> Prípadové štúdie: https://healthy-workplaces.osha.europa.eu/en/media-centre/news/real-world-learnings-implementing-worker-management-through-ai.</w:t>
            </w:r>
          </w:p>
        </w:tc>
        <w:tc>
          <w:tcPr>
            <w:tcW w:w="4876" w:type="dxa"/>
            <w:hideMark/>
          </w:tcPr>
          <w:p w14:paraId="6AE35808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12</w:t>
            </w:r>
            <w:r w:rsidRPr="002F009B">
              <w:t xml:space="preserve"> Prípadové štúdie: https://healthy-workplaces.osha.europa.eu/en/media-centre/news/real-world-learnings-implementing-worker-management-through-ai.</w:t>
            </w:r>
          </w:p>
        </w:tc>
      </w:tr>
    </w:tbl>
    <w:p w14:paraId="76E7A70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000B53B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63556B3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116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74BE8B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662ABC1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07DDC5A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77B2C0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C6DD83F" w14:textId="77777777" w:rsidTr="00327827">
        <w:trPr>
          <w:jc w:val="center"/>
        </w:trPr>
        <w:tc>
          <w:tcPr>
            <w:tcW w:w="9752" w:type="dxa"/>
            <w:gridSpan w:val="2"/>
          </w:tcPr>
          <w:p w14:paraId="5B55FA3D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99CC1FB" w14:textId="77777777" w:rsidTr="00327827">
        <w:trPr>
          <w:jc w:val="center"/>
        </w:trPr>
        <w:tc>
          <w:tcPr>
            <w:tcW w:w="4876" w:type="dxa"/>
            <w:hideMark/>
          </w:tcPr>
          <w:p w14:paraId="6D0D937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CDE5CD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1C33971" w14:textId="77777777" w:rsidTr="00327827">
        <w:trPr>
          <w:jc w:val="center"/>
        </w:trPr>
        <w:tc>
          <w:tcPr>
            <w:tcW w:w="4876" w:type="dxa"/>
            <w:hideMark/>
          </w:tcPr>
          <w:p w14:paraId="4DCA8928" w14:textId="77777777" w:rsidR="0075432B" w:rsidRPr="002F009B" w:rsidRDefault="00BB7C4D" w:rsidP="00327827">
            <w:pPr>
              <w:pStyle w:val="Normal6"/>
            </w:pPr>
            <w:r w:rsidRPr="002F009B">
              <w:t>3.</w:t>
            </w:r>
            <w:r w:rsidRPr="002F009B">
              <w:tab/>
              <w:t xml:space="preserve">uznáva, že na zabezpečenie pohody, bezpečnosti a profesijného rozvoja pracovníkov, ako aj na zvýšenie celkovej prispôsobivosti a konkurencieschopnosti podnikov je </w:t>
            </w:r>
            <w:r w:rsidRPr="002F009B">
              <w:rPr>
                <w:b/>
                <w:i/>
              </w:rPr>
              <w:t>nevyhnutná</w:t>
            </w:r>
            <w:r w:rsidRPr="002F009B">
              <w:t xml:space="preserve"> odborná príprava na pracovisku v oblasti zavádzaných nových technológií, najmä tých s priamym vplyvom na úlohy a výkonnosť </w:t>
            </w:r>
            <w:r w:rsidRPr="002F009B">
              <w:rPr>
                <w:b/>
                <w:i/>
              </w:rPr>
              <w:t>zamestnancov</w:t>
            </w:r>
            <w:r w:rsidRPr="002F009B">
              <w:rPr>
                <w:vertAlign w:val="superscript"/>
              </w:rPr>
              <w:t>12</w:t>
            </w:r>
            <w:r w:rsidRPr="002F009B">
              <w:t>; zdôrazňuje, že pred plným zavedením takýchto technológií treba pracovníkom poskytnúť dostatočný čas a podporu, aby sa s nimi oboznámili;</w:t>
            </w:r>
          </w:p>
        </w:tc>
        <w:tc>
          <w:tcPr>
            <w:tcW w:w="4876" w:type="dxa"/>
            <w:hideMark/>
          </w:tcPr>
          <w:p w14:paraId="6DFCAE9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3.</w:t>
            </w:r>
            <w:r w:rsidRPr="002F009B">
              <w:tab/>
              <w:t>uznáva, že na zabezpečenie pohody, bezpečnosti</w:t>
            </w:r>
            <w:r w:rsidRPr="002F009B">
              <w:rPr>
                <w:b/>
                <w:i/>
              </w:rPr>
              <w:t>, autonómie</w:t>
            </w:r>
            <w:r w:rsidRPr="002F009B">
              <w:t xml:space="preserve"> a profesijného rozvoja pracovníkov, ako aj na zvýšenie celkovej prispôsobivosti a konkurencieschopnosti podnikov je </w:t>
            </w:r>
            <w:r w:rsidRPr="002F009B">
              <w:rPr>
                <w:b/>
                <w:i/>
              </w:rPr>
              <w:t>nevyhnutné vzdelávanie</w:t>
            </w:r>
            <w:r w:rsidRPr="002F009B">
              <w:t xml:space="preserve"> a odborná príprava na pracovisku v oblasti zavádzaných nových technológií, najmä tých s priamym vplyvom na úlohy a výkonnosť </w:t>
            </w:r>
            <w:r w:rsidRPr="002F009B">
              <w:rPr>
                <w:b/>
                <w:i/>
              </w:rPr>
              <w:t>pracovníkov</w:t>
            </w:r>
            <w:r w:rsidRPr="002F009B">
              <w:rPr>
                <w:vertAlign w:val="superscript"/>
              </w:rPr>
              <w:t>12</w:t>
            </w:r>
            <w:r w:rsidRPr="002F009B">
              <w:t>; zdôrazňuje, že pred plným zavedením takýchto technológií treba pracovníkom poskytnúť dostatočný čas</w:t>
            </w:r>
            <w:r w:rsidRPr="002F009B">
              <w:rPr>
                <w:b/>
                <w:i/>
              </w:rPr>
              <w:t>, odbornú prípravu</w:t>
            </w:r>
            <w:r w:rsidRPr="002F009B">
              <w:t xml:space="preserve"> a podporu, aby sa s nimi oboznámili</w:t>
            </w:r>
            <w:r w:rsidRPr="002F009B">
              <w:rPr>
                <w:b/>
                <w:i/>
              </w:rPr>
              <w:t xml:space="preserve">, a to pri </w:t>
            </w:r>
            <w:r w:rsidRPr="002F009B">
              <w:rPr>
                <w:b/>
                <w:i/>
              </w:rPr>
              <w:lastRenderedPageBreak/>
              <w:t>plnom rešp</w:t>
            </w:r>
            <w:r w:rsidRPr="002F009B">
              <w:rPr>
                <w:b/>
                <w:i/>
              </w:rPr>
              <w:t>ektovaní práv zástupcov pracovníkov na informovanie a porady a výsad odborových zväzov</w:t>
            </w:r>
            <w:r w:rsidRPr="002F009B">
              <w:t>;</w:t>
            </w:r>
          </w:p>
        </w:tc>
      </w:tr>
      <w:tr w:rsidR="000E2049" w:rsidRPr="002F009B" w14:paraId="46C38120" w14:textId="77777777" w:rsidTr="00327827">
        <w:trPr>
          <w:jc w:val="center"/>
        </w:trPr>
        <w:tc>
          <w:tcPr>
            <w:tcW w:w="4876" w:type="dxa"/>
            <w:hideMark/>
          </w:tcPr>
          <w:p w14:paraId="097F6252" w14:textId="77777777" w:rsidR="0075432B" w:rsidRPr="002F009B" w:rsidRDefault="00BB7C4D" w:rsidP="00327827">
            <w:pPr>
              <w:pStyle w:val="Normal6"/>
            </w:pPr>
            <w:r w:rsidRPr="002F009B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76EB951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19152D68" w14:textId="77777777" w:rsidTr="00327827">
        <w:trPr>
          <w:jc w:val="center"/>
        </w:trPr>
        <w:tc>
          <w:tcPr>
            <w:tcW w:w="4876" w:type="dxa"/>
            <w:hideMark/>
          </w:tcPr>
          <w:p w14:paraId="553D8682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12</w:t>
            </w:r>
            <w:r w:rsidRPr="002F009B">
              <w:t xml:space="preserve"> Prípadové štúdie: </w:t>
            </w:r>
            <w:r w:rsidRPr="002F009B">
              <w:t>https://healthy-workplaces.osha.europa.eu/en/media-centre/news/real-world-learnings-implementing-worker-management-through-ai.</w:t>
            </w:r>
          </w:p>
        </w:tc>
        <w:tc>
          <w:tcPr>
            <w:tcW w:w="4876" w:type="dxa"/>
            <w:hideMark/>
          </w:tcPr>
          <w:p w14:paraId="345E19E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12</w:t>
            </w:r>
            <w:r w:rsidRPr="002F009B">
              <w:t xml:space="preserve"> Prípadové štúdie: https://healthy-workplaces.osha.europa.eu/en/media-centre/news/real-world-learnings-implementing-worker-management-through-ai.</w:t>
            </w:r>
          </w:p>
        </w:tc>
      </w:tr>
    </w:tbl>
    <w:p w14:paraId="5C7BAAD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F5720C7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C913E1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117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B08FE3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Marlena</w:t>
      </w:r>
      <w:proofErr w:type="spellEnd"/>
      <w:r w:rsidRPr="002F009B">
        <w:t xml:space="preserve"> </w:t>
      </w:r>
      <w:proofErr w:type="spellStart"/>
      <w:r w:rsidRPr="002F009B">
        <w:t>Maląg</w:t>
      </w:r>
      <w:proofErr w:type="spellEnd"/>
      <w:r w:rsidRPr="002F009B">
        <w:rPr>
          <w:rStyle w:val="HideTWBExt"/>
          <w:b w:val="0"/>
        </w:rPr>
        <w:t>&lt;/Members&gt;</w:t>
      </w:r>
    </w:p>
    <w:p w14:paraId="730D1403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7C5B25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657D28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FA72493" w14:textId="77777777" w:rsidTr="00327827">
        <w:trPr>
          <w:jc w:val="center"/>
        </w:trPr>
        <w:tc>
          <w:tcPr>
            <w:tcW w:w="9752" w:type="dxa"/>
            <w:gridSpan w:val="2"/>
          </w:tcPr>
          <w:p w14:paraId="023468DA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1850F94" w14:textId="77777777" w:rsidTr="00327827">
        <w:trPr>
          <w:jc w:val="center"/>
        </w:trPr>
        <w:tc>
          <w:tcPr>
            <w:tcW w:w="4876" w:type="dxa"/>
            <w:hideMark/>
          </w:tcPr>
          <w:p w14:paraId="3A32E9C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 xml:space="preserve">Návrh </w:t>
            </w:r>
            <w:r w:rsidRPr="002F009B">
              <w:t>uznesenia</w:t>
            </w:r>
          </w:p>
        </w:tc>
        <w:tc>
          <w:tcPr>
            <w:tcW w:w="4876" w:type="dxa"/>
            <w:hideMark/>
          </w:tcPr>
          <w:p w14:paraId="4E3F67F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69090BE" w14:textId="77777777" w:rsidTr="00327827">
        <w:trPr>
          <w:jc w:val="center"/>
        </w:trPr>
        <w:tc>
          <w:tcPr>
            <w:tcW w:w="4876" w:type="dxa"/>
            <w:hideMark/>
          </w:tcPr>
          <w:p w14:paraId="18B38339" w14:textId="77777777" w:rsidR="0075432B" w:rsidRPr="002F009B" w:rsidRDefault="00BB7C4D" w:rsidP="00327827">
            <w:pPr>
              <w:pStyle w:val="Normal6"/>
            </w:pPr>
            <w:r w:rsidRPr="002F009B">
              <w:t>3.</w:t>
            </w:r>
            <w:r w:rsidRPr="002F009B">
              <w:tab/>
              <w:t>uznáva, že na zabezpečenie pohody, bezpečnosti a profesijného rozvoja pracovníkov, ako aj na zvýšenie celkovej prispôsobivosti a konkurencieschopnosti podnikov je nevyhnutná odborná príprava na pracovisku v oblasti zavádzaných nových technológií, najmä tých s priamym vplyvom na úlohy a výkonnosť zamestnancov</w:t>
            </w:r>
            <w:r w:rsidRPr="002F009B">
              <w:rPr>
                <w:vertAlign w:val="superscript"/>
              </w:rPr>
              <w:t>12</w:t>
            </w:r>
            <w:r w:rsidRPr="002F009B">
              <w:t>; zdôrazňuje, že pred plným zavedením takýchto technológií treba pracovníkom poskytnúť dostatočný čas a podporu, aby sa s nimi oboznámili;</w:t>
            </w:r>
          </w:p>
        </w:tc>
        <w:tc>
          <w:tcPr>
            <w:tcW w:w="4876" w:type="dxa"/>
            <w:hideMark/>
          </w:tcPr>
          <w:p w14:paraId="39BDEF4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3.</w:t>
            </w:r>
            <w:r w:rsidRPr="002F009B">
              <w:tab/>
              <w:t>uznáva, že na zabezpečenie pohody, bezpečnosti a profesijného rozvoja pracovníkov</w:t>
            </w:r>
            <w:r w:rsidRPr="002F009B">
              <w:rPr>
                <w:b/>
                <w:i/>
              </w:rPr>
              <w:t xml:space="preserve"> a na boj proti diskriminácii na pracovisku</w:t>
            </w:r>
            <w:r w:rsidRPr="002F009B">
              <w:t>, ako aj na zvýšenie celkovej prispôsobivosti a konkurencieschopnosti podnikov je nevyhnutná odborná príprava na pracovisku v oblasti zavádzaných nových technológií, najmä tých s priamym vplyvom na úlohy a výkonnosť zamestnancov</w:t>
            </w:r>
            <w:r w:rsidRPr="002F009B">
              <w:rPr>
                <w:vertAlign w:val="superscript"/>
              </w:rPr>
              <w:t>12</w:t>
            </w:r>
            <w:r w:rsidRPr="002F009B">
              <w:t>; zdôrazňuje, že pred plným zavedením takýchto technológií treba pracovníkom poskytnúť dostatočný čas a podporu, aby sa s nimi oboznámili;</w:t>
            </w:r>
          </w:p>
        </w:tc>
      </w:tr>
      <w:tr w:rsidR="000E2049" w:rsidRPr="002F009B" w14:paraId="4D1A077B" w14:textId="77777777" w:rsidTr="00327827">
        <w:trPr>
          <w:jc w:val="center"/>
        </w:trPr>
        <w:tc>
          <w:tcPr>
            <w:tcW w:w="4876" w:type="dxa"/>
            <w:hideMark/>
          </w:tcPr>
          <w:p w14:paraId="330D93BA" w14:textId="77777777" w:rsidR="0075432B" w:rsidRPr="002F009B" w:rsidRDefault="00BB7C4D" w:rsidP="00327827">
            <w:pPr>
              <w:pStyle w:val="Normal6"/>
            </w:pPr>
            <w:r w:rsidRPr="002F009B">
              <w:t>__________________</w:t>
            </w:r>
          </w:p>
        </w:tc>
        <w:tc>
          <w:tcPr>
            <w:tcW w:w="4876" w:type="dxa"/>
            <w:hideMark/>
          </w:tcPr>
          <w:p w14:paraId="2AE92415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531B3C93" w14:textId="77777777" w:rsidTr="00327827">
        <w:trPr>
          <w:jc w:val="center"/>
        </w:trPr>
        <w:tc>
          <w:tcPr>
            <w:tcW w:w="4876" w:type="dxa"/>
            <w:hideMark/>
          </w:tcPr>
          <w:p w14:paraId="7A9DC8F4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12</w:t>
            </w:r>
            <w:r w:rsidRPr="002F009B">
              <w:t xml:space="preserve"> Prípadové štúdie: https://healthy-workplaces.osha.europa.eu/en/media-centre/news/real-world-learnings-implementing-worker-management-through-ai.</w:t>
            </w:r>
          </w:p>
        </w:tc>
        <w:tc>
          <w:tcPr>
            <w:tcW w:w="4876" w:type="dxa"/>
            <w:hideMark/>
          </w:tcPr>
          <w:p w14:paraId="12333F9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12</w:t>
            </w:r>
            <w:r w:rsidRPr="002F009B">
              <w:t xml:space="preserve"> Prípadové štúdie: </w:t>
            </w:r>
            <w:r w:rsidRPr="002F009B">
              <w:t>https://healthy-workplaces.osha.europa.eu/en/media-centre/news/real-world-learnings-implementing-worker-management-through-ai.</w:t>
            </w:r>
          </w:p>
        </w:tc>
      </w:tr>
    </w:tbl>
    <w:p w14:paraId="56EFC07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{PL}</w:t>
      </w:r>
      <w:proofErr w:type="spellStart"/>
      <w:r w:rsidRPr="002F009B">
        <w:rPr>
          <w:noProof w:val="0"/>
        </w:rPr>
        <w:t>pl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6B8B3F5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6DCA674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lastRenderedPageBreak/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118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9EA91E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46ECE62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9460A5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F083AF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6C3BA76" w14:textId="77777777" w:rsidTr="00327827">
        <w:trPr>
          <w:jc w:val="center"/>
        </w:trPr>
        <w:tc>
          <w:tcPr>
            <w:tcW w:w="9752" w:type="dxa"/>
            <w:gridSpan w:val="2"/>
          </w:tcPr>
          <w:p w14:paraId="59CC1EBA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2B179DA" w14:textId="77777777" w:rsidTr="00327827">
        <w:trPr>
          <w:jc w:val="center"/>
        </w:trPr>
        <w:tc>
          <w:tcPr>
            <w:tcW w:w="4876" w:type="dxa"/>
            <w:hideMark/>
          </w:tcPr>
          <w:p w14:paraId="1DD5022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FBF8DD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442E142" w14:textId="77777777" w:rsidTr="00327827">
        <w:trPr>
          <w:jc w:val="center"/>
        </w:trPr>
        <w:tc>
          <w:tcPr>
            <w:tcW w:w="4876" w:type="dxa"/>
            <w:hideMark/>
          </w:tcPr>
          <w:p w14:paraId="2D9C66A1" w14:textId="77777777" w:rsidR="0075432B" w:rsidRPr="002F009B" w:rsidRDefault="00BB7C4D" w:rsidP="00327827">
            <w:pPr>
              <w:pStyle w:val="Normal6"/>
            </w:pPr>
            <w:r w:rsidRPr="002F009B">
              <w:t>3.</w:t>
            </w:r>
            <w:r w:rsidRPr="002F009B">
              <w:tab/>
              <w:t>uznáva, že na zabezpečenie pohody, bezpečnosti a profesijného rozvoja pracovníkov, ako aj na zvýšenie celkovej prispôsobivosti a konkurencieschopnosti podnikov je nevyhnutná odborná príprava na pracovisku v oblasti zavádzaných nových technológií, najmä tých s priamym vplyvom na úlohy a výkonnosť zamestnancov</w:t>
            </w:r>
            <w:r w:rsidRPr="002F009B">
              <w:rPr>
                <w:vertAlign w:val="superscript"/>
              </w:rPr>
              <w:t>12</w:t>
            </w:r>
            <w:r w:rsidRPr="002F009B">
              <w:t xml:space="preserve">; zdôrazňuje, že </w:t>
            </w:r>
            <w:r w:rsidRPr="002F009B">
              <w:rPr>
                <w:b/>
                <w:i/>
              </w:rPr>
              <w:t>pred plným zavedením takýchto technológií</w:t>
            </w:r>
            <w:r w:rsidRPr="002F009B">
              <w:t xml:space="preserve"> treba</w:t>
            </w:r>
            <w:r w:rsidRPr="002F009B">
              <w:rPr>
                <w:b/>
                <w:i/>
              </w:rPr>
              <w:t xml:space="preserve"> pracovníkom</w:t>
            </w:r>
            <w:r w:rsidRPr="002F009B">
              <w:t xml:space="preserve"> poskytnúť dostatočný čas a podporu, aby sa s </w:t>
            </w:r>
            <w:r w:rsidRPr="002F009B">
              <w:rPr>
                <w:b/>
                <w:i/>
              </w:rPr>
              <w:t>nimi</w:t>
            </w:r>
            <w:r w:rsidRPr="002F009B">
              <w:t xml:space="preserve"> oboznámili;</w:t>
            </w:r>
          </w:p>
        </w:tc>
        <w:tc>
          <w:tcPr>
            <w:tcW w:w="4876" w:type="dxa"/>
            <w:hideMark/>
          </w:tcPr>
          <w:p w14:paraId="6419FE6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3.</w:t>
            </w:r>
            <w:r w:rsidRPr="002F009B">
              <w:tab/>
              <w:t>uznáva, že na zabezpečenie pohody, bezpečnosti a profesijného rozvoja pracovníkov, ako aj na zvýšenie celkovej prispôsobivosti a konkurencieschopnosti podnikov je nevyhnutná odborná príprava na pracovisku v oblasti zavádzaných nových technológií, najmä tých s priamym vplyvom na úlohy a výkonnosť zamestnancov</w:t>
            </w:r>
            <w:r w:rsidRPr="002F009B">
              <w:rPr>
                <w:vertAlign w:val="superscript"/>
              </w:rPr>
              <w:t>12</w:t>
            </w:r>
            <w:r w:rsidRPr="002F009B">
              <w:t xml:space="preserve">; zdôrazňuje, že </w:t>
            </w:r>
            <w:r w:rsidRPr="002F009B">
              <w:rPr>
                <w:b/>
                <w:i/>
              </w:rPr>
              <w:t>pracovníkom</w:t>
            </w:r>
            <w:r w:rsidRPr="002F009B">
              <w:t xml:space="preserve"> treba poskytnúť dostatočný čas a podporu, aby sa s </w:t>
            </w:r>
            <w:r w:rsidRPr="002F009B">
              <w:rPr>
                <w:b/>
                <w:i/>
              </w:rPr>
              <w:t>takýmito technológiami</w:t>
            </w:r>
            <w:r w:rsidRPr="002F009B">
              <w:t xml:space="preserve"> oboznámili;</w:t>
            </w:r>
          </w:p>
        </w:tc>
      </w:tr>
      <w:tr w:rsidR="000E2049" w:rsidRPr="002F009B" w14:paraId="7C7FDA91" w14:textId="77777777" w:rsidTr="00327827">
        <w:trPr>
          <w:jc w:val="center"/>
        </w:trPr>
        <w:tc>
          <w:tcPr>
            <w:tcW w:w="4876" w:type="dxa"/>
            <w:hideMark/>
          </w:tcPr>
          <w:p w14:paraId="24C88143" w14:textId="77777777" w:rsidR="0075432B" w:rsidRPr="002F009B" w:rsidRDefault="00BB7C4D" w:rsidP="00327827">
            <w:pPr>
              <w:pStyle w:val="Normal6"/>
            </w:pPr>
            <w:r w:rsidRPr="002F009B">
              <w:t>__________________</w:t>
            </w:r>
          </w:p>
        </w:tc>
        <w:tc>
          <w:tcPr>
            <w:tcW w:w="4876" w:type="dxa"/>
            <w:hideMark/>
          </w:tcPr>
          <w:p w14:paraId="3B13AA7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02955E31" w14:textId="77777777" w:rsidTr="00327827">
        <w:trPr>
          <w:jc w:val="center"/>
        </w:trPr>
        <w:tc>
          <w:tcPr>
            <w:tcW w:w="4876" w:type="dxa"/>
            <w:hideMark/>
          </w:tcPr>
          <w:p w14:paraId="4FF0DB1F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12</w:t>
            </w:r>
            <w:r w:rsidRPr="002F009B">
              <w:t xml:space="preserve"> Prípadové štúdie: </w:t>
            </w:r>
            <w:r w:rsidRPr="002F009B">
              <w:t>https://healthy-workplaces.osha.europa.eu/en/media-centre/news/real-world-learnings-implementing-worker-management-through-ai.</w:t>
            </w:r>
          </w:p>
        </w:tc>
        <w:tc>
          <w:tcPr>
            <w:tcW w:w="4876" w:type="dxa"/>
            <w:hideMark/>
          </w:tcPr>
          <w:p w14:paraId="66130435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12</w:t>
            </w:r>
            <w:r w:rsidRPr="002F009B">
              <w:t xml:space="preserve"> Prípadové štúdie: https://healthy-workplaces.osha.europa.eu/en/media-centre/news/real-world-learnings-implementing-worker-management-through-ai.</w:t>
            </w:r>
          </w:p>
        </w:tc>
      </w:tr>
    </w:tbl>
    <w:p w14:paraId="374B37B9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BA57758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5E05238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119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9BF13B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Raúl</w:t>
      </w:r>
      <w:proofErr w:type="spellEnd"/>
      <w:r w:rsidRPr="002F009B">
        <w:t xml:space="preserve"> de la </w:t>
      </w:r>
      <w:proofErr w:type="spellStart"/>
      <w:r w:rsidRPr="002F009B">
        <w:t>Hoz</w:t>
      </w:r>
      <w:proofErr w:type="spellEnd"/>
      <w:r w:rsidRPr="002F009B">
        <w:t xml:space="preserve"> </w:t>
      </w:r>
      <w:proofErr w:type="spellStart"/>
      <w:r w:rsidRPr="002F009B">
        <w:t>Quintano</w:t>
      </w:r>
      <w:proofErr w:type="spellEnd"/>
      <w:r w:rsidRPr="002F009B">
        <w:t xml:space="preserve">, </w:t>
      </w:r>
      <w:proofErr w:type="spellStart"/>
      <w:r w:rsidRPr="002F009B">
        <w:t>Maravillas</w:t>
      </w:r>
      <w:proofErr w:type="spellEnd"/>
      <w:r w:rsidRPr="002F009B">
        <w:t xml:space="preserve"> </w:t>
      </w:r>
      <w:proofErr w:type="spellStart"/>
      <w:r w:rsidRPr="002F009B">
        <w:t>Abadía</w:t>
      </w:r>
      <w:proofErr w:type="spellEnd"/>
      <w:r w:rsidRPr="002F009B">
        <w:t xml:space="preserve"> </w:t>
      </w:r>
      <w:proofErr w:type="spellStart"/>
      <w:r w:rsidRPr="002F009B">
        <w:t>Jover</w:t>
      </w:r>
      <w:proofErr w:type="spellEnd"/>
      <w:r w:rsidRPr="002F009B">
        <w:rPr>
          <w:rStyle w:val="HideTWBExt"/>
          <w:b w:val="0"/>
        </w:rPr>
        <w:t>&lt;/Members&gt;</w:t>
      </w:r>
    </w:p>
    <w:p w14:paraId="726470E7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24C3FD0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238C5A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050237A" w14:textId="77777777" w:rsidTr="00327827">
        <w:trPr>
          <w:jc w:val="center"/>
        </w:trPr>
        <w:tc>
          <w:tcPr>
            <w:tcW w:w="9752" w:type="dxa"/>
            <w:gridSpan w:val="2"/>
          </w:tcPr>
          <w:p w14:paraId="2702C51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A5F7BC5" w14:textId="77777777" w:rsidTr="00327827">
        <w:trPr>
          <w:jc w:val="center"/>
        </w:trPr>
        <w:tc>
          <w:tcPr>
            <w:tcW w:w="4876" w:type="dxa"/>
            <w:hideMark/>
          </w:tcPr>
          <w:p w14:paraId="0D6DDF8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B25209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45A5303" w14:textId="77777777" w:rsidTr="00327827">
        <w:trPr>
          <w:jc w:val="center"/>
        </w:trPr>
        <w:tc>
          <w:tcPr>
            <w:tcW w:w="4876" w:type="dxa"/>
            <w:hideMark/>
          </w:tcPr>
          <w:p w14:paraId="6C1C22A2" w14:textId="77777777" w:rsidR="0075432B" w:rsidRPr="002F009B" w:rsidRDefault="00BB7C4D" w:rsidP="00327827">
            <w:pPr>
              <w:pStyle w:val="Normal6"/>
            </w:pPr>
            <w:r w:rsidRPr="002F009B">
              <w:t>3.</w:t>
            </w:r>
            <w:r w:rsidRPr="002F009B">
              <w:tab/>
              <w:t xml:space="preserve">uznáva, že na zabezpečenie pohody, bezpečnosti a profesijného rozvoja pracovníkov, ako aj na zvýšenie celkovej prispôsobivosti a konkurencieschopnosti podnikov je nevyhnutná odborná príprava na </w:t>
            </w:r>
            <w:r w:rsidRPr="002F009B">
              <w:t xml:space="preserve">pracovisku v oblasti zavádzaných nových technológií, najmä tých s priamym vplyvom na úlohy a výkonnosť </w:t>
            </w:r>
            <w:r w:rsidRPr="002F009B">
              <w:lastRenderedPageBreak/>
              <w:t>zamestnancov</w:t>
            </w:r>
            <w:r w:rsidRPr="002F009B">
              <w:rPr>
                <w:vertAlign w:val="superscript"/>
              </w:rPr>
              <w:t>12</w:t>
            </w:r>
            <w:r w:rsidRPr="002F009B">
              <w:t xml:space="preserve">; zdôrazňuje, že </w:t>
            </w:r>
            <w:r w:rsidRPr="002F009B">
              <w:rPr>
                <w:b/>
                <w:i/>
              </w:rPr>
              <w:t>pred plným zavedením takýchto technológií</w:t>
            </w:r>
            <w:r w:rsidRPr="002F009B">
              <w:t xml:space="preserve"> treba</w:t>
            </w:r>
            <w:r w:rsidRPr="002F009B">
              <w:rPr>
                <w:b/>
                <w:i/>
              </w:rPr>
              <w:t xml:space="preserve"> pracovníkom</w:t>
            </w:r>
            <w:r w:rsidRPr="002F009B">
              <w:t xml:space="preserve"> poskytnúť dostatočný čas a podporu, aby sa s </w:t>
            </w:r>
            <w:r w:rsidRPr="002F009B">
              <w:rPr>
                <w:b/>
                <w:i/>
              </w:rPr>
              <w:t>nimi</w:t>
            </w:r>
            <w:r w:rsidRPr="002F009B">
              <w:t xml:space="preserve"> oboznámili;</w:t>
            </w:r>
          </w:p>
        </w:tc>
        <w:tc>
          <w:tcPr>
            <w:tcW w:w="4876" w:type="dxa"/>
            <w:hideMark/>
          </w:tcPr>
          <w:p w14:paraId="0E699A8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3.</w:t>
            </w:r>
            <w:r w:rsidRPr="002F009B">
              <w:tab/>
              <w:t xml:space="preserve">uznáva, že na zabezpečenie pohody, bezpečnosti a profesijného rozvoja pracovníkov, ako aj na zvýšenie celkovej prispôsobivosti a konkurencieschopnosti podnikov je nevyhnutná odborná príprava na pracovisku v oblasti zavádzaných nových technológií, najmä tých s priamym vplyvom na úlohy a výkonnosť </w:t>
            </w:r>
            <w:r w:rsidRPr="002F009B">
              <w:lastRenderedPageBreak/>
              <w:t>zamestnancov</w:t>
            </w:r>
            <w:r w:rsidRPr="002F009B">
              <w:rPr>
                <w:vertAlign w:val="superscript"/>
              </w:rPr>
              <w:t>12</w:t>
            </w:r>
            <w:r w:rsidRPr="002F009B">
              <w:t xml:space="preserve">; zdôrazňuje, že </w:t>
            </w:r>
            <w:r w:rsidRPr="002F009B">
              <w:rPr>
                <w:b/>
                <w:i/>
              </w:rPr>
              <w:t>pracovníkom</w:t>
            </w:r>
            <w:r w:rsidRPr="002F009B">
              <w:t xml:space="preserve"> treba poskytnúť dostatočný čas a podporu, aby sa s </w:t>
            </w:r>
            <w:r w:rsidRPr="002F009B">
              <w:rPr>
                <w:b/>
                <w:i/>
              </w:rPr>
              <w:t>takýmito technológiami</w:t>
            </w:r>
            <w:r w:rsidRPr="002F009B">
              <w:t xml:space="preserve"> oboznámili;</w:t>
            </w:r>
          </w:p>
        </w:tc>
      </w:tr>
      <w:tr w:rsidR="000E2049" w:rsidRPr="002F009B" w14:paraId="1C743C07" w14:textId="77777777" w:rsidTr="00327827">
        <w:trPr>
          <w:jc w:val="center"/>
        </w:trPr>
        <w:tc>
          <w:tcPr>
            <w:tcW w:w="4876" w:type="dxa"/>
            <w:hideMark/>
          </w:tcPr>
          <w:p w14:paraId="182F5A62" w14:textId="77777777" w:rsidR="0075432B" w:rsidRPr="002F009B" w:rsidRDefault="00BB7C4D" w:rsidP="00327827">
            <w:pPr>
              <w:pStyle w:val="Normal6"/>
            </w:pPr>
            <w:r w:rsidRPr="002F009B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6BAB0F3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63F9F13E" w14:textId="77777777" w:rsidTr="00327827">
        <w:trPr>
          <w:jc w:val="center"/>
        </w:trPr>
        <w:tc>
          <w:tcPr>
            <w:tcW w:w="4876" w:type="dxa"/>
            <w:hideMark/>
          </w:tcPr>
          <w:p w14:paraId="322F9A1B" w14:textId="77777777" w:rsidR="0075432B" w:rsidRPr="002F009B" w:rsidRDefault="00BB7C4D" w:rsidP="00327827">
            <w:pPr>
              <w:pStyle w:val="Normal6"/>
            </w:pPr>
            <w:r w:rsidRPr="002F009B">
              <w:rPr>
                <w:vertAlign w:val="superscript"/>
              </w:rPr>
              <w:t>12</w:t>
            </w:r>
            <w:r w:rsidRPr="002F009B">
              <w:t xml:space="preserve"> Prípadové štúdie: https://healthy-workplaces.osha.europa.eu/en/media-centre/news/real-world-learnings-implementing-worker-management-through-ai.</w:t>
            </w:r>
          </w:p>
        </w:tc>
        <w:tc>
          <w:tcPr>
            <w:tcW w:w="4876" w:type="dxa"/>
            <w:hideMark/>
          </w:tcPr>
          <w:p w14:paraId="6737D52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vertAlign w:val="superscript"/>
              </w:rPr>
              <w:t>12</w:t>
            </w:r>
            <w:r w:rsidRPr="002F009B">
              <w:t xml:space="preserve"> Prípadové štúdie: https://healthy-workplaces.osha.europa.eu/en/media-centre/news/real-world-learnings-implementing-worker-management-through-ai.</w:t>
            </w:r>
          </w:p>
        </w:tc>
      </w:tr>
    </w:tbl>
    <w:p w14:paraId="06A8C5D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3B9CB27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9B3640B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120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211E1C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130F325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90BCD8F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4D9D47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B2ED6B8" w14:textId="77777777" w:rsidTr="00327827">
        <w:trPr>
          <w:jc w:val="center"/>
        </w:trPr>
        <w:tc>
          <w:tcPr>
            <w:tcW w:w="9752" w:type="dxa"/>
            <w:gridSpan w:val="2"/>
          </w:tcPr>
          <w:p w14:paraId="13B9D50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8E28468" w14:textId="77777777" w:rsidTr="00327827">
        <w:trPr>
          <w:jc w:val="center"/>
        </w:trPr>
        <w:tc>
          <w:tcPr>
            <w:tcW w:w="4876" w:type="dxa"/>
            <w:hideMark/>
          </w:tcPr>
          <w:p w14:paraId="2EF034E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0293BA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951884C" w14:textId="77777777" w:rsidTr="00327827">
        <w:trPr>
          <w:jc w:val="center"/>
        </w:trPr>
        <w:tc>
          <w:tcPr>
            <w:tcW w:w="4876" w:type="dxa"/>
            <w:hideMark/>
          </w:tcPr>
          <w:p w14:paraId="04FE6499" w14:textId="77777777" w:rsidR="0075432B" w:rsidRPr="002F009B" w:rsidRDefault="00BB7C4D" w:rsidP="00327827">
            <w:pPr>
              <w:pStyle w:val="Normal6"/>
            </w:pPr>
            <w:r w:rsidRPr="002F009B">
              <w:t>4.</w:t>
            </w:r>
            <w:r w:rsidRPr="002F009B">
              <w:tab/>
            </w:r>
            <w:r w:rsidRPr="002F009B">
              <w:rPr>
                <w:b/>
                <w:i/>
              </w:rPr>
              <w:t>víta iniciatívu Únie zručností;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>vyzýva Komisiu,</w:t>
            </w:r>
            <w:r w:rsidRPr="002F009B">
              <w:t xml:space="preserve"> aby zaistila, aby pripravovaný plán kvality pracovných miest v plnej miere odrážal potrebu neustáleho zvyšovania úrovne zručností, rekvalifikácie a odbornej prípravy na pracovisku v oblasti umelej inteligencie a algoritmického riadenia; zdôrazňuje, že všetky príslušné iniciatívy zamerané na podporu pracovníkov </w:t>
            </w:r>
            <w:r w:rsidRPr="002F009B">
              <w:rPr>
                <w:b/>
                <w:i/>
              </w:rPr>
              <w:t xml:space="preserve">a spoločností </w:t>
            </w:r>
            <w:r w:rsidRPr="002F009B">
              <w:t xml:space="preserve">pri </w:t>
            </w:r>
            <w:r w:rsidRPr="002F009B">
              <w:rPr>
                <w:b/>
                <w:i/>
              </w:rPr>
              <w:t>tejto</w:t>
            </w:r>
            <w:r w:rsidRPr="002F009B">
              <w:t xml:space="preserve"> transformácii </w:t>
            </w:r>
            <w:r w:rsidRPr="002F009B">
              <w:rPr>
                <w:b/>
                <w:i/>
              </w:rPr>
              <w:t xml:space="preserve">sa </w:t>
            </w:r>
            <w:r w:rsidRPr="002F009B">
              <w:t>musia primerane podporovať, a to aj dostatočnými finančnými zdrojmi na úrovni Únie a na vnútroštátnej úrovni;</w:t>
            </w:r>
          </w:p>
        </w:tc>
        <w:tc>
          <w:tcPr>
            <w:tcW w:w="4876" w:type="dxa"/>
            <w:hideMark/>
          </w:tcPr>
          <w:p w14:paraId="2E65FAC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4.</w:t>
            </w:r>
            <w:r w:rsidRPr="002F009B">
              <w:tab/>
            </w:r>
            <w:r w:rsidRPr="002F009B">
              <w:rPr>
                <w:b/>
                <w:i/>
              </w:rPr>
              <w:t>vyzýva Komisiu, aby predložila konkrétne návrhy týkajúce sa stratégie</w:t>
            </w:r>
            <w:r w:rsidRPr="002F009B">
              <w:t xml:space="preserve"> únie zručností</w:t>
            </w:r>
            <w:r w:rsidRPr="002F009B">
              <w:rPr>
                <w:b/>
                <w:i/>
              </w:rPr>
              <w:t xml:space="preserve"> a</w:t>
            </w:r>
            <w:r w:rsidRPr="002F009B">
              <w:t xml:space="preserve"> aby zaistila, aby pripravovaný plán kvality pracovných miest v plnej miere odrážal potrebu neustáleho zvyšovania úrovne zručností, rekvalifikácie a odbornej prípravy na pracovisku v oblasti umelej inteligencie a algoritmického riadenia; </w:t>
            </w:r>
            <w:r w:rsidRPr="002F009B">
              <w:rPr>
                <w:b/>
                <w:i/>
              </w:rPr>
              <w:t>zdôrazňuje práva na odbornú prípravu a celoživotné vzdelávanie zakotvené v Európskom pilieri sociálnych práv; zdôrazňuje, že všetci pracovníci, ktorých sa týka vývoj, zavádzanie a uplatňo</w:t>
            </w:r>
            <w:r w:rsidRPr="002F009B">
              <w:rPr>
                <w:b/>
                <w:i/>
              </w:rPr>
              <w:t>vanie umelej inteligencie a systémov algoritmického riadenia, musia absolvovať odbornú prípravu zameranú na riešenie potenciálnych rizík a nepriaznivých vplyvov týchto systémov;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>zdôrazňuje</w:t>
            </w:r>
            <w:r w:rsidRPr="002F009B">
              <w:t xml:space="preserve">, že všetky príslušné iniciatívy zamerané na podporu pracovníkov pri </w:t>
            </w:r>
            <w:r w:rsidRPr="002F009B">
              <w:rPr>
                <w:b/>
                <w:i/>
              </w:rPr>
              <w:t>digitálnej</w:t>
            </w:r>
            <w:r w:rsidRPr="002F009B">
              <w:t xml:space="preserve"> transformácii musia primerane podporovať</w:t>
            </w:r>
            <w:r w:rsidRPr="002F009B">
              <w:rPr>
                <w:b/>
                <w:i/>
              </w:rPr>
              <w:t xml:space="preserve"> </w:t>
            </w:r>
            <w:r w:rsidRPr="002F009B">
              <w:rPr>
                <w:b/>
                <w:i/>
              </w:rPr>
              <w:lastRenderedPageBreak/>
              <w:t>zamestnávatelia</w:t>
            </w:r>
            <w:r w:rsidRPr="002F009B">
              <w:t xml:space="preserve">, a to </w:t>
            </w:r>
            <w:r w:rsidRPr="002F009B">
              <w:rPr>
                <w:b/>
                <w:i/>
              </w:rPr>
              <w:t xml:space="preserve">v prípade potreby </w:t>
            </w:r>
            <w:r w:rsidRPr="002F009B">
              <w:t>aj dostatočnými finančnými zdrojmi</w:t>
            </w:r>
            <w:r w:rsidRPr="002F009B">
              <w:rPr>
                <w:b/>
                <w:i/>
              </w:rPr>
              <w:t xml:space="preserve"> pre spoločnosti</w:t>
            </w:r>
            <w:r w:rsidRPr="002F009B">
              <w:t xml:space="preserve"> na úrovni Únie a na vnútroštátnej úrovni;</w:t>
            </w:r>
          </w:p>
        </w:tc>
      </w:tr>
    </w:tbl>
    <w:p w14:paraId="67E6785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FA38C4E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04A58FE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121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F44B4C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rPr>
          <w:rStyle w:val="HideTWBExt"/>
          <w:b w:val="0"/>
        </w:rPr>
        <w:t>&lt;/Members&gt;</w:t>
      </w:r>
    </w:p>
    <w:p w14:paraId="59D83273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6143EC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1B9C37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9387776" w14:textId="77777777" w:rsidTr="00327827">
        <w:trPr>
          <w:jc w:val="center"/>
        </w:trPr>
        <w:tc>
          <w:tcPr>
            <w:tcW w:w="9752" w:type="dxa"/>
            <w:gridSpan w:val="2"/>
          </w:tcPr>
          <w:p w14:paraId="2E8D992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2AF5CFA" w14:textId="77777777" w:rsidTr="00327827">
        <w:trPr>
          <w:jc w:val="center"/>
        </w:trPr>
        <w:tc>
          <w:tcPr>
            <w:tcW w:w="4876" w:type="dxa"/>
            <w:hideMark/>
          </w:tcPr>
          <w:p w14:paraId="564B8FA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BD2024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19F6B98" w14:textId="77777777" w:rsidTr="00327827">
        <w:trPr>
          <w:jc w:val="center"/>
        </w:trPr>
        <w:tc>
          <w:tcPr>
            <w:tcW w:w="4876" w:type="dxa"/>
            <w:hideMark/>
          </w:tcPr>
          <w:p w14:paraId="0C8EB937" w14:textId="77777777" w:rsidR="0075432B" w:rsidRPr="002F009B" w:rsidRDefault="00BB7C4D" w:rsidP="00327827">
            <w:pPr>
              <w:pStyle w:val="Normal6"/>
            </w:pPr>
            <w:r w:rsidRPr="002F009B">
              <w:t>4.</w:t>
            </w:r>
            <w:r w:rsidRPr="002F009B">
              <w:tab/>
              <w:t xml:space="preserve">víta iniciatívu Únie zručností; vyzýva Komisiu, aby zaistila, aby </w:t>
            </w:r>
            <w:r w:rsidRPr="002F009B">
              <w:t>pripravovaný plán kvality pracovných miest v plnej miere odrážal potrebu neustáleho zvyšovania úrovne zručností, rekvalifikácie a odbornej prípravy na pracovisku v oblasti umelej inteligencie a algoritmického riadenia; zdôrazňuje, že všetky príslušné iniciatívy zamerané na podporu pracovníkov a spoločností pri tejto transformácii sa musia primerane podporovať, a to aj dostatočnými finančnými zdrojmi na úrovni Únie a na vnútroštátnej úrovni;</w:t>
            </w:r>
          </w:p>
        </w:tc>
        <w:tc>
          <w:tcPr>
            <w:tcW w:w="4876" w:type="dxa"/>
            <w:hideMark/>
          </w:tcPr>
          <w:p w14:paraId="5A643704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4.</w:t>
            </w:r>
            <w:r w:rsidRPr="002F009B">
              <w:tab/>
              <w:t xml:space="preserve">víta iniciatívu Únie zručností; vyzýva Komisiu, aby zaistila, aby pripravovaný plán kvality pracovných miest v plnej miere odrážal potrebu neustáleho zvyšovania úrovne zručností, rekvalifikácie a odbornej prípravy na pracovisku v oblasti umelej inteligencie a algoritmického riadenia; zdôrazňuje, že všetky príslušné iniciatívy zamerané na podporu pracovníkov a spoločností pri tejto transformácii </w:t>
            </w:r>
            <w:r w:rsidRPr="002F009B">
              <w:rPr>
                <w:b/>
                <w:i/>
              </w:rPr>
              <w:t>musia uprednostňovať rozvoj zručností v oblasti AI a digitalizácie a posilňovať globálnu konkurencieschopnosť Eur</w:t>
            </w:r>
            <w:r w:rsidRPr="002F009B">
              <w:rPr>
                <w:b/>
                <w:i/>
              </w:rPr>
              <w:t xml:space="preserve">ópy; tieto iniciatívy </w:t>
            </w:r>
            <w:r w:rsidRPr="002F009B">
              <w:t>sa musia primerane podporovať, a to aj dostatočnými finančnými zdrojmi na úrovni Únie a na vnútroštátnej úrovni</w:t>
            </w:r>
            <w:r w:rsidRPr="002F009B">
              <w:rPr>
                <w:b/>
                <w:i/>
              </w:rPr>
              <w:t>, aby sa zabezpečilo, že EÚ sa stane svetovým lídrom v oblasti umelej inteligencie a technologických inovácií</w:t>
            </w:r>
            <w:r w:rsidRPr="002F009B">
              <w:t>;</w:t>
            </w:r>
          </w:p>
        </w:tc>
      </w:tr>
    </w:tbl>
    <w:p w14:paraId="6BEF899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F7DA0B2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18AB3D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122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1221D8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44D325B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35A084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FFCC49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E6AC648" w14:textId="77777777" w:rsidTr="00327827">
        <w:trPr>
          <w:jc w:val="center"/>
        </w:trPr>
        <w:tc>
          <w:tcPr>
            <w:tcW w:w="9752" w:type="dxa"/>
            <w:gridSpan w:val="2"/>
          </w:tcPr>
          <w:p w14:paraId="7F0DC5D0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6B0A91D" w14:textId="77777777" w:rsidTr="00327827">
        <w:trPr>
          <w:jc w:val="center"/>
        </w:trPr>
        <w:tc>
          <w:tcPr>
            <w:tcW w:w="4876" w:type="dxa"/>
            <w:hideMark/>
          </w:tcPr>
          <w:p w14:paraId="71458C9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42FBE9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6233138" w14:textId="77777777" w:rsidTr="00327827">
        <w:trPr>
          <w:jc w:val="center"/>
        </w:trPr>
        <w:tc>
          <w:tcPr>
            <w:tcW w:w="4876" w:type="dxa"/>
            <w:hideMark/>
          </w:tcPr>
          <w:p w14:paraId="42547EB9" w14:textId="77777777" w:rsidR="0075432B" w:rsidRPr="002F009B" w:rsidRDefault="00BB7C4D" w:rsidP="00327827">
            <w:pPr>
              <w:pStyle w:val="Normal6"/>
            </w:pPr>
            <w:r w:rsidRPr="002F009B">
              <w:t>4.</w:t>
            </w:r>
            <w:r w:rsidRPr="002F009B">
              <w:tab/>
              <w:t xml:space="preserve">víta iniciatívu Únie zručností; vyzýva Komisiu, aby zaistila, aby </w:t>
            </w:r>
            <w:r w:rsidRPr="002F009B">
              <w:t xml:space="preserve">pripravovaný plán kvality pracovných miest v plnej miere odrážal potrebu neustáleho zvyšovania úrovne zručností, rekvalifikácie a odbornej prípravy na pracovisku v oblasti umelej inteligencie a algoritmického riadenia; zdôrazňuje, že všetky príslušné iniciatívy zamerané na podporu pracovníkov a </w:t>
            </w:r>
            <w:r w:rsidRPr="002F009B">
              <w:rPr>
                <w:b/>
                <w:i/>
              </w:rPr>
              <w:t>spoločností</w:t>
            </w:r>
            <w:r w:rsidRPr="002F009B">
              <w:t xml:space="preserve"> pri tejto transformácii sa musia primerane podporovať, a to aj </w:t>
            </w:r>
            <w:r w:rsidRPr="002F009B">
              <w:rPr>
                <w:b/>
                <w:i/>
              </w:rPr>
              <w:t>dostatočnými finančnými zdrojmi</w:t>
            </w:r>
            <w:r w:rsidRPr="002F009B">
              <w:t xml:space="preserve"> na úrovni Únie a na vnútroštátnej úrovni;</w:t>
            </w:r>
          </w:p>
        </w:tc>
        <w:tc>
          <w:tcPr>
            <w:tcW w:w="4876" w:type="dxa"/>
            <w:hideMark/>
          </w:tcPr>
          <w:p w14:paraId="3E8E5A18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4.</w:t>
            </w:r>
            <w:r w:rsidRPr="002F009B">
              <w:tab/>
              <w:t xml:space="preserve">víta iniciatívu Únie zručností; vyzýva Komisiu, aby zaistila, aby pripravovaný plán kvality pracovných miest v plnej miere odrážal potrebu neustáleho zvyšovania úrovne zručností, rekvalifikácie a odbornej prípravy na pracovisku v oblasti umelej inteligencie a algoritmického riadenia; zdôrazňuje, že všetky príslušné iniciatívy zamerané na podporu pracovníkov a </w:t>
            </w:r>
            <w:r w:rsidRPr="002F009B">
              <w:rPr>
                <w:b/>
                <w:i/>
              </w:rPr>
              <w:t>ich manažérov a spoločnosti</w:t>
            </w:r>
            <w:r w:rsidRPr="002F009B">
              <w:t xml:space="preserve"> pri tejto transformácii sa musia primerane podporovať, a to aj </w:t>
            </w:r>
            <w:r w:rsidRPr="002F009B">
              <w:rPr>
                <w:b/>
                <w:i/>
              </w:rPr>
              <w:t>prostredníctvom dostatočných finančných zdrojov</w:t>
            </w:r>
            <w:r w:rsidRPr="002F009B">
              <w:t xml:space="preserve"> na úrovni </w:t>
            </w:r>
            <w:r w:rsidRPr="002F009B">
              <w:t>Únie a na vnútroštátnej úrovni</w:t>
            </w:r>
            <w:r w:rsidRPr="002F009B">
              <w:rPr>
                <w:b/>
                <w:i/>
              </w:rPr>
              <w:t>, cielenými stimulmi pre inovačným výskum na zlepšenie pohody pracovníkov a na ochranu starnúcej pracovnej sily v Európe v dlhodobom horizonte</w:t>
            </w:r>
            <w:r w:rsidRPr="002F009B">
              <w:t>;</w:t>
            </w:r>
          </w:p>
        </w:tc>
      </w:tr>
    </w:tbl>
    <w:p w14:paraId="3F241DC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796BBB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CAD7C89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123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68F47B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01BE4CC9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C947BAE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759B90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A0017F0" w14:textId="77777777" w:rsidTr="00327827">
        <w:trPr>
          <w:jc w:val="center"/>
        </w:trPr>
        <w:tc>
          <w:tcPr>
            <w:tcW w:w="9752" w:type="dxa"/>
            <w:gridSpan w:val="2"/>
          </w:tcPr>
          <w:p w14:paraId="781CF56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3DB3B7C" w14:textId="77777777" w:rsidTr="00327827">
        <w:trPr>
          <w:jc w:val="center"/>
        </w:trPr>
        <w:tc>
          <w:tcPr>
            <w:tcW w:w="4876" w:type="dxa"/>
            <w:hideMark/>
          </w:tcPr>
          <w:p w14:paraId="40A314A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B5C029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FE150AC" w14:textId="77777777" w:rsidTr="00327827">
        <w:trPr>
          <w:jc w:val="center"/>
        </w:trPr>
        <w:tc>
          <w:tcPr>
            <w:tcW w:w="4876" w:type="dxa"/>
            <w:hideMark/>
          </w:tcPr>
          <w:p w14:paraId="2C85D07A" w14:textId="77777777" w:rsidR="0075432B" w:rsidRPr="002F009B" w:rsidRDefault="00BB7C4D" w:rsidP="00327827">
            <w:pPr>
              <w:pStyle w:val="Normal6"/>
            </w:pPr>
            <w:r w:rsidRPr="002F009B">
              <w:t>4.</w:t>
            </w:r>
            <w:r w:rsidRPr="002F009B">
              <w:tab/>
              <w:t xml:space="preserve">víta iniciatívu Únie zručností; vyzýva Komisiu, aby zaistila, aby pripravovaný plán kvality pracovných miest v plnej miere </w:t>
            </w:r>
            <w:r w:rsidRPr="002F009B">
              <w:t>odrážal potrebu neustáleho zvyšovania úrovne zručností, rekvalifikácie a odbornej prípravy na pracovisku v oblasti umelej inteligencie a algoritmického riadenia; zdôrazňuje, že všetky príslušné iniciatívy zamerané na podporu pracovníkov a spoločností pri tejto transformácii sa musia primerane podporovať, a to aj dostatočnými finančnými zdrojmi na úrovni Únie a na vnútroštátnej úrovni;</w:t>
            </w:r>
          </w:p>
        </w:tc>
        <w:tc>
          <w:tcPr>
            <w:tcW w:w="4876" w:type="dxa"/>
            <w:hideMark/>
          </w:tcPr>
          <w:p w14:paraId="249B964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4.</w:t>
            </w:r>
            <w:r w:rsidRPr="002F009B">
              <w:tab/>
              <w:t>víta iniciatívu Únie zručností; vyzýva Komisiu, aby zaistila, aby pripravovaný plán kvality pracovných miest v plnej miere odrážal potrebu neustáleho zvyšovania úrovne zručností, rekvalifikácie a odbornej prípravy na pracovisku</w:t>
            </w:r>
            <w:r w:rsidRPr="002F009B">
              <w:rPr>
                <w:b/>
                <w:i/>
              </w:rPr>
              <w:t>, a to aj</w:t>
            </w:r>
            <w:r w:rsidRPr="002F009B">
              <w:t xml:space="preserve"> v oblasti umelej inteligencie a algoritmického riadenia</w:t>
            </w:r>
            <w:r w:rsidRPr="002F009B">
              <w:rPr>
                <w:b/>
                <w:i/>
              </w:rPr>
              <w:t xml:space="preserve"> prostredníctvom individuálnych práv všetkých pracovníkov na odbornú prípravu</w:t>
            </w:r>
            <w:r w:rsidRPr="002F009B">
              <w:t xml:space="preserve">; zdôrazňuje, že všetky príslušné iniciatívy zamerané na podporu pracovníkov a spoločností pri tejto transformácii sa musia primerane </w:t>
            </w:r>
            <w:r w:rsidRPr="002F009B">
              <w:lastRenderedPageBreak/>
              <w:t>podporov</w:t>
            </w:r>
            <w:r w:rsidRPr="002F009B">
              <w:t>ať, a to aj dostatočnými finančnými zdrojmi na úrovni Únie a na vnútroštátnej úrovni;</w:t>
            </w:r>
          </w:p>
        </w:tc>
      </w:tr>
    </w:tbl>
    <w:p w14:paraId="01E0D4B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94E330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8092BC7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124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2E148A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Raúl</w:t>
      </w:r>
      <w:proofErr w:type="spellEnd"/>
      <w:r w:rsidRPr="002F009B">
        <w:t xml:space="preserve"> de la </w:t>
      </w:r>
      <w:proofErr w:type="spellStart"/>
      <w:r w:rsidRPr="002F009B">
        <w:t>Hoz</w:t>
      </w:r>
      <w:proofErr w:type="spellEnd"/>
      <w:r w:rsidRPr="002F009B">
        <w:t xml:space="preserve"> </w:t>
      </w:r>
      <w:proofErr w:type="spellStart"/>
      <w:r w:rsidRPr="002F009B">
        <w:t>Quintano</w:t>
      </w:r>
      <w:proofErr w:type="spellEnd"/>
      <w:r w:rsidRPr="002F009B">
        <w:t xml:space="preserve">, </w:t>
      </w:r>
      <w:proofErr w:type="spellStart"/>
      <w:r w:rsidRPr="002F009B">
        <w:t>Maravillas</w:t>
      </w:r>
      <w:proofErr w:type="spellEnd"/>
      <w:r w:rsidRPr="002F009B">
        <w:t xml:space="preserve"> </w:t>
      </w:r>
      <w:proofErr w:type="spellStart"/>
      <w:r w:rsidRPr="002F009B">
        <w:t>Abadía</w:t>
      </w:r>
      <w:proofErr w:type="spellEnd"/>
      <w:r w:rsidRPr="002F009B">
        <w:t xml:space="preserve"> </w:t>
      </w:r>
      <w:proofErr w:type="spellStart"/>
      <w:r w:rsidRPr="002F009B">
        <w:t>Jover</w:t>
      </w:r>
      <w:proofErr w:type="spellEnd"/>
      <w:r w:rsidRPr="002F009B">
        <w:rPr>
          <w:rStyle w:val="HideTWBExt"/>
          <w:b w:val="0"/>
        </w:rPr>
        <w:t>&lt;/Members&gt;</w:t>
      </w:r>
    </w:p>
    <w:p w14:paraId="27AD4D4B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E7AFE2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F75EC9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908DB91" w14:textId="77777777" w:rsidTr="00327827">
        <w:trPr>
          <w:jc w:val="center"/>
        </w:trPr>
        <w:tc>
          <w:tcPr>
            <w:tcW w:w="9752" w:type="dxa"/>
            <w:gridSpan w:val="2"/>
          </w:tcPr>
          <w:p w14:paraId="3A01904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DF8157B" w14:textId="77777777" w:rsidTr="00327827">
        <w:trPr>
          <w:jc w:val="center"/>
        </w:trPr>
        <w:tc>
          <w:tcPr>
            <w:tcW w:w="4876" w:type="dxa"/>
            <w:hideMark/>
          </w:tcPr>
          <w:p w14:paraId="13DC397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2958AB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272D22A" w14:textId="77777777" w:rsidTr="00327827">
        <w:trPr>
          <w:jc w:val="center"/>
        </w:trPr>
        <w:tc>
          <w:tcPr>
            <w:tcW w:w="4876" w:type="dxa"/>
            <w:hideMark/>
          </w:tcPr>
          <w:p w14:paraId="715CD897" w14:textId="77777777" w:rsidR="0075432B" w:rsidRPr="002F009B" w:rsidRDefault="00BB7C4D" w:rsidP="00327827">
            <w:pPr>
              <w:pStyle w:val="Normal6"/>
            </w:pPr>
            <w:r w:rsidRPr="002F009B">
              <w:t>4.</w:t>
            </w:r>
            <w:r w:rsidRPr="002F009B">
              <w:tab/>
              <w:t>víta iniciatívu Únie zručností; vyzýva Komisiu, aby zaistila, aby pripravovaný plán kvality pracovných miest v plnej miere odrážal potrebu neustáleho zvyšovania úrovne zručností, rekvalifikácie a odbornej prípravy na pracovisku v oblasti umelej inteligencie a algoritmického riadenia; zdôrazňuje, že všetky príslušné iniciatívy zamerané na podporu pracovníkov a spoločností pri tejto transformácii sa musia primerane podporovať</w:t>
            </w:r>
            <w:r w:rsidRPr="002F009B">
              <w:rPr>
                <w:b/>
                <w:i/>
              </w:rPr>
              <w:t>, a to aj dostatočnými finančnými zdrojmi na úrovni Únie a na vnútroštátnej úrovni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11EDFF9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4.</w:t>
            </w:r>
            <w:r w:rsidRPr="002F009B">
              <w:tab/>
              <w:t>víta iniciatívu Únie zručností; vyzýva Komisiu, aby zaistila, aby pripravovaný plán kvality pracovných miest v plnej miere odrážal potrebu neustáleho zvyšovania úrovne zručností, rekvalifikácie a odbornej prípravy na pracovisku v oblasti umelej inteligencie a algoritmického riadenia; zdôrazňuje, že všetky príslušné iniciatívy zamerané na podporu pracovníkov a spoločností pri tejto transformácii sa musia primerane podporovať;</w:t>
            </w:r>
          </w:p>
        </w:tc>
      </w:tr>
    </w:tbl>
    <w:p w14:paraId="39F589B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BB055F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6DFD36E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125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3BEFAD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Andrea </w:t>
      </w:r>
      <w:proofErr w:type="spellStart"/>
      <w:r w:rsidRPr="002F009B">
        <w:t>Wechsler</w:t>
      </w:r>
      <w:proofErr w:type="spellEnd"/>
      <w:r w:rsidRPr="002F009B">
        <w:rPr>
          <w:rStyle w:val="HideTWBExt"/>
          <w:b w:val="0"/>
        </w:rPr>
        <w:t>&lt;/Members&gt;</w:t>
      </w:r>
    </w:p>
    <w:p w14:paraId="30AA598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238A1A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19F2E5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CC5BF38" w14:textId="77777777" w:rsidTr="00327827">
        <w:trPr>
          <w:jc w:val="center"/>
        </w:trPr>
        <w:tc>
          <w:tcPr>
            <w:tcW w:w="9752" w:type="dxa"/>
            <w:gridSpan w:val="2"/>
          </w:tcPr>
          <w:p w14:paraId="72C14D77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B4D427B" w14:textId="77777777" w:rsidTr="00327827">
        <w:trPr>
          <w:jc w:val="center"/>
        </w:trPr>
        <w:tc>
          <w:tcPr>
            <w:tcW w:w="4876" w:type="dxa"/>
            <w:hideMark/>
          </w:tcPr>
          <w:p w14:paraId="4945C44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4869D4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3B5D91A" w14:textId="77777777" w:rsidTr="00327827">
        <w:trPr>
          <w:jc w:val="center"/>
        </w:trPr>
        <w:tc>
          <w:tcPr>
            <w:tcW w:w="4876" w:type="dxa"/>
            <w:hideMark/>
          </w:tcPr>
          <w:p w14:paraId="2DFC224E" w14:textId="77777777" w:rsidR="0075432B" w:rsidRPr="002F009B" w:rsidRDefault="00BB7C4D" w:rsidP="00327827">
            <w:pPr>
              <w:pStyle w:val="Normal6"/>
            </w:pPr>
            <w:r w:rsidRPr="002F009B">
              <w:t>4.</w:t>
            </w:r>
            <w:r w:rsidRPr="002F009B">
              <w:tab/>
              <w:t xml:space="preserve">víta iniciatívu Únie zručností; </w:t>
            </w:r>
            <w:r w:rsidRPr="002F009B">
              <w:t xml:space="preserve">vyzýva Komisiu, aby zaistila, aby pripravovaný plán kvality pracovných miest v plnej miere odrážal potrebu neustáleho zvyšovania úrovne zručností, </w:t>
            </w:r>
            <w:r w:rsidRPr="002F009B">
              <w:lastRenderedPageBreak/>
              <w:t xml:space="preserve">rekvalifikácie </w:t>
            </w:r>
            <w:r w:rsidRPr="002F009B">
              <w:rPr>
                <w:b/>
                <w:i/>
              </w:rPr>
              <w:t xml:space="preserve">a odbornej prípravy na pracovisku </w:t>
            </w:r>
            <w:r w:rsidRPr="002F009B">
              <w:t>v oblasti umelej inteligencie a algoritmického riadenia; zdôrazňuje, že všetky príslušné iniciatívy zamerané na podporu pracovníkov a spoločností pri tejto transformácii sa musia primerane podporovať, a to aj dostatočnými finančnými zdrojmi na úrovni Únie a na vnútroštátnej úrovni;</w:t>
            </w:r>
          </w:p>
        </w:tc>
        <w:tc>
          <w:tcPr>
            <w:tcW w:w="4876" w:type="dxa"/>
            <w:hideMark/>
          </w:tcPr>
          <w:p w14:paraId="3CBCD7F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4.</w:t>
            </w:r>
            <w:r w:rsidRPr="002F009B">
              <w:tab/>
              <w:t xml:space="preserve">víta iniciatívu Únie zručností; vyzýva Komisiu, aby zaistila, aby pripravovaný plán kvality pracovných miest v plnej miere odrážal potrebu neustáleho zvyšovania úrovne zručností, </w:t>
            </w:r>
            <w:r w:rsidRPr="002F009B">
              <w:lastRenderedPageBreak/>
              <w:t>rekvalifikácie v oblasti umelej inteligencie a algoritmického riadenia; zdôrazňuje, že všetky príslušné iniciatívy zamerané na podporu pracovníkov a spoločností pri tejto transformácii sa musia primerane podporovať, a to aj dostatočnými finančnými zdrojmi na úrovni Únie a na vnútroštátnej úrovni;</w:t>
            </w:r>
          </w:p>
        </w:tc>
      </w:tr>
    </w:tbl>
    <w:p w14:paraId="6256810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BA0C76E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20F914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126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A45A4E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Maravillas</w:t>
      </w:r>
      <w:proofErr w:type="spellEnd"/>
      <w:r w:rsidRPr="002F009B">
        <w:t xml:space="preserve"> </w:t>
      </w:r>
      <w:proofErr w:type="spellStart"/>
      <w:r w:rsidRPr="002F009B">
        <w:t>Abadía</w:t>
      </w:r>
      <w:proofErr w:type="spellEnd"/>
      <w:r w:rsidRPr="002F009B">
        <w:t xml:space="preserve"> </w:t>
      </w:r>
      <w:proofErr w:type="spellStart"/>
      <w:r w:rsidRPr="002F009B">
        <w:t>Jover</w:t>
      </w:r>
      <w:proofErr w:type="spellEnd"/>
      <w:r w:rsidRPr="002F009B">
        <w:rPr>
          <w:rStyle w:val="HideTWBExt"/>
          <w:b w:val="0"/>
        </w:rPr>
        <w:t>&lt;/Members&gt;</w:t>
      </w:r>
    </w:p>
    <w:p w14:paraId="1CD48777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05DADA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4DAEBA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4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2B9EC4B" w14:textId="77777777" w:rsidTr="00327827">
        <w:trPr>
          <w:jc w:val="center"/>
        </w:trPr>
        <w:tc>
          <w:tcPr>
            <w:tcW w:w="9752" w:type="dxa"/>
            <w:gridSpan w:val="2"/>
          </w:tcPr>
          <w:p w14:paraId="1D90452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00E3A5D" w14:textId="77777777" w:rsidTr="00327827">
        <w:trPr>
          <w:jc w:val="center"/>
        </w:trPr>
        <w:tc>
          <w:tcPr>
            <w:tcW w:w="4876" w:type="dxa"/>
            <w:hideMark/>
          </w:tcPr>
          <w:p w14:paraId="71AACE2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0B30D3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01C488B" w14:textId="77777777" w:rsidTr="00327827">
        <w:trPr>
          <w:jc w:val="center"/>
        </w:trPr>
        <w:tc>
          <w:tcPr>
            <w:tcW w:w="4876" w:type="dxa"/>
          </w:tcPr>
          <w:p w14:paraId="2CE1DDA6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7000F74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4a.</w:t>
            </w:r>
            <w:r w:rsidRPr="002F009B">
              <w:rPr>
                <w:b/>
                <w:i/>
              </w:rPr>
              <w:tab/>
              <w:t xml:space="preserve">vyzýva Komisiu, aby v </w:t>
            </w:r>
            <w:r w:rsidRPr="002F009B">
              <w:rPr>
                <w:b/>
                <w:i/>
              </w:rPr>
              <w:t>rámci iniciatívy Únie zručností vypracovala európsky nástroj na hodnotenie zručností s cieľom pomôcť pracovníkom, zamestnávateľom a poskytovateľom odbornej prípravy identifikovať potreby v oblasti zvyšovania úrovne zručností a rekvalifikácie v súvislosti s umelou inteligenciou a algoritmickým riadením na pracovisku; zdôrazňuje, že takýto nástroj by mal byť praktický, prístupný a prispôsobený špecifickej situácii MSP a mal by slúžiť ako základ pre cielené programy odbornej prípravy podporované z existujúcich</w:t>
            </w:r>
            <w:r w:rsidRPr="002F009B">
              <w:rPr>
                <w:b/>
                <w:i/>
              </w:rPr>
              <w:t xml:space="preserve"> finančných prostriedkov EÚ a členských štátov;</w:t>
            </w:r>
          </w:p>
        </w:tc>
      </w:tr>
    </w:tbl>
    <w:p w14:paraId="0817FB3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B0CB35D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149B679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127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3EA28E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rPr>
          <w:rStyle w:val="HideTWBExt"/>
          <w:b w:val="0"/>
        </w:rPr>
        <w:t>&lt;/Members&gt;</w:t>
      </w:r>
    </w:p>
    <w:p w14:paraId="19311EA9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C71F7F7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B42658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D6071F7" w14:textId="77777777" w:rsidTr="00327827">
        <w:trPr>
          <w:jc w:val="center"/>
        </w:trPr>
        <w:tc>
          <w:tcPr>
            <w:tcW w:w="9752" w:type="dxa"/>
            <w:gridSpan w:val="2"/>
          </w:tcPr>
          <w:p w14:paraId="0D3E62C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F4270E2" w14:textId="77777777" w:rsidTr="00327827">
        <w:trPr>
          <w:jc w:val="center"/>
        </w:trPr>
        <w:tc>
          <w:tcPr>
            <w:tcW w:w="4876" w:type="dxa"/>
            <w:hideMark/>
          </w:tcPr>
          <w:p w14:paraId="6800EC5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678B19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D4A9BED" w14:textId="77777777" w:rsidTr="00327827">
        <w:trPr>
          <w:jc w:val="center"/>
        </w:trPr>
        <w:tc>
          <w:tcPr>
            <w:tcW w:w="4876" w:type="dxa"/>
            <w:hideMark/>
          </w:tcPr>
          <w:p w14:paraId="12F16552" w14:textId="77777777" w:rsidR="0075432B" w:rsidRPr="002F009B" w:rsidRDefault="00BB7C4D" w:rsidP="00327827">
            <w:pPr>
              <w:pStyle w:val="Normal6"/>
            </w:pPr>
            <w:r w:rsidRPr="002F009B">
              <w:t>5.</w:t>
            </w:r>
            <w:r w:rsidRPr="002F009B">
              <w:tab/>
              <w:t xml:space="preserve">podčiarkuje dôležitú úlohu Európskeho sociálneho fondu+, pokiaľ ide o prípravu súčasných i budúcich pracovných síl na digitálnu transformáciu, a to investíciami do zručností, </w:t>
            </w:r>
            <w:r w:rsidRPr="002F009B">
              <w:t xml:space="preserve">odbornej prípravy a inkluzívnych pracovných príležitostí; vyzýva Komisiu, aby fond po roku 2027 zachovala a ďalej posilňovala, a to </w:t>
            </w:r>
            <w:r w:rsidRPr="002F009B">
              <w:rPr>
                <w:b/>
                <w:i/>
              </w:rPr>
              <w:t>zabezpečením</w:t>
            </w:r>
            <w:r w:rsidRPr="002F009B">
              <w:t xml:space="preserve"> prístupu k zvyšovaniu úrovne zručností a k rekvalifikácii v digitálnej oblasti, aby bol aj naďalej kľúčovým nástrojom Únie na podporu spravodlivej a </w:t>
            </w:r>
            <w:r w:rsidRPr="002F009B">
              <w:rPr>
                <w:b/>
                <w:i/>
              </w:rPr>
              <w:t>inkluzívnej</w:t>
            </w:r>
            <w:r w:rsidRPr="002F009B">
              <w:t xml:space="preserve"> digitálnej transformácie;</w:t>
            </w:r>
          </w:p>
        </w:tc>
        <w:tc>
          <w:tcPr>
            <w:tcW w:w="4876" w:type="dxa"/>
            <w:hideMark/>
          </w:tcPr>
          <w:p w14:paraId="51C8BEC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5.</w:t>
            </w:r>
            <w:r w:rsidRPr="002F009B">
              <w:tab/>
              <w:t xml:space="preserve">podčiarkuje dôležitú úlohu Európskeho sociálneho fondu+, pokiaľ ide o prípravu súčasných i budúcich pracovných síl na digitálnu transformáciu, a to investíciami do zručností, odbornej prípravy a inkluzívnych pracovných príležitostí; vyzýva Komisiu, aby fond po roku 2027 zachovala a ďalej posilňovala, a to </w:t>
            </w:r>
            <w:r w:rsidRPr="002F009B">
              <w:rPr>
                <w:b/>
                <w:i/>
              </w:rPr>
              <w:t>uprednostňovaním a zabezpečovaním</w:t>
            </w:r>
            <w:r w:rsidRPr="002F009B">
              <w:t xml:space="preserve"> prístupu k zvyšovaniu úrovne zručností a k rekvalifikácii v digitálnej oblasti, </w:t>
            </w:r>
            <w:r w:rsidRPr="002F009B">
              <w:rPr>
                <w:b/>
                <w:i/>
              </w:rPr>
              <w:t xml:space="preserve">ale aj </w:t>
            </w:r>
            <w:r w:rsidRPr="002F009B">
              <w:t xml:space="preserve">aby </w:t>
            </w:r>
            <w:r w:rsidRPr="002F009B">
              <w:rPr>
                <w:b/>
                <w:i/>
              </w:rPr>
              <w:t>sa vyvíjal spôsobom, ktorý členským štátom umožní podporovať technologické inov</w:t>
            </w:r>
            <w:r w:rsidRPr="002F009B">
              <w:rPr>
                <w:b/>
                <w:i/>
              </w:rPr>
              <w:t xml:space="preserve">ácie a zvýšiť využívanie umelej inteligencie a zaistí neustály prístup k zvyšovaniu úrovne zručností a rekvalifikácii v digitálnej oblasti, aby fond </w:t>
            </w:r>
            <w:r w:rsidRPr="002F009B">
              <w:t>bol aj naďalej kľúčovým nástrojom Únie na podporu spravodlivej</w:t>
            </w:r>
            <w:r w:rsidRPr="002F009B">
              <w:rPr>
                <w:b/>
                <w:i/>
              </w:rPr>
              <w:t>, inkluzívnej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konkurencieschopnej</w:t>
            </w:r>
            <w:r w:rsidRPr="002F009B">
              <w:t xml:space="preserve"> digitálnej transformácie;</w:t>
            </w:r>
          </w:p>
        </w:tc>
      </w:tr>
    </w:tbl>
    <w:p w14:paraId="524C943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EDEAF89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0010565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128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238B95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Andrea </w:t>
      </w:r>
      <w:proofErr w:type="spellStart"/>
      <w:r w:rsidRPr="002F009B">
        <w:t>Wechsler</w:t>
      </w:r>
      <w:proofErr w:type="spellEnd"/>
      <w:r w:rsidRPr="002F009B">
        <w:rPr>
          <w:rStyle w:val="HideTWBExt"/>
          <w:b w:val="0"/>
        </w:rPr>
        <w:t>&lt;/Members&gt;</w:t>
      </w:r>
    </w:p>
    <w:p w14:paraId="352C6ED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4A6101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1C338B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9DDCE3B" w14:textId="77777777" w:rsidTr="00327827">
        <w:trPr>
          <w:jc w:val="center"/>
        </w:trPr>
        <w:tc>
          <w:tcPr>
            <w:tcW w:w="9752" w:type="dxa"/>
            <w:gridSpan w:val="2"/>
          </w:tcPr>
          <w:p w14:paraId="6963847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A71EFBE" w14:textId="77777777" w:rsidTr="00327827">
        <w:trPr>
          <w:jc w:val="center"/>
        </w:trPr>
        <w:tc>
          <w:tcPr>
            <w:tcW w:w="4876" w:type="dxa"/>
            <w:hideMark/>
          </w:tcPr>
          <w:p w14:paraId="3D3D70B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91A210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603CDD7" w14:textId="77777777" w:rsidTr="00327827">
        <w:trPr>
          <w:jc w:val="center"/>
        </w:trPr>
        <w:tc>
          <w:tcPr>
            <w:tcW w:w="4876" w:type="dxa"/>
            <w:hideMark/>
          </w:tcPr>
          <w:p w14:paraId="000742F0" w14:textId="77777777" w:rsidR="0075432B" w:rsidRPr="002F009B" w:rsidRDefault="00BB7C4D" w:rsidP="00327827">
            <w:pPr>
              <w:pStyle w:val="Normal6"/>
            </w:pPr>
            <w:r w:rsidRPr="002F009B">
              <w:t>5.</w:t>
            </w:r>
            <w:r w:rsidRPr="002F009B">
              <w:tab/>
              <w:t xml:space="preserve">podčiarkuje dôležitú úlohu Európskeho sociálneho fondu+, pokiaľ ide o prípravu súčasných i budúcich pracovných síl na </w:t>
            </w:r>
            <w:r w:rsidRPr="002F009B">
              <w:t xml:space="preserve">digitálnu transformáciu, a to investíciami do zručností, odbornej prípravy a inkluzívnych pracovných príležitostí; vyzýva Komisiu, aby </w:t>
            </w:r>
            <w:r w:rsidRPr="002F009B">
              <w:rPr>
                <w:b/>
                <w:i/>
              </w:rPr>
              <w:t>fond po roku 2027 zachovala a ďalej posilňovala</w:t>
            </w:r>
            <w:r w:rsidRPr="002F009B">
              <w:t xml:space="preserve">, a </w:t>
            </w:r>
            <w:r w:rsidRPr="002F009B">
              <w:rPr>
                <w:b/>
                <w:i/>
              </w:rPr>
              <w:t>to zabezpečením prístupu</w:t>
            </w:r>
            <w:r w:rsidRPr="002F009B">
              <w:t xml:space="preserve"> k zvyšovaniu úrovne zručností a k rekvalifikácii v digitálnej oblasti, aby bol aj naďalej </w:t>
            </w:r>
            <w:r w:rsidRPr="002F009B">
              <w:lastRenderedPageBreak/>
              <w:t>kľúčovým nástrojom Únie na podporu spravodlivej a inkluzívnej digitálnej transformácie;</w:t>
            </w:r>
          </w:p>
        </w:tc>
        <w:tc>
          <w:tcPr>
            <w:tcW w:w="4876" w:type="dxa"/>
            <w:hideMark/>
          </w:tcPr>
          <w:p w14:paraId="319FAED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5.</w:t>
            </w:r>
            <w:r w:rsidRPr="002F009B">
              <w:tab/>
              <w:t xml:space="preserve">podčiarkuje dôležitú úlohu Európskeho sociálneho fondu+, pokiaľ ide o prípravu súčasných i budúcich pracovných síl na digitálnu transformáciu, a to investíciami do zručností, odbornej prípravy a inkluzívnych pracovných príležitostí; vyzýva Komisiu, aby </w:t>
            </w:r>
            <w:r w:rsidRPr="002F009B">
              <w:rPr>
                <w:b/>
                <w:i/>
              </w:rPr>
              <w:t>pridelila viac než polovicu rozpočtu na podporu rozvoja zručností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 xml:space="preserve">najmä v oblasti AI </w:t>
            </w:r>
            <w:r w:rsidRPr="002F009B">
              <w:t xml:space="preserve">a </w:t>
            </w:r>
            <w:r w:rsidRPr="002F009B">
              <w:rPr>
                <w:b/>
                <w:i/>
              </w:rPr>
              <w:t>nových technológií s cieľom zabezpečiť prístup</w:t>
            </w:r>
            <w:r w:rsidRPr="002F009B">
              <w:t xml:space="preserve"> k zvyšovaniu úrovne zručností a k </w:t>
            </w:r>
            <w:r w:rsidRPr="002F009B">
              <w:lastRenderedPageBreak/>
              <w:t>rekvalifikácii v digitálnej oblasti, aby bol</w:t>
            </w:r>
            <w:r w:rsidRPr="002F009B">
              <w:rPr>
                <w:b/>
                <w:i/>
              </w:rPr>
              <w:t xml:space="preserve"> fond</w:t>
            </w:r>
            <w:r w:rsidRPr="002F009B">
              <w:t xml:space="preserve"> aj naďalej kľúčovým nástrojom Únie na p</w:t>
            </w:r>
            <w:r w:rsidRPr="002F009B">
              <w:t>odporu spravodlivej a inkluzívnej digitálnej transformácie;</w:t>
            </w:r>
          </w:p>
        </w:tc>
      </w:tr>
    </w:tbl>
    <w:p w14:paraId="6AFCA71D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9A406F5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4ABD5EC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129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F3A8E6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Maravillas</w:t>
      </w:r>
      <w:proofErr w:type="spellEnd"/>
      <w:r w:rsidRPr="002F009B">
        <w:t xml:space="preserve"> </w:t>
      </w:r>
      <w:proofErr w:type="spellStart"/>
      <w:r w:rsidRPr="002F009B">
        <w:t>Abadía</w:t>
      </w:r>
      <w:proofErr w:type="spellEnd"/>
      <w:r w:rsidRPr="002F009B">
        <w:t xml:space="preserve"> </w:t>
      </w:r>
      <w:proofErr w:type="spellStart"/>
      <w:r w:rsidRPr="002F009B">
        <w:t>Jover</w:t>
      </w:r>
      <w:proofErr w:type="spellEnd"/>
      <w:r w:rsidRPr="002F009B">
        <w:rPr>
          <w:rStyle w:val="HideTWBExt"/>
          <w:b w:val="0"/>
        </w:rPr>
        <w:t>&lt;/Members&gt;</w:t>
      </w:r>
    </w:p>
    <w:p w14:paraId="347522AA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CBF9E51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E2932A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5D63E39" w14:textId="77777777" w:rsidTr="00327827">
        <w:trPr>
          <w:jc w:val="center"/>
        </w:trPr>
        <w:tc>
          <w:tcPr>
            <w:tcW w:w="9752" w:type="dxa"/>
            <w:gridSpan w:val="2"/>
          </w:tcPr>
          <w:p w14:paraId="7D886D4E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F8E0C8D" w14:textId="77777777" w:rsidTr="00327827">
        <w:trPr>
          <w:jc w:val="center"/>
        </w:trPr>
        <w:tc>
          <w:tcPr>
            <w:tcW w:w="4876" w:type="dxa"/>
            <w:hideMark/>
          </w:tcPr>
          <w:p w14:paraId="371DF85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3CCB6D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395D6C4" w14:textId="77777777" w:rsidTr="00327827">
        <w:trPr>
          <w:jc w:val="center"/>
        </w:trPr>
        <w:tc>
          <w:tcPr>
            <w:tcW w:w="4876" w:type="dxa"/>
            <w:hideMark/>
          </w:tcPr>
          <w:p w14:paraId="77843F88" w14:textId="77777777" w:rsidR="0075432B" w:rsidRPr="002F009B" w:rsidRDefault="00BB7C4D" w:rsidP="00327827">
            <w:pPr>
              <w:pStyle w:val="Normal6"/>
            </w:pPr>
            <w:r w:rsidRPr="002F009B">
              <w:t>5.</w:t>
            </w:r>
            <w:r w:rsidRPr="002F009B">
              <w:tab/>
              <w:t xml:space="preserve">podčiarkuje </w:t>
            </w:r>
            <w:r w:rsidRPr="002F009B">
              <w:rPr>
                <w:b/>
                <w:i/>
              </w:rPr>
              <w:t>dôležitú</w:t>
            </w:r>
            <w:r w:rsidRPr="002F009B">
              <w:t xml:space="preserve"> úlohu Európskeho sociálneho fondu+, pokiaľ ide o prípravu súčasných i budúcich pracovných síl na digitálnu transformáciu, a to investíciami do zručností, odbornej prípravy a inkluzívnych pracovných príležitostí; vyzýva Komisiu, aby fond po roku 2027 zachovala a ďalej </w:t>
            </w:r>
            <w:r w:rsidRPr="002F009B">
              <w:rPr>
                <w:b/>
                <w:i/>
              </w:rPr>
              <w:t>posilňovala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a to zabezpečením prístupu</w:t>
            </w:r>
            <w:r w:rsidRPr="002F009B">
              <w:t xml:space="preserve"> k zvyšovaniu úrovne zručností a </w:t>
            </w:r>
            <w:r w:rsidRPr="002F009B">
              <w:rPr>
                <w:b/>
                <w:i/>
              </w:rPr>
              <w:t xml:space="preserve">k </w:t>
            </w:r>
            <w:r w:rsidRPr="002F009B">
              <w:t xml:space="preserve">rekvalifikácii v digitálnej oblasti, </w:t>
            </w:r>
            <w:r w:rsidRPr="002F009B">
              <w:rPr>
                <w:b/>
                <w:i/>
              </w:rPr>
              <w:t>aby bol aj naďalej kľúčovým nástrojom</w:t>
            </w:r>
            <w:r w:rsidRPr="002F009B">
              <w:t xml:space="preserve"> Únie na podporu spravodlivej a </w:t>
            </w:r>
            <w:r w:rsidRPr="002F009B">
              <w:rPr>
                <w:b/>
                <w:i/>
              </w:rPr>
              <w:t>inkluzívnej</w:t>
            </w:r>
            <w:r w:rsidRPr="002F009B">
              <w:t xml:space="preserve"> digitálnej transformácie;</w:t>
            </w:r>
          </w:p>
        </w:tc>
        <w:tc>
          <w:tcPr>
            <w:tcW w:w="4876" w:type="dxa"/>
            <w:hideMark/>
          </w:tcPr>
          <w:p w14:paraId="27863B18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5.</w:t>
            </w:r>
            <w:r w:rsidRPr="002F009B">
              <w:tab/>
              <w:t xml:space="preserve">podčiarkuje </w:t>
            </w:r>
            <w:r w:rsidRPr="002F009B">
              <w:rPr>
                <w:b/>
                <w:i/>
              </w:rPr>
              <w:t>kľúčovú</w:t>
            </w:r>
            <w:r w:rsidRPr="002F009B">
              <w:t xml:space="preserve"> úlohu Európskeho sociálneho fondu</w:t>
            </w:r>
            <w:r w:rsidRPr="002F009B">
              <w:rPr>
                <w:b/>
                <w:i/>
              </w:rPr>
              <w:t xml:space="preserve"> plus (ESF</w:t>
            </w:r>
            <w:r w:rsidRPr="002F009B">
              <w:t>+</w:t>
            </w:r>
            <w:r w:rsidRPr="002F009B">
              <w:rPr>
                <w:b/>
                <w:i/>
              </w:rPr>
              <w:t>)</w:t>
            </w:r>
            <w:r w:rsidRPr="002F009B">
              <w:t>, pokiaľ ide o prípravu súčasných i budúcich pracovných síl na digitálnu transformáciu, a to</w:t>
            </w:r>
            <w:r w:rsidRPr="002F009B">
              <w:rPr>
                <w:b/>
                <w:i/>
              </w:rPr>
              <w:t xml:space="preserve"> cielenými</w:t>
            </w:r>
            <w:r w:rsidRPr="002F009B">
              <w:t xml:space="preserve"> investíciami do </w:t>
            </w:r>
            <w:r w:rsidRPr="002F009B">
              <w:rPr>
                <w:b/>
                <w:i/>
              </w:rPr>
              <w:t xml:space="preserve">rozvoja </w:t>
            </w:r>
            <w:r w:rsidRPr="002F009B">
              <w:t xml:space="preserve">zručností, odbornej prípravy a inkluzívnych pracovných príležitostí; vyzýva Komisiu, aby fond po roku 2027 zachovala a ďalej </w:t>
            </w:r>
            <w:r w:rsidRPr="002F009B">
              <w:rPr>
                <w:b/>
                <w:i/>
              </w:rPr>
              <w:t>zlepšovala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aby sa zabezpečil trvalý prístup</w:t>
            </w:r>
            <w:r w:rsidRPr="002F009B">
              <w:t xml:space="preserve"> k zvyšovaniu úrovne zručností a rekvalifikácii v digitálnej oblasti</w:t>
            </w:r>
            <w:r w:rsidRPr="002F009B">
              <w:rPr>
                <w:b/>
                <w:i/>
              </w:rPr>
              <w:t xml:space="preserve"> pre všetkých pracovníkov s osobitným dôrazom na pracovníkov v odvetviach a región</w:t>
            </w:r>
            <w:r w:rsidRPr="002F009B">
              <w:rPr>
                <w:b/>
                <w:i/>
              </w:rPr>
              <w:t>och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ktoré sú najviac postihnuté technologickými zmenami; vyzdvihuje význam ESF+ ako kľúčového nástroja</w:t>
            </w:r>
            <w:r w:rsidRPr="002F009B">
              <w:t xml:space="preserve"> Únie na podporu spravodlivej a </w:t>
            </w:r>
            <w:r w:rsidRPr="002F009B">
              <w:rPr>
                <w:b/>
                <w:i/>
              </w:rPr>
              <w:t>konkurencieschopnej</w:t>
            </w:r>
            <w:r w:rsidRPr="002F009B">
              <w:t xml:space="preserve"> digitálnej transformácie;</w:t>
            </w:r>
          </w:p>
        </w:tc>
      </w:tr>
    </w:tbl>
    <w:p w14:paraId="065D0F3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B1EA8E5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2423E3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130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258D84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056F27D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45928F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B858A3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3FC5B0A" w14:textId="77777777" w:rsidTr="00327827">
        <w:trPr>
          <w:jc w:val="center"/>
        </w:trPr>
        <w:tc>
          <w:tcPr>
            <w:tcW w:w="9752" w:type="dxa"/>
            <w:gridSpan w:val="2"/>
          </w:tcPr>
          <w:p w14:paraId="0D14047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504026B" w14:textId="77777777" w:rsidTr="00327827">
        <w:trPr>
          <w:jc w:val="center"/>
        </w:trPr>
        <w:tc>
          <w:tcPr>
            <w:tcW w:w="4876" w:type="dxa"/>
            <w:hideMark/>
          </w:tcPr>
          <w:p w14:paraId="133D7A9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8955C5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1D7C861" w14:textId="77777777" w:rsidTr="00327827">
        <w:trPr>
          <w:jc w:val="center"/>
        </w:trPr>
        <w:tc>
          <w:tcPr>
            <w:tcW w:w="4876" w:type="dxa"/>
            <w:hideMark/>
          </w:tcPr>
          <w:p w14:paraId="15DD9F09" w14:textId="77777777" w:rsidR="0075432B" w:rsidRPr="002F009B" w:rsidRDefault="00BB7C4D" w:rsidP="00327827">
            <w:pPr>
              <w:pStyle w:val="Normal6"/>
            </w:pPr>
            <w:r w:rsidRPr="002F009B">
              <w:t>5.</w:t>
            </w:r>
            <w:r w:rsidRPr="002F009B">
              <w:tab/>
              <w:t xml:space="preserve">podčiarkuje dôležitú úlohu Európskeho </w:t>
            </w:r>
            <w:r w:rsidRPr="002F009B">
              <w:t>sociálneho fondu+, pokiaľ ide o prípravu súčasných i budúcich pracovných síl na digitálnu transformáciu, a to investíciami do zručností, odbornej prípravy a inkluzívnych pracovných príležitostí; vyzýva Komisiu, aby fond po roku 2027 zachovala a ďalej posilňovala, a to zabezpečením prístupu k zvyšovaniu úrovne zručností a k rekvalifikácii v digitálnej oblasti, aby bol aj naďalej kľúčovým nástrojom Únie na podporu spravodlivej a inkluzívnej digitálnej transformácie;</w:t>
            </w:r>
          </w:p>
        </w:tc>
        <w:tc>
          <w:tcPr>
            <w:tcW w:w="4876" w:type="dxa"/>
            <w:hideMark/>
          </w:tcPr>
          <w:p w14:paraId="722ADFC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5.</w:t>
            </w:r>
            <w:r w:rsidRPr="002F009B">
              <w:tab/>
              <w:t>podčiarkuje dôležitú úlohu Európskeho sociálneho fondu+, pokiaľ ide o prípravu súčasných i budúcich pracovných síl</w:t>
            </w:r>
            <w:r w:rsidRPr="002F009B">
              <w:rPr>
                <w:b/>
                <w:i/>
              </w:rPr>
              <w:t>, ako aj zamestnávateľov a jednotlivcov na manažérskych pozíciách</w:t>
            </w:r>
            <w:r w:rsidRPr="002F009B">
              <w:t xml:space="preserve"> na digitálnu transformáciu, a to investíciami do zručností, odbornej prípravy a inkluzívnych pracovných príležitostí; vyzýva Komisiu, aby fond po roku 2027 zachovala a ďalej posilňovala, a to zabezpečením prístupu k zvyšovaniu úrovne zručností a k rekvalifikácii v digitálnej oblasti, aby bol aj naďalej kľúčovým nástrojom Únie na </w:t>
            </w:r>
            <w:r w:rsidRPr="002F009B">
              <w:t>podporu spravodlivej a inkluzívnej digitálnej transformácie;</w:t>
            </w:r>
          </w:p>
        </w:tc>
      </w:tr>
    </w:tbl>
    <w:p w14:paraId="7E2F3170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3888DCB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8B4AB8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131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625C4A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11F5BCEB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B5D4815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4A316C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943E47A" w14:textId="77777777" w:rsidTr="00327827">
        <w:trPr>
          <w:jc w:val="center"/>
        </w:trPr>
        <w:tc>
          <w:tcPr>
            <w:tcW w:w="9752" w:type="dxa"/>
            <w:gridSpan w:val="2"/>
          </w:tcPr>
          <w:p w14:paraId="5FACF51B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3DF56F7" w14:textId="77777777" w:rsidTr="00327827">
        <w:trPr>
          <w:jc w:val="center"/>
        </w:trPr>
        <w:tc>
          <w:tcPr>
            <w:tcW w:w="4876" w:type="dxa"/>
            <w:hideMark/>
          </w:tcPr>
          <w:p w14:paraId="0CA0E3B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 xml:space="preserve">Návrh </w:t>
            </w:r>
            <w:r w:rsidRPr="002F009B">
              <w:t>uznesenia</w:t>
            </w:r>
          </w:p>
        </w:tc>
        <w:tc>
          <w:tcPr>
            <w:tcW w:w="4876" w:type="dxa"/>
            <w:hideMark/>
          </w:tcPr>
          <w:p w14:paraId="134D346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9BFAA0D" w14:textId="77777777" w:rsidTr="00327827">
        <w:trPr>
          <w:jc w:val="center"/>
        </w:trPr>
        <w:tc>
          <w:tcPr>
            <w:tcW w:w="4876" w:type="dxa"/>
            <w:hideMark/>
          </w:tcPr>
          <w:p w14:paraId="7A180084" w14:textId="77777777" w:rsidR="0075432B" w:rsidRPr="002F009B" w:rsidRDefault="00BB7C4D" w:rsidP="00327827">
            <w:pPr>
              <w:pStyle w:val="Normal6"/>
            </w:pPr>
            <w:r w:rsidRPr="002F009B">
              <w:t>5.</w:t>
            </w:r>
            <w:r w:rsidRPr="002F009B">
              <w:tab/>
              <w:t xml:space="preserve">podčiarkuje dôležitú úlohu Európskeho sociálneho fondu+, pokiaľ ide o prípravu súčasných i budúcich pracovných síl na digitálnu transformáciu, a to investíciami do zručností, odbornej prípravy a inkluzívnych </w:t>
            </w:r>
            <w:r w:rsidRPr="002F009B">
              <w:t>pracovných príležitostí; vyzýva Komisiu, aby fond po roku 2027 zachovala a ďalej posilňovala, a to zabezpečením prístupu k zvyšovaniu úrovne zručností a k rekvalifikácii v digitálnej oblasti, aby bol aj naďalej kľúčovým nástrojom Únie na podporu spravodlivej a inkluzívnej digitálnej transformácie;</w:t>
            </w:r>
          </w:p>
        </w:tc>
        <w:tc>
          <w:tcPr>
            <w:tcW w:w="4876" w:type="dxa"/>
            <w:hideMark/>
          </w:tcPr>
          <w:p w14:paraId="05D8D06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5.</w:t>
            </w:r>
            <w:r w:rsidRPr="002F009B">
              <w:tab/>
              <w:t xml:space="preserve">podčiarkuje dôležitú úlohu Európskeho sociálneho fondu+, pokiaľ ide o prípravu súčasných i budúcich pracovných síl na digitálnu transformáciu, a to investíciami do zručností, odbornej prípravy a inkluzívnych pracovných príležitostí; vyzýva Komisiu, aby fond po roku 2027 zachovala a ďalej posilňovala, a to zabezpečením prístupu </w:t>
            </w:r>
            <w:r w:rsidRPr="002F009B">
              <w:rPr>
                <w:b/>
                <w:i/>
              </w:rPr>
              <w:t xml:space="preserve">pracovníkov </w:t>
            </w:r>
            <w:r w:rsidRPr="002F009B">
              <w:t>k zvyšovaniu úrovne zručností a k rekvalifikácii v digitálnej oblasti, aby bol aj naďalej kľúčovým nástrojom Únie na podporu spravodlivej a inkluzívnej digitálnej transfo</w:t>
            </w:r>
            <w:r w:rsidRPr="002F009B">
              <w:t>rmácie;</w:t>
            </w:r>
          </w:p>
        </w:tc>
      </w:tr>
    </w:tbl>
    <w:p w14:paraId="78EB9C1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1D14495" w14:textId="77777777" w:rsidR="0075432B" w:rsidRPr="002F009B" w:rsidRDefault="00BB7C4D" w:rsidP="0075432B">
      <w:r w:rsidRPr="002F009B">
        <w:rPr>
          <w:rStyle w:val="HideTWBExt"/>
        </w:rPr>
        <w:lastRenderedPageBreak/>
        <w:t>&lt;/Amend&gt;</w:t>
      </w:r>
    </w:p>
    <w:p w14:paraId="5440AA38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132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FCF18F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Maravillas</w:t>
      </w:r>
      <w:proofErr w:type="spellEnd"/>
      <w:r w:rsidRPr="002F009B">
        <w:t xml:space="preserve"> </w:t>
      </w:r>
      <w:proofErr w:type="spellStart"/>
      <w:r w:rsidRPr="002F009B">
        <w:t>Abadía</w:t>
      </w:r>
      <w:proofErr w:type="spellEnd"/>
      <w:r w:rsidRPr="002F009B">
        <w:t xml:space="preserve"> </w:t>
      </w:r>
      <w:proofErr w:type="spellStart"/>
      <w:r w:rsidRPr="002F009B">
        <w:t>Jover</w:t>
      </w:r>
      <w:proofErr w:type="spellEnd"/>
      <w:r w:rsidRPr="002F009B">
        <w:rPr>
          <w:rStyle w:val="HideTWBExt"/>
          <w:b w:val="0"/>
        </w:rPr>
        <w:t>&lt;/Members&gt;</w:t>
      </w:r>
    </w:p>
    <w:p w14:paraId="56FE68F1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90CC6E1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A36A41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5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2342CA5" w14:textId="77777777" w:rsidTr="00327827">
        <w:trPr>
          <w:jc w:val="center"/>
        </w:trPr>
        <w:tc>
          <w:tcPr>
            <w:tcW w:w="9752" w:type="dxa"/>
            <w:gridSpan w:val="2"/>
          </w:tcPr>
          <w:p w14:paraId="1D41039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D300766" w14:textId="77777777" w:rsidTr="00327827">
        <w:trPr>
          <w:jc w:val="center"/>
        </w:trPr>
        <w:tc>
          <w:tcPr>
            <w:tcW w:w="4876" w:type="dxa"/>
            <w:hideMark/>
          </w:tcPr>
          <w:p w14:paraId="06A19FE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17FC18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8105E27" w14:textId="77777777" w:rsidTr="00327827">
        <w:trPr>
          <w:jc w:val="center"/>
        </w:trPr>
        <w:tc>
          <w:tcPr>
            <w:tcW w:w="4876" w:type="dxa"/>
          </w:tcPr>
          <w:p w14:paraId="5698A61A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392914D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5a.</w:t>
            </w:r>
            <w:r w:rsidRPr="002F009B">
              <w:rPr>
                <w:b/>
                <w:i/>
              </w:rPr>
              <w:tab/>
              <w:t xml:space="preserve">zdôrazňuje kľúčovú úlohu Európskeho sociálneho fondu plus (ESF+) pri podpore rozvoja digitálnych zručností a prispôsobovaní pracovníkov technologickým zmenám; </w:t>
            </w:r>
            <w:r w:rsidRPr="002F009B">
              <w:rPr>
                <w:b/>
                <w:i/>
              </w:rPr>
              <w:t xml:space="preserve">vyzýva Komisiu a členské štáty, aby v rámci programovania ESF+ uprednostnili projekty, ktoré sa zaoberajú vplyvom umelej inteligencie a algoritmického riadenia na </w:t>
            </w:r>
            <w:proofErr w:type="spellStart"/>
            <w:r w:rsidRPr="002F009B">
              <w:rPr>
                <w:b/>
                <w:i/>
              </w:rPr>
              <w:t>zamestnateľnosť</w:t>
            </w:r>
            <w:proofErr w:type="spellEnd"/>
            <w:r w:rsidRPr="002F009B">
              <w:rPr>
                <w:b/>
                <w:i/>
              </w:rPr>
              <w:t>, kvalitu pracovných miest a sociálne začlenenie; zdôrazňuje, že je potrebné zabezpečiť, aby sa financovanie z ESF+ dostalo k pracovníkom v odvetviach a regiónoch, ktoré sú najviac postihnuté digitálnou transformáciou;</w:t>
            </w:r>
          </w:p>
        </w:tc>
      </w:tr>
    </w:tbl>
    <w:p w14:paraId="26F9024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9D8CD89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D51CAA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133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5D81FE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5F4C42A5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BA5A57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CC95A7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5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53840A8" w14:textId="77777777" w:rsidTr="00327827">
        <w:trPr>
          <w:jc w:val="center"/>
        </w:trPr>
        <w:tc>
          <w:tcPr>
            <w:tcW w:w="9752" w:type="dxa"/>
            <w:gridSpan w:val="2"/>
          </w:tcPr>
          <w:p w14:paraId="03A03C5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C01E1CA" w14:textId="77777777" w:rsidTr="00327827">
        <w:trPr>
          <w:jc w:val="center"/>
        </w:trPr>
        <w:tc>
          <w:tcPr>
            <w:tcW w:w="4876" w:type="dxa"/>
            <w:hideMark/>
          </w:tcPr>
          <w:p w14:paraId="4A153F7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C30177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E2075B7" w14:textId="77777777" w:rsidTr="00327827">
        <w:trPr>
          <w:jc w:val="center"/>
        </w:trPr>
        <w:tc>
          <w:tcPr>
            <w:tcW w:w="4876" w:type="dxa"/>
          </w:tcPr>
          <w:p w14:paraId="7F3FD1E1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4E639A3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5a.</w:t>
            </w:r>
            <w:r w:rsidRPr="002F009B">
              <w:rPr>
                <w:b/>
                <w:i/>
              </w:rPr>
              <w:tab/>
              <w:t xml:space="preserve">zdôrazňuje dôležitú úlohu Európskeho sociálneho fondu+ pri príprave súčasnej aj budúcej </w:t>
            </w:r>
            <w:r w:rsidRPr="002F009B">
              <w:rPr>
                <w:b/>
                <w:i/>
              </w:rPr>
              <w:t xml:space="preserve">pracovnej sily na digitálnu transformáciu prostredníctvom investícií do zručností, odbornej prípravy a inkluzívnych pracovných príležitostí a cieleného výskumu, ktorými sa zabezpečí prístup k zvyšovaniu úrovne zručností a rekvalifikácii v digitálnej oblasti spolu s </w:t>
            </w:r>
            <w:r w:rsidRPr="002F009B">
              <w:rPr>
                <w:b/>
                <w:i/>
              </w:rPr>
              <w:lastRenderedPageBreak/>
              <w:t>osvedčenými a praktickými postupmi založenými na údajoch, ktorých vykonávanie je rovnako prínosné a prospešné pre zamestnancov aj spoločnosti;</w:t>
            </w:r>
          </w:p>
        </w:tc>
      </w:tr>
    </w:tbl>
    <w:p w14:paraId="1E50D4BC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DFDEF5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1D2A0B0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134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86B447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Maravillas</w:t>
      </w:r>
      <w:proofErr w:type="spellEnd"/>
      <w:r w:rsidRPr="002F009B">
        <w:t xml:space="preserve"> </w:t>
      </w:r>
      <w:proofErr w:type="spellStart"/>
      <w:r w:rsidRPr="002F009B">
        <w:t>Abadía</w:t>
      </w:r>
      <w:proofErr w:type="spellEnd"/>
      <w:r w:rsidRPr="002F009B">
        <w:t xml:space="preserve"> </w:t>
      </w:r>
      <w:proofErr w:type="spellStart"/>
      <w:r w:rsidRPr="002F009B">
        <w:t>Jover</w:t>
      </w:r>
      <w:proofErr w:type="spellEnd"/>
      <w:r w:rsidRPr="002F009B">
        <w:rPr>
          <w:rStyle w:val="HideTWBExt"/>
          <w:b w:val="0"/>
        </w:rPr>
        <w:t>&lt;/Members&gt;</w:t>
      </w:r>
    </w:p>
    <w:p w14:paraId="462F9DB1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BC17C53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8CB3AA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5 b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0149D35" w14:textId="77777777" w:rsidTr="00327827">
        <w:trPr>
          <w:jc w:val="center"/>
        </w:trPr>
        <w:tc>
          <w:tcPr>
            <w:tcW w:w="9752" w:type="dxa"/>
            <w:gridSpan w:val="2"/>
          </w:tcPr>
          <w:p w14:paraId="67959226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B9A942B" w14:textId="77777777" w:rsidTr="00327827">
        <w:trPr>
          <w:jc w:val="center"/>
        </w:trPr>
        <w:tc>
          <w:tcPr>
            <w:tcW w:w="4876" w:type="dxa"/>
            <w:hideMark/>
          </w:tcPr>
          <w:p w14:paraId="61DFFF8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95BA37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7F83C47" w14:textId="77777777" w:rsidTr="00327827">
        <w:trPr>
          <w:jc w:val="center"/>
        </w:trPr>
        <w:tc>
          <w:tcPr>
            <w:tcW w:w="4876" w:type="dxa"/>
          </w:tcPr>
          <w:p w14:paraId="74333F90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6D1A609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5b.</w:t>
            </w:r>
            <w:r w:rsidRPr="002F009B">
              <w:rPr>
                <w:b/>
                <w:i/>
              </w:rPr>
              <w:tab/>
              <w:t xml:space="preserve">vyzýva Komisiu a členské štáty, aby uprednostnili </w:t>
            </w:r>
            <w:r w:rsidRPr="002F009B">
              <w:rPr>
                <w:b/>
                <w:i/>
              </w:rPr>
              <w:t>využívanie Mechanizmu na podporu obnovy a odolnosti na posilnenie kapacít verejného sektora v oblasti umelej inteligencie vrátane investícií do výskumu, vývoja, zavádzania a odbornej prípravy; zdôrazňuje, že strategické verejné investície do umelej inteligencie sú nevyhnutné na doplnenie súkromných inovácií, zabezpečenie etického a transparentného riadenia umelej inteligencie a uľahčenie spravodlivého prístupu k digitálnym nástrojom a zručnostiam vo všetkých regiónoch; nabáda členské štáty, aby v záujme pod</w:t>
            </w:r>
            <w:r w:rsidRPr="002F009B">
              <w:rPr>
                <w:b/>
                <w:i/>
              </w:rPr>
              <w:t>pory udržateľnej a inkluzívnej digitálnej transformácie začlenili opatrenia súvisiace s umelou inteligenciou do svojich plánov obnovy a odolnosti; naliehavo vyzýva členské štáty, aby urýchlili vykonávanie opatrení súvisiacich s umelou inteligenciou v rámci svojich národných plánov obnovy a odolnosti, a to v úzkej súčinnosti s regionálnymi a miestnymi orgánmi s cieľom maximalizovať príspevok mechanizmu k spravodlivej a konkurencieschopnej digitálnej transformácii;</w:t>
            </w:r>
          </w:p>
        </w:tc>
      </w:tr>
    </w:tbl>
    <w:p w14:paraId="792D24EA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3EE1CE4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0D748A4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135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E0AB86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4C515F4C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8C1C790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D11E12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C6A991B" w14:textId="77777777" w:rsidTr="00327827">
        <w:trPr>
          <w:jc w:val="center"/>
        </w:trPr>
        <w:tc>
          <w:tcPr>
            <w:tcW w:w="9752" w:type="dxa"/>
            <w:gridSpan w:val="2"/>
          </w:tcPr>
          <w:p w14:paraId="61F7D9C7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F9451E5" w14:textId="77777777" w:rsidTr="00327827">
        <w:trPr>
          <w:jc w:val="center"/>
        </w:trPr>
        <w:tc>
          <w:tcPr>
            <w:tcW w:w="4876" w:type="dxa"/>
            <w:hideMark/>
          </w:tcPr>
          <w:p w14:paraId="20809DA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12C67B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2BA60E0" w14:textId="77777777" w:rsidTr="00327827">
        <w:trPr>
          <w:jc w:val="center"/>
        </w:trPr>
        <w:tc>
          <w:tcPr>
            <w:tcW w:w="4876" w:type="dxa"/>
            <w:hideMark/>
          </w:tcPr>
          <w:p w14:paraId="18167352" w14:textId="77777777" w:rsidR="0075432B" w:rsidRPr="002F009B" w:rsidRDefault="00BB7C4D" w:rsidP="00327827">
            <w:pPr>
              <w:pStyle w:val="Normal6"/>
            </w:pPr>
            <w:r w:rsidRPr="002F009B">
              <w:t>6.</w:t>
            </w:r>
            <w:r w:rsidRPr="002F009B">
              <w:tab/>
              <w:t xml:space="preserve">vyzýva Komisiu a členské </w:t>
            </w:r>
            <w:r w:rsidRPr="002F009B">
              <w:t>štáty, aby v spolupráci so sociálnymi partnermi pravidelne monitorovali dopyt a ponuku na trhu práce s cieľom lepšie predvídať budúce zručnosti potrebné na využitie potenciálu digitálnej transformácie; v tejto súvislosti víta návrh na vytvorenie Európskeho monitorovacieho strediska zručností;</w:t>
            </w:r>
          </w:p>
        </w:tc>
        <w:tc>
          <w:tcPr>
            <w:tcW w:w="4876" w:type="dxa"/>
            <w:hideMark/>
          </w:tcPr>
          <w:p w14:paraId="3052C77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6.</w:t>
            </w:r>
            <w:r w:rsidRPr="002F009B">
              <w:tab/>
              <w:t xml:space="preserve">vyzýva Komisiu a členské štáty, aby v spolupráci so sociálnymi partnermi pravidelne monitorovali dopyt a ponuku na trhu práce s cieľom lepšie predvídať budúce zručnosti potrebné na využitie potenciálu digitálnej transformácie; v tejto súvislosti víta návrh na vytvorenie Európskeho monitorovacieho strediska zručností; </w:t>
            </w:r>
            <w:r w:rsidRPr="002F009B">
              <w:rPr>
                <w:b/>
                <w:i/>
              </w:rPr>
              <w:t>zdôrazňuje, že súčasný nedostatok rozčlenených údajov o prevalencii a type zavedených systémov umelej inteligencie a algoritmického riadenia a o kategóriách pracovníkov, na ktorých sa vzťahujú</w:t>
            </w:r>
            <w:r w:rsidRPr="002F009B">
              <w:rPr>
                <w:b/>
                <w:i/>
              </w:rPr>
              <w:t>, bráni tvorbe politiky založenej na dôkazoch, a naliehavo vyzýva Komisiu, aby zlepšila zber údajov v tejto oblasti;</w:t>
            </w:r>
          </w:p>
        </w:tc>
      </w:tr>
    </w:tbl>
    <w:p w14:paraId="73236E9D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157819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5131769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136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875C84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Andrea </w:t>
      </w:r>
      <w:proofErr w:type="spellStart"/>
      <w:r w:rsidRPr="002F009B">
        <w:t>Wechsler</w:t>
      </w:r>
      <w:proofErr w:type="spellEnd"/>
      <w:r w:rsidRPr="002F009B">
        <w:t xml:space="preserve">, Angelika </w:t>
      </w:r>
      <w:proofErr w:type="spellStart"/>
      <w:r w:rsidRPr="002F009B">
        <w:t>Winzig</w:t>
      </w:r>
      <w:proofErr w:type="spellEnd"/>
      <w:r w:rsidRPr="002F009B">
        <w:t xml:space="preserve">, </w:t>
      </w:r>
      <w:proofErr w:type="spellStart"/>
      <w:r w:rsidRPr="002F009B">
        <w:t>Letizia</w:t>
      </w:r>
      <w:proofErr w:type="spellEnd"/>
      <w:r w:rsidRPr="002F009B">
        <w:t xml:space="preserve"> </w:t>
      </w:r>
      <w:proofErr w:type="spellStart"/>
      <w:r w:rsidRPr="002F009B">
        <w:t>Moratti</w:t>
      </w:r>
      <w:proofErr w:type="spellEnd"/>
      <w:r w:rsidRPr="002F009B">
        <w:t xml:space="preserve">, </w:t>
      </w:r>
      <w:proofErr w:type="spellStart"/>
      <w:r w:rsidRPr="002F009B">
        <w:t>Giusi</w:t>
      </w:r>
      <w:proofErr w:type="spellEnd"/>
      <w:r w:rsidRPr="002F009B">
        <w:t xml:space="preserve"> </w:t>
      </w:r>
      <w:proofErr w:type="spellStart"/>
      <w:r w:rsidRPr="002F009B">
        <w:t>Princi</w:t>
      </w:r>
      <w:proofErr w:type="spellEnd"/>
      <w:r w:rsidRPr="002F009B">
        <w:t xml:space="preserve">, </w:t>
      </w:r>
      <w:proofErr w:type="spellStart"/>
      <w:r w:rsidRPr="002F009B">
        <w:t>Raúl</w:t>
      </w:r>
      <w:proofErr w:type="spellEnd"/>
      <w:r w:rsidRPr="002F009B">
        <w:t xml:space="preserve"> de la </w:t>
      </w:r>
      <w:proofErr w:type="spellStart"/>
      <w:r w:rsidRPr="002F009B">
        <w:t>Hoz</w:t>
      </w:r>
      <w:proofErr w:type="spellEnd"/>
      <w:r w:rsidRPr="002F009B">
        <w:t xml:space="preserve"> </w:t>
      </w:r>
      <w:proofErr w:type="spellStart"/>
      <w:r w:rsidRPr="002F009B">
        <w:t>Quintano</w:t>
      </w:r>
      <w:proofErr w:type="spellEnd"/>
      <w:r w:rsidRPr="002F009B">
        <w:t xml:space="preserve">, 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</w:t>
      </w:r>
      <w:proofErr w:type="spellStart"/>
      <w:r w:rsidRPr="002F009B">
        <w:t>Maravillas</w:t>
      </w:r>
      <w:proofErr w:type="spellEnd"/>
      <w:r w:rsidRPr="002F009B">
        <w:t xml:space="preserve"> </w:t>
      </w:r>
      <w:proofErr w:type="spellStart"/>
      <w:r w:rsidRPr="002F009B">
        <w:t>Abadía</w:t>
      </w:r>
      <w:proofErr w:type="spellEnd"/>
      <w:r w:rsidRPr="002F009B">
        <w:t xml:space="preserve"> </w:t>
      </w:r>
      <w:proofErr w:type="spellStart"/>
      <w:r w:rsidRPr="002F009B">
        <w:t>Jover</w:t>
      </w:r>
      <w:proofErr w:type="spellEnd"/>
      <w:r w:rsidRPr="002F009B">
        <w:rPr>
          <w:rStyle w:val="HideTWBExt"/>
          <w:b w:val="0"/>
        </w:rPr>
        <w:t>&lt;/Members&gt;</w:t>
      </w:r>
    </w:p>
    <w:p w14:paraId="6991EB71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E02341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595B26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5E5341B" w14:textId="77777777" w:rsidTr="00327827">
        <w:trPr>
          <w:jc w:val="center"/>
        </w:trPr>
        <w:tc>
          <w:tcPr>
            <w:tcW w:w="9752" w:type="dxa"/>
            <w:gridSpan w:val="2"/>
          </w:tcPr>
          <w:p w14:paraId="6AEA9F1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062F095" w14:textId="77777777" w:rsidTr="00327827">
        <w:trPr>
          <w:jc w:val="center"/>
        </w:trPr>
        <w:tc>
          <w:tcPr>
            <w:tcW w:w="4876" w:type="dxa"/>
            <w:hideMark/>
          </w:tcPr>
          <w:p w14:paraId="050CBD1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 xml:space="preserve">Návrh </w:t>
            </w:r>
            <w:r w:rsidRPr="002F009B">
              <w:t>uznesenia</w:t>
            </w:r>
          </w:p>
        </w:tc>
        <w:tc>
          <w:tcPr>
            <w:tcW w:w="4876" w:type="dxa"/>
            <w:hideMark/>
          </w:tcPr>
          <w:p w14:paraId="54BDCCB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000A368" w14:textId="77777777" w:rsidTr="00327827">
        <w:trPr>
          <w:jc w:val="center"/>
        </w:trPr>
        <w:tc>
          <w:tcPr>
            <w:tcW w:w="4876" w:type="dxa"/>
            <w:hideMark/>
          </w:tcPr>
          <w:p w14:paraId="3EB439C7" w14:textId="77777777" w:rsidR="0075432B" w:rsidRPr="002F009B" w:rsidRDefault="00BB7C4D" w:rsidP="00327827">
            <w:pPr>
              <w:pStyle w:val="Normal6"/>
            </w:pPr>
            <w:r w:rsidRPr="002F009B">
              <w:t>6.</w:t>
            </w:r>
            <w:r w:rsidRPr="002F009B">
              <w:tab/>
              <w:t xml:space="preserve">vyzýva Komisiu a členské štáty, aby v spolupráci so sociálnymi partnermi pravidelne monitorovali dopyt a ponuku na trhu práce s cieľom lepšie predvídať budúce zručnosti potrebné na využitie potenciálu digitálnej transformácie; </w:t>
            </w:r>
            <w:r w:rsidRPr="002F009B">
              <w:rPr>
                <w:b/>
                <w:i/>
              </w:rPr>
              <w:t xml:space="preserve">v tejto </w:t>
            </w:r>
            <w:r w:rsidRPr="002F009B">
              <w:rPr>
                <w:b/>
                <w:i/>
              </w:rPr>
              <w:lastRenderedPageBreak/>
              <w:t>súvislosti víta návrh na vytvorenie Európskeho monitorovacieho strediska zručností;</w:t>
            </w:r>
          </w:p>
        </w:tc>
        <w:tc>
          <w:tcPr>
            <w:tcW w:w="4876" w:type="dxa"/>
            <w:hideMark/>
          </w:tcPr>
          <w:p w14:paraId="2319633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6.</w:t>
            </w:r>
            <w:r w:rsidRPr="002F009B">
              <w:tab/>
              <w:t xml:space="preserve">vyzýva Komisiu a členské štáty, aby v spolupráci so sociálnymi partnermi pravidelne monitorovali dopyt a ponuku na trhu práce s cieľom lepšie predvídať budúce zručnosti potrebné na využitie </w:t>
            </w:r>
            <w:r w:rsidRPr="002F009B">
              <w:lastRenderedPageBreak/>
              <w:t>potenciálu digitálnej transformácie;</w:t>
            </w:r>
          </w:p>
        </w:tc>
      </w:tr>
    </w:tbl>
    <w:p w14:paraId="53897F8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CED76F1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CF8D7C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137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17B2AD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3D2828E4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8B58D0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7F0AD2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D0D241B" w14:textId="77777777" w:rsidTr="00327827">
        <w:trPr>
          <w:jc w:val="center"/>
        </w:trPr>
        <w:tc>
          <w:tcPr>
            <w:tcW w:w="9752" w:type="dxa"/>
            <w:gridSpan w:val="2"/>
          </w:tcPr>
          <w:p w14:paraId="672F4F96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EB01620" w14:textId="77777777" w:rsidTr="00327827">
        <w:trPr>
          <w:jc w:val="center"/>
        </w:trPr>
        <w:tc>
          <w:tcPr>
            <w:tcW w:w="4876" w:type="dxa"/>
            <w:hideMark/>
          </w:tcPr>
          <w:p w14:paraId="1C2EE7E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E82E5A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2570ADC" w14:textId="77777777" w:rsidTr="00327827">
        <w:trPr>
          <w:jc w:val="center"/>
        </w:trPr>
        <w:tc>
          <w:tcPr>
            <w:tcW w:w="4876" w:type="dxa"/>
            <w:hideMark/>
          </w:tcPr>
          <w:p w14:paraId="144D8BCA" w14:textId="77777777" w:rsidR="0075432B" w:rsidRPr="002F009B" w:rsidRDefault="00BB7C4D" w:rsidP="00327827">
            <w:pPr>
              <w:pStyle w:val="Normal6"/>
            </w:pPr>
            <w:r w:rsidRPr="002F009B">
              <w:t>6.</w:t>
            </w:r>
            <w:r w:rsidRPr="002F009B">
              <w:tab/>
              <w:t xml:space="preserve">vyzýva Komisiu a členské štáty, aby v spolupráci so sociálnymi partnermi pravidelne monitorovali dopyt a ponuku na trhu práce s cieľom lepšie predvídať budúce </w:t>
            </w:r>
            <w:r w:rsidRPr="002F009B">
              <w:t>zručnosti potrebné na využitie potenciálu digitálnej transformácie; v tejto súvislosti víta návrh na vytvorenie Európskeho monitorovacieho strediska zručností;</w:t>
            </w:r>
          </w:p>
        </w:tc>
        <w:tc>
          <w:tcPr>
            <w:tcW w:w="4876" w:type="dxa"/>
            <w:hideMark/>
          </w:tcPr>
          <w:p w14:paraId="7DF886C4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6.</w:t>
            </w:r>
            <w:r w:rsidRPr="002F009B">
              <w:tab/>
              <w:t xml:space="preserve">vyzýva Komisiu a členské štáty, aby v spolupráci so sociálnymi partnermi pravidelne monitorovali dopyt a ponuku na trhu práce </w:t>
            </w:r>
            <w:r w:rsidRPr="002F009B">
              <w:rPr>
                <w:b/>
                <w:i/>
              </w:rPr>
              <w:t xml:space="preserve">a podporovali spoluprácu medzi vzdelávacími inštitúciami a zamestnávateľmi </w:t>
            </w:r>
            <w:r w:rsidRPr="002F009B">
              <w:t>s cieľom lepšie predvídať budúce zručnosti potrebné na využitie potenciálu digitálnej transformácie; v tejto súvislosti víta návrh na vytvorenie Európskeho monitorovacieho strediska zručností;</w:t>
            </w:r>
          </w:p>
        </w:tc>
      </w:tr>
    </w:tbl>
    <w:p w14:paraId="204864ED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454AB1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F3581A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138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2BACE4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2387B2D7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7E4950F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73727B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1395E17" w14:textId="77777777" w:rsidTr="00327827">
        <w:trPr>
          <w:jc w:val="center"/>
        </w:trPr>
        <w:tc>
          <w:tcPr>
            <w:tcW w:w="9752" w:type="dxa"/>
            <w:gridSpan w:val="2"/>
          </w:tcPr>
          <w:p w14:paraId="69FB1AA0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F8672CA" w14:textId="77777777" w:rsidTr="00327827">
        <w:trPr>
          <w:jc w:val="center"/>
        </w:trPr>
        <w:tc>
          <w:tcPr>
            <w:tcW w:w="4876" w:type="dxa"/>
            <w:hideMark/>
          </w:tcPr>
          <w:p w14:paraId="70DB7CC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F4E079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3FC8F4E" w14:textId="77777777" w:rsidTr="00327827">
        <w:trPr>
          <w:jc w:val="center"/>
        </w:trPr>
        <w:tc>
          <w:tcPr>
            <w:tcW w:w="4876" w:type="dxa"/>
            <w:hideMark/>
          </w:tcPr>
          <w:p w14:paraId="43EE930A" w14:textId="77777777" w:rsidR="0075432B" w:rsidRPr="002F009B" w:rsidRDefault="00BB7C4D" w:rsidP="00327827">
            <w:pPr>
              <w:pStyle w:val="Normal6"/>
            </w:pPr>
            <w:r w:rsidRPr="002F009B">
              <w:t>6.</w:t>
            </w:r>
            <w:r w:rsidRPr="002F009B">
              <w:tab/>
              <w:t xml:space="preserve">vyzýva Komisiu a členské štáty, aby v spolupráci so sociálnymi partnermi </w:t>
            </w:r>
            <w:r w:rsidRPr="002F009B">
              <w:rPr>
                <w:b/>
                <w:i/>
              </w:rPr>
              <w:t>pravidelne</w:t>
            </w:r>
            <w:r w:rsidRPr="002F009B">
              <w:t xml:space="preserve"> monitorovali dopyt a ponuku na trhu práce s cieľom lepšie predvídať budúce zručnosti potrebné na využitie potenciálu digitálnej transformácie; v tejto súvislosti víta návrh na vytvorenie </w:t>
            </w:r>
            <w:r w:rsidRPr="002F009B">
              <w:lastRenderedPageBreak/>
              <w:t>Európskeho monitorovacieho strediska zručností;</w:t>
            </w:r>
          </w:p>
        </w:tc>
        <w:tc>
          <w:tcPr>
            <w:tcW w:w="4876" w:type="dxa"/>
            <w:hideMark/>
          </w:tcPr>
          <w:p w14:paraId="328BB07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6.</w:t>
            </w:r>
            <w:r w:rsidRPr="002F009B">
              <w:tab/>
              <w:t xml:space="preserve">vyzýva Komisiu a členské štáty, aby v spolupráci so sociálnymi partnermi </w:t>
            </w:r>
            <w:r w:rsidRPr="002F009B">
              <w:rPr>
                <w:b/>
                <w:i/>
              </w:rPr>
              <w:t>naďalej</w:t>
            </w:r>
            <w:r w:rsidRPr="002F009B">
              <w:t xml:space="preserve"> monitorovali dopyt a ponuku na trhu práce s cieľom lepšie predvídať budúce zručnosti potrebné na využitie potenciálu digitálnej transformácie; v tejto súvislosti víta návrh na vytvorenie </w:t>
            </w:r>
            <w:r w:rsidRPr="002F009B">
              <w:lastRenderedPageBreak/>
              <w:t>Európskeho monitorovacieho strediska zručností;</w:t>
            </w:r>
          </w:p>
        </w:tc>
      </w:tr>
    </w:tbl>
    <w:p w14:paraId="7B127C4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F367A93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80917AB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139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FDDD2C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Angelika </w:t>
      </w:r>
      <w:proofErr w:type="spellStart"/>
      <w:r w:rsidRPr="002F009B">
        <w:t>Winzig</w:t>
      </w:r>
      <w:proofErr w:type="spellEnd"/>
      <w:r w:rsidRPr="002F009B">
        <w:t xml:space="preserve">, Andrea </w:t>
      </w:r>
      <w:proofErr w:type="spellStart"/>
      <w:r w:rsidRPr="002F009B">
        <w:t>Wechsler</w:t>
      </w:r>
      <w:proofErr w:type="spellEnd"/>
      <w:r w:rsidRPr="002F009B">
        <w:rPr>
          <w:rStyle w:val="HideTWBExt"/>
          <w:b w:val="0"/>
        </w:rPr>
        <w:t>&lt;/Members&gt;</w:t>
      </w:r>
    </w:p>
    <w:p w14:paraId="0BEC56CB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4CA613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2FF7E8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6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7BD3076" w14:textId="77777777" w:rsidTr="00327827">
        <w:trPr>
          <w:jc w:val="center"/>
        </w:trPr>
        <w:tc>
          <w:tcPr>
            <w:tcW w:w="9752" w:type="dxa"/>
            <w:gridSpan w:val="2"/>
          </w:tcPr>
          <w:p w14:paraId="7EA5BFD4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383A4E3" w14:textId="77777777" w:rsidTr="00327827">
        <w:trPr>
          <w:jc w:val="center"/>
        </w:trPr>
        <w:tc>
          <w:tcPr>
            <w:tcW w:w="4876" w:type="dxa"/>
            <w:hideMark/>
          </w:tcPr>
          <w:p w14:paraId="6FF8EFD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C16D8B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E6249AF" w14:textId="77777777" w:rsidTr="00327827">
        <w:trPr>
          <w:jc w:val="center"/>
        </w:trPr>
        <w:tc>
          <w:tcPr>
            <w:tcW w:w="4876" w:type="dxa"/>
          </w:tcPr>
          <w:p w14:paraId="7C598735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11A4E7E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6a.</w:t>
            </w:r>
            <w:r w:rsidRPr="002F009B">
              <w:rPr>
                <w:b/>
                <w:i/>
              </w:rPr>
              <w:tab/>
              <w:t xml:space="preserve">zdôrazňuje, že v súlade so zásadou subsidiarity a rešpektovania vnútroštátnych systémov </w:t>
            </w:r>
            <w:r w:rsidRPr="002F009B">
              <w:rPr>
                <w:b/>
                <w:i/>
              </w:rPr>
              <w:t>pracovnoprávnych vzťahov by členské štáty s dobre fungujúcimi štruktúrami sociálneho dialógu mali mať možnosť vykonávať akýkoľvek budúci legislatívny návrh prostredníctvom existujúcich mechanizmov spolupráce medzi zamestnávateľmi a zástupcami pracovníkov, pokiaľ tieto mechanizmy spĺňajú ciele transparentnosti a zmysluplných konzultácií.</w:t>
            </w:r>
          </w:p>
        </w:tc>
      </w:tr>
    </w:tbl>
    <w:p w14:paraId="1BB1AF9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AA92439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5DF4A51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140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232D45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Andrea </w:t>
      </w:r>
      <w:proofErr w:type="spellStart"/>
      <w:r w:rsidRPr="002F009B">
        <w:t>Wechsler</w:t>
      </w:r>
      <w:proofErr w:type="spellEnd"/>
      <w:r w:rsidRPr="002F009B">
        <w:t xml:space="preserve">, Angelika </w:t>
      </w:r>
      <w:proofErr w:type="spellStart"/>
      <w:r w:rsidRPr="002F009B">
        <w:t>Winzig</w:t>
      </w:r>
      <w:proofErr w:type="spellEnd"/>
      <w:r w:rsidRPr="002F009B">
        <w:t xml:space="preserve">, </w:t>
      </w:r>
      <w:proofErr w:type="spellStart"/>
      <w:r w:rsidRPr="002F009B">
        <w:t>Letizia</w:t>
      </w:r>
      <w:proofErr w:type="spellEnd"/>
      <w:r w:rsidRPr="002F009B">
        <w:t xml:space="preserve"> </w:t>
      </w:r>
      <w:proofErr w:type="spellStart"/>
      <w:r w:rsidRPr="002F009B">
        <w:t>Moratti</w:t>
      </w:r>
      <w:proofErr w:type="spellEnd"/>
      <w:r w:rsidRPr="002F009B">
        <w:t xml:space="preserve">, </w:t>
      </w:r>
      <w:proofErr w:type="spellStart"/>
      <w:r w:rsidRPr="002F009B">
        <w:t>Giusi</w:t>
      </w:r>
      <w:proofErr w:type="spellEnd"/>
      <w:r w:rsidRPr="002F009B">
        <w:t xml:space="preserve"> </w:t>
      </w:r>
      <w:proofErr w:type="spellStart"/>
      <w:r w:rsidRPr="002F009B">
        <w:t>Princi</w:t>
      </w:r>
      <w:proofErr w:type="spellEnd"/>
      <w:r w:rsidRPr="002F009B">
        <w:t xml:space="preserve">, </w:t>
      </w:r>
      <w:proofErr w:type="spellStart"/>
      <w:r w:rsidRPr="002F009B">
        <w:t>Raúl</w:t>
      </w:r>
      <w:proofErr w:type="spellEnd"/>
      <w:r w:rsidRPr="002F009B">
        <w:t xml:space="preserve"> de la </w:t>
      </w:r>
      <w:proofErr w:type="spellStart"/>
      <w:r w:rsidRPr="002F009B">
        <w:t>Hoz</w:t>
      </w:r>
      <w:proofErr w:type="spellEnd"/>
      <w:r w:rsidRPr="002F009B">
        <w:t xml:space="preserve"> </w:t>
      </w:r>
      <w:proofErr w:type="spellStart"/>
      <w:r w:rsidRPr="002F009B">
        <w:t>Quintano</w:t>
      </w:r>
      <w:proofErr w:type="spellEnd"/>
      <w:r w:rsidRPr="002F009B">
        <w:t xml:space="preserve">, 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</w:t>
      </w:r>
      <w:proofErr w:type="spellStart"/>
      <w:r w:rsidRPr="002F009B">
        <w:t>Maravillas</w:t>
      </w:r>
      <w:proofErr w:type="spellEnd"/>
      <w:r w:rsidRPr="002F009B">
        <w:t xml:space="preserve"> </w:t>
      </w:r>
      <w:proofErr w:type="spellStart"/>
      <w:r w:rsidRPr="002F009B">
        <w:t>Abadía</w:t>
      </w:r>
      <w:proofErr w:type="spellEnd"/>
      <w:r w:rsidRPr="002F009B">
        <w:t xml:space="preserve"> </w:t>
      </w:r>
      <w:proofErr w:type="spellStart"/>
      <w:r w:rsidRPr="002F009B">
        <w:t>Jover</w:t>
      </w:r>
      <w:proofErr w:type="spellEnd"/>
      <w:r w:rsidRPr="002F009B">
        <w:rPr>
          <w:rStyle w:val="HideTWBExt"/>
          <w:b w:val="0"/>
        </w:rPr>
        <w:t>&lt;/Members&gt;</w:t>
      </w:r>
    </w:p>
    <w:p w14:paraId="63085841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22EA93A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31EFA5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C506E9D" w14:textId="77777777" w:rsidTr="00327827">
        <w:trPr>
          <w:jc w:val="center"/>
        </w:trPr>
        <w:tc>
          <w:tcPr>
            <w:tcW w:w="9752" w:type="dxa"/>
            <w:gridSpan w:val="2"/>
          </w:tcPr>
          <w:p w14:paraId="36761D57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2165F93" w14:textId="77777777" w:rsidTr="00327827">
        <w:trPr>
          <w:jc w:val="center"/>
        </w:trPr>
        <w:tc>
          <w:tcPr>
            <w:tcW w:w="4876" w:type="dxa"/>
            <w:hideMark/>
          </w:tcPr>
          <w:p w14:paraId="64B07F5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211DB4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EFEDB3A" w14:textId="77777777" w:rsidTr="00327827">
        <w:trPr>
          <w:jc w:val="center"/>
        </w:trPr>
        <w:tc>
          <w:tcPr>
            <w:tcW w:w="4876" w:type="dxa"/>
            <w:hideMark/>
          </w:tcPr>
          <w:p w14:paraId="0F5D855D" w14:textId="77777777" w:rsidR="0075432B" w:rsidRPr="002F009B" w:rsidRDefault="00BB7C4D" w:rsidP="00327827">
            <w:pPr>
              <w:pStyle w:val="Normal6"/>
            </w:pPr>
            <w:r w:rsidRPr="002F009B">
              <w:rPr>
                <w:b/>
                <w:i/>
              </w:rPr>
              <w:t>7.</w:t>
            </w:r>
            <w:r w:rsidRPr="002F009B">
              <w:rPr>
                <w:b/>
                <w:i/>
              </w:rPr>
              <w:tab/>
              <w:t xml:space="preserve">vyjadruje znepokojenie nad tým, že používanie umelej </w:t>
            </w:r>
            <w:r w:rsidRPr="002F009B">
              <w:rPr>
                <w:b/>
                <w:i/>
              </w:rPr>
              <w:t xml:space="preserve">inteligencie a systémov algoritmického riadenia prispieva k postupnému rušeniu pracovných miest na najnižšej úrovni, ktoré sú tradične vstupnou bránou na trh práce, a zdôrazňuje, že tento trend môže </w:t>
            </w:r>
            <w:r w:rsidRPr="002F009B">
              <w:rPr>
                <w:b/>
                <w:i/>
              </w:rPr>
              <w:lastRenderedPageBreak/>
              <w:t>neprimerane postihnúť mladých ľudí a uchádzačov o prvé zamestnanie; vyzýva preto Komisiu a členské štáty, aby proaktívnymi opatreniami zabezpečili, aby sa mladým ľuďom vstupujúcim na trh práce poskytla primeraná podpora a zmysluplné pracovné príležitosti v rozvíjajúcom sa digitálnom hospodárstve;</w:t>
            </w:r>
          </w:p>
        </w:tc>
        <w:tc>
          <w:tcPr>
            <w:tcW w:w="4876" w:type="dxa"/>
            <w:hideMark/>
          </w:tcPr>
          <w:p w14:paraId="11D1F70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lastRenderedPageBreak/>
              <w:t>vypúšťa sa</w:t>
            </w:r>
          </w:p>
        </w:tc>
      </w:tr>
    </w:tbl>
    <w:p w14:paraId="522D1A6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75BF06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D22CF0E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141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B6DF69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1499188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04DE20E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6E6211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DCFF08C" w14:textId="77777777" w:rsidTr="00327827">
        <w:trPr>
          <w:jc w:val="center"/>
        </w:trPr>
        <w:tc>
          <w:tcPr>
            <w:tcW w:w="9752" w:type="dxa"/>
            <w:gridSpan w:val="2"/>
          </w:tcPr>
          <w:p w14:paraId="558FEEFB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B5E463F" w14:textId="77777777" w:rsidTr="00327827">
        <w:trPr>
          <w:jc w:val="center"/>
        </w:trPr>
        <w:tc>
          <w:tcPr>
            <w:tcW w:w="4876" w:type="dxa"/>
            <w:hideMark/>
          </w:tcPr>
          <w:p w14:paraId="7D4BEAC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47A857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AA3552A" w14:textId="77777777" w:rsidTr="00327827">
        <w:trPr>
          <w:jc w:val="center"/>
        </w:trPr>
        <w:tc>
          <w:tcPr>
            <w:tcW w:w="4876" w:type="dxa"/>
            <w:hideMark/>
          </w:tcPr>
          <w:p w14:paraId="7AB9C4F0" w14:textId="77777777" w:rsidR="0075432B" w:rsidRPr="002F009B" w:rsidRDefault="00BB7C4D" w:rsidP="00327827">
            <w:pPr>
              <w:pStyle w:val="Normal6"/>
            </w:pPr>
            <w:r w:rsidRPr="002F009B">
              <w:t>7.</w:t>
            </w:r>
            <w:r w:rsidRPr="002F009B">
              <w:tab/>
            </w:r>
            <w:r w:rsidRPr="002F009B">
              <w:rPr>
                <w:b/>
                <w:i/>
              </w:rPr>
              <w:t>vyjadruje znepokojenie nad tým</w:t>
            </w:r>
            <w:r w:rsidRPr="002F009B">
              <w:t xml:space="preserve">, že </w:t>
            </w:r>
            <w:r w:rsidRPr="002F009B">
              <w:rPr>
                <w:b/>
                <w:i/>
              </w:rPr>
              <w:t>používanie</w:t>
            </w:r>
            <w:r w:rsidRPr="002F009B">
              <w:t xml:space="preserve"> umelej inteligencie a systémov algoritmického riadenia prispieva k postupnému rušeniu pracovných miest na najnižšej úrovni, ktoré sú tradične vstupnou bránou na trh práce, a zdôrazňuje, že tento trend môže neprimerane postihnúť mladých ľudí a uchádzačov o prvé zamestnanie; vyzýva preto Komisiu a členské štáty, aby proaktívnymi opatreniami zabezpečili, aby sa mladým ľuďom vstupujúcim na trh práce poskytla primeraná podpora a zmysluplné pracovné príležitosti v ro</w:t>
            </w:r>
            <w:r w:rsidRPr="002F009B">
              <w:t>zvíjajúcom sa digitálnom hospodárstve;</w:t>
            </w:r>
          </w:p>
        </w:tc>
        <w:tc>
          <w:tcPr>
            <w:tcW w:w="4876" w:type="dxa"/>
            <w:hideMark/>
          </w:tcPr>
          <w:p w14:paraId="43C5142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7.</w:t>
            </w:r>
            <w:r w:rsidRPr="002F009B">
              <w:tab/>
            </w:r>
            <w:r w:rsidRPr="002F009B">
              <w:rPr>
                <w:b/>
                <w:i/>
              </w:rPr>
              <w:t>konštatuje, že skutočnosť</w:t>
            </w:r>
            <w:r w:rsidRPr="002F009B">
              <w:t xml:space="preserve">, že </w:t>
            </w:r>
            <w:r w:rsidRPr="002F009B">
              <w:rPr>
                <w:b/>
                <w:i/>
              </w:rPr>
              <w:t>EÚ možno nevyužije prínosy používania</w:t>
            </w:r>
            <w:r w:rsidRPr="002F009B">
              <w:t xml:space="preserve"> umelej inteligencie a systémov algoritmického riadenia</w:t>
            </w:r>
            <w:r w:rsidRPr="002F009B">
              <w:rPr>
                <w:b/>
                <w:i/>
              </w:rPr>
              <w:t>,</w:t>
            </w:r>
            <w:r w:rsidRPr="002F009B">
              <w:t xml:space="preserve"> prispieva k postupnému rušeniu pracovných miest na najnižšej úrovni, ktoré sú tradične vstupnou bránou na trh práce, a zdôrazňuje, že tento trend môže neprimerane postihnúť mladých ľudí a uchádzačov o prvé zamestnanie; </w:t>
            </w:r>
            <w:r w:rsidRPr="002F009B">
              <w:rPr>
                <w:b/>
                <w:i/>
              </w:rPr>
              <w:t>zdôrazňuje, že umelá inteligencia a digitálna transformácia môžu súčasne vytvárať nové typy pracovných miest na najnižšej úrovni a profesijné dráhy, najmä v rámci malýc</w:t>
            </w:r>
            <w:r w:rsidRPr="002F009B">
              <w:rPr>
                <w:b/>
                <w:i/>
              </w:rPr>
              <w:t>h a stredných podnikov;</w:t>
            </w:r>
            <w:r w:rsidRPr="002F009B">
              <w:t xml:space="preserve"> vyzýva preto Komisiu a členské štáty, aby proaktívnymi opatreniami</w:t>
            </w:r>
            <w:r w:rsidRPr="002F009B">
              <w:rPr>
                <w:b/>
                <w:i/>
              </w:rPr>
              <w:t>, vrátane začlenenia relevantnej odbornej prípravy v oblasti digitálnych zručností do vnútroštátnych vzdelávacích systémov,</w:t>
            </w:r>
            <w:r w:rsidRPr="002F009B">
              <w:t xml:space="preserve"> zabezpečili, aby sa mladým ľuďom vstupujúcim na trh práce poskytla primeraná podpora a zmysluplné pracovné príležitosti v rozvíjajúcom sa digitálnom hospodárstve;</w:t>
            </w:r>
          </w:p>
        </w:tc>
      </w:tr>
    </w:tbl>
    <w:p w14:paraId="6707182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6367F97" w14:textId="77777777" w:rsidR="0075432B" w:rsidRPr="002F009B" w:rsidRDefault="00BB7C4D" w:rsidP="0075432B">
      <w:r w:rsidRPr="002F009B">
        <w:rPr>
          <w:rStyle w:val="HideTWBExt"/>
        </w:rPr>
        <w:lastRenderedPageBreak/>
        <w:t>&lt;/Amend&gt;</w:t>
      </w:r>
    </w:p>
    <w:p w14:paraId="43C97B27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142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38662F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rPr>
          <w:rStyle w:val="HideTWBExt"/>
          <w:b w:val="0"/>
        </w:rPr>
        <w:t>&lt;/Members&gt;</w:t>
      </w:r>
    </w:p>
    <w:p w14:paraId="758F1808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D99F29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5FCD5F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A067151" w14:textId="77777777" w:rsidTr="00327827">
        <w:trPr>
          <w:jc w:val="center"/>
        </w:trPr>
        <w:tc>
          <w:tcPr>
            <w:tcW w:w="9752" w:type="dxa"/>
            <w:gridSpan w:val="2"/>
          </w:tcPr>
          <w:p w14:paraId="2FAA0EC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0EF1055" w14:textId="77777777" w:rsidTr="00327827">
        <w:trPr>
          <w:jc w:val="center"/>
        </w:trPr>
        <w:tc>
          <w:tcPr>
            <w:tcW w:w="4876" w:type="dxa"/>
            <w:hideMark/>
          </w:tcPr>
          <w:p w14:paraId="5435F5A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51E27F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B4B86AF" w14:textId="77777777" w:rsidTr="00327827">
        <w:trPr>
          <w:jc w:val="center"/>
        </w:trPr>
        <w:tc>
          <w:tcPr>
            <w:tcW w:w="4876" w:type="dxa"/>
            <w:hideMark/>
          </w:tcPr>
          <w:p w14:paraId="4E52672B" w14:textId="77777777" w:rsidR="0075432B" w:rsidRPr="002F009B" w:rsidRDefault="00BB7C4D" w:rsidP="00327827">
            <w:pPr>
              <w:pStyle w:val="Normal6"/>
            </w:pPr>
            <w:r w:rsidRPr="002F009B">
              <w:t>7.</w:t>
            </w:r>
            <w:r w:rsidRPr="002F009B">
              <w:tab/>
              <w:t xml:space="preserve">vyjadruje znepokojenie nad tým, že </w:t>
            </w:r>
            <w:r w:rsidRPr="002F009B">
              <w:rPr>
                <w:b/>
                <w:i/>
              </w:rPr>
              <w:t>používanie</w:t>
            </w:r>
            <w:r w:rsidRPr="002F009B">
              <w:t xml:space="preserve"> umelej inteligencie a systémov algoritmického riadenia </w:t>
            </w:r>
            <w:r w:rsidRPr="002F009B">
              <w:rPr>
                <w:b/>
                <w:i/>
              </w:rPr>
              <w:t>prispieva k postupnému rušeniu</w:t>
            </w:r>
            <w:r w:rsidRPr="002F009B">
              <w:t xml:space="preserve"> pracovných miest na najnižšej úrovni, ktoré sú tradične vstupnou bránou na trh práce, a zdôrazňuje, že </w:t>
            </w:r>
            <w:r w:rsidRPr="002F009B">
              <w:rPr>
                <w:b/>
                <w:i/>
              </w:rPr>
              <w:t>tento trend môže neprimerane postihnúť mladých ľudí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uchádzačov o prvé zamestnanie</w:t>
            </w:r>
            <w:r w:rsidRPr="002F009B">
              <w:t>; vyzýva preto Komisiu a členské štáty, aby proaktívnymi opatreniami zabezpečili, aby sa mladým ľuďom vstupujúcim na trh práce poskytla primeraná podpora a zmysluplné pracovné príležitosti v rozvíjajúcom sa digitálnom hospodárstve;</w:t>
            </w:r>
          </w:p>
        </w:tc>
        <w:tc>
          <w:tcPr>
            <w:tcW w:w="4876" w:type="dxa"/>
            <w:hideMark/>
          </w:tcPr>
          <w:p w14:paraId="4A4CB1B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7.</w:t>
            </w:r>
            <w:r w:rsidRPr="002F009B">
              <w:tab/>
              <w:t xml:space="preserve">vyjadruje znepokojenie nad tým, že </w:t>
            </w:r>
            <w:r w:rsidRPr="002F009B">
              <w:rPr>
                <w:b/>
                <w:i/>
              </w:rPr>
              <w:t>EÚ nevyužije prínosy</w:t>
            </w:r>
            <w:r w:rsidRPr="002F009B">
              <w:t xml:space="preserve"> umelej inteligencie a systémov algoritmického riadenia </w:t>
            </w:r>
            <w:r w:rsidRPr="002F009B">
              <w:rPr>
                <w:b/>
                <w:i/>
              </w:rPr>
              <w:t>pri tvorbe a pretváraní</w:t>
            </w:r>
            <w:r w:rsidRPr="002F009B">
              <w:t xml:space="preserve"> pracovných miest na najnižšej úrovni, ktoré sú tradične vstupnou bránou na trh práce</w:t>
            </w:r>
            <w:r w:rsidRPr="002F009B">
              <w:rPr>
                <w:b/>
                <w:i/>
              </w:rPr>
              <w:t>; poznamenáva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že zatiaľ existuje málo dôkazov o významných negatívnych účinkoch umelej inteligencie na zamestnanie</w:t>
            </w: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rPr>
                <w:b/>
                <w:i/>
              </w:rPr>
              <w:t xml:space="preserve">; </w:t>
            </w:r>
            <w:r w:rsidRPr="002F009B">
              <w:t xml:space="preserve">zdôrazňuje, že </w:t>
            </w:r>
            <w:r w:rsidRPr="002F009B">
              <w:rPr>
                <w:b/>
                <w:i/>
              </w:rPr>
              <w:t>je potrebné zabezpečiť najmä to, aby pracovná sila na najnižšej úrovni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s nízkou kvalifikáciou mala potrebné zručnosti na to, aby úspešne zvládla rozširovani</w:t>
            </w:r>
            <w:r w:rsidRPr="002F009B">
              <w:rPr>
                <w:b/>
                <w:i/>
              </w:rPr>
              <w:t>e práce očakávané najmä pomocou generatívnej umelej inteligencie</w:t>
            </w:r>
            <w:r w:rsidRPr="002F009B">
              <w:rPr>
                <w:b/>
                <w:i/>
                <w:vertAlign w:val="superscript"/>
              </w:rPr>
              <w:t>1b</w:t>
            </w:r>
            <w:r w:rsidRPr="002F009B">
              <w:t>; vyzýva preto Komisiu a členské štáty, aby proaktívnymi opatreniami zabezpečili, aby sa mladým ľuďom vstupujúcim na trh práce</w:t>
            </w:r>
            <w:r w:rsidRPr="002F009B">
              <w:rPr>
                <w:b/>
                <w:i/>
              </w:rPr>
              <w:t xml:space="preserve"> a </w:t>
            </w:r>
            <w:proofErr w:type="spellStart"/>
            <w:r w:rsidRPr="002F009B">
              <w:rPr>
                <w:b/>
                <w:i/>
              </w:rPr>
              <w:t>nízkokvalifikovanej</w:t>
            </w:r>
            <w:proofErr w:type="spellEnd"/>
            <w:r w:rsidRPr="002F009B">
              <w:rPr>
                <w:b/>
                <w:i/>
              </w:rPr>
              <w:t xml:space="preserve"> pracovnej sile v odvetviach osobitne vystavených rozširovaniu pracovných miest pomocou AI</w:t>
            </w:r>
            <w:r w:rsidRPr="002F009B">
              <w:t xml:space="preserve"> poskytla primeraná podpora a zmysluplné pracovné príležitosti v rozvíjajúcom sa digitálnom hospodárstve;</w:t>
            </w:r>
          </w:p>
        </w:tc>
      </w:tr>
      <w:tr w:rsidR="000E2049" w:rsidRPr="002F009B" w14:paraId="1E8F7E88" w14:textId="77777777" w:rsidTr="00327827">
        <w:trPr>
          <w:jc w:val="center"/>
        </w:trPr>
        <w:tc>
          <w:tcPr>
            <w:tcW w:w="4876" w:type="dxa"/>
          </w:tcPr>
          <w:p w14:paraId="1B7ADE6A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53B33F48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53EFAFAB" w14:textId="77777777" w:rsidTr="00327827">
        <w:trPr>
          <w:jc w:val="center"/>
        </w:trPr>
        <w:tc>
          <w:tcPr>
            <w:tcW w:w="4876" w:type="dxa"/>
          </w:tcPr>
          <w:p w14:paraId="01F5E4ED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515C107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rPr>
                <w:b/>
                <w:i/>
              </w:rPr>
              <w:t xml:space="preserve"> OECD (2023), OECD </w:t>
            </w:r>
            <w:proofErr w:type="spellStart"/>
            <w:r w:rsidRPr="002F009B">
              <w:rPr>
                <w:b/>
                <w:i/>
              </w:rPr>
              <w:t>Employment</w:t>
            </w:r>
            <w:proofErr w:type="spellEnd"/>
            <w:r w:rsidRPr="002F009B">
              <w:rPr>
                <w:b/>
                <w:i/>
              </w:rPr>
              <w:t xml:space="preserve"> Outlook 2023: </w:t>
            </w:r>
            <w:proofErr w:type="spellStart"/>
            <w:r w:rsidRPr="002F009B">
              <w:rPr>
                <w:b/>
                <w:i/>
              </w:rPr>
              <w:t>Artificial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Intelligence</w:t>
            </w:r>
            <w:proofErr w:type="spellEnd"/>
            <w:r w:rsidRPr="002F009B">
              <w:rPr>
                <w:b/>
                <w:i/>
              </w:rPr>
              <w:t xml:space="preserve"> and </w:t>
            </w:r>
            <w:proofErr w:type="spellStart"/>
            <w:r w:rsidRPr="002F009B">
              <w:rPr>
                <w:b/>
                <w:i/>
              </w:rPr>
              <w:t>the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Labour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Market</w:t>
            </w:r>
            <w:proofErr w:type="spellEnd"/>
            <w:r w:rsidRPr="002F009B">
              <w:rPr>
                <w:b/>
                <w:i/>
              </w:rPr>
              <w:t xml:space="preserve"> (Výhľad zamestnanosti OECD 2023: Umelá inteligencia a trh práce), OECD </w:t>
            </w:r>
            <w:proofErr w:type="spellStart"/>
            <w:r w:rsidRPr="002F009B">
              <w:rPr>
                <w:b/>
                <w:i/>
              </w:rPr>
              <w:t>Publishing</w:t>
            </w:r>
            <w:proofErr w:type="spellEnd"/>
            <w:r w:rsidRPr="002F009B">
              <w:rPr>
                <w:b/>
                <w:i/>
              </w:rPr>
              <w:t>, Paríž, https://doi.org/10.1787/08785bba-en.</w:t>
            </w:r>
          </w:p>
        </w:tc>
      </w:tr>
      <w:tr w:rsidR="000E2049" w:rsidRPr="002F009B" w14:paraId="06499222" w14:textId="77777777" w:rsidTr="00327827">
        <w:trPr>
          <w:jc w:val="center"/>
        </w:trPr>
        <w:tc>
          <w:tcPr>
            <w:tcW w:w="4876" w:type="dxa"/>
          </w:tcPr>
          <w:p w14:paraId="2D332430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1E0022F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  <w:vertAlign w:val="superscript"/>
              </w:rPr>
              <w:t>1b</w:t>
            </w:r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Gmyrek</w:t>
            </w:r>
            <w:proofErr w:type="spellEnd"/>
            <w:r w:rsidRPr="002F009B">
              <w:rPr>
                <w:b/>
                <w:i/>
              </w:rPr>
              <w:t xml:space="preserve">, P., </w:t>
            </w:r>
            <w:proofErr w:type="spellStart"/>
            <w:r w:rsidRPr="002F009B">
              <w:rPr>
                <w:b/>
                <w:i/>
              </w:rPr>
              <w:t>Berg</w:t>
            </w:r>
            <w:proofErr w:type="spellEnd"/>
            <w:r w:rsidRPr="002F009B">
              <w:rPr>
                <w:b/>
                <w:i/>
              </w:rPr>
              <w:t xml:space="preserve">, J., </w:t>
            </w:r>
            <w:proofErr w:type="spellStart"/>
            <w:r w:rsidRPr="002F009B">
              <w:rPr>
                <w:b/>
                <w:i/>
              </w:rPr>
              <w:t>Bescond</w:t>
            </w:r>
            <w:proofErr w:type="spellEnd"/>
            <w:r w:rsidRPr="002F009B">
              <w:rPr>
                <w:b/>
                <w:i/>
              </w:rPr>
              <w:t xml:space="preserve">, D. </w:t>
            </w:r>
            <w:proofErr w:type="spellStart"/>
            <w:r w:rsidRPr="002F009B">
              <w:rPr>
                <w:b/>
                <w:i/>
              </w:rPr>
              <w:t>Generative</w:t>
            </w:r>
            <w:proofErr w:type="spellEnd"/>
            <w:r w:rsidRPr="002F009B">
              <w:rPr>
                <w:b/>
                <w:i/>
              </w:rPr>
              <w:t xml:space="preserve"> AI and </w:t>
            </w:r>
            <w:proofErr w:type="spellStart"/>
            <w:r w:rsidRPr="002F009B">
              <w:rPr>
                <w:b/>
                <w:i/>
              </w:rPr>
              <w:t>jobs</w:t>
            </w:r>
            <w:proofErr w:type="spellEnd"/>
            <w:r w:rsidRPr="002F009B">
              <w:rPr>
                <w:b/>
                <w:i/>
              </w:rPr>
              <w:t xml:space="preserve">: </w:t>
            </w:r>
            <w:proofErr w:type="spellStart"/>
            <w:r w:rsidRPr="002F009B">
              <w:rPr>
                <w:b/>
                <w:i/>
              </w:rPr>
              <w:t>Artificial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Intelligence</w:t>
            </w:r>
            <w:proofErr w:type="spellEnd"/>
            <w:r w:rsidRPr="002F009B">
              <w:rPr>
                <w:b/>
                <w:i/>
              </w:rPr>
              <w:t xml:space="preserve"> and </w:t>
            </w:r>
            <w:proofErr w:type="spellStart"/>
            <w:r w:rsidRPr="002F009B">
              <w:rPr>
                <w:b/>
                <w:i/>
              </w:rPr>
              <w:t>the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Labour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Market</w:t>
            </w:r>
            <w:proofErr w:type="spellEnd"/>
            <w:r w:rsidRPr="002F009B">
              <w:rPr>
                <w:b/>
                <w:i/>
              </w:rPr>
              <w:t xml:space="preserve"> (Generatívna umelá inteligencia </w:t>
            </w:r>
            <w:r w:rsidRPr="002F009B">
              <w:rPr>
                <w:b/>
                <w:i/>
              </w:rPr>
              <w:lastRenderedPageBreak/>
              <w:t>a pracovné miesta: globálna analýza potenciálnych účinkov na množstvo a kvalitu pracovných miest), pracovný dokument MOP č. 96. Ženeva, Medzinárodný úrad práce, 2023.</w:t>
            </w:r>
          </w:p>
        </w:tc>
      </w:tr>
    </w:tbl>
    <w:p w14:paraId="4F77CB43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1BDA9E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42CA1B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143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F45DC2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161B8DC0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A19C07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8F9542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C5C8D43" w14:textId="77777777" w:rsidTr="00327827">
        <w:trPr>
          <w:jc w:val="center"/>
        </w:trPr>
        <w:tc>
          <w:tcPr>
            <w:tcW w:w="9752" w:type="dxa"/>
            <w:gridSpan w:val="2"/>
          </w:tcPr>
          <w:p w14:paraId="601EE5A3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2AD2D41" w14:textId="77777777" w:rsidTr="00327827">
        <w:trPr>
          <w:jc w:val="center"/>
        </w:trPr>
        <w:tc>
          <w:tcPr>
            <w:tcW w:w="4876" w:type="dxa"/>
            <w:hideMark/>
          </w:tcPr>
          <w:p w14:paraId="25A3FE2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F5A34E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99C8D53" w14:textId="77777777" w:rsidTr="00327827">
        <w:trPr>
          <w:jc w:val="center"/>
        </w:trPr>
        <w:tc>
          <w:tcPr>
            <w:tcW w:w="4876" w:type="dxa"/>
            <w:hideMark/>
          </w:tcPr>
          <w:p w14:paraId="28AE098E" w14:textId="77777777" w:rsidR="0075432B" w:rsidRPr="002F009B" w:rsidRDefault="00BB7C4D" w:rsidP="00327827">
            <w:pPr>
              <w:pStyle w:val="Normal6"/>
            </w:pPr>
            <w:r w:rsidRPr="002F009B">
              <w:t>7.</w:t>
            </w:r>
            <w:r w:rsidRPr="002F009B">
              <w:tab/>
              <w:t xml:space="preserve">vyjadruje znepokojenie nad tým, že používanie umelej inteligencie a systémov algoritmického riadenia prispieva k postupnému rušeniu pracovných miest na najnižšej úrovni, ktoré sú tradične </w:t>
            </w:r>
            <w:r w:rsidRPr="002F009B">
              <w:t>vstupnou bránou na trh práce, a zdôrazňuje, že tento trend môže neprimerane postihnúť mladých ľudí a uchádzačov o prvé zamestnanie; vyzýva preto Komisiu a členské štáty, aby proaktívnymi opatreniami zabezpečili, aby sa mladým ľuďom vstupujúcim na trh práce poskytla primeraná podpora a zmysluplné pracovné príležitosti v rozvíjajúcom sa digitálnom hospodárstve;</w:t>
            </w:r>
          </w:p>
        </w:tc>
        <w:tc>
          <w:tcPr>
            <w:tcW w:w="4876" w:type="dxa"/>
            <w:hideMark/>
          </w:tcPr>
          <w:p w14:paraId="37B1587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7.</w:t>
            </w:r>
            <w:r w:rsidRPr="002F009B">
              <w:tab/>
              <w:t xml:space="preserve">vyjadruje znepokojenie nad tým, že používanie umelej inteligencie a systémov algoritmického riadenia prispieva k postupnému rušeniu pracovných miest na najnižšej úrovni, ktoré sú tradične vstupnou bránou na trh práce, a zdôrazňuje, že tento trend môže neprimerane postihnúť mladých ľudí a uchádzačov o prvé zamestnanie; </w:t>
            </w:r>
            <w:r w:rsidRPr="002F009B">
              <w:rPr>
                <w:b/>
                <w:i/>
              </w:rPr>
              <w:t>zdôrazňuje, že neznámy plný vplyv vývoja umelej inteligencie a algoritmického riadenia už ovplyvňuje aj iné druhy práce a iné kategórie zamestnancov vrátane vysokokvalifikovaných pracovných m</w:t>
            </w:r>
            <w:r w:rsidRPr="002F009B">
              <w:rPr>
                <w:b/>
                <w:i/>
              </w:rPr>
              <w:t>iest</w:t>
            </w: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rPr>
                <w:b/>
                <w:i/>
              </w:rPr>
              <w:t>;</w:t>
            </w:r>
            <w:r w:rsidRPr="002F009B">
              <w:t xml:space="preserve"> vyzýva preto Komisiu a členské štáty, aby proaktívnymi opatreniami zabezpečili, aby sa mladým ľuďom vstupujúcim na trh práce poskytla primeraná podpora a zmysluplné pracovné príležitosti v rozvíjajúcom sa digitálnom hospodárstve;</w:t>
            </w:r>
          </w:p>
        </w:tc>
      </w:tr>
      <w:tr w:rsidR="000E2049" w:rsidRPr="002F009B" w14:paraId="63A24E33" w14:textId="77777777" w:rsidTr="00327827">
        <w:trPr>
          <w:jc w:val="center"/>
        </w:trPr>
        <w:tc>
          <w:tcPr>
            <w:tcW w:w="4876" w:type="dxa"/>
          </w:tcPr>
          <w:p w14:paraId="75E681CA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270E1E04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__________________</w:t>
            </w:r>
          </w:p>
        </w:tc>
      </w:tr>
      <w:tr w:rsidR="000E2049" w:rsidRPr="002F009B" w14:paraId="52CE340E" w14:textId="77777777" w:rsidTr="00327827">
        <w:trPr>
          <w:jc w:val="center"/>
        </w:trPr>
        <w:tc>
          <w:tcPr>
            <w:tcW w:w="4876" w:type="dxa"/>
          </w:tcPr>
          <w:p w14:paraId="649EF70E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4178CFF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  <w:vertAlign w:val="superscript"/>
              </w:rPr>
              <w:t>1a</w:t>
            </w:r>
            <w:r w:rsidRPr="002F009B">
              <w:rPr>
                <w:b/>
                <w:i/>
              </w:rPr>
              <w:t xml:space="preserve"> OECD (2023), OECD </w:t>
            </w:r>
            <w:proofErr w:type="spellStart"/>
            <w:r w:rsidRPr="002F009B">
              <w:rPr>
                <w:b/>
                <w:i/>
              </w:rPr>
              <w:t>Employment</w:t>
            </w:r>
            <w:proofErr w:type="spellEnd"/>
            <w:r w:rsidRPr="002F009B">
              <w:rPr>
                <w:b/>
                <w:i/>
              </w:rPr>
              <w:t xml:space="preserve"> Outlook 2023: </w:t>
            </w:r>
            <w:proofErr w:type="spellStart"/>
            <w:r w:rsidRPr="002F009B">
              <w:rPr>
                <w:b/>
                <w:i/>
              </w:rPr>
              <w:t>Artificial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Intelligence</w:t>
            </w:r>
            <w:proofErr w:type="spellEnd"/>
            <w:r w:rsidRPr="002F009B">
              <w:rPr>
                <w:b/>
                <w:i/>
              </w:rPr>
              <w:t xml:space="preserve"> and </w:t>
            </w:r>
            <w:proofErr w:type="spellStart"/>
            <w:r w:rsidRPr="002F009B">
              <w:rPr>
                <w:b/>
                <w:i/>
              </w:rPr>
              <w:t>the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Labour</w:t>
            </w:r>
            <w:proofErr w:type="spellEnd"/>
            <w:r w:rsidRPr="002F009B">
              <w:rPr>
                <w:b/>
                <w:i/>
              </w:rPr>
              <w:t xml:space="preserve"> </w:t>
            </w:r>
            <w:proofErr w:type="spellStart"/>
            <w:r w:rsidRPr="002F009B">
              <w:rPr>
                <w:b/>
                <w:i/>
              </w:rPr>
              <w:t>Market</w:t>
            </w:r>
            <w:proofErr w:type="spellEnd"/>
            <w:r w:rsidRPr="002F009B">
              <w:rPr>
                <w:b/>
                <w:i/>
              </w:rPr>
              <w:t xml:space="preserve"> (Výhľad zamestnanosti OECD 2023: Umelá </w:t>
            </w:r>
            <w:r w:rsidRPr="002F009B">
              <w:rPr>
                <w:b/>
                <w:i/>
              </w:rPr>
              <w:t xml:space="preserve">inteligencia a trh práce), OECD </w:t>
            </w:r>
            <w:proofErr w:type="spellStart"/>
            <w:r w:rsidRPr="002F009B">
              <w:rPr>
                <w:b/>
                <w:i/>
              </w:rPr>
              <w:t>Publishing</w:t>
            </w:r>
            <w:proofErr w:type="spellEnd"/>
            <w:r w:rsidRPr="002F009B">
              <w:rPr>
                <w:b/>
                <w:i/>
              </w:rPr>
              <w:t xml:space="preserve">, Paríž, https://doi.org/10.1787/08785bba-en. </w:t>
            </w:r>
          </w:p>
        </w:tc>
      </w:tr>
    </w:tbl>
    <w:p w14:paraId="4BAFDF51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5170549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F3299B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144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33FACF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1CDA5A84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FCF3FEF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CD4A6B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90550B3" w14:textId="77777777" w:rsidTr="00327827">
        <w:trPr>
          <w:jc w:val="center"/>
        </w:trPr>
        <w:tc>
          <w:tcPr>
            <w:tcW w:w="9752" w:type="dxa"/>
            <w:gridSpan w:val="2"/>
          </w:tcPr>
          <w:p w14:paraId="150B9950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5C6F562" w14:textId="77777777" w:rsidTr="00327827">
        <w:trPr>
          <w:jc w:val="center"/>
        </w:trPr>
        <w:tc>
          <w:tcPr>
            <w:tcW w:w="4876" w:type="dxa"/>
            <w:hideMark/>
          </w:tcPr>
          <w:p w14:paraId="5BF5DD8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240AA0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BAFBD65" w14:textId="77777777" w:rsidTr="00327827">
        <w:trPr>
          <w:jc w:val="center"/>
        </w:trPr>
        <w:tc>
          <w:tcPr>
            <w:tcW w:w="4876" w:type="dxa"/>
            <w:hideMark/>
          </w:tcPr>
          <w:p w14:paraId="3CC05E3C" w14:textId="77777777" w:rsidR="0075432B" w:rsidRPr="002F009B" w:rsidRDefault="00BB7C4D" w:rsidP="00327827">
            <w:pPr>
              <w:pStyle w:val="Normal6"/>
            </w:pPr>
            <w:r w:rsidRPr="002F009B">
              <w:t>7.</w:t>
            </w:r>
            <w:r w:rsidRPr="002F009B">
              <w:tab/>
              <w:t xml:space="preserve">vyjadruje znepokojenie nad tým, že používanie umelej inteligencie a systémov algoritmického riadenia prispieva k postupnému </w:t>
            </w:r>
            <w:r w:rsidRPr="002F009B">
              <w:t>rušeniu pracovných miest na najnižšej úrovni, ktoré sú tradične vstupnou bránou na trh práce, a zdôrazňuje, že tento trend môže neprimerane postihnúť mladých ľudí a uchádzačov o prvé zamestnanie; vyzýva preto Komisiu a členské štáty, aby proaktívnymi opatreniami zabezpečili, aby sa mladým ľuďom vstupujúcim na trh práce poskytla primeraná podpora a zmysluplné pracovné príležitosti v rozvíjajúcom sa digitálnom hospodárstve;</w:t>
            </w:r>
          </w:p>
        </w:tc>
        <w:tc>
          <w:tcPr>
            <w:tcW w:w="4876" w:type="dxa"/>
            <w:hideMark/>
          </w:tcPr>
          <w:p w14:paraId="3AEC0605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7.</w:t>
            </w:r>
            <w:r w:rsidRPr="002F009B">
              <w:tab/>
              <w:t xml:space="preserve">vyjadruje znepokojenie nad tým, že používanie umelej inteligencie a systémov algoritmického riadenia prispieva k postupnému rušeniu pracovných miest na najnižšej úrovni, </w:t>
            </w:r>
            <w:r w:rsidRPr="002F009B">
              <w:rPr>
                <w:b/>
                <w:i/>
              </w:rPr>
              <w:t xml:space="preserve">a tým k nedostatočnej ponuke vhodne kvalifikovaných potenciálnych európskych pracovníkov, </w:t>
            </w:r>
            <w:r w:rsidRPr="002F009B">
              <w:t>ktoré sú tradične vstupnou bránou na trh práce, a zdôrazňuje, že tento trend môže neprimerane postihnúť mladých ľudí a uchádzačov o prvé zamestnanie; vyzýva preto Komisiu a členské štáty, aby proaktívnymi opatreniami zabezpečili, aby sa mladým ľuďom v</w:t>
            </w:r>
            <w:r w:rsidRPr="002F009B">
              <w:t>stupujúcim na trh práce poskytla primeraná podpora a zmysluplné pracovné príležitosti v rozvíjajúcom sa digitálnom hospodárstve;</w:t>
            </w:r>
          </w:p>
        </w:tc>
      </w:tr>
    </w:tbl>
    <w:p w14:paraId="70017B6B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3E8ACC3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038761B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145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117A54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632D5D5A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E63327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E94DBB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B162493" w14:textId="77777777" w:rsidTr="00327827">
        <w:trPr>
          <w:jc w:val="center"/>
        </w:trPr>
        <w:tc>
          <w:tcPr>
            <w:tcW w:w="9752" w:type="dxa"/>
            <w:gridSpan w:val="2"/>
          </w:tcPr>
          <w:p w14:paraId="4FBE1AC7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ECF53B4" w14:textId="77777777" w:rsidTr="00327827">
        <w:trPr>
          <w:jc w:val="center"/>
        </w:trPr>
        <w:tc>
          <w:tcPr>
            <w:tcW w:w="4876" w:type="dxa"/>
            <w:hideMark/>
          </w:tcPr>
          <w:p w14:paraId="2B8604E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F76E22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21A26DA" w14:textId="77777777" w:rsidTr="00327827">
        <w:trPr>
          <w:jc w:val="center"/>
        </w:trPr>
        <w:tc>
          <w:tcPr>
            <w:tcW w:w="4876" w:type="dxa"/>
            <w:hideMark/>
          </w:tcPr>
          <w:p w14:paraId="12CAF031" w14:textId="77777777" w:rsidR="0075432B" w:rsidRPr="002F009B" w:rsidRDefault="00BB7C4D" w:rsidP="00327827">
            <w:pPr>
              <w:pStyle w:val="Normal6"/>
            </w:pPr>
            <w:r w:rsidRPr="002F009B">
              <w:t>7.</w:t>
            </w:r>
            <w:r w:rsidRPr="002F009B">
              <w:tab/>
              <w:t xml:space="preserve">vyjadruje znepokojenie nad tým, že používanie umelej inteligencie a systémov algoritmického riadenia </w:t>
            </w:r>
            <w:r w:rsidRPr="002F009B">
              <w:rPr>
                <w:b/>
                <w:i/>
              </w:rPr>
              <w:t>prispieva</w:t>
            </w:r>
            <w:r w:rsidRPr="002F009B">
              <w:t xml:space="preserve"> k postupnému rušeniu pracovných miest na najnižšej úrovni, ktoré sú tradične vstupnou bránou na trh práce, </w:t>
            </w:r>
            <w:r w:rsidRPr="002F009B">
              <w:rPr>
                <w:b/>
                <w:i/>
              </w:rPr>
              <w:t xml:space="preserve">a </w:t>
            </w:r>
            <w:r w:rsidRPr="002F009B">
              <w:t xml:space="preserve">zdôrazňuje, že </w:t>
            </w:r>
            <w:r w:rsidRPr="002F009B">
              <w:rPr>
                <w:b/>
                <w:i/>
              </w:rPr>
              <w:t>tento trend</w:t>
            </w:r>
            <w:r w:rsidRPr="002F009B">
              <w:t xml:space="preserve"> môže </w:t>
            </w:r>
            <w:r w:rsidRPr="002F009B">
              <w:lastRenderedPageBreak/>
              <w:t>neprimerane postihnúť mladých ľudí a uchádzačov o prvé zamestnanie; vyzýva preto Komisiu a členské štáty, aby proaktívnymi opatreniami zabezpečili, aby sa mladým ľuďom vstupujúcim na trh práce poskytla primeraná podpora a zmysluplné pracovné príležitosti v rozvíjajúcom sa digitálnom hospodárstve;</w:t>
            </w:r>
          </w:p>
        </w:tc>
        <w:tc>
          <w:tcPr>
            <w:tcW w:w="4876" w:type="dxa"/>
            <w:hideMark/>
          </w:tcPr>
          <w:p w14:paraId="0E6D4C7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7.</w:t>
            </w:r>
            <w:r w:rsidRPr="002F009B">
              <w:tab/>
              <w:t xml:space="preserve">vyjadruje znepokojenie nad tým, že používanie umelej inteligencie a systémov algoritmického riadenia </w:t>
            </w:r>
            <w:r w:rsidRPr="002F009B">
              <w:rPr>
                <w:b/>
                <w:i/>
              </w:rPr>
              <w:t>môže prispieť</w:t>
            </w:r>
            <w:r w:rsidRPr="002F009B">
              <w:t xml:space="preserve"> k postupnému rušeniu pracovných miest na najnižšej úrovni, ktoré sú tradične vstupnou bránou na trh práce, zdôrazňuje, že </w:t>
            </w:r>
            <w:r w:rsidRPr="002F009B">
              <w:rPr>
                <w:b/>
                <w:i/>
              </w:rPr>
              <w:t>to</w:t>
            </w:r>
            <w:r w:rsidRPr="002F009B">
              <w:t xml:space="preserve"> môže neprimerane postihnúť mladých </w:t>
            </w:r>
            <w:r w:rsidRPr="002F009B">
              <w:lastRenderedPageBreak/>
              <w:t>ľudí a uchádzačov o prvé zamestnanie; vyzýva preto Komisiu a členské štáty, aby proaktívnymi opatreniami zabezpečili, aby sa mladým ľuďom vstupujúcim na trh práce poskytla primeraná podpora a zmysluplné pracovné príležitosti v rozvíjajú</w:t>
            </w:r>
            <w:r w:rsidRPr="002F009B">
              <w:t>com sa digitálnom hospodárstve;</w:t>
            </w:r>
          </w:p>
        </w:tc>
      </w:tr>
    </w:tbl>
    <w:p w14:paraId="10513B9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7679A6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C9BEC29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146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4BFD35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Andrea </w:t>
      </w:r>
      <w:proofErr w:type="spellStart"/>
      <w:r w:rsidRPr="002F009B">
        <w:t>Wechsler</w:t>
      </w:r>
      <w:proofErr w:type="spellEnd"/>
      <w:r w:rsidRPr="002F009B">
        <w:t xml:space="preserve">, Angelika </w:t>
      </w:r>
      <w:proofErr w:type="spellStart"/>
      <w:r w:rsidRPr="002F009B">
        <w:t>Winzig</w:t>
      </w:r>
      <w:proofErr w:type="spellEnd"/>
      <w:r w:rsidRPr="002F009B">
        <w:t xml:space="preserve">, </w:t>
      </w:r>
      <w:proofErr w:type="spellStart"/>
      <w:r w:rsidRPr="002F009B">
        <w:t>Letizia</w:t>
      </w:r>
      <w:proofErr w:type="spellEnd"/>
      <w:r w:rsidRPr="002F009B">
        <w:t xml:space="preserve"> </w:t>
      </w:r>
      <w:proofErr w:type="spellStart"/>
      <w:r w:rsidRPr="002F009B">
        <w:t>Moratti</w:t>
      </w:r>
      <w:proofErr w:type="spellEnd"/>
      <w:r w:rsidRPr="002F009B">
        <w:t xml:space="preserve">, </w:t>
      </w:r>
      <w:proofErr w:type="spellStart"/>
      <w:r w:rsidRPr="002F009B">
        <w:t>Giusi</w:t>
      </w:r>
      <w:proofErr w:type="spellEnd"/>
      <w:r w:rsidRPr="002F009B">
        <w:t xml:space="preserve"> </w:t>
      </w:r>
      <w:proofErr w:type="spellStart"/>
      <w:r w:rsidRPr="002F009B">
        <w:t>Princi</w:t>
      </w:r>
      <w:proofErr w:type="spellEnd"/>
      <w:r w:rsidRPr="002F009B">
        <w:t xml:space="preserve">, </w:t>
      </w:r>
      <w:proofErr w:type="spellStart"/>
      <w:r w:rsidRPr="002F009B">
        <w:t>Raúl</w:t>
      </w:r>
      <w:proofErr w:type="spellEnd"/>
      <w:r w:rsidRPr="002F009B">
        <w:t xml:space="preserve"> de la </w:t>
      </w:r>
      <w:proofErr w:type="spellStart"/>
      <w:r w:rsidRPr="002F009B">
        <w:t>Hoz</w:t>
      </w:r>
      <w:proofErr w:type="spellEnd"/>
      <w:r w:rsidRPr="002F009B">
        <w:t xml:space="preserve"> </w:t>
      </w:r>
      <w:proofErr w:type="spellStart"/>
      <w:r w:rsidRPr="002F009B">
        <w:t>Quintano</w:t>
      </w:r>
      <w:proofErr w:type="spellEnd"/>
      <w:r w:rsidRPr="002F009B">
        <w:t xml:space="preserve">, 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rPr>
          <w:rStyle w:val="HideTWBExt"/>
          <w:b w:val="0"/>
        </w:rPr>
        <w:t>&lt;/Members&gt;</w:t>
      </w:r>
    </w:p>
    <w:p w14:paraId="4E1A65A0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5B9827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8CFEDA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16C75BD" w14:textId="77777777" w:rsidTr="00327827">
        <w:trPr>
          <w:jc w:val="center"/>
        </w:trPr>
        <w:tc>
          <w:tcPr>
            <w:tcW w:w="9752" w:type="dxa"/>
            <w:gridSpan w:val="2"/>
          </w:tcPr>
          <w:p w14:paraId="7BDDA76A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FE664A0" w14:textId="77777777" w:rsidTr="00327827">
        <w:trPr>
          <w:jc w:val="center"/>
        </w:trPr>
        <w:tc>
          <w:tcPr>
            <w:tcW w:w="4876" w:type="dxa"/>
            <w:hideMark/>
          </w:tcPr>
          <w:p w14:paraId="38ED7A4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977B1A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130BF87" w14:textId="77777777" w:rsidTr="00327827">
        <w:trPr>
          <w:jc w:val="center"/>
        </w:trPr>
        <w:tc>
          <w:tcPr>
            <w:tcW w:w="4876" w:type="dxa"/>
            <w:hideMark/>
          </w:tcPr>
          <w:p w14:paraId="54AF209F" w14:textId="77777777" w:rsidR="0075432B" w:rsidRPr="002F009B" w:rsidRDefault="00BB7C4D" w:rsidP="00327827">
            <w:pPr>
              <w:pStyle w:val="Normal6"/>
            </w:pPr>
            <w:r w:rsidRPr="002F009B">
              <w:rPr>
                <w:b/>
                <w:i/>
              </w:rPr>
              <w:t>8.</w:t>
            </w:r>
            <w:r w:rsidRPr="002F009B">
              <w:rPr>
                <w:b/>
                <w:i/>
              </w:rPr>
              <w:tab/>
              <w:t xml:space="preserve">zdôrazňuje, že stále väčším využívaním digitálnych technológií na pracovisku vrátane nástrojov, ktoré umožňujú neustálu </w:t>
            </w:r>
            <w:proofErr w:type="spellStart"/>
            <w:r w:rsidRPr="002F009B">
              <w:rPr>
                <w:b/>
                <w:i/>
              </w:rPr>
              <w:t>pripojiteľnosť</w:t>
            </w:r>
            <w:proofErr w:type="spellEnd"/>
            <w:r w:rsidRPr="002F009B">
              <w:rPr>
                <w:b/>
                <w:i/>
              </w:rPr>
              <w:t>, ako aj monitorovaním a sledovaním v reálnom čase sa stierajú hranice medzi pracovným a súkromným životom, čo prináša množstvo rizík pre duševné zdravie pracovníkov; upozorňuje, že to môže viesť k nadmernému pracovnému stresu, vyhoreniu, narušeniu rovnováhy medzi pracovným a súkromným životom a rastúcemu pocitu sociálnej izolácie;</w:t>
            </w:r>
          </w:p>
        </w:tc>
        <w:tc>
          <w:tcPr>
            <w:tcW w:w="4876" w:type="dxa"/>
            <w:hideMark/>
          </w:tcPr>
          <w:p w14:paraId="5D834D1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vypúšťa sa</w:t>
            </w:r>
          </w:p>
        </w:tc>
      </w:tr>
    </w:tbl>
    <w:p w14:paraId="1630478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535DE3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E99BBD8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147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AC8103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28237B35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43A5693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D1839B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12FDE08" w14:textId="77777777" w:rsidTr="00327827">
        <w:trPr>
          <w:jc w:val="center"/>
        </w:trPr>
        <w:tc>
          <w:tcPr>
            <w:tcW w:w="9752" w:type="dxa"/>
            <w:gridSpan w:val="2"/>
          </w:tcPr>
          <w:p w14:paraId="256A118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61ABB52" w14:textId="77777777" w:rsidTr="00327827">
        <w:trPr>
          <w:jc w:val="center"/>
        </w:trPr>
        <w:tc>
          <w:tcPr>
            <w:tcW w:w="4876" w:type="dxa"/>
            <w:hideMark/>
          </w:tcPr>
          <w:p w14:paraId="5465BF4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E67259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39007F1" w14:textId="77777777" w:rsidTr="00327827">
        <w:trPr>
          <w:jc w:val="center"/>
        </w:trPr>
        <w:tc>
          <w:tcPr>
            <w:tcW w:w="4876" w:type="dxa"/>
            <w:hideMark/>
          </w:tcPr>
          <w:p w14:paraId="3A9116F9" w14:textId="77777777" w:rsidR="0075432B" w:rsidRPr="002F009B" w:rsidRDefault="00BB7C4D" w:rsidP="00327827">
            <w:pPr>
              <w:pStyle w:val="Normal6"/>
            </w:pPr>
            <w:r w:rsidRPr="002F009B">
              <w:t>8.</w:t>
            </w:r>
            <w:r w:rsidRPr="002F009B">
              <w:tab/>
              <w:t xml:space="preserve">zdôrazňuje, že stále väčším </w:t>
            </w:r>
            <w:r w:rsidRPr="002F009B">
              <w:lastRenderedPageBreak/>
              <w:t xml:space="preserve">využívaním digitálnych technológií na pracovisku vrátane nástrojov, ktoré umožňujú neustálu </w:t>
            </w:r>
            <w:proofErr w:type="spellStart"/>
            <w:r w:rsidRPr="002F009B">
              <w:t>pripojiteľnosť</w:t>
            </w:r>
            <w:proofErr w:type="spellEnd"/>
            <w:r w:rsidRPr="002F009B">
              <w:t xml:space="preserve">, ako aj </w:t>
            </w:r>
            <w:r w:rsidRPr="002F009B">
              <w:rPr>
                <w:b/>
                <w:i/>
              </w:rPr>
              <w:t>monitorovaním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sledovaním</w:t>
            </w:r>
            <w:r w:rsidRPr="002F009B">
              <w:t xml:space="preserve"> v reálnom čase </w:t>
            </w:r>
            <w:r w:rsidRPr="002F009B">
              <w:rPr>
                <w:b/>
                <w:i/>
              </w:rPr>
              <w:t>sa stierajú hranice</w:t>
            </w:r>
            <w:r w:rsidRPr="002F009B">
              <w:t xml:space="preserve"> medzi pracovným a súkromným životom</w:t>
            </w:r>
            <w:r w:rsidRPr="002F009B">
              <w:rPr>
                <w:b/>
                <w:i/>
              </w:rPr>
              <w:t>, čo prináša</w:t>
            </w:r>
            <w:r w:rsidRPr="002F009B">
              <w:t xml:space="preserve"> množstvo rizík pre duševné zdravie pracovníkov; upozorňuje, že to môže viesť k nadmernému pracovnému stresu, vyhoreniu, narušeniu rovnováhy medzi pracovným a súkromným životom a rastúcemu pocitu sociálnej izolácie;</w:t>
            </w:r>
          </w:p>
        </w:tc>
        <w:tc>
          <w:tcPr>
            <w:tcW w:w="4876" w:type="dxa"/>
            <w:hideMark/>
          </w:tcPr>
          <w:p w14:paraId="6B2B34A8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8.</w:t>
            </w:r>
            <w:r w:rsidRPr="002F009B">
              <w:tab/>
              <w:t xml:space="preserve">zdôrazňuje, že stále väčším </w:t>
            </w:r>
            <w:r w:rsidRPr="002F009B">
              <w:lastRenderedPageBreak/>
              <w:t xml:space="preserve">využívaním digitálnych technológií na pracovisku vrátane nástrojov, ktoré umožňujú neustálu </w:t>
            </w:r>
            <w:proofErr w:type="spellStart"/>
            <w:r w:rsidRPr="002F009B">
              <w:t>pripojiteľnosť</w:t>
            </w:r>
            <w:proofErr w:type="spellEnd"/>
            <w:r w:rsidRPr="002F009B">
              <w:t xml:space="preserve">, ako aj </w:t>
            </w:r>
            <w:r w:rsidRPr="002F009B">
              <w:rPr>
                <w:b/>
                <w:i/>
              </w:rPr>
              <w:t>monitorovanie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sledovanie</w:t>
            </w:r>
            <w:r w:rsidRPr="002F009B">
              <w:t xml:space="preserve"> v reálnom čase </w:t>
            </w:r>
            <w:r w:rsidRPr="002F009B">
              <w:rPr>
                <w:b/>
                <w:i/>
              </w:rPr>
              <w:t>vznikajú príležitosti aj výzvy; na jednej strane môžu takéto technológie zvýšiť flexibilitu a efektívnosť a umožniť väčšiu rovnováhu medzi pracovným a súkromným životom vďaka práci na diaľku a pružnému pracovnému času; na druhej strane prinášajú</w:t>
            </w:r>
            <w:r w:rsidRPr="002F009B">
              <w:t xml:space="preserve"> množstvo rizík pre duševné zdravie pracovníkov</w:t>
            </w:r>
            <w:r w:rsidRPr="002F009B">
              <w:rPr>
                <w:b/>
                <w:i/>
              </w:rPr>
              <w:t xml:space="preserve"> tým, že stierajú hranice medzi pr</w:t>
            </w:r>
            <w:r w:rsidRPr="002F009B">
              <w:rPr>
                <w:b/>
                <w:i/>
              </w:rPr>
              <w:t>acovným a súkromným životom</w:t>
            </w:r>
            <w:r w:rsidRPr="002F009B">
              <w:t>; upozorňuje, že</w:t>
            </w:r>
            <w:r w:rsidRPr="002F009B">
              <w:rPr>
                <w:b/>
                <w:i/>
              </w:rPr>
              <w:t xml:space="preserve"> v prípade nesprávneho riadenia tohto vývoja</w:t>
            </w:r>
            <w:r w:rsidRPr="002F009B">
              <w:t xml:space="preserve"> to môže viesť k nadmernému pracovnému stresu, vyhoreniu, narušeniu rovnováhy medzi pracovným a súkromným životom a rastúcemu pocitu sociálnej izolácie;</w:t>
            </w:r>
          </w:p>
        </w:tc>
      </w:tr>
    </w:tbl>
    <w:p w14:paraId="778D8C9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C56F67D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F3AE27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148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10ECCE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7FD722C3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B5D8E2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F24073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622094A" w14:textId="77777777" w:rsidTr="00327827">
        <w:trPr>
          <w:jc w:val="center"/>
        </w:trPr>
        <w:tc>
          <w:tcPr>
            <w:tcW w:w="9752" w:type="dxa"/>
            <w:gridSpan w:val="2"/>
          </w:tcPr>
          <w:p w14:paraId="3435FC6F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F4EE776" w14:textId="77777777" w:rsidTr="00327827">
        <w:trPr>
          <w:jc w:val="center"/>
        </w:trPr>
        <w:tc>
          <w:tcPr>
            <w:tcW w:w="4876" w:type="dxa"/>
            <w:hideMark/>
          </w:tcPr>
          <w:p w14:paraId="32CB22F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60A2C3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7D136A9" w14:textId="77777777" w:rsidTr="00327827">
        <w:trPr>
          <w:jc w:val="center"/>
        </w:trPr>
        <w:tc>
          <w:tcPr>
            <w:tcW w:w="4876" w:type="dxa"/>
            <w:hideMark/>
          </w:tcPr>
          <w:p w14:paraId="51127D85" w14:textId="77777777" w:rsidR="0075432B" w:rsidRPr="002F009B" w:rsidRDefault="00BB7C4D" w:rsidP="00327827">
            <w:pPr>
              <w:pStyle w:val="Normal6"/>
            </w:pPr>
            <w:r w:rsidRPr="002F009B">
              <w:t>8.</w:t>
            </w:r>
            <w:r w:rsidRPr="002F009B">
              <w:tab/>
              <w:t xml:space="preserve">zdôrazňuje, že stále </w:t>
            </w:r>
            <w:r w:rsidRPr="002F009B">
              <w:rPr>
                <w:b/>
                <w:i/>
              </w:rPr>
              <w:t>väčším využívaním</w:t>
            </w:r>
            <w:r w:rsidRPr="002F009B">
              <w:t xml:space="preserve"> digitálnych technológií</w:t>
            </w:r>
            <w:r w:rsidRPr="002F009B">
              <w:rPr>
                <w:b/>
                <w:i/>
              </w:rPr>
              <w:t xml:space="preserve"> na pracovisku vrátane nástrojov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ktoré umožňujú neustálu</w:t>
            </w:r>
            <w:r w:rsidRPr="002F009B">
              <w:t xml:space="preserve"> </w:t>
            </w:r>
            <w:proofErr w:type="spellStart"/>
            <w:r w:rsidRPr="002F009B">
              <w:t>pripojiteľnosť</w:t>
            </w:r>
            <w:proofErr w:type="spellEnd"/>
            <w:r w:rsidRPr="002F009B">
              <w:rPr>
                <w:b/>
                <w:i/>
              </w:rPr>
              <w:t>, ako aj monitorovaním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sledovaním v reálnom čase sa stierajú hranice</w:t>
            </w:r>
            <w:r w:rsidRPr="002F009B">
              <w:t xml:space="preserve"> medzi pracovným a súkromným životom</w:t>
            </w:r>
            <w:r w:rsidRPr="002F009B">
              <w:rPr>
                <w:b/>
                <w:i/>
              </w:rPr>
              <w:t>, čo prináša množstvo rizík pre duševné zdravie pracovníkov; upozorňuje, že to</w:t>
            </w:r>
            <w:r w:rsidRPr="002F009B">
              <w:t xml:space="preserve"> môže viesť k </w:t>
            </w:r>
            <w:r w:rsidRPr="002F009B">
              <w:rPr>
                <w:b/>
                <w:i/>
              </w:rPr>
              <w:t>nadmernému pracovnému</w:t>
            </w:r>
            <w:r w:rsidRPr="002F009B">
              <w:t xml:space="preserve"> stresu, vyhoreniu, narušeniu rovnováhy medzi pracovným a súkromným životom a rastúcemu pocitu sociálnej izolácie;</w:t>
            </w:r>
          </w:p>
        </w:tc>
        <w:tc>
          <w:tcPr>
            <w:tcW w:w="4876" w:type="dxa"/>
            <w:hideMark/>
          </w:tcPr>
          <w:p w14:paraId="4D66477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8.</w:t>
            </w:r>
            <w:r w:rsidRPr="002F009B">
              <w:tab/>
              <w:t xml:space="preserve">zdôrazňuje, že stále </w:t>
            </w:r>
            <w:r w:rsidRPr="002F009B">
              <w:rPr>
                <w:b/>
                <w:i/>
              </w:rPr>
              <w:t>väčšie využívanie</w:t>
            </w:r>
            <w:r w:rsidRPr="002F009B">
              <w:t xml:space="preserve"> digitálnych technológií, </w:t>
            </w:r>
            <w:r w:rsidRPr="002F009B">
              <w:rPr>
                <w:b/>
                <w:i/>
              </w:rPr>
              <w:t>neustála</w:t>
            </w:r>
            <w:r w:rsidRPr="002F009B">
              <w:t xml:space="preserve"> </w:t>
            </w:r>
            <w:proofErr w:type="spellStart"/>
            <w:r w:rsidRPr="002F009B">
              <w:t>pripojiteľnosť</w:t>
            </w:r>
            <w:proofErr w:type="spellEnd"/>
            <w:r w:rsidRPr="002F009B">
              <w:t xml:space="preserve"> a </w:t>
            </w:r>
            <w:r w:rsidRPr="002F009B">
              <w:rPr>
                <w:b/>
                <w:i/>
              </w:rPr>
              <w:t>stieranie hraníc</w:t>
            </w:r>
            <w:r w:rsidRPr="002F009B">
              <w:t xml:space="preserve"> medzi pracovným a súkromným životom môžu viesť k </w:t>
            </w:r>
            <w:r w:rsidRPr="002F009B">
              <w:rPr>
                <w:b/>
                <w:i/>
              </w:rPr>
              <w:t>zvýšenému</w:t>
            </w:r>
            <w:r w:rsidRPr="002F009B">
              <w:t xml:space="preserve"> stresu, vyhoreniu, narušeniu rovnováhy medzi pracovným a súkromným životom a rastúcemu pocitu sociálnej izolácie;</w:t>
            </w:r>
          </w:p>
        </w:tc>
      </w:tr>
    </w:tbl>
    <w:p w14:paraId="602AF0B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A60CDCE" w14:textId="77777777" w:rsidR="0075432B" w:rsidRPr="002F009B" w:rsidRDefault="00BB7C4D" w:rsidP="0075432B">
      <w:r w:rsidRPr="002F009B">
        <w:rPr>
          <w:rStyle w:val="HideTWBExt"/>
        </w:rPr>
        <w:lastRenderedPageBreak/>
        <w:t>&lt;/Amend&gt;</w:t>
      </w:r>
    </w:p>
    <w:p w14:paraId="1EC43C51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149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94AB92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72AE032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8BCD8C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 xml:space="preserve">Návrh </w:t>
      </w:r>
      <w:r w:rsidRPr="002F009B">
        <w:t>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FD4EE7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248DBDA" w14:textId="77777777" w:rsidTr="00327827">
        <w:trPr>
          <w:jc w:val="center"/>
        </w:trPr>
        <w:tc>
          <w:tcPr>
            <w:tcW w:w="9752" w:type="dxa"/>
            <w:gridSpan w:val="2"/>
          </w:tcPr>
          <w:p w14:paraId="46CDDA9F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F503F79" w14:textId="77777777" w:rsidTr="00327827">
        <w:trPr>
          <w:jc w:val="center"/>
        </w:trPr>
        <w:tc>
          <w:tcPr>
            <w:tcW w:w="4876" w:type="dxa"/>
            <w:hideMark/>
          </w:tcPr>
          <w:p w14:paraId="20272F1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A46204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3927690" w14:textId="77777777" w:rsidTr="00327827">
        <w:trPr>
          <w:jc w:val="center"/>
        </w:trPr>
        <w:tc>
          <w:tcPr>
            <w:tcW w:w="4876" w:type="dxa"/>
            <w:hideMark/>
          </w:tcPr>
          <w:p w14:paraId="149FC0FA" w14:textId="77777777" w:rsidR="0075432B" w:rsidRPr="002F009B" w:rsidRDefault="00BB7C4D" w:rsidP="00327827">
            <w:pPr>
              <w:pStyle w:val="Normal6"/>
            </w:pPr>
            <w:r w:rsidRPr="002F009B">
              <w:t>8.</w:t>
            </w:r>
            <w:r w:rsidRPr="002F009B">
              <w:tab/>
            </w:r>
            <w:r w:rsidRPr="002F009B">
              <w:t xml:space="preserve">zdôrazňuje, že stále väčším využívaním digitálnych technológií na pracovisku vrátane nástrojov, ktoré umožňujú neustálu </w:t>
            </w:r>
            <w:proofErr w:type="spellStart"/>
            <w:r w:rsidRPr="002F009B">
              <w:t>pripojiteľnosť</w:t>
            </w:r>
            <w:proofErr w:type="spellEnd"/>
            <w:r w:rsidRPr="002F009B">
              <w:t xml:space="preserve">, ako aj </w:t>
            </w:r>
            <w:r w:rsidRPr="002F009B">
              <w:rPr>
                <w:b/>
                <w:i/>
              </w:rPr>
              <w:t>monitorovaním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sledovaním</w:t>
            </w:r>
            <w:r w:rsidRPr="002F009B">
              <w:t xml:space="preserve"> v reálnom čase </w:t>
            </w:r>
            <w:r w:rsidRPr="002F009B">
              <w:rPr>
                <w:b/>
                <w:i/>
              </w:rPr>
              <w:t>sa stierajú hranice medzi pracovným a súkromným životom, čo prináša množstvo rizík pre duševné zdravie pracovníkov</w:t>
            </w:r>
            <w:r w:rsidRPr="002F009B">
              <w:t>; upozorňuje, že to môže viesť k nadmernému pracovnému stresu, vyhoreniu, narušeniu rovnováhy medzi pracovným a súkromným životom a rastúcemu pocitu sociálnej izolácie;</w:t>
            </w:r>
          </w:p>
        </w:tc>
        <w:tc>
          <w:tcPr>
            <w:tcW w:w="4876" w:type="dxa"/>
            <w:hideMark/>
          </w:tcPr>
          <w:p w14:paraId="4FBAFD4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8.</w:t>
            </w:r>
            <w:r w:rsidRPr="002F009B">
              <w:tab/>
              <w:t xml:space="preserve">zdôrazňuje, že stále väčším využívaním digitálnych technológií na pracovisku vrátane nástrojov, ktoré umožňujú neustálu </w:t>
            </w:r>
            <w:proofErr w:type="spellStart"/>
            <w:r w:rsidRPr="002F009B">
              <w:t>pripojiteľnosť</w:t>
            </w:r>
            <w:proofErr w:type="spellEnd"/>
            <w:r w:rsidRPr="002F009B">
              <w:t xml:space="preserve">, ako aj </w:t>
            </w:r>
            <w:r w:rsidRPr="002F009B">
              <w:rPr>
                <w:b/>
                <w:i/>
              </w:rPr>
              <w:t>monitorovanie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sledovanie</w:t>
            </w:r>
            <w:r w:rsidRPr="002F009B">
              <w:t xml:space="preserve"> v reálnom čase </w:t>
            </w:r>
            <w:r w:rsidRPr="002F009B">
              <w:rPr>
                <w:b/>
                <w:i/>
              </w:rPr>
              <w:t>vzniká množstvo rizík pre duševné zdravie pracovníkov z dôvodu povahy algoritmického riadenia a stierania hraníc medzi pracovným a súkromným životom</w:t>
            </w:r>
            <w:r w:rsidRPr="002F009B">
              <w:t>; upozorňuje, že to môže viesť k nadmernému pracovnému stresu, vyhoreniu, narušeniu rovnováhy medzi pracovným a súkromným životom</w:t>
            </w:r>
            <w:r w:rsidRPr="002F009B">
              <w:rPr>
                <w:b/>
                <w:i/>
              </w:rPr>
              <w:t>, nárastu psychosociálnych rizík súvisiacich s pr</w:t>
            </w:r>
            <w:r w:rsidRPr="002F009B">
              <w:rPr>
                <w:b/>
                <w:i/>
              </w:rPr>
              <w:t>ácou</w:t>
            </w:r>
            <w:r w:rsidRPr="002F009B">
              <w:t xml:space="preserve"> a rastúcemu pocitu sociálnej izolácie;</w:t>
            </w:r>
          </w:p>
        </w:tc>
      </w:tr>
    </w:tbl>
    <w:p w14:paraId="34DB44E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AEE7262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8A7031B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150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A2ECCB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406F90BF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310BF30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483591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B927E90" w14:textId="77777777" w:rsidTr="00327827">
        <w:trPr>
          <w:jc w:val="center"/>
        </w:trPr>
        <w:tc>
          <w:tcPr>
            <w:tcW w:w="9752" w:type="dxa"/>
            <w:gridSpan w:val="2"/>
          </w:tcPr>
          <w:p w14:paraId="3DFCF01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23B3A37" w14:textId="77777777" w:rsidTr="00327827">
        <w:trPr>
          <w:jc w:val="center"/>
        </w:trPr>
        <w:tc>
          <w:tcPr>
            <w:tcW w:w="4876" w:type="dxa"/>
            <w:hideMark/>
          </w:tcPr>
          <w:p w14:paraId="2E0E319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191D23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9027F30" w14:textId="77777777" w:rsidTr="00327827">
        <w:trPr>
          <w:jc w:val="center"/>
        </w:trPr>
        <w:tc>
          <w:tcPr>
            <w:tcW w:w="4876" w:type="dxa"/>
            <w:hideMark/>
          </w:tcPr>
          <w:p w14:paraId="3535118B" w14:textId="77777777" w:rsidR="0075432B" w:rsidRPr="002F009B" w:rsidRDefault="00BB7C4D" w:rsidP="00327827">
            <w:pPr>
              <w:pStyle w:val="Normal6"/>
            </w:pPr>
            <w:r w:rsidRPr="002F009B">
              <w:t>8.</w:t>
            </w:r>
            <w:r w:rsidRPr="002F009B">
              <w:tab/>
              <w:t xml:space="preserve">zdôrazňuje, že stále </w:t>
            </w:r>
            <w:r w:rsidRPr="002F009B">
              <w:rPr>
                <w:b/>
                <w:i/>
              </w:rPr>
              <w:t>väčším využívaním</w:t>
            </w:r>
            <w:r w:rsidRPr="002F009B">
              <w:t xml:space="preserve"> digitálnych technológií na pracovisku vrátane nástrojov, ktoré umožňujú neustálu </w:t>
            </w:r>
            <w:proofErr w:type="spellStart"/>
            <w:r w:rsidRPr="002F009B">
              <w:t>pripojiteľnosť</w:t>
            </w:r>
            <w:proofErr w:type="spellEnd"/>
            <w:r w:rsidRPr="002F009B">
              <w:t xml:space="preserve">, ako aj </w:t>
            </w:r>
            <w:r w:rsidRPr="002F009B">
              <w:rPr>
                <w:b/>
                <w:i/>
              </w:rPr>
              <w:t>monitorovaním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sledovaním</w:t>
            </w:r>
            <w:r w:rsidRPr="002F009B">
              <w:t xml:space="preserve"> v reálnom čase </w:t>
            </w:r>
            <w:r w:rsidRPr="002F009B">
              <w:rPr>
                <w:b/>
                <w:i/>
              </w:rPr>
              <w:t xml:space="preserve">sa stierajú hranice medzi pracovným a súkromným životom, čo prináša množstvo rizík pre duševné zdravie </w:t>
            </w:r>
            <w:r w:rsidRPr="002F009B">
              <w:rPr>
                <w:b/>
                <w:i/>
              </w:rPr>
              <w:lastRenderedPageBreak/>
              <w:t>pracovníkov</w:t>
            </w:r>
            <w:r w:rsidRPr="002F009B">
              <w:t>; upozorňuje, že to môže viesť k nadmernému pracovnému stresu, vyhoreniu, narušeniu rovnováhy medzi pracovným a súkromným životom a rastúcemu pocitu sociálnej izolácie;</w:t>
            </w:r>
          </w:p>
        </w:tc>
        <w:tc>
          <w:tcPr>
            <w:tcW w:w="4876" w:type="dxa"/>
            <w:hideMark/>
          </w:tcPr>
          <w:p w14:paraId="4FEED8D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8.</w:t>
            </w:r>
            <w:r w:rsidRPr="002F009B">
              <w:tab/>
              <w:t xml:space="preserve">zdôrazňuje, že stále </w:t>
            </w:r>
            <w:r w:rsidRPr="002F009B">
              <w:rPr>
                <w:b/>
                <w:i/>
              </w:rPr>
              <w:t>väčšie využívanie</w:t>
            </w:r>
            <w:r w:rsidRPr="002F009B">
              <w:t xml:space="preserve"> digitálnych technológií na pracovisku vrátane nástrojov, ktoré umožňujú neustálu </w:t>
            </w:r>
            <w:proofErr w:type="spellStart"/>
            <w:r w:rsidRPr="002F009B">
              <w:t>pripojiteľnosť</w:t>
            </w:r>
            <w:proofErr w:type="spellEnd"/>
            <w:r w:rsidRPr="002F009B">
              <w:t xml:space="preserve">, ako aj </w:t>
            </w:r>
            <w:r w:rsidRPr="002F009B">
              <w:rPr>
                <w:b/>
                <w:i/>
              </w:rPr>
              <w:t>monitorovanie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sledovanie</w:t>
            </w:r>
            <w:r w:rsidRPr="002F009B">
              <w:t xml:space="preserve"> v reálnom čase </w:t>
            </w:r>
            <w:r w:rsidRPr="002F009B">
              <w:rPr>
                <w:b/>
                <w:i/>
              </w:rPr>
              <w:t xml:space="preserve">prináša množstvo rizík pre duševné zdravie pracovníkov vrátane stierania hraníc medzi pracovným a súkromným </w:t>
            </w:r>
            <w:r w:rsidRPr="002F009B">
              <w:rPr>
                <w:b/>
                <w:i/>
              </w:rPr>
              <w:lastRenderedPageBreak/>
              <w:t>životom</w:t>
            </w:r>
            <w:r w:rsidRPr="002F009B">
              <w:t xml:space="preserve">; upozorňuje, že to môže viesť k nadmernému pracovnému stresu, vyhoreniu, </w:t>
            </w:r>
            <w:r w:rsidRPr="002F009B">
              <w:rPr>
                <w:b/>
                <w:i/>
              </w:rPr>
              <w:t xml:space="preserve">zvýšenej prevalencii </w:t>
            </w:r>
            <w:proofErr w:type="spellStart"/>
            <w:r w:rsidRPr="002F009B">
              <w:rPr>
                <w:b/>
                <w:i/>
              </w:rPr>
              <w:t>psychociálnych</w:t>
            </w:r>
            <w:proofErr w:type="spellEnd"/>
            <w:r w:rsidRPr="002F009B">
              <w:rPr>
                <w:b/>
                <w:i/>
              </w:rPr>
              <w:t xml:space="preserve"> rizík súvisiacich s prácou, </w:t>
            </w:r>
            <w:r w:rsidRPr="002F009B">
              <w:t>narušeniu rovnováhy medzi pracovným a súkromným životom a rastúcemu pocit</w:t>
            </w:r>
            <w:r w:rsidRPr="002F009B">
              <w:t>u sociálnej</w:t>
            </w:r>
            <w:r w:rsidRPr="002F009B">
              <w:rPr>
                <w:b/>
                <w:i/>
              </w:rPr>
              <w:t xml:space="preserve"> a pracovnej</w:t>
            </w:r>
            <w:r w:rsidRPr="002F009B">
              <w:t xml:space="preserve"> izolácie;</w:t>
            </w:r>
          </w:p>
        </w:tc>
      </w:tr>
    </w:tbl>
    <w:p w14:paraId="0FD6134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2AF5A0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C1D64FB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151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EB7D1F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7CFFCAD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C14DA6A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70C05B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4655382" w14:textId="77777777" w:rsidTr="00327827">
        <w:trPr>
          <w:jc w:val="center"/>
        </w:trPr>
        <w:tc>
          <w:tcPr>
            <w:tcW w:w="9752" w:type="dxa"/>
            <w:gridSpan w:val="2"/>
          </w:tcPr>
          <w:p w14:paraId="334475BB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3315B94" w14:textId="77777777" w:rsidTr="00327827">
        <w:trPr>
          <w:jc w:val="center"/>
        </w:trPr>
        <w:tc>
          <w:tcPr>
            <w:tcW w:w="4876" w:type="dxa"/>
            <w:hideMark/>
          </w:tcPr>
          <w:p w14:paraId="1E41947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4EA7FB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DDF803E" w14:textId="77777777" w:rsidTr="00327827">
        <w:trPr>
          <w:jc w:val="center"/>
        </w:trPr>
        <w:tc>
          <w:tcPr>
            <w:tcW w:w="4876" w:type="dxa"/>
            <w:hideMark/>
          </w:tcPr>
          <w:p w14:paraId="57931208" w14:textId="77777777" w:rsidR="0075432B" w:rsidRPr="002F009B" w:rsidRDefault="00BB7C4D" w:rsidP="00327827">
            <w:pPr>
              <w:pStyle w:val="Normal6"/>
            </w:pPr>
            <w:r w:rsidRPr="002F009B">
              <w:t>8.</w:t>
            </w:r>
            <w:r w:rsidRPr="002F009B">
              <w:tab/>
              <w:t xml:space="preserve">zdôrazňuje, že stále väčším </w:t>
            </w:r>
            <w:r w:rsidRPr="002F009B">
              <w:t xml:space="preserve">využívaním digitálnych technológií na pracovisku vrátane nástrojov, ktoré umožňujú neustálu </w:t>
            </w:r>
            <w:proofErr w:type="spellStart"/>
            <w:r w:rsidRPr="002F009B">
              <w:t>pripojiteľnosť</w:t>
            </w:r>
            <w:proofErr w:type="spellEnd"/>
            <w:r w:rsidRPr="002F009B">
              <w:t>, ako aj monitorovaním a sledovaním v reálnom čase sa stierajú hranice medzi pracovným a súkromným životom, čo prináša množstvo rizík pre duševné zdravie pracovníkov; upozorňuje, že to môže viesť k nadmernému pracovnému stresu, vyhoreniu, narušeniu rovnováhy medzi pracovným a súkromným životom a rastúcemu pocitu sociálnej izolácie;</w:t>
            </w:r>
          </w:p>
        </w:tc>
        <w:tc>
          <w:tcPr>
            <w:tcW w:w="4876" w:type="dxa"/>
            <w:hideMark/>
          </w:tcPr>
          <w:p w14:paraId="4027B1D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8.</w:t>
            </w:r>
            <w:r w:rsidRPr="002F009B">
              <w:tab/>
              <w:t xml:space="preserve">zdôrazňuje, že stále väčším využívaním digitálnych </w:t>
            </w:r>
            <w:r w:rsidRPr="002F009B">
              <w:t xml:space="preserve">technológií na pracovisku vrátane nástrojov, ktoré umožňujú neustálu </w:t>
            </w:r>
            <w:proofErr w:type="spellStart"/>
            <w:r w:rsidRPr="002F009B">
              <w:t>pripojiteľnosť</w:t>
            </w:r>
            <w:proofErr w:type="spellEnd"/>
            <w:r w:rsidRPr="002F009B">
              <w:t>, ako aj monitorovaním a sledovaním v reálnom čase sa stierajú hranice medzi pracovným a súkromným životom, čo prináša množstvo rizík pre duševné zdravie</w:t>
            </w:r>
            <w:r w:rsidRPr="002F009B">
              <w:rPr>
                <w:b/>
                <w:i/>
              </w:rPr>
              <w:t>, ako aj produktivitu</w:t>
            </w:r>
            <w:r w:rsidRPr="002F009B">
              <w:t xml:space="preserve"> pracovníkov; upozorňuje, že to môže viesť k nadmernému pracovnému stresu, vyhoreniu,</w:t>
            </w:r>
            <w:r w:rsidRPr="002F009B">
              <w:rPr>
                <w:b/>
                <w:i/>
              </w:rPr>
              <w:t xml:space="preserve"> demagogickej politickej </w:t>
            </w:r>
            <w:proofErr w:type="spellStart"/>
            <w:r w:rsidRPr="002F009B">
              <w:rPr>
                <w:b/>
                <w:i/>
              </w:rPr>
              <w:t>radikalizácii</w:t>
            </w:r>
            <w:proofErr w:type="spellEnd"/>
            <w:r w:rsidRPr="002F009B">
              <w:rPr>
                <w:b/>
                <w:i/>
              </w:rPr>
              <w:t>, ako aj</w:t>
            </w:r>
            <w:r w:rsidRPr="002F009B">
              <w:t xml:space="preserve"> narušeniu rovnováhy medzi pracovným a súkromným životom a rastúcemu pocitu sociálnej izolácie;</w:t>
            </w:r>
          </w:p>
        </w:tc>
      </w:tr>
    </w:tbl>
    <w:p w14:paraId="1247A843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20ECEBB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D1DC535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152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A2363F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Liesbet</w:t>
      </w:r>
      <w:proofErr w:type="spellEnd"/>
      <w:r w:rsidRPr="002F009B">
        <w:t xml:space="preserve"> </w:t>
      </w:r>
      <w:proofErr w:type="spellStart"/>
      <w:r w:rsidRPr="002F009B">
        <w:t>Sommen</w:t>
      </w:r>
      <w:proofErr w:type="spellEnd"/>
      <w:r w:rsidRPr="002F009B">
        <w:t xml:space="preserve">, </w:t>
      </w:r>
      <w:proofErr w:type="spellStart"/>
      <w:r w:rsidRPr="002F009B">
        <w:t>Andrzej</w:t>
      </w:r>
      <w:proofErr w:type="spellEnd"/>
      <w:r w:rsidRPr="002F009B">
        <w:t xml:space="preserve"> </w:t>
      </w:r>
      <w:proofErr w:type="spellStart"/>
      <w:r w:rsidRPr="002F009B">
        <w:t>Buła</w:t>
      </w:r>
      <w:proofErr w:type="spellEnd"/>
      <w:r w:rsidRPr="002F009B">
        <w:rPr>
          <w:rStyle w:val="HideTWBExt"/>
          <w:b w:val="0"/>
        </w:rPr>
        <w:t>&lt;/Members&gt;</w:t>
      </w:r>
    </w:p>
    <w:p w14:paraId="2ABEA8D0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F5F023C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AE5AD5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9FE2845" w14:textId="77777777" w:rsidTr="00327827">
        <w:trPr>
          <w:jc w:val="center"/>
        </w:trPr>
        <w:tc>
          <w:tcPr>
            <w:tcW w:w="9752" w:type="dxa"/>
            <w:gridSpan w:val="2"/>
          </w:tcPr>
          <w:p w14:paraId="48387C1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50F07A9" w14:textId="77777777" w:rsidTr="00327827">
        <w:trPr>
          <w:jc w:val="center"/>
        </w:trPr>
        <w:tc>
          <w:tcPr>
            <w:tcW w:w="4876" w:type="dxa"/>
            <w:hideMark/>
          </w:tcPr>
          <w:p w14:paraId="665BC0B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8FC608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B4BB20D" w14:textId="77777777" w:rsidTr="00327827">
        <w:trPr>
          <w:jc w:val="center"/>
        </w:trPr>
        <w:tc>
          <w:tcPr>
            <w:tcW w:w="4876" w:type="dxa"/>
            <w:hideMark/>
          </w:tcPr>
          <w:p w14:paraId="1CA5AD39" w14:textId="77777777" w:rsidR="0075432B" w:rsidRPr="002F009B" w:rsidRDefault="00BB7C4D" w:rsidP="00327827">
            <w:pPr>
              <w:pStyle w:val="Normal6"/>
            </w:pPr>
            <w:r w:rsidRPr="002F009B">
              <w:t>8.</w:t>
            </w:r>
            <w:r w:rsidRPr="002F009B">
              <w:tab/>
            </w:r>
            <w:r w:rsidRPr="002F009B">
              <w:t xml:space="preserve">zdôrazňuje, že stále väčším využívaním digitálnych technológií na </w:t>
            </w:r>
            <w:r w:rsidRPr="002F009B">
              <w:lastRenderedPageBreak/>
              <w:t xml:space="preserve">pracovisku vrátane nástrojov, ktoré umožňujú neustálu </w:t>
            </w:r>
            <w:proofErr w:type="spellStart"/>
            <w:r w:rsidRPr="002F009B">
              <w:t>pripojiteľnosť</w:t>
            </w:r>
            <w:proofErr w:type="spellEnd"/>
            <w:r w:rsidRPr="002F009B">
              <w:t>, ako aj monitorovaním a sledovaním v reálnom čase sa stierajú hranice medzi pracovným a súkromným životom, čo prináša množstvo rizík pre duševné zdravie pracovníkov; upozorňuje, že to môže viesť k nadmernému pracovnému stresu, vyhoreniu, narušeniu rovnováhy medzi pracovným a súkromným životom a rastúcemu pocitu sociálnej izolácie;</w:t>
            </w:r>
          </w:p>
        </w:tc>
        <w:tc>
          <w:tcPr>
            <w:tcW w:w="4876" w:type="dxa"/>
            <w:hideMark/>
          </w:tcPr>
          <w:p w14:paraId="1AF31A7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8.</w:t>
            </w:r>
            <w:r w:rsidRPr="002F009B">
              <w:tab/>
              <w:t xml:space="preserve">zdôrazňuje, že stále väčším využívaním digitálnych technológií na </w:t>
            </w:r>
            <w:r w:rsidRPr="002F009B">
              <w:lastRenderedPageBreak/>
              <w:t xml:space="preserve">pracovisku vrátane nástrojov, ktoré umožňujú neustálu </w:t>
            </w:r>
            <w:proofErr w:type="spellStart"/>
            <w:r w:rsidRPr="002F009B">
              <w:t>pripojiteľnosť</w:t>
            </w:r>
            <w:proofErr w:type="spellEnd"/>
            <w:r w:rsidRPr="002F009B">
              <w:t xml:space="preserve">, ako aj monitorovaním a sledovaním v reálnom čase sa stierajú hranice medzi pracovným a súkromným životom, čo prináša množstvo rizík pre duševné zdravie pracovníkov; upozorňuje, že to môže viesť k nadmernému pracovnému stresu, vyhoreniu, </w:t>
            </w:r>
            <w:r w:rsidRPr="002F009B">
              <w:rPr>
                <w:b/>
                <w:i/>
              </w:rPr>
              <w:t xml:space="preserve">strate autonómie, </w:t>
            </w:r>
            <w:r w:rsidRPr="002F009B">
              <w:t>narušeniu rovnováhy medzi pracovným a súkromným životom a rastúcemu pocitu sociálnej izolácie;</w:t>
            </w:r>
          </w:p>
        </w:tc>
      </w:tr>
    </w:tbl>
    <w:p w14:paraId="21FAA6F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7E43084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826092C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153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63AD94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7AAED2E8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1FDE051F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3772D0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E0783A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4017D36" w14:textId="77777777" w:rsidTr="00327827">
        <w:trPr>
          <w:jc w:val="center"/>
        </w:trPr>
        <w:tc>
          <w:tcPr>
            <w:tcW w:w="9752" w:type="dxa"/>
            <w:gridSpan w:val="2"/>
          </w:tcPr>
          <w:p w14:paraId="71520E74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7249271" w14:textId="77777777" w:rsidTr="00327827">
        <w:trPr>
          <w:jc w:val="center"/>
        </w:trPr>
        <w:tc>
          <w:tcPr>
            <w:tcW w:w="4876" w:type="dxa"/>
            <w:hideMark/>
          </w:tcPr>
          <w:p w14:paraId="782D713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25DE4F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51BB2C0" w14:textId="77777777" w:rsidTr="00327827">
        <w:trPr>
          <w:jc w:val="center"/>
        </w:trPr>
        <w:tc>
          <w:tcPr>
            <w:tcW w:w="4876" w:type="dxa"/>
            <w:hideMark/>
          </w:tcPr>
          <w:p w14:paraId="0112EF4B" w14:textId="77777777" w:rsidR="0075432B" w:rsidRPr="002F009B" w:rsidRDefault="00BB7C4D" w:rsidP="00327827">
            <w:pPr>
              <w:pStyle w:val="Normal6"/>
            </w:pPr>
            <w:r w:rsidRPr="002F009B">
              <w:t>8.</w:t>
            </w:r>
            <w:r w:rsidRPr="002F009B">
              <w:tab/>
              <w:t xml:space="preserve">zdôrazňuje, že stále väčším využívaním digitálnych technológií na pracovisku vrátane nástrojov, ktoré umožňujú neustálu </w:t>
            </w:r>
            <w:proofErr w:type="spellStart"/>
            <w:r w:rsidRPr="002F009B">
              <w:t>pripojiteľnosť</w:t>
            </w:r>
            <w:proofErr w:type="spellEnd"/>
            <w:r w:rsidRPr="002F009B">
              <w:t xml:space="preserve">, ako aj monitorovaním a sledovaním v reálnom čase sa stierajú hranice medzi pracovným a </w:t>
            </w:r>
            <w:r w:rsidRPr="002F009B">
              <w:t>súkromným životom, čo prináša množstvo rizík pre duševné zdravie pracovníkov; upozorňuje, že to môže viesť k nadmernému pracovnému stresu, vyhoreniu, narušeniu rovnováhy medzi pracovným a súkromným životom a rastúcemu pocitu sociálnej izolácie;</w:t>
            </w:r>
          </w:p>
        </w:tc>
        <w:tc>
          <w:tcPr>
            <w:tcW w:w="4876" w:type="dxa"/>
            <w:hideMark/>
          </w:tcPr>
          <w:p w14:paraId="4E72CC7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8.</w:t>
            </w:r>
            <w:r w:rsidRPr="002F009B">
              <w:tab/>
              <w:t xml:space="preserve">zdôrazňuje, že stále väčším využívaním digitálnych technológií na pracovisku vrátane nástrojov, ktoré umožňujú neustálu </w:t>
            </w:r>
            <w:proofErr w:type="spellStart"/>
            <w:r w:rsidRPr="002F009B">
              <w:t>pripojiteľnosť</w:t>
            </w:r>
            <w:proofErr w:type="spellEnd"/>
            <w:r w:rsidRPr="002F009B">
              <w:t xml:space="preserve">, ako aj monitorovaním a sledovaním v reálnom čase sa stierajú hranice medzi pracovným a súkromným životom, čo prináša množstvo rizík pre duševné zdravie pracovníkov; upozorňuje, že to môže viesť k nadmernému pracovnému stresu, vyhoreniu, narušeniu rovnováhy medzi pracovným a súkromným životom a rastúcemu pocitu sociálnej </w:t>
            </w:r>
            <w:r w:rsidRPr="002F009B">
              <w:rPr>
                <w:b/>
                <w:i/>
              </w:rPr>
              <w:t xml:space="preserve">a pracovnej </w:t>
            </w:r>
            <w:r w:rsidRPr="002F009B">
              <w:t>izolácie;</w:t>
            </w:r>
          </w:p>
        </w:tc>
      </w:tr>
    </w:tbl>
    <w:p w14:paraId="32A53ECD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8670A27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3FD3F2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154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56D865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65C7FED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4885745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lastRenderedPageBreak/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D88D1C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8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8533180" w14:textId="77777777" w:rsidTr="00327827">
        <w:trPr>
          <w:jc w:val="center"/>
        </w:trPr>
        <w:tc>
          <w:tcPr>
            <w:tcW w:w="9752" w:type="dxa"/>
            <w:gridSpan w:val="2"/>
          </w:tcPr>
          <w:p w14:paraId="44E38ADE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9977D7D" w14:textId="77777777" w:rsidTr="00327827">
        <w:trPr>
          <w:jc w:val="center"/>
        </w:trPr>
        <w:tc>
          <w:tcPr>
            <w:tcW w:w="4876" w:type="dxa"/>
            <w:hideMark/>
          </w:tcPr>
          <w:p w14:paraId="5A9EE6F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D0EBDE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514C58F" w14:textId="77777777" w:rsidTr="00327827">
        <w:trPr>
          <w:jc w:val="center"/>
        </w:trPr>
        <w:tc>
          <w:tcPr>
            <w:tcW w:w="4876" w:type="dxa"/>
          </w:tcPr>
          <w:p w14:paraId="23B5FDF4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17DC2F7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8a.</w:t>
            </w:r>
            <w:r w:rsidRPr="002F009B">
              <w:rPr>
                <w:b/>
                <w:i/>
              </w:rPr>
              <w:tab/>
              <w:t xml:space="preserve">zdôrazňuje, že pri </w:t>
            </w:r>
            <w:r w:rsidRPr="002F009B">
              <w:rPr>
                <w:b/>
                <w:i/>
              </w:rPr>
              <w:t>navrhovaní, zavádzaní a používaní umelej inteligencie a systémov algoritmického riadenia sa musí proaktívne predchádzať zaujatosti a diskriminačným výsledkom, najmä tým, ktoré sú založené na rode, rasovom alebo etnickom pôvode, veku, zdravotnom postihnutí, sexuálnej orientácii alebo iných chránených charakteristikách, s cieľom podporovať rovnosť a chrániť rozmanitosť na pracovisku;</w:t>
            </w:r>
          </w:p>
        </w:tc>
      </w:tr>
    </w:tbl>
    <w:p w14:paraId="38EBF20A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EB14379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1764AA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155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219DBE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251514F7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34D21EFC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BFB842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B0A6D4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1FABE8C" w14:textId="77777777" w:rsidTr="00327827">
        <w:trPr>
          <w:jc w:val="center"/>
        </w:trPr>
        <w:tc>
          <w:tcPr>
            <w:tcW w:w="9752" w:type="dxa"/>
            <w:gridSpan w:val="2"/>
          </w:tcPr>
          <w:p w14:paraId="5A0F249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229C1CA" w14:textId="77777777" w:rsidTr="00327827">
        <w:trPr>
          <w:jc w:val="center"/>
        </w:trPr>
        <w:tc>
          <w:tcPr>
            <w:tcW w:w="4876" w:type="dxa"/>
            <w:hideMark/>
          </w:tcPr>
          <w:p w14:paraId="5B6CBB9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565EC5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92E3E7B" w14:textId="77777777" w:rsidTr="00327827">
        <w:trPr>
          <w:jc w:val="center"/>
        </w:trPr>
        <w:tc>
          <w:tcPr>
            <w:tcW w:w="4876" w:type="dxa"/>
            <w:hideMark/>
          </w:tcPr>
          <w:p w14:paraId="76FC5518" w14:textId="77777777" w:rsidR="0075432B" w:rsidRPr="002F009B" w:rsidRDefault="00BB7C4D" w:rsidP="00327827">
            <w:pPr>
              <w:pStyle w:val="Normal6"/>
            </w:pPr>
            <w:r w:rsidRPr="002F009B">
              <w:t>9.</w:t>
            </w:r>
            <w:r w:rsidRPr="002F009B">
              <w:tab/>
              <w:t xml:space="preserve">uznáva, že algoritmické riadenie môže zvýšiť tlak na </w:t>
            </w:r>
            <w:r w:rsidRPr="002F009B">
              <w:t xml:space="preserve">výkonnosť, čo môže viesť k vážnym zdravotným a bezpečnostným rizikám, ako sú </w:t>
            </w:r>
            <w:proofErr w:type="spellStart"/>
            <w:r w:rsidRPr="002F009B">
              <w:t>muskuloskeletálne</w:t>
            </w:r>
            <w:proofErr w:type="spellEnd"/>
            <w:r w:rsidRPr="002F009B">
              <w:t xml:space="preserve"> a kardiovaskulárne poruchy alebo vyčerpanie, v dôsledku čoho môžu pracovníci prehliadnuť alebo nezohľadniť bezpečnostné upozornenia, čím sa výrazne zvyšuje riziko pracovných úrazov;</w:t>
            </w:r>
          </w:p>
        </w:tc>
        <w:tc>
          <w:tcPr>
            <w:tcW w:w="4876" w:type="dxa"/>
            <w:hideMark/>
          </w:tcPr>
          <w:p w14:paraId="49597D7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9.</w:t>
            </w:r>
            <w:r w:rsidRPr="002F009B">
              <w:tab/>
              <w:t xml:space="preserve">uznáva, že algoritmické riadenie môže zvýšiť tlak na výkonnosť, čo môže viesť k vážnym zdravotným a bezpečnostným rizikám, ako sú </w:t>
            </w:r>
            <w:proofErr w:type="spellStart"/>
            <w:r w:rsidRPr="002F009B">
              <w:t>muskuloskeletálne</w:t>
            </w:r>
            <w:proofErr w:type="spellEnd"/>
            <w:r w:rsidRPr="002F009B">
              <w:t xml:space="preserve"> a kardiovaskulárne poruchy alebo vyčerpanie, v dôsledku čoho môžu pracovníci prehliadnuť alebo nezohľadniť bezpečnostné upozornenia, čím sa výrazne zvyšuje riziko pracovných úrazov; </w:t>
            </w:r>
            <w:r w:rsidRPr="002F009B">
              <w:rPr>
                <w:b/>
                <w:i/>
              </w:rPr>
              <w:t>uznáva, že algoritmické riadenie je zdrojom diskriminácie a zaujatosti, ktoré poškodzujú pracovníkov, a najmä pracovníčky; ďalej sa domnieva, že používanie systémov algoritmického r</w:t>
            </w:r>
            <w:r w:rsidRPr="002F009B">
              <w:rPr>
                <w:b/>
                <w:i/>
              </w:rPr>
              <w:t xml:space="preserve">iadenia môže viesť k strate autonómie pracovníkov a zmenšiť dôveru medzi pracovníkmi a manažmentom; vyjadruje znepokojenie nad tým, že algoritmické </w:t>
            </w:r>
            <w:r w:rsidRPr="002F009B">
              <w:rPr>
                <w:b/>
                <w:i/>
              </w:rPr>
              <w:lastRenderedPageBreak/>
              <w:t>riadenie prináša riziká v oblasti ochrany údajov vrátane neprimeraného dohľadu a monitorovania pracovníkov mimo pracoviska;</w:t>
            </w:r>
          </w:p>
        </w:tc>
      </w:tr>
    </w:tbl>
    <w:p w14:paraId="4E1FB3C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1408A8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40EF71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156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D2B1BD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19D77D5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AF14175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 xml:space="preserve">Návrh </w:t>
      </w:r>
      <w:r w:rsidRPr="002F009B">
        <w:t>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4691C3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35640DF" w14:textId="77777777" w:rsidTr="00327827">
        <w:trPr>
          <w:jc w:val="center"/>
        </w:trPr>
        <w:tc>
          <w:tcPr>
            <w:tcW w:w="9752" w:type="dxa"/>
            <w:gridSpan w:val="2"/>
          </w:tcPr>
          <w:p w14:paraId="1F6B52DA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5B27853" w14:textId="77777777" w:rsidTr="00327827">
        <w:trPr>
          <w:jc w:val="center"/>
        </w:trPr>
        <w:tc>
          <w:tcPr>
            <w:tcW w:w="4876" w:type="dxa"/>
            <w:hideMark/>
          </w:tcPr>
          <w:p w14:paraId="4F03966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7AD12A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3740A4C" w14:textId="77777777" w:rsidTr="00327827">
        <w:trPr>
          <w:jc w:val="center"/>
        </w:trPr>
        <w:tc>
          <w:tcPr>
            <w:tcW w:w="4876" w:type="dxa"/>
            <w:hideMark/>
          </w:tcPr>
          <w:p w14:paraId="4ABEDD32" w14:textId="77777777" w:rsidR="0075432B" w:rsidRPr="002F009B" w:rsidRDefault="00BB7C4D" w:rsidP="00327827">
            <w:pPr>
              <w:pStyle w:val="Normal6"/>
            </w:pPr>
            <w:r w:rsidRPr="002F009B">
              <w:t>9.</w:t>
            </w:r>
            <w:r w:rsidRPr="002F009B">
              <w:tab/>
              <w:t xml:space="preserve">uznáva, že algoritmické riadenie môže zvýšiť tlak na výkonnosť, čo môže viesť k vážnym zdravotným a bezpečnostným rizikám, ako sú </w:t>
            </w:r>
            <w:proofErr w:type="spellStart"/>
            <w:r w:rsidRPr="002F009B">
              <w:t>muskuloskeletálne</w:t>
            </w:r>
            <w:proofErr w:type="spellEnd"/>
            <w:r w:rsidRPr="002F009B">
              <w:t xml:space="preserve"> a kardiovaskulárne poruchy alebo vyčerpanie, v dôsledku čoho môžu pracovníci prehliadnuť alebo nezohľadniť bezpečnostné upozornenia, čím sa výrazne zvyšuje riziko pracovných úrazov;</w:t>
            </w:r>
          </w:p>
        </w:tc>
        <w:tc>
          <w:tcPr>
            <w:tcW w:w="4876" w:type="dxa"/>
            <w:hideMark/>
          </w:tcPr>
          <w:p w14:paraId="1738A73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9.</w:t>
            </w:r>
            <w:r w:rsidRPr="002F009B">
              <w:tab/>
              <w:t xml:space="preserve">uznáva, že algoritmické riadenie môže zvýšiť tlak </w:t>
            </w:r>
            <w:r w:rsidRPr="002F009B">
              <w:rPr>
                <w:b/>
                <w:i/>
              </w:rPr>
              <w:t xml:space="preserve">samotného systému a zamestnávateľa </w:t>
            </w:r>
            <w:r w:rsidRPr="002F009B">
              <w:t xml:space="preserve">na výkonnosť, čo môže viesť k vážnym zdravotným a bezpečnostným rizikám, ako sú </w:t>
            </w:r>
            <w:proofErr w:type="spellStart"/>
            <w:r w:rsidRPr="002F009B">
              <w:t>muskuloskeletálne</w:t>
            </w:r>
            <w:proofErr w:type="spellEnd"/>
            <w:r w:rsidRPr="002F009B">
              <w:t xml:space="preserve"> a kardiovaskulárne poruchy alebo vyčerpanie, v dôsledku čoho môžu pracovníci prehliadnuť alebo nezohľadniť bezpečnostné upozornenia, čím sa výrazne zvyšuje riziko pracovných úrazov; </w:t>
            </w:r>
            <w:r w:rsidRPr="002F009B">
              <w:rPr>
                <w:b/>
                <w:i/>
              </w:rPr>
              <w:t xml:space="preserve">zdôrazňuje, že rámcová smernica o ochrane zdravia a bezpečnosti (89/391/EHS) síce kladie zodpovednosť za bezpečnosť a ochranu zdravia pracovníkov </w:t>
            </w:r>
            <w:r w:rsidRPr="002F009B">
              <w:rPr>
                <w:b/>
                <w:i/>
              </w:rPr>
              <w:t>na zamestnávateľa, nebola by však dostatočná, aj keby sa plne vykonávala.</w:t>
            </w:r>
          </w:p>
        </w:tc>
      </w:tr>
    </w:tbl>
    <w:p w14:paraId="45BC089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9A22973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D1CFB24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157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BDB702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4C6ADE2A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AD9C21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EF85F4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8EF22C2" w14:textId="77777777" w:rsidTr="00327827">
        <w:trPr>
          <w:jc w:val="center"/>
        </w:trPr>
        <w:tc>
          <w:tcPr>
            <w:tcW w:w="9752" w:type="dxa"/>
            <w:gridSpan w:val="2"/>
          </w:tcPr>
          <w:p w14:paraId="296BD5A0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E5F1B4E" w14:textId="77777777" w:rsidTr="00327827">
        <w:trPr>
          <w:jc w:val="center"/>
        </w:trPr>
        <w:tc>
          <w:tcPr>
            <w:tcW w:w="4876" w:type="dxa"/>
            <w:hideMark/>
          </w:tcPr>
          <w:p w14:paraId="791538D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 xml:space="preserve">Návrh </w:t>
            </w:r>
            <w:r w:rsidRPr="002F009B">
              <w:t>uznesenia</w:t>
            </w:r>
          </w:p>
        </w:tc>
        <w:tc>
          <w:tcPr>
            <w:tcW w:w="4876" w:type="dxa"/>
            <w:hideMark/>
          </w:tcPr>
          <w:p w14:paraId="3E31FA6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0711F3E" w14:textId="77777777" w:rsidTr="00327827">
        <w:trPr>
          <w:jc w:val="center"/>
        </w:trPr>
        <w:tc>
          <w:tcPr>
            <w:tcW w:w="4876" w:type="dxa"/>
            <w:hideMark/>
          </w:tcPr>
          <w:p w14:paraId="41A73E6D" w14:textId="77777777" w:rsidR="0075432B" w:rsidRPr="002F009B" w:rsidRDefault="00BB7C4D" w:rsidP="00327827">
            <w:pPr>
              <w:pStyle w:val="Normal6"/>
            </w:pPr>
            <w:r w:rsidRPr="002F009B">
              <w:t>9.</w:t>
            </w:r>
            <w:r w:rsidRPr="002F009B">
              <w:tab/>
              <w:t xml:space="preserve">uznáva, že algoritmické riadenie môže zvýšiť tlak na výkonnosť, čo môže </w:t>
            </w:r>
            <w:r w:rsidRPr="002F009B">
              <w:lastRenderedPageBreak/>
              <w:t xml:space="preserve">viesť k vážnym zdravotným a bezpečnostným rizikám, ako sú </w:t>
            </w:r>
            <w:proofErr w:type="spellStart"/>
            <w:r w:rsidRPr="002F009B">
              <w:t>muskuloskeletálne</w:t>
            </w:r>
            <w:proofErr w:type="spellEnd"/>
            <w:r w:rsidRPr="002F009B">
              <w:t xml:space="preserve"> a kardiovaskulárne poruchy alebo vyčerpanie</w:t>
            </w:r>
            <w:r w:rsidRPr="002F009B">
              <w:rPr>
                <w:b/>
                <w:i/>
              </w:rPr>
              <w:t xml:space="preserve">, v dôsledku čoho môžu </w:t>
            </w:r>
            <w:r w:rsidRPr="002F009B">
              <w:rPr>
                <w:b/>
                <w:i/>
              </w:rPr>
              <w:t>pracovníci prehliadnuť alebo nezohľadniť bezpečnostné upozornenia, čím sa výrazne zvyšuje riziko pracovných úrazov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4812B33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9.</w:t>
            </w:r>
            <w:r w:rsidRPr="002F009B">
              <w:tab/>
              <w:t xml:space="preserve">uznáva, že algoritmické riadenie môže zvýšiť tlak na výkonnosť, čo môže </w:t>
            </w:r>
            <w:r w:rsidRPr="002F009B">
              <w:lastRenderedPageBreak/>
              <w:t xml:space="preserve">viesť k vážnym zdravotným a bezpečnostným rizikám, ako sú </w:t>
            </w:r>
            <w:proofErr w:type="spellStart"/>
            <w:r w:rsidRPr="002F009B">
              <w:t>muskuloskeletálne</w:t>
            </w:r>
            <w:proofErr w:type="spellEnd"/>
            <w:r w:rsidRPr="002F009B">
              <w:t xml:space="preserve"> a kardiovaskulárne poruchy alebo vyčerpanie;</w:t>
            </w:r>
          </w:p>
        </w:tc>
      </w:tr>
    </w:tbl>
    <w:p w14:paraId="5EC8491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4A8E0B4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DC14211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158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A10568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7FD33B8C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5A05BE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3F2721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D916B5F" w14:textId="77777777" w:rsidTr="00327827">
        <w:trPr>
          <w:jc w:val="center"/>
        </w:trPr>
        <w:tc>
          <w:tcPr>
            <w:tcW w:w="9752" w:type="dxa"/>
            <w:gridSpan w:val="2"/>
          </w:tcPr>
          <w:p w14:paraId="170F35D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B750C6D" w14:textId="77777777" w:rsidTr="00327827">
        <w:trPr>
          <w:jc w:val="center"/>
        </w:trPr>
        <w:tc>
          <w:tcPr>
            <w:tcW w:w="4876" w:type="dxa"/>
            <w:hideMark/>
          </w:tcPr>
          <w:p w14:paraId="0ED0F56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1642F3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04D002F" w14:textId="77777777" w:rsidTr="00327827">
        <w:trPr>
          <w:jc w:val="center"/>
        </w:trPr>
        <w:tc>
          <w:tcPr>
            <w:tcW w:w="4876" w:type="dxa"/>
            <w:hideMark/>
          </w:tcPr>
          <w:p w14:paraId="546AA690" w14:textId="77777777" w:rsidR="0075432B" w:rsidRPr="002F009B" w:rsidRDefault="00BB7C4D" w:rsidP="00327827">
            <w:pPr>
              <w:pStyle w:val="Normal6"/>
            </w:pPr>
            <w:r w:rsidRPr="002F009B">
              <w:t>9.</w:t>
            </w:r>
            <w:r w:rsidRPr="002F009B">
              <w:tab/>
              <w:t xml:space="preserve">uznáva, že algoritmické riadenie môže zvýšiť tlak na výkonnosť, čo môže viesť k vážnym zdravotným a bezpečnostným rizikám, ako sú </w:t>
            </w:r>
            <w:proofErr w:type="spellStart"/>
            <w:r w:rsidRPr="002F009B">
              <w:t>muskuloskeletálne</w:t>
            </w:r>
            <w:proofErr w:type="spellEnd"/>
            <w:r w:rsidRPr="002F009B">
              <w:t xml:space="preserve"> a kardiovaskulárne poruchy alebo </w:t>
            </w:r>
            <w:r w:rsidRPr="002F009B">
              <w:t>vyčerpanie, v dôsledku čoho môžu pracovníci prehliadnuť alebo nezohľadniť bezpečnostné upozornenia, čím sa výrazne zvyšuje riziko pracovných úrazov;</w:t>
            </w:r>
          </w:p>
        </w:tc>
        <w:tc>
          <w:tcPr>
            <w:tcW w:w="4876" w:type="dxa"/>
            <w:hideMark/>
          </w:tcPr>
          <w:p w14:paraId="1A84B62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9.</w:t>
            </w:r>
            <w:r w:rsidRPr="002F009B">
              <w:tab/>
              <w:t xml:space="preserve">uznáva, že algoritmické riadenie môže zvýšiť tlak na výkonnosť </w:t>
            </w:r>
            <w:r w:rsidRPr="002F009B">
              <w:rPr>
                <w:b/>
                <w:i/>
              </w:rPr>
              <w:t xml:space="preserve">sledujúci vlastné záujmy, </w:t>
            </w:r>
            <w:r w:rsidRPr="002F009B">
              <w:t>čo môže viesť k vážnym zdravotným a bezpečnostným rizikám</w:t>
            </w:r>
            <w:r w:rsidRPr="002F009B">
              <w:rPr>
                <w:b/>
                <w:i/>
              </w:rPr>
              <w:t>, ktoré ničia produktivitu pracovníkov aj podniku</w:t>
            </w:r>
            <w:r w:rsidRPr="002F009B">
              <w:t xml:space="preserve">, ako sú </w:t>
            </w:r>
            <w:proofErr w:type="spellStart"/>
            <w:r w:rsidRPr="002F009B">
              <w:t>muskuloskeletálne</w:t>
            </w:r>
            <w:proofErr w:type="spellEnd"/>
            <w:r w:rsidRPr="002F009B">
              <w:t xml:space="preserve"> a kardiovaskulárne poruchy alebo vyčerpanie, v dôsledku čoho môžu pracovníci prehliadnuť alebo nezohľadniť bezpečnostné upozornenia, čím sa výrazne zvyšuje riziko pracovných úrazov;</w:t>
            </w:r>
          </w:p>
        </w:tc>
      </w:tr>
    </w:tbl>
    <w:p w14:paraId="550CFB3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E0F5037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C852DE3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159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C3E4A7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7CBC5BE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11E734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83933D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3B8628F" w14:textId="77777777" w:rsidTr="00327827">
        <w:trPr>
          <w:jc w:val="center"/>
        </w:trPr>
        <w:tc>
          <w:tcPr>
            <w:tcW w:w="9752" w:type="dxa"/>
            <w:gridSpan w:val="2"/>
          </w:tcPr>
          <w:p w14:paraId="7586E97D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5AF55D4" w14:textId="77777777" w:rsidTr="00327827">
        <w:trPr>
          <w:jc w:val="center"/>
        </w:trPr>
        <w:tc>
          <w:tcPr>
            <w:tcW w:w="4876" w:type="dxa"/>
            <w:hideMark/>
          </w:tcPr>
          <w:p w14:paraId="63A9F56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A38F22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D66CE93" w14:textId="77777777" w:rsidTr="00327827">
        <w:trPr>
          <w:jc w:val="center"/>
        </w:trPr>
        <w:tc>
          <w:tcPr>
            <w:tcW w:w="4876" w:type="dxa"/>
            <w:hideMark/>
          </w:tcPr>
          <w:p w14:paraId="727C89AB" w14:textId="77777777" w:rsidR="0075432B" w:rsidRPr="002F009B" w:rsidRDefault="00BB7C4D" w:rsidP="00327827">
            <w:pPr>
              <w:pStyle w:val="Normal6"/>
            </w:pPr>
            <w:r w:rsidRPr="002F009B">
              <w:t>9.</w:t>
            </w:r>
            <w:r w:rsidRPr="002F009B">
              <w:tab/>
              <w:t xml:space="preserve">uznáva, že algoritmické riadenie môže </w:t>
            </w:r>
            <w:r w:rsidRPr="002F009B">
              <w:rPr>
                <w:b/>
                <w:i/>
              </w:rPr>
              <w:t xml:space="preserve">zvýšiť tlak na výkonnosť, čo môže </w:t>
            </w:r>
            <w:r w:rsidRPr="002F009B">
              <w:t xml:space="preserve">viesť k </w:t>
            </w:r>
            <w:r w:rsidRPr="002F009B">
              <w:rPr>
                <w:b/>
                <w:i/>
              </w:rPr>
              <w:t>vážnym zdravotným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 xml:space="preserve">bezpečnostným rizikám, ako sú </w:t>
            </w:r>
            <w:proofErr w:type="spellStart"/>
            <w:r w:rsidRPr="002F009B">
              <w:rPr>
                <w:b/>
                <w:i/>
              </w:rPr>
              <w:lastRenderedPageBreak/>
              <w:t>muskuloskeletálne</w:t>
            </w:r>
            <w:proofErr w:type="spellEnd"/>
            <w:r w:rsidRPr="002F009B">
              <w:rPr>
                <w:b/>
                <w:i/>
              </w:rPr>
              <w:t xml:space="preserve"> a </w:t>
            </w:r>
            <w:r w:rsidRPr="002F009B">
              <w:rPr>
                <w:b/>
                <w:i/>
              </w:rPr>
              <w:t>kardiovaskulárne poruchy alebo vyčerpanie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v dôsledku čoho môžu pracovníci prehliadnuť alebo nezohľadniť bezpečnostné upozornenia, čím sa výrazne zvyšuje riziko pracovných úrazov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2EBA554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9.</w:t>
            </w:r>
            <w:r w:rsidRPr="002F009B">
              <w:tab/>
              <w:t xml:space="preserve">uznáva, že algoritmické riadenie môže viesť k </w:t>
            </w:r>
            <w:r w:rsidRPr="002F009B">
              <w:rPr>
                <w:b/>
                <w:i/>
              </w:rPr>
              <w:t>účinnejšej prevádzke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lepším podmienkam na pracovisku pre zamestnancov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 xml:space="preserve">ale môže tiež zvýšiť tlak na </w:t>
            </w:r>
            <w:r w:rsidRPr="002F009B">
              <w:rPr>
                <w:b/>
                <w:i/>
              </w:rPr>
              <w:lastRenderedPageBreak/>
              <w:t>výkonnosť, čo môže viesť k vážnym zdravotným a bezpečnostným rizikám pre pracovníkov</w:t>
            </w:r>
            <w:r w:rsidRPr="002F009B">
              <w:t>;</w:t>
            </w:r>
          </w:p>
        </w:tc>
      </w:tr>
    </w:tbl>
    <w:p w14:paraId="2C0FBD50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2DE6CB8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9FDB3B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160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4E3A06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5B8CBEF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18620C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1A379F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9E12E42" w14:textId="77777777" w:rsidTr="00327827">
        <w:trPr>
          <w:jc w:val="center"/>
        </w:trPr>
        <w:tc>
          <w:tcPr>
            <w:tcW w:w="9752" w:type="dxa"/>
            <w:gridSpan w:val="2"/>
          </w:tcPr>
          <w:p w14:paraId="078A90C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3005011" w14:textId="77777777" w:rsidTr="00327827">
        <w:trPr>
          <w:jc w:val="center"/>
        </w:trPr>
        <w:tc>
          <w:tcPr>
            <w:tcW w:w="4876" w:type="dxa"/>
            <w:hideMark/>
          </w:tcPr>
          <w:p w14:paraId="7EB87F8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700566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1240F4E" w14:textId="77777777" w:rsidTr="00327827">
        <w:trPr>
          <w:jc w:val="center"/>
        </w:trPr>
        <w:tc>
          <w:tcPr>
            <w:tcW w:w="4876" w:type="dxa"/>
            <w:hideMark/>
          </w:tcPr>
          <w:p w14:paraId="2E0C660E" w14:textId="77777777" w:rsidR="0075432B" w:rsidRPr="002F009B" w:rsidRDefault="00BB7C4D" w:rsidP="00327827">
            <w:pPr>
              <w:pStyle w:val="Normal6"/>
            </w:pPr>
            <w:r w:rsidRPr="002F009B">
              <w:t>9.</w:t>
            </w:r>
            <w:r w:rsidRPr="002F009B">
              <w:tab/>
              <w:t xml:space="preserve">uznáva, že algoritmické riadenie môže zvýšiť tlak na výkonnosť, čo môže viesť k </w:t>
            </w:r>
            <w:r w:rsidRPr="002F009B">
              <w:t xml:space="preserve">vážnym zdravotným a bezpečnostným rizikám, ako sú </w:t>
            </w:r>
            <w:proofErr w:type="spellStart"/>
            <w:r w:rsidRPr="002F009B">
              <w:t>muskuloskeletálne</w:t>
            </w:r>
            <w:proofErr w:type="spellEnd"/>
            <w:r w:rsidRPr="002F009B">
              <w:t xml:space="preserve"> a kardiovaskulárne poruchy alebo vyčerpanie, v dôsledku čoho môžu pracovníci prehliadnuť alebo nezohľadniť bezpečnostné upozornenia, čím sa výrazne zvyšuje riziko pracovných úrazov;</w:t>
            </w:r>
          </w:p>
        </w:tc>
        <w:tc>
          <w:tcPr>
            <w:tcW w:w="4876" w:type="dxa"/>
            <w:hideMark/>
          </w:tcPr>
          <w:p w14:paraId="2CB404A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9.</w:t>
            </w:r>
            <w:r w:rsidRPr="002F009B">
              <w:tab/>
              <w:t xml:space="preserve">uznáva, že algoritmické riadenie môže zvýšiť tlak na výkonnosť, čo môže viesť k vážnym zdravotným a bezpečnostným rizikám, ako sú </w:t>
            </w:r>
            <w:proofErr w:type="spellStart"/>
            <w:r w:rsidRPr="002F009B">
              <w:t>muskuloskeletálne</w:t>
            </w:r>
            <w:proofErr w:type="spellEnd"/>
            <w:r w:rsidRPr="002F009B">
              <w:t xml:space="preserve"> a kardiovaskulárne poruchy alebo </w:t>
            </w:r>
            <w:r w:rsidRPr="002F009B">
              <w:rPr>
                <w:b/>
                <w:i/>
              </w:rPr>
              <w:t xml:space="preserve">duševné či fyzické </w:t>
            </w:r>
            <w:r w:rsidRPr="002F009B">
              <w:t>vyčerpanie, v dôsledku čoho môžu pracovníci prehliadnuť alebo nezohľadniť bezpečnostné upozornenia, čím sa výrazne zvyšuje riziko pracovných úrazov;</w:t>
            </w:r>
          </w:p>
        </w:tc>
      </w:tr>
    </w:tbl>
    <w:p w14:paraId="2F6BEE7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AA9125E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3327BA3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161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2BDEDB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Liesbet</w:t>
      </w:r>
      <w:proofErr w:type="spellEnd"/>
      <w:r w:rsidRPr="002F009B">
        <w:t xml:space="preserve"> </w:t>
      </w:r>
      <w:proofErr w:type="spellStart"/>
      <w:r w:rsidRPr="002F009B">
        <w:t>Sommen</w:t>
      </w:r>
      <w:proofErr w:type="spellEnd"/>
      <w:r w:rsidRPr="002F009B">
        <w:t xml:space="preserve">, </w:t>
      </w:r>
      <w:proofErr w:type="spellStart"/>
      <w:r w:rsidRPr="002F009B">
        <w:t>Andrzej</w:t>
      </w:r>
      <w:proofErr w:type="spellEnd"/>
      <w:r w:rsidRPr="002F009B">
        <w:t xml:space="preserve"> </w:t>
      </w:r>
      <w:proofErr w:type="spellStart"/>
      <w:r w:rsidRPr="002F009B">
        <w:t>Buła</w:t>
      </w:r>
      <w:proofErr w:type="spellEnd"/>
      <w:r w:rsidRPr="002F009B">
        <w:rPr>
          <w:rStyle w:val="HideTWBExt"/>
          <w:b w:val="0"/>
        </w:rPr>
        <w:t>&lt;/Members&gt;</w:t>
      </w:r>
    </w:p>
    <w:p w14:paraId="2B56371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58D2A01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391335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9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F18055A" w14:textId="77777777" w:rsidTr="00327827">
        <w:trPr>
          <w:jc w:val="center"/>
        </w:trPr>
        <w:tc>
          <w:tcPr>
            <w:tcW w:w="9752" w:type="dxa"/>
            <w:gridSpan w:val="2"/>
          </w:tcPr>
          <w:p w14:paraId="646C702B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BB4AFAB" w14:textId="77777777" w:rsidTr="00327827">
        <w:trPr>
          <w:jc w:val="center"/>
        </w:trPr>
        <w:tc>
          <w:tcPr>
            <w:tcW w:w="4876" w:type="dxa"/>
            <w:hideMark/>
          </w:tcPr>
          <w:p w14:paraId="47921E7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BA7B41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47E6B07" w14:textId="77777777" w:rsidTr="00327827">
        <w:trPr>
          <w:jc w:val="center"/>
        </w:trPr>
        <w:tc>
          <w:tcPr>
            <w:tcW w:w="4876" w:type="dxa"/>
          </w:tcPr>
          <w:p w14:paraId="5DC420BD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4828E8F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9a.</w:t>
            </w:r>
            <w:r w:rsidRPr="002F009B">
              <w:rPr>
                <w:b/>
                <w:i/>
              </w:rPr>
              <w:tab/>
              <w:t xml:space="preserve">zdôrazňuje, že nástroje umelej inteligencie alebo systémy algoritmického riadenia môžu umožniť zdraviu prospešné </w:t>
            </w:r>
            <w:r w:rsidRPr="002F009B">
              <w:rPr>
                <w:b/>
                <w:i/>
              </w:rPr>
              <w:t xml:space="preserve">úpravy pracovného prostredia prispôsobené individuálnym potrebám, ako je optimalizácia osvetlenia pre vizuálne pohodlie alebo nastavenie výšky </w:t>
            </w:r>
            <w:r w:rsidRPr="002F009B">
              <w:rPr>
                <w:b/>
                <w:i/>
              </w:rPr>
              <w:lastRenderedPageBreak/>
              <w:t>stola, a môžu uľahčiť zdravšie pracovné správanie vrátane zachovania vhodného držania tela; zdôrazňuje, že vyhliadky pracovníkov na začlenenie umelej inteligencie do kancelárskych priestorov sú do veľkej miery nepreskúmané;</w:t>
            </w:r>
          </w:p>
        </w:tc>
      </w:tr>
    </w:tbl>
    <w:p w14:paraId="60DCCBD3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1844728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AAA736B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162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81A97F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4F443B70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07A922B0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EA47C18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739B3D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9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1AF5627" w14:textId="77777777" w:rsidTr="00327827">
        <w:trPr>
          <w:jc w:val="center"/>
        </w:trPr>
        <w:tc>
          <w:tcPr>
            <w:tcW w:w="9752" w:type="dxa"/>
            <w:gridSpan w:val="2"/>
          </w:tcPr>
          <w:p w14:paraId="4BB4C9D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C01848E" w14:textId="77777777" w:rsidTr="00327827">
        <w:trPr>
          <w:jc w:val="center"/>
        </w:trPr>
        <w:tc>
          <w:tcPr>
            <w:tcW w:w="4876" w:type="dxa"/>
            <w:hideMark/>
          </w:tcPr>
          <w:p w14:paraId="6E89005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8DEF24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6C1C009" w14:textId="77777777" w:rsidTr="00327827">
        <w:trPr>
          <w:jc w:val="center"/>
        </w:trPr>
        <w:tc>
          <w:tcPr>
            <w:tcW w:w="4876" w:type="dxa"/>
          </w:tcPr>
          <w:p w14:paraId="2147119B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3E7B2ED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9a.</w:t>
            </w:r>
            <w:r w:rsidRPr="002F009B">
              <w:rPr>
                <w:b/>
                <w:i/>
              </w:rPr>
              <w:tab/>
              <w:t xml:space="preserve">zdôrazňuje, že používateľmi umelej </w:t>
            </w:r>
            <w:r w:rsidRPr="002F009B">
              <w:rPr>
                <w:b/>
                <w:i/>
              </w:rPr>
              <w:t>inteligencie na pracovisku sú s väčšou pravdepodobnosťou muži s univerzitným vzdelaním; vyjadruje znepokojenie nad tým, že ženy a pracovníci s nižším vzdelaním majú na pracovisku horší prístup k pracovným príležitostiam súvisiacim s umelou inteligenciou a k nástrojom umelej inteligencie zvyšujúcim produktivitu na pracovisku, čo by mohlo zabrániť širokému a spravodlivému zdieľaniu prínosov umelej inteligencie;</w:t>
            </w:r>
          </w:p>
        </w:tc>
      </w:tr>
    </w:tbl>
    <w:p w14:paraId="21F0D46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F10BFDE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09D82B0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163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5AB680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3BC21F45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1366E4A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031C6A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7A73FEC" w14:textId="77777777" w:rsidTr="00327827">
        <w:trPr>
          <w:jc w:val="center"/>
        </w:trPr>
        <w:tc>
          <w:tcPr>
            <w:tcW w:w="9752" w:type="dxa"/>
            <w:gridSpan w:val="2"/>
          </w:tcPr>
          <w:p w14:paraId="509ED03B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0C48E52" w14:textId="77777777" w:rsidTr="00327827">
        <w:trPr>
          <w:jc w:val="center"/>
        </w:trPr>
        <w:tc>
          <w:tcPr>
            <w:tcW w:w="4876" w:type="dxa"/>
            <w:hideMark/>
          </w:tcPr>
          <w:p w14:paraId="664C2E6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39E08C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A19C54D" w14:textId="77777777" w:rsidTr="00327827">
        <w:trPr>
          <w:jc w:val="center"/>
        </w:trPr>
        <w:tc>
          <w:tcPr>
            <w:tcW w:w="4876" w:type="dxa"/>
            <w:hideMark/>
          </w:tcPr>
          <w:p w14:paraId="7F949E33" w14:textId="77777777" w:rsidR="0075432B" w:rsidRPr="002F009B" w:rsidRDefault="00BB7C4D" w:rsidP="00327827">
            <w:pPr>
              <w:pStyle w:val="Normal6"/>
            </w:pPr>
            <w:r w:rsidRPr="002F009B">
              <w:t>10.</w:t>
            </w:r>
            <w:r w:rsidRPr="002F009B">
              <w:tab/>
              <w:t xml:space="preserve">zdôrazňuje, že na tieto riziká sa treba zamerať komplexne a že pri každom novom </w:t>
            </w:r>
            <w:r w:rsidRPr="002F009B">
              <w:t xml:space="preserve">nasadení alebo významnej zmene </w:t>
            </w:r>
            <w:r w:rsidRPr="002F009B">
              <w:lastRenderedPageBreak/>
              <w:t>nástrojov umelej inteligencie alebo systémov algoritmického riadenia na pracovisku by sa malo vykonať posudzovanie a nepretržité monitorovanie zdravia a bezpečnosti</w:t>
            </w:r>
            <w:r w:rsidRPr="002F009B">
              <w:rPr>
                <w:b/>
                <w:i/>
              </w:rPr>
              <w:t>,</w:t>
            </w:r>
            <w:r w:rsidRPr="002F009B">
              <w:t xml:space="preserve"> a nabáda členské štáty, aby v spolupráci so sociálnymi partnermi vypracovali pre jednotlivé odvetvia usmernenia na zodpovedné zavádzanie umelej inteligencie na pracovisku a aby si vymieňali najlepšie postupy;</w:t>
            </w:r>
          </w:p>
        </w:tc>
        <w:tc>
          <w:tcPr>
            <w:tcW w:w="4876" w:type="dxa"/>
            <w:hideMark/>
          </w:tcPr>
          <w:p w14:paraId="0386167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10.</w:t>
            </w:r>
            <w:r w:rsidRPr="002F009B">
              <w:tab/>
              <w:t xml:space="preserve">zdôrazňuje, že na tieto riziká sa treba zamerať komplexne a že pri každom novom nasadení alebo významnej zmene </w:t>
            </w:r>
            <w:r w:rsidRPr="002F009B">
              <w:rPr>
                <w:b/>
                <w:i/>
              </w:rPr>
              <w:lastRenderedPageBreak/>
              <w:t>používania</w:t>
            </w:r>
            <w:r w:rsidRPr="002F009B">
              <w:t xml:space="preserve"> nástrojov umelej inteligencie alebo systémov algoritmického riadenia na pracovisku by sa malo vykonať posudzovanie a nepretržité monitorovanie zdravia, bezpečnosti </w:t>
            </w:r>
            <w:r w:rsidRPr="002F009B">
              <w:rPr>
                <w:b/>
                <w:i/>
              </w:rPr>
              <w:t>a základných práv; zdôrazňuje, že treba zaviesť povinnosť zabezpečiť dôsledné hodnotenie rizík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>a prijať preventívne a ochranné opatrenia v súvislosti s ochranou zdravia a bezpečnosti pracovníkov pri práci a využívaním algorit</w:t>
            </w:r>
            <w:r w:rsidRPr="002F009B">
              <w:rPr>
                <w:b/>
                <w:i/>
              </w:rPr>
              <w:t>mického riadenia a umelej inteligencie pracovníkmi pri práci;</w:t>
            </w:r>
            <w:r w:rsidRPr="002F009B">
              <w:t xml:space="preserve"> nabáda členské štáty, aby v spolupráci so sociálnymi partnermi vypracovali pre jednotlivé odvetvia usmernenia na zodpovedné zavádzanie umelej inteligencie na pracovisku a aby si vymieňali najlepšie postupy;</w:t>
            </w:r>
          </w:p>
        </w:tc>
      </w:tr>
    </w:tbl>
    <w:p w14:paraId="59B2F98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21BB91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C98634C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164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D26407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rPr>
          <w:rStyle w:val="HideTWBExt"/>
          <w:b w:val="0"/>
        </w:rPr>
        <w:t>&lt;/Members&gt;</w:t>
      </w:r>
    </w:p>
    <w:p w14:paraId="7F82DCC1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A5BD0AC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F613A5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F993265" w14:textId="77777777" w:rsidTr="00327827">
        <w:trPr>
          <w:jc w:val="center"/>
        </w:trPr>
        <w:tc>
          <w:tcPr>
            <w:tcW w:w="9752" w:type="dxa"/>
            <w:gridSpan w:val="2"/>
          </w:tcPr>
          <w:p w14:paraId="2008E07F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AC3AB4F" w14:textId="77777777" w:rsidTr="00327827">
        <w:trPr>
          <w:jc w:val="center"/>
        </w:trPr>
        <w:tc>
          <w:tcPr>
            <w:tcW w:w="4876" w:type="dxa"/>
            <w:hideMark/>
          </w:tcPr>
          <w:p w14:paraId="032F006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D2EE2E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3DC75F7" w14:textId="77777777" w:rsidTr="00327827">
        <w:trPr>
          <w:jc w:val="center"/>
        </w:trPr>
        <w:tc>
          <w:tcPr>
            <w:tcW w:w="4876" w:type="dxa"/>
            <w:hideMark/>
          </w:tcPr>
          <w:p w14:paraId="4F8FDC0D" w14:textId="77777777" w:rsidR="0075432B" w:rsidRPr="002F009B" w:rsidRDefault="00BB7C4D" w:rsidP="00327827">
            <w:pPr>
              <w:pStyle w:val="Normal6"/>
            </w:pPr>
            <w:r w:rsidRPr="002F009B">
              <w:t>10.</w:t>
            </w:r>
            <w:r w:rsidRPr="002F009B">
              <w:tab/>
            </w:r>
            <w:r w:rsidRPr="002F009B">
              <w:t xml:space="preserve">zdôrazňuje, že na tieto riziká sa treba zamerať komplexne a že pri každom novom nasadení alebo významnej zmene nástrojov umelej inteligencie alebo systémov algoritmického riadenia na pracovisku </w:t>
            </w:r>
            <w:r w:rsidRPr="002F009B">
              <w:rPr>
                <w:b/>
                <w:i/>
              </w:rPr>
              <w:t xml:space="preserve">by </w:t>
            </w:r>
            <w:r w:rsidRPr="002F009B">
              <w:t xml:space="preserve">sa </w:t>
            </w:r>
            <w:r w:rsidRPr="002F009B">
              <w:rPr>
                <w:b/>
                <w:i/>
              </w:rPr>
              <w:t>malo</w:t>
            </w:r>
            <w:r w:rsidRPr="002F009B">
              <w:t xml:space="preserve"> vykonať posudzovanie a nepretržité monitorovanie zdravia a bezpečnosti, a nabáda členské štáty, aby v spolupráci so sociálnymi partnermi vypracovali pre jednotlivé odvetvia usmernenia na zodpovedné zavádzanie umelej inteligencie na pracovisku a aby si vymieňali najlepšie postupy;</w:t>
            </w:r>
          </w:p>
        </w:tc>
        <w:tc>
          <w:tcPr>
            <w:tcW w:w="4876" w:type="dxa"/>
            <w:hideMark/>
          </w:tcPr>
          <w:p w14:paraId="5CF9BD35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10.</w:t>
            </w:r>
            <w:r w:rsidRPr="002F009B">
              <w:tab/>
              <w:t xml:space="preserve">zdôrazňuje, že na tieto riziká sa treba zamerať komplexne a že pri každom novom nasadení alebo významnej zmene nástrojov umelej inteligencie alebo systémov algoritmického riadenia na pracovisku sa </w:t>
            </w:r>
            <w:r w:rsidRPr="002F009B">
              <w:rPr>
                <w:b/>
                <w:i/>
              </w:rPr>
              <w:t>môže</w:t>
            </w:r>
            <w:r w:rsidRPr="002F009B">
              <w:t xml:space="preserve"> vykonať posudzovanie </w:t>
            </w:r>
            <w:r w:rsidRPr="002F009B">
              <w:rPr>
                <w:b/>
                <w:i/>
              </w:rPr>
              <w:t>v súlade s rámcovou smernicou o bezpečnosti a ochrane zdravia pri práci (89/391/EHS)</w:t>
            </w:r>
            <w:r w:rsidRPr="002F009B">
              <w:t xml:space="preserve"> a nepretržité monitorovanie zdravia a bezpečnosti, a nabáda členské štáty, aby v spolupráci so sociálnymi partnermi </w:t>
            </w:r>
            <w:r w:rsidRPr="002F009B">
              <w:rPr>
                <w:b/>
                <w:i/>
              </w:rPr>
              <w:t>na primeranej európskej alebo vnútroštátnej úrovni</w:t>
            </w:r>
            <w:r w:rsidRPr="002F009B">
              <w:t xml:space="preserve"> vypracovali pre jednotlivé odvetvia </w:t>
            </w:r>
            <w:r w:rsidRPr="002F009B">
              <w:t>usmernenia na zodpovedné zavádzanie umelej inteligencie na pracovisku a aby si vymieňali najlepšie postupy;</w:t>
            </w:r>
          </w:p>
        </w:tc>
      </w:tr>
    </w:tbl>
    <w:p w14:paraId="6BA66B2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A69C30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66CF515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165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D03104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Liesbet</w:t>
      </w:r>
      <w:proofErr w:type="spellEnd"/>
      <w:r w:rsidRPr="002F009B">
        <w:t xml:space="preserve"> </w:t>
      </w:r>
      <w:proofErr w:type="spellStart"/>
      <w:r w:rsidRPr="002F009B">
        <w:t>Sommen</w:t>
      </w:r>
      <w:proofErr w:type="spellEnd"/>
      <w:r w:rsidRPr="002F009B">
        <w:t xml:space="preserve">, </w:t>
      </w:r>
      <w:proofErr w:type="spellStart"/>
      <w:r w:rsidRPr="002F009B">
        <w:t>Andrzej</w:t>
      </w:r>
      <w:proofErr w:type="spellEnd"/>
      <w:r w:rsidRPr="002F009B">
        <w:t xml:space="preserve"> </w:t>
      </w:r>
      <w:proofErr w:type="spellStart"/>
      <w:r w:rsidRPr="002F009B">
        <w:t>Buła</w:t>
      </w:r>
      <w:proofErr w:type="spellEnd"/>
      <w:r w:rsidRPr="002F009B">
        <w:rPr>
          <w:rStyle w:val="HideTWBExt"/>
          <w:b w:val="0"/>
        </w:rPr>
        <w:t>&lt;/Members&gt;</w:t>
      </w:r>
    </w:p>
    <w:p w14:paraId="0994522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A1F89C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6F4EC8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0965818" w14:textId="77777777" w:rsidTr="00327827">
        <w:trPr>
          <w:jc w:val="center"/>
        </w:trPr>
        <w:tc>
          <w:tcPr>
            <w:tcW w:w="9752" w:type="dxa"/>
            <w:gridSpan w:val="2"/>
          </w:tcPr>
          <w:p w14:paraId="3D221BEE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1BC1115" w14:textId="77777777" w:rsidTr="00327827">
        <w:trPr>
          <w:jc w:val="center"/>
        </w:trPr>
        <w:tc>
          <w:tcPr>
            <w:tcW w:w="4876" w:type="dxa"/>
            <w:hideMark/>
          </w:tcPr>
          <w:p w14:paraId="02BE7A5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069465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4D1C115" w14:textId="77777777" w:rsidTr="00327827">
        <w:trPr>
          <w:jc w:val="center"/>
        </w:trPr>
        <w:tc>
          <w:tcPr>
            <w:tcW w:w="4876" w:type="dxa"/>
            <w:hideMark/>
          </w:tcPr>
          <w:p w14:paraId="66E83A2E" w14:textId="77777777" w:rsidR="0075432B" w:rsidRPr="002F009B" w:rsidRDefault="00BB7C4D" w:rsidP="00327827">
            <w:pPr>
              <w:pStyle w:val="Normal6"/>
            </w:pPr>
            <w:r w:rsidRPr="002F009B">
              <w:t>10.</w:t>
            </w:r>
            <w:r w:rsidRPr="002F009B">
              <w:tab/>
              <w:t>zdôrazňuje, že na tieto riziká sa treba zamerať komplexne a že pri každom novom nasadení alebo významnej zmene nástrojov umelej inteligencie alebo systémov algoritmického riadenia na pracovisku by sa malo vykonať posudzovanie a nepretržité monitorovanie zdravia a bezpečnosti</w:t>
            </w:r>
            <w:r w:rsidRPr="002F009B">
              <w:rPr>
                <w:b/>
                <w:i/>
              </w:rPr>
              <w:t>,</w:t>
            </w:r>
            <w:r w:rsidRPr="002F009B">
              <w:t xml:space="preserve"> a nabáda členské štáty, aby v spolupráci so sociálnymi partnermi vypracovali pre jednotlivé odvetvia usmernenia na zodpovedné zavádzanie umelej inteligencie na pracovisku a aby si vymieňali najlepšie postupy;</w:t>
            </w:r>
          </w:p>
        </w:tc>
        <w:tc>
          <w:tcPr>
            <w:tcW w:w="4876" w:type="dxa"/>
            <w:hideMark/>
          </w:tcPr>
          <w:p w14:paraId="760CD19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10.</w:t>
            </w:r>
            <w:r w:rsidRPr="002F009B">
              <w:tab/>
              <w:t xml:space="preserve">zdôrazňuje, že na tieto riziká sa treba zamerať komplexne a že pri každom novom nasadení alebo významnej zmene nástrojov umelej inteligencie alebo systémov algoritmického riadenia na pracovisku by sa malo vykonať posudzovanie a nepretržité monitorovanie zdravia a bezpečnosti </w:t>
            </w:r>
            <w:r w:rsidRPr="002F009B">
              <w:rPr>
                <w:b/>
                <w:i/>
              </w:rPr>
              <w:t>vzhľadom na najnovšie vedecké poznatky a s cieľom zaistiť ľudský dohľad a kontrolu tohto posudzovania</w:t>
            </w:r>
            <w:r w:rsidRPr="002F009B">
              <w:t>; nabáda členské štáty, aby v spolupráci so sociálnymi partnermi vypracovali pre jednotlivé odvetvia usmernenia na zodpovedné zavádzan</w:t>
            </w:r>
            <w:r w:rsidRPr="002F009B">
              <w:t>ie umelej inteligencie na pracovisku a aby si vymieňali najlepšie postupy;</w:t>
            </w:r>
          </w:p>
        </w:tc>
      </w:tr>
    </w:tbl>
    <w:p w14:paraId="5DE92F0C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5BED931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59F13FB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166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2CE3C3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Andrea </w:t>
      </w:r>
      <w:proofErr w:type="spellStart"/>
      <w:r w:rsidRPr="002F009B">
        <w:t>Wechsler</w:t>
      </w:r>
      <w:proofErr w:type="spellEnd"/>
      <w:r w:rsidRPr="002F009B">
        <w:t xml:space="preserve">, Angelika </w:t>
      </w:r>
      <w:proofErr w:type="spellStart"/>
      <w:r w:rsidRPr="002F009B">
        <w:t>Winzig</w:t>
      </w:r>
      <w:proofErr w:type="spellEnd"/>
      <w:r w:rsidRPr="002F009B">
        <w:t xml:space="preserve">, </w:t>
      </w:r>
      <w:proofErr w:type="spellStart"/>
      <w:r w:rsidRPr="002F009B">
        <w:t>Letizia</w:t>
      </w:r>
      <w:proofErr w:type="spellEnd"/>
      <w:r w:rsidRPr="002F009B">
        <w:t xml:space="preserve"> </w:t>
      </w:r>
      <w:proofErr w:type="spellStart"/>
      <w:r w:rsidRPr="002F009B">
        <w:t>Moratti</w:t>
      </w:r>
      <w:proofErr w:type="spellEnd"/>
      <w:r w:rsidRPr="002F009B">
        <w:t xml:space="preserve">, </w:t>
      </w:r>
      <w:proofErr w:type="spellStart"/>
      <w:r w:rsidRPr="002F009B">
        <w:t>Giusi</w:t>
      </w:r>
      <w:proofErr w:type="spellEnd"/>
      <w:r w:rsidRPr="002F009B">
        <w:t xml:space="preserve"> </w:t>
      </w:r>
      <w:proofErr w:type="spellStart"/>
      <w:r w:rsidRPr="002F009B">
        <w:t>Princi</w:t>
      </w:r>
      <w:proofErr w:type="spellEnd"/>
      <w:r w:rsidRPr="002F009B">
        <w:t xml:space="preserve">, </w:t>
      </w:r>
      <w:proofErr w:type="spellStart"/>
      <w:r w:rsidRPr="002F009B">
        <w:t>Raúl</w:t>
      </w:r>
      <w:proofErr w:type="spellEnd"/>
      <w:r w:rsidRPr="002F009B">
        <w:t xml:space="preserve"> de la </w:t>
      </w:r>
      <w:proofErr w:type="spellStart"/>
      <w:r w:rsidRPr="002F009B">
        <w:t>Hoz</w:t>
      </w:r>
      <w:proofErr w:type="spellEnd"/>
      <w:r w:rsidRPr="002F009B">
        <w:t xml:space="preserve"> </w:t>
      </w:r>
      <w:proofErr w:type="spellStart"/>
      <w:r w:rsidRPr="002F009B">
        <w:t>Quintano</w:t>
      </w:r>
      <w:proofErr w:type="spellEnd"/>
      <w:r w:rsidRPr="002F009B">
        <w:t xml:space="preserve">, Miriam </w:t>
      </w:r>
      <w:proofErr w:type="spellStart"/>
      <w:r w:rsidRPr="002F009B">
        <w:t>Lexmann</w:t>
      </w:r>
      <w:proofErr w:type="spellEnd"/>
      <w:r w:rsidRPr="002F009B">
        <w:t xml:space="preserve">, </w:t>
      </w:r>
      <w:proofErr w:type="spellStart"/>
      <w:r w:rsidRPr="002F009B">
        <w:t>Maravillas</w:t>
      </w:r>
      <w:proofErr w:type="spellEnd"/>
      <w:r w:rsidRPr="002F009B">
        <w:t xml:space="preserve"> </w:t>
      </w:r>
      <w:proofErr w:type="spellStart"/>
      <w:r w:rsidRPr="002F009B">
        <w:t>Abadía</w:t>
      </w:r>
      <w:proofErr w:type="spellEnd"/>
      <w:r w:rsidRPr="002F009B">
        <w:t xml:space="preserve"> </w:t>
      </w:r>
      <w:proofErr w:type="spellStart"/>
      <w:r w:rsidRPr="002F009B">
        <w:t>Jover</w:t>
      </w:r>
      <w:proofErr w:type="spellEnd"/>
      <w:r w:rsidRPr="002F009B">
        <w:rPr>
          <w:rStyle w:val="HideTWBExt"/>
          <w:b w:val="0"/>
        </w:rPr>
        <w:t>&lt;/Members&gt;</w:t>
      </w:r>
    </w:p>
    <w:p w14:paraId="0CE9782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3B440E5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52A764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56469A0" w14:textId="77777777" w:rsidTr="00327827">
        <w:trPr>
          <w:jc w:val="center"/>
        </w:trPr>
        <w:tc>
          <w:tcPr>
            <w:tcW w:w="9752" w:type="dxa"/>
            <w:gridSpan w:val="2"/>
          </w:tcPr>
          <w:p w14:paraId="2908104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636F6BE" w14:textId="77777777" w:rsidTr="00327827">
        <w:trPr>
          <w:jc w:val="center"/>
        </w:trPr>
        <w:tc>
          <w:tcPr>
            <w:tcW w:w="4876" w:type="dxa"/>
            <w:hideMark/>
          </w:tcPr>
          <w:p w14:paraId="6834FB0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39069C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74D270E" w14:textId="77777777" w:rsidTr="00327827">
        <w:trPr>
          <w:jc w:val="center"/>
        </w:trPr>
        <w:tc>
          <w:tcPr>
            <w:tcW w:w="4876" w:type="dxa"/>
            <w:hideMark/>
          </w:tcPr>
          <w:p w14:paraId="65A4D61A" w14:textId="77777777" w:rsidR="0075432B" w:rsidRPr="002F009B" w:rsidRDefault="00BB7C4D" w:rsidP="00327827">
            <w:pPr>
              <w:pStyle w:val="Normal6"/>
            </w:pPr>
            <w:r w:rsidRPr="002F009B">
              <w:t>10.</w:t>
            </w:r>
            <w:r w:rsidRPr="002F009B">
              <w:tab/>
            </w:r>
            <w:r w:rsidRPr="002F009B">
              <w:rPr>
                <w:b/>
                <w:i/>
              </w:rPr>
              <w:t>zdôrazňuje</w:t>
            </w:r>
            <w:r w:rsidRPr="002F009B">
              <w:t xml:space="preserve">, že </w:t>
            </w:r>
            <w:r w:rsidRPr="002F009B">
              <w:rPr>
                <w:b/>
                <w:i/>
              </w:rPr>
              <w:t>na tieto riziká sa treba zamerať komplexne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že pri každom novom nasadení alebo významnej zmene nástrojov</w:t>
            </w:r>
            <w:r w:rsidRPr="002F009B">
              <w:t xml:space="preserve"> umelej </w:t>
            </w:r>
            <w:r w:rsidRPr="002F009B">
              <w:rPr>
                <w:b/>
                <w:i/>
              </w:rPr>
              <w:t xml:space="preserve">inteligencie alebo systémov algoritmického riadenia na </w:t>
            </w:r>
            <w:r w:rsidRPr="002F009B">
              <w:rPr>
                <w:b/>
                <w:i/>
              </w:rPr>
              <w:t>pracovisku by</w:t>
            </w:r>
            <w:r w:rsidRPr="002F009B">
              <w:t xml:space="preserve"> sa </w:t>
            </w:r>
            <w:r w:rsidRPr="002F009B">
              <w:rPr>
                <w:b/>
                <w:i/>
              </w:rPr>
              <w:t xml:space="preserve">malo vykonať posudzovanie a nepretržité monitorovanie </w:t>
            </w:r>
            <w:r w:rsidRPr="002F009B">
              <w:rPr>
                <w:b/>
                <w:i/>
              </w:rPr>
              <w:lastRenderedPageBreak/>
              <w:t>zdravia a bezpečnosti, a nabáda</w:t>
            </w:r>
            <w:r w:rsidRPr="002F009B">
              <w:t xml:space="preserve"> členské štáty, aby </w:t>
            </w:r>
            <w:r w:rsidRPr="002F009B">
              <w:rPr>
                <w:b/>
                <w:i/>
              </w:rPr>
              <w:t>v spolupráci so sociálnymi partnermi vypracovali pre jednotlivé odvetvia usmernenia na zodpovedné zavádzanie umelej inteligencie na pracovisku a aby si vymieňali najlepšie postupy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7FB67FA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10.</w:t>
            </w:r>
            <w:r w:rsidRPr="002F009B">
              <w:tab/>
            </w:r>
            <w:r w:rsidRPr="002F009B">
              <w:rPr>
                <w:b/>
                <w:i/>
              </w:rPr>
              <w:t xml:space="preserve">pripomína, že európsky právny rámec, najmä rámcová smernica o bezpečnosti a ochrane zdravia pri práci, akt o umelej inteligencii a smernica o práci pre platformy, sa už riadi prístupom založeným na riziku; vyzýva členské štáty, aby využili tento existujúci právny rámec </w:t>
            </w:r>
            <w:r w:rsidRPr="002F009B">
              <w:rPr>
                <w:b/>
                <w:i/>
              </w:rPr>
              <w:lastRenderedPageBreak/>
              <w:t>na riešenie uvedených</w:t>
            </w:r>
            <w:r w:rsidRPr="002F009B">
              <w:t xml:space="preserve"> rizík </w:t>
            </w:r>
            <w:r w:rsidRPr="002F009B">
              <w:rPr>
                <w:b/>
                <w:i/>
              </w:rPr>
              <w:t>pre bezpečnosť a ochranu zdravia pri práci spojených s</w:t>
            </w:r>
            <w:r w:rsidRPr="002F009B">
              <w:t xml:space="preserve"> algoritmickým riadením;</w:t>
            </w:r>
          </w:p>
        </w:tc>
      </w:tr>
    </w:tbl>
    <w:p w14:paraId="05E00CD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F597C41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700B5E3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167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14E8B1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1D3A27E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B1A88A3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3F8B16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94C2779" w14:textId="77777777" w:rsidTr="00327827">
        <w:trPr>
          <w:jc w:val="center"/>
        </w:trPr>
        <w:tc>
          <w:tcPr>
            <w:tcW w:w="9752" w:type="dxa"/>
            <w:gridSpan w:val="2"/>
          </w:tcPr>
          <w:p w14:paraId="16B999C0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90A6711" w14:textId="77777777" w:rsidTr="00327827">
        <w:trPr>
          <w:jc w:val="center"/>
        </w:trPr>
        <w:tc>
          <w:tcPr>
            <w:tcW w:w="4876" w:type="dxa"/>
            <w:hideMark/>
          </w:tcPr>
          <w:p w14:paraId="29934D2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303EF9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2427FF6" w14:textId="77777777" w:rsidTr="00327827">
        <w:trPr>
          <w:jc w:val="center"/>
        </w:trPr>
        <w:tc>
          <w:tcPr>
            <w:tcW w:w="4876" w:type="dxa"/>
            <w:hideMark/>
          </w:tcPr>
          <w:p w14:paraId="3F20C567" w14:textId="77777777" w:rsidR="0075432B" w:rsidRPr="002F009B" w:rsidRDefault="00BB7C4D" w:rsidP="00327827">
            <w:pPr>
              <w:pStyle w:val="Normal6"/>
            </w:pPr>
            <w:r w:rsidRPr="002F009B">
              <w:t>10.</w:t>
            </w:r>
            <w:r w:rsidRPr="002F009B">
              <w:tab/>
              <w:t xml:space="preserve">zdôrazňuje, že na tieto riziká sa treba zamerať komplexne a že pri každom </w:t>
            </w:r>
            <w:r w:rsidRPr="002F009B">
              <w:t>novom nasadení alebo významnej zmene nástrojov umelej inteligencie alebo systémov algoritmického riadenia na pracovisku by sa malo vykonať posudzovanie a nepretržité monitorovanie zdravia a bezpečnosti, a nabáda členské štáty, aby v spolupráci so sociálnymi partnermi vypracovali pre jednotlivé odvetvia usmernenia na zodpovedné zavádzanie umelej inteligencie na pracovisku a aby si vymieňali najlepšie postupy;</w:t>
            </w:r>
          </w:p>
        </w:tc>
        <w:tc>
          <w:tcPr>
            <w:tcW w:w="4876" w:type="dxa"/>
            <w:hideMark/>
          </w:tcPr>
          <w:p w14:paraId="6741CC2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10.</w:t>
            </w:r>
            <w:r w:rsidRPr="002F009B">
              <w:tab/>
              <w:t>zdôrazňuje, že na tieto riziká sa treba zamerať komplexne</w:t>
            </w:r>
            <w:r w:rsidRPr="002F009B">
              <w:rPr>
                <w:b/>
                <w:i/>
              </w:rPr>
              <w:t>, uvážlivo a zodpovedne</w:t>
            </w:r>
            <w:r w:rsidRPr="002F009B">
              <w:t xml:space="preserve"> a že pri každom novom nasadení alebo významnej zmene nástrojov umelej inteligencie alebo systémov algoritmického riadenia na pracovisku by sa malo vykonať posudzovanie a nepretržité monitorovanie zdravia a bezpečnosti, a nabáda členské štáty, aby v spolupráci so sociálnymi partnermi vypracovali pre jednotlivé odvetvia usmernenia na zodpovedné zavádzanie umelej inteligencie na pracovisku a aby si vymieňali najlepšie postupy;</w:t>
            </w:r>
          </w:p>
        </w:tc>
      </w:tr>
    </w:tbl>
    <w:p w14:paraId="2C33E140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D5528C5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709E33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168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15E59B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5BA3DBA7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382E7547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955F5F0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1C8ED8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CBB6D3F" w14:textId="77777777" w:rsidTr="00327827">
        <w:trPr>
          <w:jc w:val="center"/>
        </w:trPr>
        <w:tc>
          <w:tcPr>
            <w:tcW w:w="9752" w:type="dxa"/>
            <w:gridSpan w:val="2"/>
          </w:tcPr>
          <w:p w14:paraId="344D18C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0DF7425" w14:textId="77777777" w:rsidTr="00327827">
        <w:trPr>
          <w:jc w:val="center"/>
        </w:trPr>
        <w:tc>
          <w:tcPr>
            <w:tcW w:w="4876" w:type="dxa"/>
            <w:hideMark/>
          </w:tcPr>
          <w:p w14:paraId="0D5AC82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EBD57D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7727C64" w14:textId="77777777" w:rsidTr="00327827">
        <w:trPr>
          <w:jc w:val="center"/>
        </w:trPr>
        <w:tc>
          <w:tcPr>
            <w:tcW w:w="4876" w:type="dxa"/>
            <w:hideMark/>
          </w:tcPr>
          <w:p w14:paraId="4777B3B1" w14:textId="77777777" w:rsidR="0075432B" w:rsidRPr="002F009B" w:rsidRDefault="00BB7C4D" w:rsidP="00327827">
            <w:pPr>
              <w:pStyle w:val="Normal6"/>
            </w:pPr>
            <w:r w:rsidRPr="002F009B">
              <w:t>10.</w:t>
            </w:r>
            <w:r w:rsidRPr="002F009B">
              <w:tab/>
              <w:t xml:space="preserve">zdôrazňuje, že na tieto </w:t>
            </w:r>
            <w:r w:rsidRPr="002F009B">
              <w:t xml:space="preserve">riziká sa </w:t>
            </w:r>
            <w:r w:rsidRPr="002F009B">
              <w:lastRenderedPageBreak/>
              <w:t>treba zamerať komplexne a že pri každom novom nasadení alebo významnej zmene nástrojov umelej inteligencie alebo systémov algoritmického riadenia na pracovisku by sa malo vykonať posudzovanie a nepretržité monitorovanie zdravia a bezpečnosti, a nabáda členské štáty, aby v spolupráci so sociálnymi partnermi vypracovali pre jednotlivé odvetvia usmernenia na zodpovedné zavádzanie umelej inteligencie na pracovisku a aby si vymieňali najlepšie postupy;</w:t>
            </w:r>
          </w:p>
        </w:tc>
        <w:tc>
          <w:tcPr>
            <w:tcW w:w="4876" w:type="dxa"/>
            <w:hideMark/>
          </w:tcPr>
          <w:p w14:paraId="563557B4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10.</w:t>
            </w:r>
            <w:r w:rsidRPr="002F009B">
              <w:tab/>
              <w:t xml:space="preserve">zdôrazňuje, že na tieto riziká sa </w:t>
            </w:r>
            <w:r w:rsidRPr="002F009B">
              <w:lastRenderedPageBreak/>
              <w:t xml:space="preserve">treba zamerať komplexne a že pri každom novom nasadení alebo významnej zmene nástrojov umelej inteligencie alebo systémov algoritmického riadenia na pracovisku by sa malo vykonať posudzovanie a nepretržité monitorovanie zdravia a bezpečnosti, a nabáda členské štáty, aby v spolupráci so sociálnymi partnermi vypracovali pre jednotlivé odvetvia </w:t>
            </w:r>
            <w:r w:rsidRPr="002F009B">
              <w:rPr>
                <w:b/>
                <w:i/>
              </w:rPr>
              <w:t xml:space="preserve">kolektívne vyjednávanie pre </w:t>
            </w:r>
            <w:r w:rsidRPr="002F009B">
              <w:t>usmernenia na zodpovedné zavádzanie umelej inteligencie na pracovisku a aby si vymieňali najlepšie postup</w:t>
            </w:r>
            <w:r w:rsidRPr="002F009B">
              <w:t>y;</w:t>
            </w:r>
          </w:p>
        </w:tc>
      </w:tr>
    </w:tbl>
    <w:p w14:paraId="5E1AE6A9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90FD588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F7FB11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169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0B90A9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35D8BAF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6889933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16A17B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7802556" w14:textId="77777777" w:rsidTr="00327827">
        <w:trPr>
          <w:jc w:val="center"/>
        </w:trPr>
        <w:tc>
          <w:tcPr>
            <w:tcW w:w="9752" w:type="dxa"/>
            <w:gridSpan w:val="2"/>
          </w:tcPr>
          <w:p w14:paraId="6E1C875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01E7D7F" w14:textId="77777777" w:rsidTr="00327827">
        <w:trPr>
          <w:jc w:val="center"/>
        </w:trPr>
        <w:tc>
          <w:tcPr>
            <w:tcW w:w="4876" w:type="dxa"/>
            <w:hideMark/>
          </w:tcPr>
          <w:p w14:paraId="6A25384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0EC9BB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D38A41D" w14:textId="77777777" w:rsidTr="00327827">
        <w:trPr>
          <w:jc w:val="center"/>
        </w:trPr>
        <w:tc>
          <w:tcPr>
            <w:tcW w:w="4876" w:type="dxa"/>
            <w:hideMark/>
          </w:tcPr>
          <w:p w14:paraId="2CC12597" w14:textId="77777777" w:rsidR="0075432B" w:rsidRPr="002F009B" w:rsidRDefault="00BB7C4D" w:rsidP="00327827">
            <w:pPr>
              <w:pStyle w:val="Normal6"/>
            </w:pPr>
            <w:r w:rsidRPr="002F009B">
              <w:t>10.</w:t>
            </w:r>
            <w:r w:rsidRPr="002F009B">
              <w:tab/>
              <w:t xml:space="preserve">zdôrazňuje, že </w:t>
            </w:r>
            <w:r w:rsidRPr="002F009B">
              <w:rPr>
                <w:b/>
                <w:i/>
              </w:rPr>
              <w:t xml:space="preserve">na </w:t>
            </w:r>
            <w:r w:rsidRPr="002F009B">
              <w:t xml:space="preserve">tieto riziká </w:t>
            </w:r>
            <w:r w:rsidRPr="002F009B">
              <w:rPr>
                <w:b/>
                <w:i/>
              </w:rPr>
              <w:t xml:space="preserve">sa </w:t>
            </w:r>
            <w:r w:rsidRPr="002F009B">
              <w:t xml:space="preserve">treba </w:t>
            </w:r>
            <w:r w:rsidRPr="002F009B">
              <w:rPr>
                <w:b/>
                <w:i/>
              </w:rPr>
              <w:t>zamerať</w:t>
            </w:r>
            <w:r w:rsidRPr="002F009B">
              <w:t xml:space="preserve"> komplexne a že pri každom novom nasadení alebo významnej zmene nástrojov umelej inteligencie alebo systémov algoritmického riadenia na pracovisku by sa malo vykonať posudzovanie a nepretržité monitorovanie zdravia a </w:t>
            </w:r>
            <w:r w:rsidRPr="002F009B">
              <w:rPr>
                <w:b/>
                <w:i/>
              </w:rPr>
              <w:t>bezpečnosti, a</w:t>
            </w:r>
            <w:r w:rsidRPr="002F009B">
              <w:t xml:space="preserve"> nabáda členské štáty, aby v spolupráci so sociálnymi partnermi vypracovali pre jednotlivé odvetvia usmernenia na zodpovedné zavádzanie umelej inteligencie na pracovisku a aby si vymieňali najlepšie postupy;</w:t>
            </w:r>
          </w:p>
        </w:tc>
        <w:tc>
          <w:tcPr>
            <w:tcW w:w="4876" w:type="dxa"/>
            <w:hideMark/>
          </w:tcPr>
          <w:p w14:paraId="08CBCB08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10.</w:t>
            </w:r>
            <w:r w:rsidRPr="002F009B">
              <w:tab/>
              <w:t xml:space="preserve">zdôrazňuje, že tieto riziká treba </w:t>
            </w:r>
            <w:r w:rsidRPr="002F009B">
              <w:rPr>
                <w:b/>
                <w:i/>
              </w:rPr>
              <w:t>monitorovať a riešiť</w:t>
            </w:r>
            <w:r w:rsidRPr="002F009B">
              <w:t xml:space="preserve"> komplexne a že pri každom novom nasadení alebo významnej zmene nástrojov umelej inteligencie alebo systémov algoritmického riadenia na pracovisku by sa malo vykonať posudzovanie a nepretržité monitorovanie zdravia</w:t>
            </w:r>
            <w:r w:rsidRPr="002F009B">
              <w:rPr>
                <w:b/>
                <w:i/>
              </w:rPr>
              <w:t>, bezpečnosti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základných práv;</w:t>
            </w:r>
            <w:r w:rsidRPr="002F009B">
              <w:t xml:space="preserve"> nabáda členské štáty, aby v spolupráci so sociálnymi partnermi vypracovali pre jednotlivé odvetvia usmernenia na zodpovedné zavádzanie umelej inteligencie na pracovisku a aby si vymieňali najlepšie postupy;</w:t>
            </w:r>
          </w:p>
        </w:tc>
      </w:tr>
    </w:tbl>
    <w:p w14:paraId="50FC9479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4D8B8A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931B31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lastRenderedPageBreak/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170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2AF746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30129753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54440C30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19480C0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91C347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3A23CEE" w14:textId="77777777" w:rsidTr="00327827">
        <w:trPr>
          <w:jc w:val="center"/>
        </w:trPr>
        <w:tc>
          <w:tcPr>
            <w:tcW w:w="9752" w:type="dxa"/>
            <w:gridSpan w:val="2"/>
          </w:tcPr>
          <w:p w14:paraId="5A16B17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AAD02D8" w14:textId="77777777" w:rsidTr="00327827">
        <w:trPr>
          <w:jc w:val="center"/>
        </w:trPr>
        <w:tc>
          <w:tcPr>
            <w:tcW w:w="4876" w:type="dxa"/>
            <w:hideMark/>
          </w:tcPr>
          <w:p w14:paraId="72083A1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0AA91E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BB81C63" w14:textId="77777777" w:rsidTr="00327827">
        <w:trPr>
          <w:jc w:val="center"/>
        </w:trPr>
        <w:tc>
          <w:tcPr>
            <w:tcW w:w="4876" w:type="dxa"/>
            <w:hideMark/>
          </w:tcPr>
          <w:p w14:paraId="0A52F8D5" w14:textId="77777777" w:rsidR="0075432B" w:rsidRPr="002F009B" w:rsidRDefault="00BB7C4D" w:rsidP="00327827">
            <w:pPr>
              <w:pStyle w:val="Normal6"/>
            </w:pPr>
            <w:r w:rsidRPr="002F009B">
              <w:t>11.</w:t>
            </w:r>
            <w:r w:rsidRPr="002F009B">
              <w:tab/>
            </w:r>
            <w:r w:rsidRPr="002F009B">
              <w:t xml:space="preserve">podčiarkuje kľúčovú úlohu sociálneho dialógu a aktívneho zapojenia zástupcov </w:t>
            </w:r>
            <w:r w:rsidRPr="002F009B">
              <w:rPr>
                <w:b/>
                <w:i/>
              </w:rPr>
              <w:t>zamestnancov</w:t>
            </w:r>
            <w:r w:rsidRPr="002F009B">
              <w:t xml:space="preserve"> do zavádzania technológií umelej inteligencie a algoritmického riadenia na pracovisku; zdôrazňuje, že zmysluplná účasť pracovníkov na rozhodovacích procesoch, ako aj </w:t>
            </w:r>
            <w:r w:rsidRPr="002F009B">
              <w:rPr>
                <w:b/>
                <w:i/>
              </w:rPr>
              <w:t>poskytovanie informácií</w:t>
            </w:r>
            <w:r w:rsidRPr="002F009B">
              <w:t xml:space="preserve"> a</w:t>
            </w:r>
            <w:r w:rsidRPr="002F009B">
              <w:rPr>
                <w:b/>
                <w:i/>
              </w:rPr>
              <w:t xml:space="preserve"> odborná príprava</w:t>
            </w:r>
            <w:r w:rsidRPr="002F009B">
              <w:t xml:space="preserve"> na pracovisku pomáhajú zabezpečiť, aby pracovníci rozumeli novým technológiám a s istotou ich používali, čím sa posilňuje zmysel pre autonómiu a dôveru a zlepšuje zavádzanie umelej inteligencie na pracovisku;</w:t>
            </w:r>
          </w:p>
        </w:tc>
        <w:tc>
          <w:tcPr>
            <w:tcW w:w="4876" w:type="dxa"/>
            <w:hideMark/>
          </w:tcPr>
          <w:p w14:paraId="2C20A71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11.</w:t>
            </w:r>
            <w:r w:rsidRPr="002F009B">
              <w:tab/>
              <w:t xml:space="preserve">podčiarkuje kľúčovú úlohu sociálneho dialógu a aktívneho zapojenia zástupcov </w:t>
            </w:r>
            <w:r w:rsidRPr="002F009B">
              <w:rPr>
                <w:b/>
                <w:i/>
              </w:rPr>
              <w:t>pracovníkov</w:t>
            </w:r>
            <w:r w:rsidRPr="002F009B">
              <w:t xml:space="preserve"> do zavádzania technológií umelej inteligencie a algoritmického riadenia na pracovisku; zdôrazňuje, že zmysluplná účasť pracovníkov</w:t>
            </w:r>
            <w:r w:rsidRPr="002F009B">
              <w:rPr>
                <w:b/>
                <w:i/>
              </w:rPr>
              <w:t>, zástupcov pracovníkov a odborových zväzov</w:t>
            </w:r>
            <w:r w:rsidRPr="002F009B">
              <w:t xml:space="preserve"> na rozhodovacích procesoch, ako aj </w:t>
            </w:r>
            <w:r w:rsidRPr="002F009B">
              <w:rPr>
                <w:b/>
                <w:i/>
              </w:rPr>
              <w:t>informovanie</w:t>
            </w:r>
            <w:r w:rsidRPr="002F009B">
              <w:t xml:space="preserve"> a</w:t>
            </w:r>
            <w:r w:rsidRPr="002F009B">
              <w:rPr>
                <w:b/>
                <w:i/>
              </w:rPr>
              <w:t> porady o odbornej príprave</w:t>
            </w:r>
            <w:r w:rsidRPr="002F009B">
              <w:t xml:space="preserve"> na pracovisku pomáhajú zabezpečiť, aby pracovníci rozumeli novým technológiám a s istotou ich používali, čím sa posilňuje zmysel pre autonómiu a dôveru a zlepšuje zavádzan</w:t>
            </w:r>
            <w:r w:rsidRPr="002F009B">
              <w:t xml:space="preserve">ie umelej inteligencie na pracovisku; </w:t>
            </w:r>
            <w:r w:rsidRPr="002F009B">
              <w:rPr>
                <w:b/>
                <w:i/>
              </w:rPr>
              <w:t>zdôrazňuje, že sa má uvažovať o spolurozhodovaní pracovníkov, zástupcov pracovníkov a zamestnávateľov o zavádzaní technológií umelej inteligencie a algoritmického riadenia alebo o významných zmenách v ich zavádzaní;</w:t>
            </w:r>
          </w:p>
        </w:tc>
      </w:tr>
    </w:tbl>
    <w:p w14:paraId="6125F0C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7931B6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18DE8E0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171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C2B994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1FA48367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551BFE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C3B4D8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598D54B" w14:textId="77777777" w:rsidTr="00327827">
        <w:trPr>
          <w:jc w:val="center"/>
        </w:trPr>
        <w:tc>
          <w:tcPr>
            <w:tcW w:w="9752" w:type="dxa"/>
            <w:gridSpan w:val="2"/>
          </w:tcPr>
          <w:p w14:paraId="7A19A9ED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E4D4BF8" w14:textId="77777777" w:rsidTr="00327827">
        <w:trPr>
          <w:jc w:val="center"/>
        </w:trPr>
        <w:tc>
          <w:tcPr>
            <w:tcW w:w="4876" w:type="dxa"/>
            <w:hideMark/>
          </w:tcPr>
          <w:p w14:paraId="133B832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D24228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5F3616A" w14:textId="77777777" w:rsidTr="00327827">
        <w:trPr>
          <w:jc w:val="center"/>
        </w:trPr>
        <w:tc>
          <w:tcPr>
            <w:tcW w:w="4876" w:type="dxa"/>
            <w:hideMark/>
          </w:tcPr>
          <w:p w14:paraId="1668221E" w14:textId="77777777" w:rsidR="0075432B" w:rsidRPr="002F009B" w:rsidRDefault="00BB7C4D" w:rsidP="00327827">
            <w:pPr>
              <w:pStyle w:val="Normal6"/>
            </w:pPr>
            <w:r w:rsidRPr="002F009B">
              <w:t>11.</w:t>
            </w:r>
            <w:r w:rsidRPr="002F009B">
              <w:tab/>
            </w:r>
            <w:r w:rsidRPr="002F009B">
              <w:t xml:space="preserve">podčiarkuje kľúčovú úlohu sociálneho dialógu a aktívneho zapojenia </w:t>
            </w:r>
            <w:r w:rsidRPr="002F009B">
              <w:rPr>
                <w:b/>
                <w:i/>
              </w:rPr>
              <w:t>zástupcov zamestnancov</w:t>
            </w:r>
            <w:r w:rsidRPr="002F009B">
              <w:t xml:space="preserve"> do zavádzania </w:t>
            </w:r>
            <w:r w:rsidRPr="002F009B">
              <w:lastRenderedPageBreak/>
              <w:t xml:space="preserve">technológií umelej inteligencie a algoritmického riadenia na pracovisku; zdôrazňuje, že zmysluplná účasť pracovníkov na rozhodovacích procesoch, ako aj poskytovanie informácií a </w:t>
            </w:r>
            <w:r w:rsidRPr="002F009B">
              <w:rPr>
                <w:b/>
                <w:i/>
              </w:rPr>
              <w:t>odborná príprava</w:t>
            </w:r>
            <w:r w:rsidRPr="002F009B">
              <w:t xml:space="preserve"> na pracovisku pomáhajú </w:t>
            </w:r>
            <w:r w:rsidRPr="002F009B">
              <w:rPr>
                <w:b/>
                <w:i/>
              </w:rPr>
              <w:t>zabezpečiť, aby pracovníci rozumeli novým technológiám a</w:t>
            </w:r>
            <w:r w:rsidRPr="002F009B">
              <w:t xml:space="preserve"> s </w:t>
            </w:r>
            <w:r w:rsidRPr="002F009B">
              <w:rPr>
                <w:b/>
                <w:i/>
              </w:rPr>
              <w:t>istotou ich používali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čím sa posilňuje zmysel pre autonómiu a dôveru a zlepšuje zavádzanie umelej inteligencie</w:t>
            </w:r>
            <w:r w:rsidRPr="002F009B">
              <w:t xml:space="preserve"> na pracovisku;</w:t>
            </w:r>
          </w:p>
        </w:tc>
        <w:tc>
          <w:tcPr>
            <w:tcW w:w="4876" w:type="dxa"/>
            <w:hideMark/>
          </w:tcPr>
          <w:p w14:paraId="33F19524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11.</w:t>
            </w:r>
            <w:r w:rsidRPr="002F009B">
              <w:tab/>
              <w:t xml:space="preserve">podčiarkuje kľúčovú úlohu sociálneho dialógu a aktívneho zapojenia </w:t>
            </w:r>
            <w:r w:rsidRPr="002F009B">
              <w:rPr>
                <w:b/>
                <w:i/>
              </w:rPr>
              <w:t>pracovníkov a ich zástupcov</w:t>
            </w:r>
            <w:r w:rsidRPr="002F009B">
              <w:t xml:space="preserve"> do </w:t>
            </w:r>
            <w:r w:rsidRPr="002F009B">
              <w:lastRenderedPageBreak/>
              <w:t xml:space="preserve">zavádzania technológií umelej inteligencie a algoritmického riadenia na pracovisku; zdôrazňuje, že zmysluplná účasť pracovníkov </w:t>
            </w:r>
            <w:r w:rsidRPr="002F009B">
              <w:rPr>
                <w:b/>
                <w:i/>
              </w:rPr>
              <w:t xml:space="preserve">a ich zástupcov </w:t>
            </w:r>
            <w:r w:rsidRPr="002F009B">
              <w:t xml:space="preserve">na rozhodovacích procesoch, ako aj </w:t>
            </w:r>
            <w:r w:rsidRPr="002F009B">
              <w:rPr>
                <w:b/>
                <w:i/>
              </w:rPr>
              <w:t>informovanie a porady o odbornej príprave</w:t>
            </w:r>
            <w:r w:rsidRPr="002F009B">
              <w:t xml:space="preserve"> na pracovisku pomáhajú </w:t>
            </w:r>
            <w:r w:rsidRPr="002F009B">
              <w:rPr>
                <w:b/>
                <w:i/>
              </w:rPr>
              <w:t>zmierňovať riziká spojené</w:t>
            </w:r>
            <w:r w:rsidRPr="002F009B">
              <w:t xml:space="preserve"> s </w:t>
            </w:r>
            <w:r w:rsidRPr="002F009B">
              <w:rPr>
                <w:b/>
                <w:i/>
              </w:rPr>
              <w:t>týmito novými technológiami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čo umožňuje účinné zavádzanie umelej inteligencie zamerané na človeka</w:t>
            </w:r>
            <w:r w:rsidRPr="002F009B">
              <w:t xml:space="preserve"> na pracovisku;</w:t>
            </w:r>
          </w:p>
        </w:tc>
      </w:tr>
    </w:tbl>
    <w:p w14:paraId="74ED097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490A133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B84F751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172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710DDC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1D19F99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888A97E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DDAEA8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1816C15" w14:textId="77777777" w:rsidTr="00327827">
        <w:trPr>
          <w:jc w:val="center"/>
        </w:trPr>
        <w:tc>
          <w:tcPr>
            <w:tcW w:w="9752" w:type="dxa"/>
            <w:gridSpan w:val="2"/>
          </w:tcPr>
          <w:p w14:paraId="52639614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479BFFB" w14:textId="77777777" w:rsidTr="00327827">
        <w:trPr>
          <w:jc w:val="center"/>
        </w:trPr>
        <w:tc>
          <w:tcPr>
            <w:tcW w:w="4876" w:type="dxa"/>
            <w:hideMark/>
          </w:tcPr>
          <w:p w14:paraId="6D1C544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2D9B17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D865F3A" w14:textId="77777777" w:rsidTr="00327827">
        <w:trPr>
          <w:jc w:val="center"/>
        </w:trPr>
        <w:tc>
          <w:tcPr>
            <w:tcW w:w="4876" w:type="dxa"/>
            <w:hideMark/>
          </w:tcPr>
          <w:p w14:paraId="6DC6B801" w14:textId="77777777" w:rsidR="0075432B" w:rsidRPr="002F009B" w:rsidRDefault="00BB7C4D" w:rsidP="00327827">
            <w:pPr>
              <w:pStyle w:val="Normal6"/>
            </w:pPr>
            <w:r w:rsidRPr="002F009B">
              <w:t>11.</w:t>
            </w:r>
            <w:r w:rsidRPr="002F009B">
              <w:tab/>
            </w:r>
            <w:r w:rsidRPr="002F009B">
              <w:t xml:space="preserve">podčiarkuje kľúčovú úlohu sociálneho dialógu a aktívneho zapojenia zástupcov </w:t>
            </w:r>
            <w:r w:rsidRPr="002F009B">
              <w:rPr>
                <w:b/>
                <w:i/>
              </w:rPr>
              <w:t>zamestnancov</w:t>
            </w:r>
            <w:r w:rsidRPr="002F009B">
              <w:t xml:space="preserve"> do zavádzania technológií umelej inteligencie a algoritmického riadenia na pracovisku; zdôrazňuje, že zmysluplná účasť pracovníkov na rozhodovacích procesoch, ako aj poskytovanie informácií a odborná príprava na pracovisku pomáhajú zabezpečiť, aby pracovníci rozumeli novým technológiám a s istotou ich používali, čím sa posilňuje zmysel pre autonómiu a dôveru a zlepšuje zavádzanie umelej inteligencie na pracovisku;</w:t>
            </w:r>
          </w:p>
        </w:tc>
        <w:tc>
          <w:tcPr>
            <w:tcW w:w="4876" w:type="dxa"/>
            <w:hideMark/>
          </w:tcPr>
          <w:p w14:paraId="7B8DE49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11.</w:t>
            </w:r>
            <w:r w:rsidRPr="002F009B">
              <w:tab/>
              <w:t>podčiarkuje kľúčovú úlohu sociálneho dialógu</w:t>
            </w:r>
            <w:r w:rsidRPr="002F009B">
              <w:rPr>
                <w:b/>
                <w:i/>
              </w:rPr>
              <w:t>, kolektívneho vyjednávania</w:t>
            </w:r>
            <w:r w:rsidRPr="002F009B">
              <w:t xml:space="preserve"> a aktívneho zapojenia </w:t>
            </w:r>
            <w:r w:rsidRPr="002F009B">
              <w:rPr>
                <w:b/>
                <w:i/>
              </w:rPr>
              <w:t xml:space="preserve">sociálnych partnerov a </w:t>
            </w:r>
            <w:r w:rsidRPr="002F009B">
              <w:t xml:space="preserve">zástupcov </w:t>
            </w:r>
            <w:r w:rsidRPr="002F009B">
              <w:rPr>
                <w:b/>
                <w:i/>
              </w:rPr>
              <w:t>pracovníkov</w:t>
            </w:r>
            <w:r w:rsidRPr="002F009B">
              <w:t xml:space="preserve"> do zavádzania technológií umelej inteligencie a algoritmického riadenia na pracovisku</w:t>
            </w:r>
            <w:r w:rsidRPr="002F009B">
              <w:rPr>
                <w:b/>
                <w:i/>
              </w:rPr>
              <w:t>, najmä pokiaľ ide o prispôsobenie ich používania v rôznych odvetviach</w:t>
            </w:r>
            <w:r w:rsidRPr="002F009B">
              <w:t>; zdôrazňuje, že zmysluplná účasť pracovníkov na rozhodovacích procesoch, ako aj poskytovanie informácií a odborná príprava na pracovisku pomáhajú zabezpečiť, aby pracovníci rozumeli novým technológiám a s istotou ich</w:t>
            </w:r>
            <w:r w:rsidRPr="002F009B">
              <w:t xml:space="preserve"> používali, čím sa posilňuje zmysel pre autonómiu a dôveru a zlepšuje zavádzanie umelej inteligencie na pracovisku;</w:t>
            </w:r>
          </w:p>
        </w:tc>
      </w:tr>
    </w:tbl>
    <w:p w14:paraId="76FFF1BC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3E9A5F1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58FF713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173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F067CA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76E8E9F5" w14:textId="77777777" w:rsidR="0075432B" w:rsidRPr="002F009B" w:rsidRDefault="00BB7C4D" w:rsidP="0075432B">
      <w:r w:rsidRPr="002F009B">
        <w:rPr>
          <w:rStyle w:val="HideTWBExt"/>
        </w:rPr>
        <w:lastRenderedPageBreak/>
        <w:t>&lt;/RepeatBlock-By&gt;</w:t>
      </w:r>
    </w:p>
    <w:p w14:paraId="60644D4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2F628A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B89184A" w14:textId="77777777" w:rsidTr="00327827">
        <w:trPr>
          <w:jc w:val="center"/>
        </w:trPr>
        <w:tc>
          <w:tcPr>
            <w:tcW w:w="9752" w:type="dxa"/>
            <w:gridSpan w:val="2"/>
          </w:tcPr>
          <w:p w14:paraId="3882C33F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563B71E" w14:textId="77777777" w:rsidTr="00327827">
        <w:trPr>
          <w:jc w:val="center"/>
        </w:trPr>
        <w:tc>
          <w:tcPr>
            <w:tcW w:w="4876" w:type="dxa"/>
            <w:hideMark/>
          </w:tcPr>
          <w:p w14:paraId="2575958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AF6B3F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3AC1C4D" w14:textId="77777777" w:rsidTr="00327827">
        <w:trPr>
          <w:jc w:val="center"/>
        </w:trPr>
        <w:tc>
          <w:tcPr>
            <w:tcW w:w="4876" w:type="dxa"/>
            <w:hideMark/>
          </w:tcPr>
          <w:p w14:paraId="6D74DB4E" w14:textId="77777777" w:rsidR="0075432B" w:rsidRPr="002F009B" w:rsidRDefault="00BB7C4D" w:rsidP="00327827">
            <w:pPr>
              <w:pStyle w:val="Normal6"/>
            </w:pPr>
            <w:r w:rsidRPr="002F009B">
              <w:t>11.</w:t>
            </w:r>
            <w:r w:rsidRPr="002F009B">
              <w:tab/>
              <w:t xml:space="preserve">podčiarkuje kľúčovú úlohu sociálneho dialógu a aktívneho zapojenia zástupcov zamestnancov do zavádzania technológií umelej </w:t>
            </w:r>
            <w:r w:rsidRPr="002F009B">
              <w:t>inteligencie a algoritmického riadenia na pracovisku; zdôrazňuje, že zmysluplná účasť pracovníkov na rozhodovacích procesoch, ako aj poskytovanie informácií a odborná príprava na pracovisku pomáhajú zabezpečiť, aby pracovníci rozumeli novým technológiám a s istotou ich používali, čím sa posilňuje zmysel pre autonómiu a dôveru a zlepšuje zavádzanie umelej inteligencie na pracovisku;</w:t>
            </w:r>
          </w:p>
        </w:tc>
        <w:tc>
          <w:tcPr>
            <w:tcW w:w="4876" w:type="dxa"/>
            <w:hideMark/>
          </w:tcPr>
          <w:p w14:paraId="370E1E45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11.</w:t>
            </w:r>
            <w:r w:rsidRPr="002F009B">
              <w:tab/>
              <w:t>podčiarkuje kľúčovú úlohu sociálneho dialógu a aktívneho zapojenia zástupcov zamestnancov do zavádzania technológií umelej inteligencie a algoritmického riadenia na pracovisku</w:t>
            </w:r>
            <w:r w:rsidRPr="002F009B">
              <w:rPr>
                <w:b/>
                <w:i/>
              </w:rPr>
              <w:t xml:space="preserve"> a ich vývoja v podnikoch</w:t>
            </w:r>
            <w:r w:rsidRPr="002F009B">
              <w:t>; zdôrazňuje, že zmysluplná účasť pracovníkov na rozhodovacích procesoch</w:t>
            </w:r>
            <w:r w:rsidRPr="002F009B">
              <w:rPr>
                <w:b/>
                <w:i/>
              </w:rPr>
              <w:t xml:space="preserve"> a možných riešeniach na zlepšenie výkonnosti</w:t>
            </w:r>
            <w:r w:rsidRPr="002F009B">
              <w:t xml:space="preserve">, ako aj poskytovanie informácií a odborná príprava na </w:t>
            </w:r>
            <w:r w:rsidRPr="002F009B">
              <w:t>pracovisku pomáhajú zabezpečiť, aby pracovníci rozumeli novým technológiám a s istotou ich používali, čím sa posilňuje zmysel pre autonómiu a dôveru a zlepšuje zavádzanie umelej inteligencie na pracovisku;</w:t>
            </w:r>
          </w:p>
        </w:tc>
      </w:tr>
    </w:tbl>
    <w:p w14:paraId="6CC68AA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7C19929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91D7CC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174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B49CC8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5938C4F0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1E8204C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12C002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CEF965B" w14:textId="77777777" w:rsidTr="00327827">
        <w:trPr>
          <w:jc w:val="center"/>
        </w:trPr>
        <w:tc>
          <w:tcPr>
            <w:tcW w:w="9752" w:type="dxa"/>
            <w:gridSpan w:val="2"/>
          </w:tcPr>
          <w:p w14:paraId="400E3AB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2492CD6" w14:textId="77777777" w:rsidTr="00327827">
        <w:trPr>
          <w:jc w:val="center"/>
        </w:trPr>
        <w:tc>
          <w:tcPr>
            <w:tcW w:w="4876" w:type="dxa"/>
            <w:hideMark/>
          </w:tcPr>
          <w:p w14:paraId="0E68286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CE1ECE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5EE76E2" w14:textId="77777777" w:rsidTr="00327827">
        <w:trPr>
          <w:jc w:val="center"/>
        </w:trPr>
        <w:tc>
          <w:tcPr>
            <w:tcW w:w="4876" w:type="dxa"/>
            <w:hideMark/>
          </w:tcPr>
          <w:p w14:paraId="1C49D0F5" w14:textId="77777777" w:rsidR="0075432B" w:rsidRPr="002F009B" w:rsidRDefault="00BB7C4D" w:rsidP="00327827">
            <w:pPr>
              <w:pStyle w:val="Normal6"/>
            </w:pPr>
            <w:r w:rsidRPr="002F009B">
              <w:t>11.</w:t>
            </w:r>
            <w:r w:rsidRPr="002F009B">
              <w:tab/>
            </w:r>
            <w:r w:rsidRPr="002F009B">
              <w:t xml:space="preserve">podčiarkuje kľúčovú úlohu sociálneho dialógu a </w:t>
            </w:r>
            <w:r w:rsidRPr="002F009B">
              <w:rPr>
                <w:b/>
                <w:i/>
              </w:rPr>
              <w:t>aktívneho zapojenia zástupcov zamestnancov do zavádzania technológií umelej inteligencie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algoritmického riadenia</w:t>
            </w:r>
            <w:r w:rsidRPr="002F009B">
              <w:t xml:space="preserve"> na pracovisku; zdôrazňuje, že zmysluplná účasť pracovníkov na rozhodovacích procesoch, ako aj poskytovanie informácií a odborná príprava na pracovisku pomáhajú zabezpečiť, aby pracovníci rozumeli novým technológiám a s istotou ich používali, čím sa posilňuje zmysel pre autonómiu a dôveru a zlepšuje zavádzanie </w:t>
            </w:r>
            <w:r w:rsidRPr="002F009B">
              <w:lastRenderedPageBreak/>
              <w:t>umelej inteligencie na pracovisku;</w:t>
            </w:r>
          </w:p>
        </w:tc>
        <w:tc>
          <w:tcPr>
            <w:tcW w:w="4876" w:type="dxa"/>
            <w:hideMark/>
          </w:tcPr>
          <w:p w14:paraId="56E1F7D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11.</w:t>
            </w:r>
            <w:r w:rsidRPr="002F009B">
              <w:tab/>
              <w:t xml:space="preserve">podčiarkuje kľúčovú úlohu sociálneho dialógu; zdôrazňuje, že zmysluplná účasť pracovníkov na rozhodovacích procesoch, ako aj </w:t>
            </w:r>
            <w:r w:rsidRPr="002F009B">
              <w:rPr>
                <w:b/>
                <w:i/>
              </w:rPr>
              <w:t>zmysluplné</w:t>
            </w:r>
            <w:r w:rsidRPr="002F009B">
              <w:t xml:space="preserve"> poskytovanie informácií a odborná príprava na pracovisku pomáhajú zabezpečiť, aby pracovníci rozumeli novým technológiám a s istotou ich používali, čím sa posilňuje zmysel pre autonómiu a dôveru a zlepšuje zavádzanie umelej inteligencie na pracovisku;</w:t>
            </w:r>
          </w:p>
        </w:tc>
      </w:tr>
    </w:tbl>
    <w:p w14:paraId="18538C4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83940E8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77BD834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175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522072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157928DB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4210A2F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290A8D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A189D12" w14:textId="77777777" w:rsidTr="00327827">
        <w:trPr>
          <w:jc w:val="center"/>
        </w:trPr>
        <w:tc>
          <w:tcPr>
            <w:tcW w:w="9752" w:type="dxa"/>
            <w:gridSpan w:val="2"/>
          </w:tcPr>
          <w:p w14:paraId="62AAB61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A3D1840" w14:textId="77777777" w:rsidTr="00327827">
        <w:trPr>
          <w:jc w:val="center"/>
        </w:trPr>
        <w:tc>
          <w:tcPr>
            <w:tcW w:w="4876" w:type="dxa"/>
            <w:hideMark/>
          </w:tcPr>
          <w:p w14:paraId="2D4E9A0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B77B3E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6876FBF" w14:textId="77777777" w:rsidTr="00327827">
        <w:trPr>
          <w:jc w:val="center"/>
        </w:trPr>
        <w:tc>
          <w:tcPr>
            <w:tcW w:w="4876" w:type="dxa"/>
            <w:hideMark/>
          </w:tcPr>
          <w:p w14:paraId="14D85B12" w14:textId="77777777" w:rsidR="0075432B" w:rsidRPr="002F009B" w:rsidRDefault="00BB7C4D" w:rsidP="00327827">
            <w:pPr>
              <w:pStyle w:val="Normal6"/>
            </w:pPr>
            <w:r w:rsidRPr="002F009B">
              <w:t>11.</w:t>
            </w:r>
            <w:r w:rsidRPr="002F009B">
              <w:tab/>
            </w:r>
            <w:r w:rsidRPr="002F009B">
              <w:t xml:space="preserve">podčiarkuje kľúčovú úlohu sociálneho dialógu a aktívneho zapojenia zástupcov </w:t>
            </w:r>
            <w:r w:rsidRPr="002F009B">
              <w:rPr>
                <w:b/>
                <w:i/>
              </w:rPr>
              <w:t>zamestnancov</w:t>
            </w:r>
            <w:r w:rsidRPr="002F009B">
              <w:t xml:space="preserve"> do zavádzania technológií umelej inteligencie a algoritmického riadenia na pracovisku; zdôrazňuje, že zmysluplná účasť pracovníkov na rozhodovacích procesoch, ako aj poskytovanie informácií a odborná príprava na pracovisku pomáhajú zabezpečiť, aby </w:t>
            </w:r>
            <w:r w:rsidRPr="002F009B">
              <w:rPr>
                <w:b/>
                <w:i/>
              </w:rPr>
              <w:t>pracovníci</w:t>
            </w:r>
            <w:r w:rsidRPr="002F009B">
              <w:t xml:space="preserve"> rozumeli novým technológiám a s istotou ich používali, čím sa posilňuje zmysel pre autonómiu a dôveru a zlepšuje zavádzanie umelej inteligencie na pracovisku;</w:t>
            </w:r>
          </w:p>
        </w:tc>
        <w:tc>
          <w:tcPr>
            <w:tcW w:w="4876" w:type="dxa"/>
            <w:hideMark/>
          </w:tcPr>
          <w:p w14:paraId="4B2A72E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11.</w:t>
            </w:r>
            <w:r w:rsidRPr="002F009B">
              <w:tab/>
              <w:t xml:space="preserve">podčiarkuje kľúčovú úlohu sociálneho dialógu a aktívneho zapojenia zástupcov </w:t>
            </w:r>
            <w:r w:rsidRPr="002F009B">
              <w:rPr>
                <w:b/>
                <w:i/>
              </w:rPr>
              <w:t>osôb vykonávajúcich prácu</w:t>
            </w:r>
            <w:r w:rsidRPr="002F009B">
              <w:t xml:space="preserve"> do zavádzania technológií umelej inteligencie a algoritmického riadenia na pracovisku</w:t>
            </w:r>
            <w:r w:rsidRPr="002F009B">
              <w:rPr>
                <w:b/>
                <w:i/>
              </w:rPr>
              <w:t>, ako aj vplyv a cieľ týchto technológií</w:t>
            </w:r>
            <w:r w:rsidRPr="002F009B">
              <w:t xml:space="preserve">; zdôrazňuje, že zmysluplná účasť pracovníkov na rozhodovacích procesoch, ako aj poskytovanie informácií a odborná príprava na pracovisku pomáhajú zabezpečiť, aby </w:t>
            </w:r>
            <w:r w:rsidRPr="002F009B">
              <w:rPr>
                <w:b/>
                <w:i/>
              </w:rPr>
              <w:t>osoby vykonávajúce prácu</w:t>
            </w:r>
            <w:r w:rsidRPr="002F009B">
              <w:t xml:space="preserve"> rozumeli novým technológiám a s istotou ich používali, čím sa posilňuje zmysel pre autonómiu a </w:t>
            </w:r>
            <w:r w:rsidRPr="002F009B">
              <w:t>dôveru a zlepšuje zavádzanie umelej inteligencie na pracovisku;</w:t>
            </w:r>
          </w:p>
        </w:tc>
      </w:tr>
    </w:tbl>
    <w:p w14:paraId="04D6CC1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F5FDF0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BFAE4A1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176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321E85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Liesbet</w:t>
      </w:r>
      <w:proofErr w:type="spellEnd"/>
      <w:r w:rsidRPr="002F009B">
        <w:t xml:space="preserve"> </w:t>
      </w:r>
      <w:proofErr w:type="spellStart"/>
      <w:r w:rsidRPr="002F009B">
        <w:t>Sommen</w:t>
      </w:r>
      <w:proofErr w:type="spellEnd"/>
      <w:r w:rsidRPr="002F009B">
        <w:t xml:space="preserve">, </w:t>
      </w:r>
      <w:proofErr w:type="spellStart"/>
      <w:r w:rsidRPr="002F009B">
        <w:t>Andrzej</w:t>
      </w:r>
      <w:proofErr w:type="spellEnd"/>
      <w:r w:rsidRPr="002F009B">
        <w:t xml:space="preserve"> </w:t>
      </w:r>
      <w:proofErr w:type="spellStart"/>
      <w:r w:rsidRPr="002F009B">
        <w:t>Buła</w:t>
      </w:r>
      <w:proofErr w:type="spellEnd"/>
      <w:r w:rsidRPr="002F009B">
        <w:rPr>
          <w:rStyle w:val="HideTWBExt"/>
          <w:b w:val="0"/>
        </w:rPr>
        <w:t>&lt;/Members&gt;</w:t>
      </w:r>
    </w:p>
    <w:p w14:paraId="06DAB151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ED118E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 xml:space="preserve">Návrh </w:t>
      </w:r>
      <w:r w:rsidRPr="002F009B">
        <w:t>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6B4999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AE2594F" w14:textId="77777777" w:rsidTr="00327827">
        <w:trPr>
          <w:jc w:val="center"/>
        </w:trPr>
        <w:tc>
          <w:tcPr>
            <w:tcW w:w="9752" w:type="dxa"/>
            <w:gridSpan w:val="2"/>
          </w:tcPr>
          <w:p w14:paraId="59757A5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983E31A" w14:textId="77777777" w:rsidTr="00327827">
        <w:trPr>
          <w:jc w:val="center"/>
        </w:trPr>
        <w:tc>
          <w:tcPr>
            <w:tcW w:w="4876" w:type="dxa"/>
            <w:hideMark/>
          </w:tcPr>
          <w:p w14:paraId="2888E40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6A16A9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7849A95" w14:textId="77777777" w:rsidTr="00327827">
        <w:trPr>
          <w:jc w:val="center"/>
        </w:trPr>
        <w:tc>
          <w:tcPr>
            <w:tcW w:w="4876" w:type="dxa"/>
            <w:hideMark/>
          </w:tcPr>
          <w:p w14:paraId="73AC1CA8" w14:textId="77777777" w:rsidR="0075432B" w:rsidRPr="002F009B" w:rsidRDefault="00BB7C4D" w:rsidP="00327827">
            <w:pPr>
              <w:pStyle w:val="Normal6"/>
            </w:pPr>
            <w:r w:rsidRPr="002F009B">
              <w:t>11.</w:t>
            </w:r>
            <w:r w:rsidRPr="002F009B">
              <w:tab/>
              <w:t xml:space="preserve">podčiarkuje kľúčovú úlohu sociálneho dialógu a aktívneho zapojenia zástupcov zamestnancov do zavádzania technológií umelej inteligencie a algoritmického </w:t>
            </w:r>
            <w:r w:rsidRPr="002F009B">
              <w:t xml:space="preserve">riadenia na pracovisku; zdôrazňuje, že zmysluplná účasť pracovníkov na rozhodovacích procesoch, </w:t>
            </w:r>
            <w:r w:rsidRPr="002F009B">
              <w:lastRenderedPageBreak/>
              <w:t>ako aj poskytovanie informácií a odborná príprava na pracovisku pomáhajú zabezpečiť, aby pracovníci rozumeli novým technológiám a s istotou ich používali, čím sa posilňuje zmysel pre autonómiu a dôveru a zlepšuje zavádzanie umelej inteligencie na pracovisku;</w:t>
            </w:r>
          </w:p>
        </w:tc>
        <w:tc>
          <w:tcPr>
            <w:tcW w:w="4876" w:type="dxa"/>
            <w:hideMark/>
          </w:tcPr>
          <w:p w14:paraId="2CD44C6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11.</w:t>
            </w:r>
            <w:r w:rsidRPr="002F009B">
              <w:tab/>
              <w:t xml:space="preserve">podčiarkuje kľúčovú úlohu sociálneho dialógu a aktívneho zapojenia zástupcov zamestnancov do </w:t>
            </w:r>
            <w:r w:rsidRPr="002F009B">
              <w:rPr>
                <w:b/>
                <w:i/>
              </w:rPr>
              <w:t xml:space="preserve">uvedenia, </w:t>
            </w:r>
            <w:r w:rsidRPr="002F009B">
              <w:t>zavádzania</w:t>
            </w:r>
            <w:r w:rsidRPr="002F009B">
              <w:rPr>
                <w:b/>
                <w:i/>
              </w:rPr>
              <w:t>, používania a hodnotenia</w:t>
            </w:r>
            <w:r w:rsidRPr="002F009B">
              <w:t xml:space="preserve"> technológií umelej inteligencie a algoritmického riadenia na pracovisku; zdôrazňuje, že zmysluplná účasť </w:t>
            </w:r>
            <w:r w:rsidRPr="002F009B">
              <w:lastRenderedPageBreak/>
              <w:t>pracovníkov na rozhodovacích procesoch, ako aj poskytovanie informácií a odborná príprava na pracovisku pomáhajú zabezpečiť, aby pracovníci rozumeli novým technológiám a s istotou ich používali, čím sa posilňuje zmysel pre autonómiu a dôveru a zlepšuje zavádzanie ume</w:t>
            </w:r>
            <w:r w:rsidRPr="002F009B">
              <w:t>lej inteligencie na pracovisku;</w:t>
            </w:r>
          </w:p>
        </w:tc>
      </w:tr>
    </w:tbl>
    <w:p w14:paraId="652B2DA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4844719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1A8709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177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5F3F08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0A6024B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56C817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EB003B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0C36466" w14:textId="77777777" w:rsidTr="00327827">
        <w:trPr>
          <w:jc w:val="center"/>
        </w:trPr>
        <w:tc>
          <w:tcPr>
            <w:tcW w:w="9752" w:type="dxa"/>
            <w:gridSpan w:val="2"/>
          </w:tcPr>
          <w:p w14:paraId="518BF1AD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CE946B9" w14:textId="77777777" w:rsidTr="00327827">
        <w:trPr>
          <w:jc w:val="center"/>
        </w:trPr>
        <w:tc>
          <w:tcPr>
            <w:tcW w:w="4876" w:type="dxa"/>
            <w:hideMark/>
          </w:tcPr>
          <w:p w14:paraId="62EF5BC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3A06FA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D04860C" w14:textId="77777777" w:rsidTr="00327827">
        <w:trPr>
          <w:jc w:val="center"/>
        </w:trPr>
        <w:tc>
          <w:tcPr>
            <w:tcW w:w="4876" w:type="dxa"/>
            <w:hideMark/>
          </w:tcPr>
          <w:p w14:paraId="6C4AD8E2" w14:textId="77777777" w:rsidR="0075432B" w:rsidRPr="002F009B" w:rsidRDefault="00BB7C4D" w:rsidP="00327827">
            <w:pPr>
              <w:pStyle w:val="Normal6"/>
            </w:pPr>
            <w:r w:rsidRPr="002F009B">
              <w:t>11.</w:t>
            </w:r>
            <w:r w:rsidRPr="002F009B">
              <w:tab/>
              <w:t xml:space="preserve">podčiarkuje kľúčovú úlohu sociálneho dialógu a aktívneho zapojenia zástupcov zamestnancov do </w:t>
            </w:r>
            <w:r w:rsidRPr="002F009B">
              <w:t xml:space="preserve">zavádzania technológií umelej inteligencie a algoritmického riadenia na pracovisku; zdôrazňuje, že </w:t>
            </w:r>
            <w:r w:rsidRPr="002F009B">
              <w:rPr>
                <w:b/>
                <w:i/>
              </w:rPr>
              <w:t>zmysluplná účasť pracovníkov na rozhodovacích procesoch, ako aj poskytovanie informácií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odborná príprava</w:t>
            </w:r>
            <w:r w:rsidRPr="002F009B">
              <w:t xml:space="preserve"> na pracovisku </w:t>
            </w:r>
            <w:r w:rsidRPr="002F009B">
              <w:rPr>
                <w:b/>
                <w:i/>
              </w:rPr>
              <w:t>pomáhajú</w:t>
            </w:r>
            <w:r w:rsidRPr="002F009B">
              <w:t xml:space="preserve"> zabezpečiť, aby </w:t>
            </w:r>
            <w:r w:rsidRPr="002F009B">
              <w:rPr>
                <w:b/>
                <w:i/>
              </w:rPr>
              <w:t>pracovníci rozumeli novým technológiám a s istotou ich používali</w:t>
            </w:r>
            <w:r w:rsidRPr="002F009B">
              <w:t xml:space="preserve">, čím sa posilňuje </w:t>
            </w:r>
            <w:r w:rsidRPr="002F009B">
              <w:rPr>
                <w:b/>
                <w:i/>
              </w:rPr>
              <w:t>zmysel pre autonómiu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dôveru a zlepšuje zavádzanie</w:t>
            </w:r>
            <w:r w:rsidRPr="002F009B">
              <w:t xml:space="preserve"> umelej inteligencie na pracovisku;</w:t>
            </w:r>
          </w:p>
        </w:tc>
        <w:tc>
          <w:tcPr>
            <w:tcW w:w="4876" w:type="dxa"/>
            <w:hideMark/>
          </w:tcPr>
          <w:p w14:paraId="0E6F405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11.</w:t>
            </w:r>
            <w:r w:rsidRPr="002F009B">
              <w:tab/>
            </w:r>
            <w:r w:rsidRPr="002F009B">
              <w:t xml:space="preserve">podčiarkuje kľúčovú úlohu sociálneho dialógu a aktívneho zapojenia zástupcov zamestnancov </w:t>
            </w:r>
            <w:r w:rsidRPr="002F009B">
              <w:rPr>
                <w:b/>
                <w:i/>
              </w:rPr>
              <w:t xml:space="preserve">v súlade so smernicou 2002/14/ES </w:t>
            </w:r>
            <w:r w:rsidRPr="002F009B">
              <w:t xml:space="preserve">do zavádzania technológií umelej inteligencie a algoritmického riadenia na pracovisku; zdôrazňuje, že </w:t>
            </w:r>
            <w:r w:rsidRPr="002F009B">
              <w:rPr>
                <w:b/>
                <w:i/>
              </w:rPr>
              <w:t>poskytnutie príležitostí na účasť pracovníkom spolu s prístupom k informáciám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odbornej príprave</w:t>
            </w:r>
            <w:r w:rsidRPr="002F009B">
              <w:t xml:space="preserve"> na pracovisku </w:t>
            </w:r>
            <w:r w:rsidRPr="002F009B">
              <w:rPr>
                <w:b/>
                <w:i/>
              </w:rPr>
              <w:t>pomáha</w:t>
            </w:r>
            <w:r w:rsidRPr="002F009B">
              <w:t xml:space="preserve"> zabezpečiť, aby </w:t>
            </w:r>
            <w:r w:rsidRPr="002F009B">
              <w:rPr>
                <w:b/>
                <w:i/>
              </w:rPr>
              <w:t>boli nové technológie dobre pochopené a účinne začlenené</w:t>
            </w:r>
            <w:r w:rsidRPr="002F009B">
              <w:t xml:space="preserve">, čím sa posilňuje </w:t>
            </w:r>
            <w:r w:rsidRPr="002F009B">
              <w:rPr>
                <w:b/>
                <w:i/>
              </w:rPr>
              <w:t>dôvera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umožňuje plné využitie potenciálu</w:t>
            </w:r>
            <w:r w:rsidRPr="002F009B">
              <w:t xml:space="preserve"> umelej inteligencie na pracovisku;</w:t>
            </w:r>
          </w:p>
        </w:tc>
      </w:tr>
    </w:tbl>
    <w:p w14:paraId="119773E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A45E37E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63547A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178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50B3E5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3B646E6C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6ECE9A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9CC329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17C74FA" w14:textId="77777777" w:rsidTr="00327827">
        <w:trPr>
          <w:jc w:val="center"/>
        </w:trPr>
        <w:tc>
          <w:tcPr>
            <w:tcW w:w="9752" w:type="dxa"/>
            <w:gridSpan w:val="2"/>
          </w:tcPr>
          <w:p w14:paraId="49BC8D10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FE7B4EE" w14:textId="77777777" w:rsidTr="00327827">
        <w:trPr>
          <w:jc w:val="center"/>
        </w:trPr>
        <w:tc>
          <w:tcPr>
            <w:tcW w:w="4876" w:type="dxa"/>
            <w:hideMark/>
          </w:tcPr>
          <w:p w14:paraId="7EA096A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1C14E5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51322E0" w14:textId="77777777" w:rsidTr="00327827">
        <w:trPr>
          <w:jc w:val="center"/>
        </w:trPr>
        <w:tc>
          <w:tcPr>
            <w:tcW w:w="4876" w:type="dxa"/>
            <w:hideMark/>
          </w:tcPr>
          <w:p w14:paraId="1714C709" w14:textId="77777777" w:rsidR="0075432B" w:rsidRPr="002F009B" w:rsidRDefault="00BB7C4D" w:rsidP="00327827">
            <w:pPr>
              <w:pStyle w:val="Normal6"/>
            </w:pPr>
            <w:r w:rsidRPr="002F009B">
              <w:t>12.</w:t>
            </w:r>
            <w:r w:rsidRPr="002F009B">
              <w:tab/>
            </w:r>
            <w:r w:rsidRPr="002F009B">
              <w:t xml:space="preserve">podčiarkuje potrebu jasného rozdelenia povinností v oblasti dohľadu v </w:t>
            </w:r>
            <w:r w:rsidRPr="002F009B">
              <w:rPr>
                <w:b/>
                <w:i/>
              </w:rPr>
              <w:t>často zložitej organizačnej štruktúre pracovísk</w:t>
            </w:r>
            <w:r w:rsidRPr="002F009B">
              <w:t xml:space="preserve">, čím sa </w:t>
            </w:r>
            <w:r w:rsidRPr="002F009B">
              <w:rPr>
                <w:b/>
                <w:i/>
              </w:rPr>
              <w:t>zabezpečí</w:t>
            </w:r>
            <w:r w:rsidRPr="002F009B">
              <w:t xml:space="preserve"> zodpovednosť</w:t>
            </w:r>
            <w:r w:rsidRPr="002F009B">
              <w:rPr>
                <w:b/>
                <w:i/>
              </w:rPr>
              <w:t>, uľahčí</w:t>
            </w:r>
            <w:r w:rsidRPr="002F009B">
              <w:t xml:space="preserve"> účinný ľudský dohľad a pracovníkom sa umožní, aby v prípade akýchkoľvek pochybností, obáv alebo potreby vyjasnenia mali kontaktnú osobu, na ktorú sa môžu obrátiť;</w:t>
            </w:r>
          </w:p>
        </w:tc>
        <w:tc>
          <w:tcPr>
            <w:tcW w:w="4876" w:type="dxa"/>
            <w:hideMark/>
          </w:tcPr>
          <w:p w14:paraId="13245D1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12.</w:t>
            </w:r>
            <w:r w:rsidRPr="002F009B">
              <w:tab/>
              <w:t xml:space="preserve">podčiarkuje potrebu jasného rozdelenia povinností v oblasti dohľadu </w:t>
            </w:r>
            <w:r w:rsidRPr="002F009B">
              <w:rPr>
                <w:b/>
                <w:i/>
              </w:rPr>
              <w:t xml:space="preserve">na pracoviskách </w:t>
            </w:r>
            <w:r w:rsidRPr="002F009B">
              <w:t xml:space="preserve">v </w:t>
            </w:r>
            <w:r w:rsidRPr="002F009B">
              <w:rPr>
                <w:b/>
                <w:i/>
              </w:rPr>
              <w:t>súlade so „zásadou ľudskej kontroly“</w:t>
            </w:r>
            <w:r w:rsidRPr="002F009B">
              <w:t xml:space="preserve">, čím sa </w:t>
            </w:r>
            <w:r w:rsidRPr="002F009B">
              <w:rPr>
                <w:b/>
                <w:i/>
              </w:rPr>
              <w:t>zaistí</w:t>
            </w:r>
            <w:r w:rsidRPr="002F009B">
              <w:t xml:space="preserve"> zodpovednosť</w:t>
            </w:r>
            <w:r w:rsidRPr="002F009B">
              <w:rPr>
                <w:b/>
                <w:i/>
              </w:rPr>
              <w:t xml:space="preserve"> a</w:t>
            </w:r>
            <w:r w:rsidRPr="002F009B">
              <w:t xml:space="preserve"> účinný ľudský dohľad a pracovníkom</w:t>
            </w:r>
            <w:r w:rsidRPr="002F009B">
              <w:rPr>
                <w:b/>
                <w:i/>
              </w:rPr>
              <w:t xml:space="preserve"> a ich zástupcom</w:t>
            </w:r>
            <w:r w:rsidRPr="002F009B">
              <w:t xml:space="preserve"> sa umožní, aby v prípade akýchkoľvek pochybností, obáv alebo potreby vyjasnenia mali kontaktnú osobu, na ktorú sa môžu obrátiť; </w:t>
            </w:r>
            <w:r w:rsidRPr="002F009B">
              <w:rPr>
                <w:b/>
                <w:i/>
              </w:rPr>
              <w:t>zdôrazňuje, že účinný ľudský dohľad si vyžaduje skutočnú schopnosť pochopiť, monitorovať a v prípade potreby zasiahnuť do prevádzky systémov umelej inteligencie, pričom sa zohľadňujú inherentné výzvy, ktoré prinášajú zložité a neprehľadné systémy umelej inteligencie (tzv. čierna skrinka), ako aj riziká spojené s automatizačným skr</w:t>
            </w:r>
            <w:r w:rsidRPr="002F009B">
              <w:rPr>
                <w:b/>
                <w:i/>
              </w:rPr>
              <w:t>eslením; zdôrazňuje, že ľudský dohľad sa nesmie stať formalistickou zárukou, ktorá vytvára falošný pocit bezpečnosti, a požaduje doplnkové opatrenia, ako sú povinnosti týkajúce sa transparentnosti, posudzovanie algoritmického vplyvu a dostupné spôsoby napadnutia rozhodnutí založených na umelej inteligencii;</w:t>
            </w:r>
          </w:p>
        </w:tc>
      </w:tr>
    </w:tbl>
    <w:p w14:paraId="7A2DD313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B0768B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64985E7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179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DA2E30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6CED7EE7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6E2A56A1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94A624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5A977D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313D0AE" w14:textId="77777777" w:rsidTr="00327827">
        <w:trPr>
          <w:jc w:val="center"/>
        </w:trPr>
        <w:tc>
          <w:tcPr>
            <w:tcW w:w="9752" w:type="dxa"/>
            <w:gridSpan w:val="2"/>
          </w:tcPr>
          <w:p w14:paraId="31674D7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B4561D9" w14:textId="77777777" w:rsidTr="00327827">
        <w:trPr>
          <w:jc w:val="center"/>
        </w:trPr>
        <w:tc>
          <w:tcPr>
            <w:tcW w:w="4876" w:type="dxa"/>
            <w:hideMark/>
          </w:tcPr>
          <w:p w14:paraId="0A39861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BDAFDB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098C598" w14:textId="77777777" w:rsidTr="00327827">
        <w:trPr>
          <w:jc w:val="center"/>
        </w:trPr>
        <w:tc>
          <w:tcPr>
            <w:tcW w:w="4876" w:type="dxa"/>
            <w:hideMark/>
          </w:tcPr>
          <w:p w14:paraId="2FC7BD64" w14:textId="77777777" w:rsidR="0075432B" w:rsidRPr="002F009B" w:rsidRDefault="00BB7C4D" w:rsidP="00327827">
            <w:pPr>
              <w:pStyle w:val="Normal6"/>
            </w:pPr>
            <w:r w:rsidRPr="002F009B">
              <w:t>12.</w:t>
            </w:r>
            <w:r w:rsidRPr="002F009B">
              <w:tab/>
              <w:t xml:space="preserve">podčiarkuje potrebu jasného rozdelenia povinností v oblasti dohľadu v často zložitej organizačnej štruktúre pracovísk, čím sa </w:t>
            </w:r>
            <w:r w:rsidRPr="002F009B">
              <w:t xml:space="preserve">zabezpečí zodpovednosť, uľahčí účinný ľudský dohľad a </w:t>
            </w:r>
            <w:r w:rsidRPr="002F009B">
              <w:lastRenderedPageBreak/>
              <w:t>pracovníkom sa umožní, aby v prípade akýchkoľvek pochybností, obáv alebo potreby vyjasnenia mali kontaktnú osobu, na ktorú sa môžu obrátiť;</w:t>
            </w:r>
          </w:p>
        </w:tc>
        <w:tc>
          <w:tcPr>
            <w:tcW w:w="4876" w:type="dxa"/>
            <w:hideMark/>
          </w:tcPr>
          <w:p w14:paraId="1CB96D0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12.</w:t>
            </w:r>
            <w:r w:rsidRPr="002F009B">
              <w:tab/>
              <w:t xml:space="preserve">podčiarkuje potrebu jasného rozdelenia povinností v oblasti dohľadu v často zložitej organizačnej štruktúre pracovísk, čím sa zabezpečí zodpovednosť, uľahčí účinný ľudský dohľad a </w:t>
            </w:r>
            <w:r w:rsidRPr="002F009B">
              <w:lastRenderedPageBreak/>
              <w:t xml:space="preserve">pracovníkom </w:t>
            </w:r>
            <w:r w:rsidRPr="002F009B">
              <w:rPr>
                <w:b/>
                <w:i/>
              </w:rPr>
              <w:t xml:space="preserve">a ich zástupcom </w:t>
            </w:r>
            <w:r w:rsidRPr="002F009B">
              <w:t xml:space="preserve">sa umožní, aby v prípade akýchkoľvek pochybností, obáv alebo potreby vyjasnenia </w:t>
            </w:r>
            <w:r w:rsidRPr="002F009B">
              <w:rPr>
                <w:b/>
                <w:i/>
              </w:rPr>
              <w:t xml:space="preserve">či preskúmania rozhodnutia </w:t>
            </w:r>
            <w:r w:rsidRPr="002F009B">
              <w:t xml:space="preserve">mali </w:t>
            </w:r>
            <w:r w:rsidRPr="002F009B">
              <w:rPr>
                <w:b/>
                <w:i/>
              </w:rPr>
              <w:t xml:space="preserve">v riadení </w:t>
            </w:r>
            <w:r w:rsidRPr="002F009B">
              <w:t xml:space="preserve">kontaktnú osobu, na ktorú sa môžu obrátiť; </w:t>
            </w:r>
            <w:r w:rsidRPr="002F009B">
              <w:rPr>
                <w:b/>
                <w:i/>
              </w:rPr>
              <w:t>zdôrazňuje potrebu, aby kontaktné osoby mali spôsobilosť, odbornú prípravu a právomoc potrebnú na výkon tejto funkcie;</w:t>
            </w:r>
          </w:p>
        </w:tc>
      </w:tr>
    </w:tbl>
    <w:p w14:paraId="4FE10B1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7737E6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4C3D681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180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809047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2CFCBE11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714698A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521CB6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86F00DB" w14:textId="77777777" w:rsidTr="00327827">
        <w:trPr>
          <w:jc w:val="center"/>
        </w:trPr>
        <w:tc>
          <w:tcPr>
            <w:tcW w:w="9752" w:type="dxa"/>
            <w:gridSpan w:val="2"/>
          </w:tcPr>
          <w:p w14:paraId="5C84A9B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B9CE6E8" w14:textId="77777777" w:rsidTr="00327827">
        <w:trPr>
          <w:jc w:val="center"/>
        </w:trPr>
        <w:tc>
          <w:tcPr>
            <w:tcW w:w="4876" w:type="dxa"/>
            <w:hideMark/>
          </w:tcPr>
          <w:p w14:paraId="0580C0A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76C950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A1FC3DD" w14:textId="77777777" w:rsidTr="00327827">
        <w:trPr>
          <w:jc w:val="center"/>
        </w:trPr>
        <w:tc>
          <w:tcPr>
            <w:tcW w:w="4876" w:type="dxa"/>
            <w:hideMark/>
          </w:tcPr>
          <w:p w14:paraId="2D533E2E" w14:textId="77777777" w:rsidR="0075432B" w:rsidRPr="002F009B" w:rsidRDefault="00BB7C4D" w:rsidP="00327827">
            <w:pPr>
              <w:pStyle w:val="Normal6"/>
            </w:pPr>
            <w:r w:rsidRPr="002F009B">
              <w:t>12.</w:t>
            </w:r>
            <w:r w:rsidRPr="002F009B">
              <w:tab/>
              <w:t xml:space="preserve">podčiarkuje potrebu </w:t>
            </w:r>
            <w:r w:rsidRPr="002F009B">
              <w:rPr>
                <w:b/>
                <w:i/>
              </w:rPr>
              <w:t>jasného rozdelenia povinností</w:t>
            </w:r>
            <w:r w:rsidRPr="002F009B">
              <w:t xml:space="preserve"> v oblasti dohľadu v často zložitej organizačnej štruktúre pracovísk, čím sa zabezpečí zodpovednosť, uľahčí účinný ľudský dohľad a pracovníkom sa umožní, aby v prípade akýchkoľvek pochybností, obáv alebo potreby vyjasnenia mali kontaktnú osobu, na ktorú sa môžu obrátiť;</w:t>
            </w:r>
          </w:p>
        </w:tc>
        <w:tc>
          <w:tcPr>
            <w:tcW w:w="4876" w:type="dxa"/>
            <w:hideMark/>
          </w:tcPr>
          <w:p w14:paraId="6D8533C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12.</w:t>
            </w:r>
            <w:r w:rsidRPr="002F009B">
              <w:tab/>
              <w:t xml:space="preserve">podčiarkuje potrebu </w:t>
            </w:r>
            <w:r w:rsidRPr="002F009B">
              <w:rPr>
                <w:b/>
                <w:i/>
              </w:rPr>
              <w:t>jasných politík na úrovni pracoviska, prideľovania postupov</w:t>
            </w:r>
            <w:r w:rsidRPr="002F009B">
              <w:t xml:space="preserve"> v oblasti dohľadu</w:t>
            </w:r>
            <w:r w:rsidRPr="002F009B">
              <w:rPr>
                <w:b/>
                <w:i/>
              </w:rPr>
              <w:t xml:space="preserve"> a rozdelenia povinností</w:t>
            </w:r>
            <w:r w:rsidRPr="002F009B">
              <w:t xml:space="preserve"> v často zložitej organizačnej štruktúre pracovísk, čím sa zabezpečí zodpovednosť, uľahčí účinný ľudský dohľad a pracovníkom sa umožní, aby v prípade akýchkoľvek pochybností, obáv alebo potreby vyjasnenia mali kontaktnú osobu, na ktorú sa môžu obrátiť;</w:t>
            </w:r>
          </w:p>
        </w:tc>
      </w:tr>
    </w:tbl>
    <w:p w14:paraId="1FA9D139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0CC4CAD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8A661F0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181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2080CE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79E3D627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49B8703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D9746D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76EFDAC" w14:textId="77777777" w:rsidTr="00327827">
        <w:trPr>
          <w:jc w:val="center"/>
        </w:trPr>
        <w:tc>
          <w:tcPr>
            <w:tcW w:w="9752" w:type="dxa"/>
            <w:gridSpan w:val="2"/>
          </w:tcPr>
          <w:p w14:paraId="3F85B49F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DBB8DAD" w14:textId="77777777" w:rsidTr="00327827">
        <w:trPr>
          <w:jc w:val="center"/>
        </w:trPr>
        <w:tc>
          <w:tcPr>
            <w:tcW w:w="4876" w:type="dxa"/>
            <w:hideMark/>
          </w:tcPr>
          <w:p w14:paraId="4806750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AC409D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D6B3734" w14:textId="77777777" w:rsidTr="00327827">
        <w:trPr>
          <w:jc w:val="center"/>
        </w:trPr>
        <w:tc>
          <w:tcPr>
            <w:tcW w:w="4876" w:type="dxa"/>
            <w:hideMark/>
          </w:tcPr>
          <w:p w14:paraId="6F36DB45" w14:textId="77777777" w:rsidR="0075432B" w:rsidRPr="002F009B" w:rsidRDefault="00BB7C4D" w:rsidP="00327827">
            <w:pPr>
              <w:pStyle w:val="Normal6"/>
            </w:pPr>
            <w:r w:rsidRPr="002F009B">
              <w:t>12.</w:t>
            </w:r>
            <w:r w:rsidRPr="002F009B">
              <w:tab/>
              <w:t xml:space="preserve">podčiarkuje potrebu jasného rozdelenia </w:t>
            </w:r>
            <w:r w:rsidRPr="002F009B">
              <w:rPr>
                <w:b/>
                <w:i/>
              </w:rPr>
              <w:t>povinností v oblasti dohľadu</w:t>
            </w:r>
            <w:r w:rsidRPr="002F009B">
              <w:t xml:space="preserve"> v často zložitej organizačnej štruktúre pracovísk, čím sa zabezpečí zodpovednosť, </w:t>
            </w:r>
            <w:r w:rsidRPr="002F009B">
              <w:lastRenderedPageBreak/>
              <w:t>uľahčí účinný ľudský dohľad a pracovníkom sa umožní, aby v prípade akýchkoľvek pochybností, obáv alebo potreby vyjasnenia mali kontaktnú osobu, na ktorú sa môžu obrátiť;</w:t>
            </w:r>
          </w:p>
        </w:tc>
        <w:tc>
          <w:tcPr>
            <w:tcW w:w="4876" w:type="dxa"/>
            <w:hideMark/>
          </w:tcPr>
          <w:p w14:paraId="2686D37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12.</w:t>
            </w:r>
            <w:r w:rsidRPr="002F009B">
              <w:tab/>
              <w:t xml:space="preserve">podčiarkuje potrebu jasného rozdelenia </w:t>
            </w:r>
            <w:r w:rsidRPr="002F009B">
              <w:rPr>
                <w:b/>
                <w:i/>
              </w:rPr>
              <w:t xml:space="preserve">dohľadu a </w:t>
            </w:r>
            <w:proofErr w:type="spellStart"/>
            <w:r w:rsidRPr="002F009B">
              <w:rPr>
                <w:b/>
                <w:i/>
              </w:rPr>
              <w:t>personalizovaných</w:t>
            </w:r>
            <w:proofErr w:type="spellEnd"/>
            <w:r w:rsidRPr="002F009B">
              <w:rPr>
                <w:b/>
                <w:i/>
              </w:rPr>
              <w:t xml:space="preserve"> povinností</w:t>
            </w:r>
            <w:r w:rsidRPr="002F009B">
              <w:t xml:space="preserve"> v často zložitej organizačnej štruktúre pracovísk, čím sa zabezpečí </w:t>
            </w:r>
            <w:r w:rsidRPr="002F009B">
              <w:lastRenderedPageBreak/>
              <w:t>zodpovednosť</w:t>
            </w:r>
            <w:r w:rsidRPr="002F009B">
              <w:rPr>
                <w:b/>
                <w:i/>
              </w:rPr>
              <w:t xml:space="preserve"> a poľudštenie</w:t>
            </w:r>
            <w:r w:rsidRPr="002F009B">
              <w:t>, uľahčí účinný ľudský dohľad a pracovníkom sa umožní, aby v prípade akýchkoľvek pochybností, obáv alebo potreby vyjasnenia mali kontaktnú osobu, na ktorú sa môžu obrátiť;</w:t>
            </w:r>
          </w:p>
        </w:tc>
      </w:tr>
    </w:tbl>
    <w:p w14:paraId="3531777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5C2000E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E88E66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182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4FC355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7A982E3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B31D05E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1137EA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171617D" w14:textId="77777777" w:rsidTr="00327827">
        <w:trPr>
          <w:jc w:val="center"/>
        </w:trPr>
        <w:tc>
          <w:tcPr>
            <w:tcW w:w="9752" w:type="dxa"/>
            <w:gridSpan w:val="2"/>
          </w:tcPr>
          <w:p w14:paraId="63EE20E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A41D32F" w14:textId="77777777" w:rsidTr="00327827">
        <w:trPr>
          <w:jc w:val="center"/>
        </w:trPr>
        <w:tc>
          <w:tcPr>
            <w:tcW w:w="4876" w:type="dxa"/>
            <w:hideMark/>
          </w:tcPr>
          <w:p w14:paraId="35B5CB5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A473ED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FD68EDD" w14:textId="77777777" w:rsidTr="00327827">
        <w:trPr>
          <w:jc w:val="center"/>
        </w:trPr>
        <w:tc>
          <w:tcPr>
            <w:tcW w:w="4876" w:type="dxa"/>
            <w:hideMark/>
          </w:tcPr>
          <w:p w14:paraId="0A4F8433" w14:textId="77777777" w:rsidR="0075432B" w:rsidRPr="002F009B" w:rsidRDefault="00BB7C4D" w:rsidP="00327827">
            <w:pPr>
              <w:pStyle w:val="Normal6"/>
            </w:pPr>
            <w:r w:rsidRPr="002F009B">
              <w:t>12.</w:t>
            </w:r>
            <w:r w:rsidRPr="002F009B">
              <w:tab/>
            </w:r>
            <w:r w:rsidRPr="002F009B">
              <w:rPr>
                <w:b/>
                <w:i/>
              </w:rPr>
              <w:t>podčiarkuje</w:t>
            </w:r>
            <w:r w:rsidRPr="002F009B">
              <w:t xml:space="preserve"> potrebu jasného rozdelenia povinností v oblasti dohľadu </w:t>
            </w:r>
            <w:r w:rsidRPr="002F009B">
              <w:rPr>
                <w:b/>
                <w:i/>
              </w:rPr>
              <w:t>v často zložitej organizačnej štruktúre pracovísk, čím sa zabezpečí</w:t>
            </w:r>
            <w:r w:rsidRPr="002F009B">
              <w:t xml:space="preserve"> zodpovednosť, </w:t>
            </w:r>
            <w:r w:rsidRPr="002F009B">
              <w:rPr>
                <w:b/>
                <w:i/>
              </w:rPr>
              <w:t>uľahčí</w:t>
            </w:r>
            <w:r w:rsidRPr="002F009B">
              <w:t xml:space="preserve"> účinný ľudský dohľad a pracovníkom </w:t>
            </w:r>
            <w:r w:rsidRPr="002F009B">
              <w:rPr>
                <w:b/>
                <w:i/>
              </w:rPr>
              <w:t>sa umožní</w:t>
            </w:r>
            <w:r w:rsidRPr="002F009B">
              <w:t xml:space="preserve">, aby v prípade </w:t>
            </w:r>
            <w:r w:rsidRPr="002F009B">
              <w:rPr>
                <w:b/>
                <w:i/>
              </w:rPr>
              <w:t>akýchkoľvek pochybností, obáv alebo potreby vyjasnenia</w:t>
            </w:r>
            <w:r w:rsidRPr="002F009B">
              <w:t xml:space="preserve"> mali kontaktnú osobu, na ktorú sa môžu obrátiť;</w:t>
            </w:r>
          </w:p>
        </w:tc>
        <w:tc>
          <w:tcPr>
            <w:tcW w:w="4876" w:type="dxa"/>
            <w:hideMark/>
          </w:tcPr>
          <w:p w14:paraId="278F4F0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12.</w:t>
            </w:r>
            <w:r w:rsidRPr="002F009B">
              <w:tab/>
            </w:r>
            <w:r w:rsidRPr="002F009B">
              <w:rPr>
                <w:b/>
                <w:i/>
              </w:rPr>
              <w:t>zdôrazňuje</w:t>
            </w:r>
            <w:r w:rsidRPr="002F009B">
              <w:t xml:space="preserve"> potrebu jasného rozdelenia povinností v oblasti dohľadu </w:t>
            </w:r>
            <w:r w:rsidRPr="002F009B">
              <w:rPr>
                <w:b/>
                <w:i/>
              </w:rPr>
              <w:t>nad zavádzaním a používaním umelej inteligencie a systémov algoritmického riadenia na pracoviskách s cieľom zabezpečiť</w:t>
            </w:r>
            <w:r w:rsidRPr="002F009B">
              <w:t xml:space="preserve"> zodpovednosť, </w:t>
            </w:r>
            <w:r w:rsidRPr="002F009B">
              <w:rPr>
                <w:b/>
                <w:i/>
              </w:rPr>
              <w:t>uľahčiť</w:t>
            </w:r>
            <w:r w:rsidRPr="002F009B">
              <w:t xml:space="preserve"> účinný ľudský dohľad a </w:t>
            </w:r>
            <w:r w:rsidRPr="002F009B">
              <w:rPr>
                <w:b/>
                <w:i/>
              </w:rPr>
              <w:t xml:space="preserve">preskúmanie a </w:t>
            </w:r>
            <w:r w:rsidRPr="002F009B">
              <w:t xml:space="preserve">pracovníkom </w:t>
            </w:r>
            <w:r w:rsidRPr="002F009B">
              <w:rPr>
                <w:b/>
                <w:i/>
              </w:rPr>
              <w:t>umožniť</w:t>
            </w:r>
            <w:r w:rsidRPr="002F009B">
              <w:t xml:space="preserve">, aby v prípade </w:t>
            </w:r>
            <w:r w:rsidRPr="002F009B">
              <w:rPr>
                <w:b/>
                <w:i/>
              </w:rPr>
              <w:t>potreby uplatniť si práva</w:t>
            </w:r>
            <w:r w:rsidRPr="002F009B">
              <w:t xml:space="preserve"> mali kontaktnú osobu, na ktorú sa môžu obrátiť;</w:t>
            </w:r>
          </w:p>
        </w:tc>
      </w:tr>
    </w:tbl>
    <w:p w14:paraId="2533824A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41A07BB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5A7694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183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27E822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Liesbet</w:t>
      </w:r>
      <w:proofErr w:type="spellEnd"/>
      <w:r w:rsidRPr="002F009B">
        <w:t xml:space="preserve"> </w:t>
      </w:r>
      <w:proofErr w:type="spellStart"/>
      <w:r w:rsidRPr="002F009B">
        <w:t>Sommen</w:t>
      </w:r>
      <w:proofErr w:type="spellEnd"/>
      <w:r w:rsidRPr="002F009B">
        <w:t xml:space="preserve">, </w:t>
      </w:r>
      <w:proofErr w:type="spellStart"/>
      <w:r w:rsidRPr="002F009B">
        <w:t>Andrzej</w:t>
      </w:r>
      <w:proofErr w:type="spellEnd"/>
      <w:r w:rsidRPr="002F009B">
        <w:t xml:space="preserve"> </w:t>
      </w:r>
      <w:proofErr w:type="spellStart"/>
      <w:r w:rsidRPr="002F009B">
        <w:t>Buła</w:t>
      </w:r>
      <w:proofErr w:type="spellEnd"/>
      <w:r w:rsidRPr="002F009B">
        <w:rPr>
          <w:rStyle w:val="HideTWBExt"/>
          <w:b w:val="0"/>
        </w:rPr>
        <w:t>&lt;/Members&gt;</w:t>
      </w:r>
    </w:p>
    <w:p w14:paraId="7A554A85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518BD7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12A30E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4BF0C97" w14:textId="77777777" w:rsidTr="00327827">
        <w:trPr>
          <w:jc w:val="center"/>
        </w:trPr>
        <w:tc>
          <w:tcPr>
            <w:tcW w:w="9752" w:type="dxa"/>
            <w:gridSpan w:val="2"/>
          </w:tcPr>
          <w:p w14:paraId="1AA345F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F9410E8" w14:textId="77777777" w:rsidTr="00327827">
        <w:trPr>
          <w:jc w:val="center"/>
        </w:trPr>
        <w:tc>
          <w:tcPr>
            <w:tcW w:w="4876" w:type="dxa"/>
            <w:hideMark/>
          </w:tcPr>
          <w:p w14:paraId="3052AEC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F07214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1CD029B" w14:textId="77777777" w:rsidTr="00327827">
        <w:trPr>
          <w:jc w:val="center"/>
        </w:trPr>
        <w:tc>
          <w:tcPr>
            <w:tcW w:w="4876" w:type="dxa"/>
            <w:hideMark/>
          </w:tcPr>
          <w:p w14:paraId="6E598100" w14:textId="77777777" w:rsidR="0075432B" w:rsidRPr="002F009B" w:rsidRDefault="00BB7C4D" w:rsidP="00327827">
            <w:pPr>
              <w:pStyle w:val="Normal6"/>
            </w:pPr>
            <w:r w:rsidRPr="002F009B">
              <w:t>12.</w:t>
            </w:r>
            <w:r w:rsidRPr="002F009B">
              <w:tab/>
            </w:r>
            <w:r w:rsidRPr="002F009B">
              <w:t xml:space="preserve">podčiarkuje potrebu jasného rozdelenia povinností v oblasti dohľadu v často zložitej organizačnej štruktúre pracovísk, čím sa zabezpečí zodpovednosť, </w:t>
            </w:r>
            <w:r w:rsidRPr="002F009B">
              <w:rPr>
                <w:b/>
                <w:i/>
              </w:rPr>
              <w:t>uľahčí</w:t>
            </w:r>
            <w:r w:rsidRPr="002F009B">
              <w:t xml:space="preserve"> účinný ľudský dohľad a pracovníkom sa umožní, aby v prípade akýchkoľvek pochybností, obáv alebo </w:t>
            </w:r>
            <w:r w:rsidRPr="002F009B">
              <w:lastRenderedPageBreak/>
              <w:t>potreby vyjasnenia mali kontaktnú osobu, na ktorú sa môžu obrátiť;</w:t>
            </w:r>
          </w:p>
        </w:tc>
        <w:tc>
          <w:tcPr>
            <w:tcW w:w="4876" w:type="dxa"/>
            <w:hideMark/>
          </w:tcPr>
          <w:p w14:paraId="7AB6CC6A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12.</w:t>
            </w:r>
            <w:r w:rsidRPr="002F009B">
              <w:tab/>
              <w:t xml:space="preserve">podčiarkuje potrebu jasného rozdelenia povinností v oblasti dohľadu v často zložitej organizačnej štruktúre pracovísk, čím sa zabezpečí zodpovednosť, </w:t>
            </w:r>
            <w:r w:rsidRPr="002F009B">
              <w:rPr>
                <w:b/>
                <w:i/>
              </w:rPr>
              <w:t>zaistí</w:t>
            </w:r>
            <w:r w:rsidRPr="002F009B">
              <w:t xml:space="preserve"> účinný ľudský dohľad a pracovníkom sa umožní, aby v prípade akýchkoľvek pochybností, obáv alebo potreby </w:t>
            </w:r>
            <w:r w:rsidRPr="002F009B">
              <w:lastRenderedPageBreak/>
              <w:t>vyjasnenia mali kontaktnú osobu, na ktorú sa môžu obrátiť;</w:t>
            </w:r>
          </w:p>
        </w:tc>
      </w:tr>
    </w:tbl>
    <w:p w14:paraId="40E9D72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5EF49F5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7F51997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184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0E38AA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344BDA00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CF712F5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D9F27F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12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7012037" w14:textId="77777777" w:rsidTr="00327827">
        <w:trPr>
          <w:jc w:val="center"/>
        </w:trPr>
        <w:tc>
          <w:tcPr>
            <w:tcW w:w="9752" w:type="dxa"/>
            <w:gridSpan w:val="2"/>
          </w:tcPr>
          <w:p w14:paraId="2DCE1B7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D99B8BE" w14:textId="77777777" w:rsidTr="00327827">
        <w:trPr>
          <w:jc w:val="center"/>
        </w:trPr>
        <w:tc>
          <w:tcPr>
            <w:tcW w:w="4876" w:type="dxa"/>
            <w:hideMark/>
          </w:tcPr>
          <w:p w14:paraId="613DB25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6EFEE6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410463F" w14:textId="77777777" w:rsidTr="00327827">
        <w:trPr>
          <w:jc w:val="center"/>
        </w:trPr>
        <w:tc>
          <w:tcPr>
            <w:tcW w:w="4876" w:type="dxa"/>
          </w:tcPr>
          <w:p w14:paraId="5D5103E6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080F753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12a.</w:t>
            </w:r>
            <w:r w:rsidRPr="002F009B">
              <w:rPr>
                <w:b/>
                <w:i/>
              </w:rPr>
              <w:tab/>
              <w:t xml:space="preserve">zdôrazňuje potrebu flexibility a autonómie sociálnych partnerov s cieľom </w:t>
            </w:r>
            <w:r w:rsidRPr="002F009B">
              <w:rPr>
                <w:b/>
                <w:i/>
              </w:rPr>
              <w:t>prispôsobiť riešenia a zavádzanie nových technológií okolnostiam a špecifikám zamestnávateľov a podnikov;</w:t>
            </w:r>
          </w:p>
        </w:tc>
      </w:tr>
    </w:tbl>
    <w:p w14:paraId="0F63D07B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341C04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C79084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185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A3E778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697BBB83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AD586D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CA3AE9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2EC59B8" w14:textId="77777777" w:rsidTr="00327827">
        <w:trPr>
          <w:jc w:val="center"/>
        </w:trPr>
        <w:tc>
          <w:tcPr>
            <w:tcW w:w="9752" w:type="dxa"/>
            <w:gridSpan w:val="2"/>
          </w:tcPr>
          <w:p w14:paraId="2E6DBCAF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10C1942" w14:textId="77777777" w:rsidTr="00327827">
        <w:trPr>
          <w:jc w:val="center"/>
        </w:trPr>
        <w:tc>
          <w:tcPr>
            <w:tcW w:w="4876" w:type="dxa"/>
            <w:hideMark/>
          </w:tcPr>
          <w:p w14:paraId="003AC10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90B496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729B8CF" w14:textId="77777777" w:rsidTr="00327827">
        <w:trPr>
          <w:jc w:val="center"/>
        </w:trPr>
        <w:tc>
          <w:tcPr>
            <w:tcW w:w="4876" w:type="dxa"/>
            <w:hideMark/>
          </w:tcPr>
          <w:p w14:paraId="7831F894" w14:textId="77777777" w:rsidR="0075432B" w:rsidRPr="002F009B" w:rsidRDefault="00BB7C4D" w:rsidP="00327827">
            <w:pPr>
              <w:pStyle w:val="Normal6"/>
            </w:pPr>
            <w:r w:rsidRPr="002F009B">
              <w:t>13.</w:t>
            </w:r>
            <w:r w:rsidRPr="002F009B">
              <w:tab/>
              <w:t xml:space="preserve">zdôrazňuje, že osoby so zdravotným postihnutím, starší pracovníci a zraniteľné osoby môžu pri </w:t>
            </w:r>
            <w:r w:rsidRPr="002F009B">
              <w:t>prispôsobovaní sa novým technológiám na pracovisku čeliť osobitným výzvam; vyzýva preto Komisiu a členské štáty, aby zaviedli inkluzívne a na mieru šité podporné opatrenia s cieľom zvýšiť účasť týchto osôb na trhu práce a zabezpečiť, aby všetci mali z technologického pokroku prospech;</w:t>
            </w:r>
          </w:p>
        </w:tc>
        <w:tc>
          <w:tcPr>
            <w:tcW w:w="4876" w:type="dxa"/>
            <w:hideMark/>
          </w:tcPr>
          <w:p w14:paraId="301A2C7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13.</w:t>
            </w:r>
            <w:r w:rsidRPr="002F009B">
              <w:tab/>
              <w:t>zdôrazňuje</w:t>
            </w:r>
            <w:r w:rsidRPr="002F009B">
              <w:rPr>
                <w:b/>
                <w:i/>
              </w:rPr>
              <w:t xml:space="preserve"> potenciál, ktorý môže umelá inteligencia priniesť pre začlenenie pracovníkov so zdravotným postihnutím do trhu práce; uznáva však</w:t>
            </w:r>
            <w:r w:rsidRPr="002F009B">
              <w:t>, že osoby so zdravotným postihnutím, starší pracovníci a zraniteľné osoby môžu pri prispôsobovaní sa novým technológiám na pracovisku čeliť osobitným výzvam; vyzýva preto Komisiu a členské štáty, aby zaviedli inkluzívne a na mieru šité podporné opatrenia s cieľom zvýšiť účasť týchto osôb na trhu práce a zabezpečiť, aby všetci mali z technologického pokroku prospech;</w:t>
            </w:r>
          </w:p>
        </w:tc>
      </w:tr>
    </w:tbl>
    <w:p w14:paraId="16A3D1A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5AE3E8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8A23CA7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186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2FDAA8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08850C44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33437C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54D04D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4E31589" w14:textId="77777777" w:rsidTr="00327827">
        <w:trPr>
          <w:jc w:val="center"/>
        </w:trPr>
        <w:tc>
          <w:tcPr>
            <w:tcW w:w="9752" w:type="dxa"/>
            <w:gridSpan w:val="2"/>
          </w:tcPr>
          <w:p w14:paraId="66C0936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4264A2E" w14:textId="77777777" w:rsidTr="00327827">
        <w:trPr>
          <w:jc w:val="center"/>
        </w:trPr>
        <w:tc>
          <w:tcPr>
            <w:tcW w:w="4876" w:type="dxa"/>
            <w:hideMark/>
          </w:tcPr>
          <w:p w14:paraId="16BDD0B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AFC827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D2CDFBC" w14:textId="77777777" w:rsidTr="00327827">
        <w:trPr>
          <w:jc w:val="center"/>
        </w:trPr>
        <w:tc>
          <w:tcPr>
            <w:tcW w:w="4876" w:type="dxa"/>
            <w:hideMark/>
          </w:tcPr>
          <w:p w14:paraId="1BF8819B" w14:textId="77777777" w:rsidR="0075432B" w:rsidRPr="002F009B" w:rsidRDefault="00BB7C4D" w:rsidP="00327827">
            <w:pPr>
              <w:pStyle w:val="Normal6"/>
            </w:pPr>
            <w:r w:rsidRPr="002F009B">
              <w:t>13.</w:t>
            </w:r>
            <w:r w:rsidRPr="002F009B">
              <w:tab/>
              <w:t xml:space="preserve">zdôrazňuje, že osoby so zdravotným postihnutím, starší pracovníci a zraniteľné osoby môžu pri prispôsobovaní sa novým technológiám na pracovisku čeliť osobitným výzvam; vyzýva preto </w:t>
            </w:r>
            <w:r w:rsidRPr="002F009B">
              <w:t>Komisiu a členské štáty, aby zaviedli inkluzívne a na mieru šité podporné opatrenia s cieľom zvýšiť účasť týchto osôb na trhu práce a zabezpečiť, aby všetci mali z technologického pokroku prospech;</w:t>
            </w:r>
          </w:p>
        </w:tc>
        <w:tc>
          <w:tcPr>
            <w:tcW w:w="4876" w:type="dxa"/>
            <w:hideMark/>
          </w:tcPr>
          <w:p w14:paraId="2790E84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13.</w:t>
            </w:r>
            <w:r w:rsidRPr="002F009B">
              <w:tab/>
              <w:t xml:space="preserve">zdôrazňuje, že osoby so zdravotným postihnutím, starší pracovníci a zraniteľné osoby môžu pri prispôsobovaní sa novým technológiám na pracovisku čeliť osobitným výzvam; vyzýva preto Komisiu a členské štáty, aby zaviedli inkluzívne a na mieru šité podporné opatrenia s cieľom zvýšiť účasť týchto osôb na trhu práce a zabezpečiť, aby všetci mali z technologického pokroku prospech; </w:t>
            </w:r>
            <w:r w:rsidRPr="002F009B">
              <w:rPr>
                <w:b/>
                <w:i/>
              </w:rPr>
              <w:t>konštatuje, že niekoľko členských štátov už má zavedené úspešné systémy transformácie a rozvoja zručností;</w:t>
            </w:r>
          </w:p>
        </w:tc>
      </w:tr>
    </w:tbl>
    <w:p w14:paraId="3D90229D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D8CA97D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84F130C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187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C9AB01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25633303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9A8B1D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7BB3DF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492C2FD" w14:textId="77777777" w:rsidTr="00327827">
        <w:trPr>
          <w:jc w:val="center"/>
        </w:trPr>
        <w:tc>
          <w:tcPr>
            <w:tcW w:w="9752" w:type="dxa"/>
            <w:gridSpan w:val="2"/>
          </w:tcPr>
          <w:p w14:paraId="3545747E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A459436" w14:textId="77777777" w:rsidTr="00327827">
        <w:trPr>
          <w:jc w:val="center"/>
        </w:trPr>
        <w:tc>
          <w:tcPr>
            <w:tcW w:w="4876" w:type="dxa"/>
            <w:hideMark/>
          </w:tcPr>
          <w:p w14:paraId="4D4F4D1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64E05E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001875C" w14:textId="77777777" w:rsidTr="00327827">
        <w:trPr>
          <w:jc w:val="center"/>
        </w:trPr>
        <w:tc>
          <w:tcPr>
            <w:tcW w:w="4876" w:type="dxa"/>
            <w:hideMark/>
          </w:tcPr>
          <w:p w14:paraId="4A53AA11" w14:textId="77777777" w:rsidR="0075432B" w:rsidRPr="002F009B" w:rsidRDefault="00BB7C4D" w:rsidP="00327827">
            <w:pPr>
              <w:pStyle w:val="Normal6"/>
            </w:pPr>
            <w:r w:rsidRPr="002F009B">
              <w:t>13.</w:t>
            </w:r>
            <w:r w:rsidRPr="002F009B">
              <w:tab/>
              <w:t xml:space="preserve">zdôrazňuje, že osoby so zdravotným postihnutím, starší pracovníci a </w:t>
            </w:r>
            <w:r w:rsidRPr="002F009B">
              <w:t>zraniteľné osoby môžu pri prispôsobovaní sa novým technológiám na pracovisku čeliť osobitným výzvam; vyzýva preto Komisiu a členské štáty, aby zaviedli inkluzívne a na mieru šité podporné opatrenia s cieľom</w:t>
            </w:r>
            <w:r w:rsidRPr="002F009B">
              <w:rPr>
                <w:b/>
                <w:i/>
              </w:rPr>
              <w:t xml:space="preserve"> zvýšiť účasť týchto osôb na trhu práce a</w:t>
            </w:r>
            <w:r w:rsidRPr="002F009B">
              <w:t xml:space="preserve"> zabezpečiť, aby všetci mali z technologického pokroku </w:t>
            </w:r>
            <w:r w:rsidRPr="002F009B">
              <w:lastRenderedPageBreak/>
              <w:t>prospech;</w:t>
            </w:r>
          </w:p>
        </w:tc>
        <w:tc>
          <w:tcPr>
            <w:tcW w:w="4876" w:type="dxa"/>
            <w:hideMark/>
          </w:tcPr>
          <w:p w14:paraId="06B02ED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13.</w:t>
            </w:r>
            <w:r w:rsidRPr="002F009B">
              <w:tab/>
              <w:t xml:space="preserve">zdôrazňuje, že osoby so zdravotným postihnutím, starší pracovníci a zraniteľné osoby môžu pri prispôsobovaní sa novým technológiám na pracovisku čeliť osobitným výzvam; vyzýva preto Komisiu a členské štáty, aby </w:t>
            </w:r>
            <w:r w:rsidRPr="002F009B">
              <w:rPr>
                <w:b/>
                <w:i/>
              </w:rPr>
              <w:t xml:space="preserve">zaistili, aby podniky, ktoré začínajú používať umelú inteligenciu a systémy algoritmického riadenia, </w:t>
            </w:r>
            <w:r w:rsidRPr="002F009B">
              <w:t xml:space="preserve">zaviedli inkluzívne a na mieru šité podporné </w:t>
            </w:r>
            <w:r w:rsidRPr="002F009B">
              <w:lastRenderedPageBreak/>
              <w:t>opatrenia s cieľom zabezpečiť, aby všetci mali z technologického pokroku prospech;</w:t>
            </w:r>
          </w:p>
        </w:tc>
      </w:tr>
    </w:tbl>
    <w:p w14:paraId="45B29011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E4DA621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3EB248B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188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EE5B95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2E043E6F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3DBFD8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9999EF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F4CA9D9" w14:textId="77777777" w:rsidTr="00327827">
        <w:trPr>
          <w:jc w:val="center"/>
        </w:trPr>
        <w:tc>
          <w:tcPr>
            <w:tcW w:w="9752" w:type="dxa"/>
            <w:gridSpan w:val="2"/>
          </w:tcPr>
          <w:p w14:paraId="75739CA0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36C887F" w14:textId="77777777" w:rsidTr="00327827">
        <w:trPr>
          <w:jc w:val="center"/>
        </w:trPr>
        <w:tc>
          <w:tcPr>
            <w:tcW w:w="4876" w:type="dxa"/>
            <w:hideMark/>
          </w:tcPr>
          <w:p w14:paraId="6B1CD04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B6E598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EA07B17" w14:textId="77777777" w:rsidTr="00327827">
        <w:trPr>
          <w:jc w:val="center"/>
        </w:trPr>
        <w:tc>
          <w:tcPr>
            <w:tcW w:w="4876" w:type="dxa"/>
            <w:hideMark/>
          </w:tcPr>
          <w:p w14:paraId="55BD59C9" w14:textId="77777777" w:rsidR="0075432B" w:rsidRPr="002F009B" w:rsidRDefault="00BB7C4D" w:rsidP="00327827">
            <w:pPr>
              <w:pStyle w:val="Normal6"/>
            </w:pPr>
            <w:r w:rsidRPr="002F009B">
              <w:t>13.</w:t>
            </w:r>
            <w:r w:rsidRPr="002F009B">
              <w:tab/>
            </w:r>
            <w:r w:rsidRPr="002F009B">
              <w:t>zdôrazňuje, že osoby so zdravotným postihnutím, starší pracovníci a zraniteľné osoby môžu pri prispôsobovaní sa novým technológiám na pracovisku čeliť osobitným výzvam; vyzýva preto Komisiu a členské štáty, aby zaviedli inkluzívne a na mieru šité podporné opatrenia s cieľom zvýšiť účasť týchto osôb na trhu práce a zabezpečiť, aby všetci mali z technologického pokroku prospech;</w:t>
            </w:r>
          </w:p>
        </w:tc>
        <w:tc>
          <w:tcPr>
            <w:tcW w:w="4876" w:type="dxa"/>
            <w:hideMark/>
          </w:tcPr>
          <w:p w14:paraId="5C2A5234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13.</w:t>
            </w:r>
            <w:r w:rsidRPr="002F009B">
              <w:tab/>
              <w:t xml:space="preserve">zdôrazňuje, že osoby so zdravotným postihnutím, starší pracovníci a zraniteľné osoby môžu pri prispôsobovaní sa novým technológiám na pracovisku čeliť osobitným výzvam; vyzýva preto Komisiu a členské štáty, aby zaviedli </w:t>
            </w:r>
            <w:r w:rsidRPr="002F009B">
              <w:rPr>
                <w:b/>
                <w:i/>
              </w:rPr>
              <w:t xml:space="preserve">a podporovali </w:t>
            </w:r>
            <w:r w:rsidRPr="002F009B">
              <w:t>inkluzívne a na mieru šité podporné opatrenia</w:t>
            </w:r>
            <w:r w:rsidRPr="002F009B">
              <w:rPr>
                <w:b/>
                <w:i/>
              </w:rPr>
              <w:t>, ktoré sú založené na výskume a orientované na výskum,</w:t>
            </w:r>
            <w:r w:rsidRPr="002F009B">
              <w:t xml:space="preserve"> s cieľom zvýšiť účasť týchto osôb na trhu práce a zabezpečiť, aby všetci mali z technologického pokroku prospech;</w:t>
            </w:r>
          </w:p>
        </w:tc>
      </w:tr>
    </w:tbl>
    <w:p w14:paraId="4D9F184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B72CCA8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E222EB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189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066C25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3139CB8F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1430BE3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42BBC4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A8D7B55" w14:textId="77777777" w:rsidTr="00327827">
        <w:trPr>
          <w:jc w:val="center"/>
        </w:trPr>
        <w:tc>
          <w:tcPr>
            <w:tcW w:w="9752" w:type="dxa"/>
            <w:gridSpan w:val="2"/>
          </w:tcPr>
          <w:p w14:paraId="2CE2240B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15ABC5A" w14:textId="77777777" w:rsidTr="00327827">
        <w:trPr>
          <w:jc w:val="center"/>
        </w:trPr>
        <w:tc>
          <w:tcPr>
            <w:tcW w:w="4876" w:type="dxa"/>
            <w:hideMark/>
          </w:tcPr>
          <w:p w14:paraId="20C154B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3DB5BB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111C882" w14:textId="77777777" w:rsidTr="00327827">
        <w:trPr>
          <w:jc w:val="center"/>
        </w:trPr>
        <w:tc>
          <w:tcPr>
            <w:tcW w:w="4876" w:type="dxa"/>
            <w:hideMark/>
          </w:tcPr>
          <w:p w14:paraId="10F86AA4" w14:textId="77777777" w:rsidR="0075432B" w:rsidRPr="002F009B" w:rsidRDefault="00BB7C4D" w:rsidP="00327827">
            <w:pPr>
              <w:pStyle w:val="Normal6"/>
            </w:pPr>
            <w:r w:rsidRPr="002F009B">
              <w:t>13.</w:t>
            </w:r>
            <w:r w:rsidRPr="002F009B">
              <w:tab/>
              <w:t xml:space="preserve">zdôrazňuje, že osoby so zdravotným postihnutím, starší pracovníci a zraniteľné osoby môžu pri prispôsobovaní sa novým technológiám na pracovisku čeliť osobitným výzvam; vyzýva preto Komisiu a členské štáty, aby zaviedli </w:t>
            </w:r>
            <w:r w:rsidRPr="002F009B">
              <w:rPr>
                <w:b/>
                <w:i/>
              </w:rPr>
              <w:t xml:space="preserve">inkluzívne a </w:t>
            </w:r>
            <w:r w:rsidRPr="002F009B">
              <w:t xml:space="preserve">na mieru šité </w:t>
            </w:r>
            <w:r w:rsidRPr="002F009B">
              <w:lastRenderedPageBreak/>
              <w:t xml:space="preserve">podporné opatrenia s cieľom </w:t>
            </w:r>
            <w:r w:rsidRPr="002F009B">
              <w:rPr>
                <w:b/>
                <w:i/>
              </w:rPr>
              <w:t>zvýšiť účasť</w:t>
            </w:r>
            <w:r w:rsidRPr="002F009B">
              <w:t xml:space="preserve"> týchto osôb </w:t>
            </w:r>
            <w:r w:rsidRPr="002F009B">
              <w:rPr>
                <w:b/>
                <w:i/>
              </w:rPr>
              <w:t>na</w:t>
            </w:r>
            <w:r w:rsidRPr="002F009B">
              <w:t xml:space="preserve"> trhu práce a </w:t>
            </w:r>
            <w:r w:rsidRPr="002F009B">
              <w:rPr>
                <w:b/>
                <w:i/>
              </w:rPr>
              <w:t>zabezpečiť, aby všetci mali</w:t>
            </w:r>
            <w:r w:rsidRPr="002F009B">
              <w:t xml:space="preserve"> z technologického pokroku prospech;</w:t>
            </w:r>
          </w:p>
        </w:tc>
        <w:tc>
          <w:tcPr>
            <w:tcW w:w="4876" w:type="dxa"/>
            <w:hideMark/>
          </w:tcPr>
          <w:p w14:paraId="251FD3E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13.</w:t>
            </w:r>
            <w:r w:rsidRPr="002F009B">
              <w:tab/>
              <w:t xml:space="preserve">zdôrazňuje, že osoby so zdravotným postihnutím, starší pracovníci a zraniteľné osoby môžu pri prispôsobovaní sa novým technológiám na pracovisku čeliť osobitným výzvam; vyzýva preto Komisiu a členské štáty, aby zaviedli na mieru šité podporné opatrenia s </w:t>
            </w:r>
            <w:r w:rsidRPr="002F009B">
              <w:lastRenderedPageBreak/>
              <w:t xml:space="preserve">cieľom </w:t>
            </w:r>
            <w:r w:rsidRPr="002F009B">
              <w:rPr>
                <w:b/>
                <w:i/>
              </w:rPr>
              <w:t>podporiť začlenenie</w:t>
            </w:r>
            <w:r w:rsidRPr="002F009B">
              <w:t xml:space="preserve"> týchto osôb </w:t>
            </w:r>
            <w:r w:rsidRPr="002F009B">
              <w:rPr>
                <w:b/>
                <w:i/>
              </w:rPr>
              <w:t>do</w:t>
            </w:r>
            <w:r w:rsidRPr="002F009B">
              <w:t xml:space="preserve"> trhu práce a </w:t>
            </w:r>
            <w:r w:rsidRPr="002F009B">
              <w:rPr>
                <w:b/>
                <w:i/>
              </w:rPr>
              <w:t>ich prístup k novým technológiám; zdôrazňuje, že</w:t>
            </w:r>
            <w:r w:rsidRPr="002F009B">
              <w:t xml:space="preserve"> z technologického pokroku </w:t>
            </w:r>
            <w:r w:rsidRPr="002F009B">
              <w:rPr>
                <w:b/>
                <w:i/>
              </w:rPr>
              <w:t xml:space="preserve">by mali mať </w:t>
            </w:r>
            <w:r w:rsidRPr="002F009B">
              <w:t>prospech</w:t>
            </w:r>
            <w:r w:rsidRPr="002F009B">
              <w:rPr>
                <w:b/>
                <w:i/>
              </w:rPr>
              <w:t xml:space="preserve"> všetci</w:t>
            </w:r>
            <w:r w:rsidRPr="002F009B">
              <w:t>;</w:t>
            </w:r>
          </w:p>
        </w:tc>
      </w:tr>
    </w:tbl>
    <w:p w14:paraId="3245F529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0DB0474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D46B8D3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190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D2D329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19FAD70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718BB6E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ADB3D2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3ADB9FC" w14:textId="77777777" w:rsidTr="00327827">
        <w:trPr>
          <w:jc w:val="center"/>
        </w:trPr>
        <w:tc>
          <w:tcPr>
            <w:tcW w:w="9752" w:type="dxa"/>
            <w:gridSpan w:val="2"/>
          </w:tcPr>
          <w:p w14:paraId="67C60B5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8788A55" w14:textId="77777777" w:rsidTr="00327827">
        <w:trPr>
          <w:jc w:val="center"/>
        </w:trPr>
        <w:tc>
          <w:tcPr>
            <w:tcW w:w="4876" w:type="dxa"/>
            <w:hideMark/>
          </w:tcPr>
          <w:p w14:paraId="2AC4C6E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A10256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D3F71F8" w14:textId="77777777" w:rsidTr="00327827">
        <w:trPr>
          <w:jc w:val="center"/>
        </w:trPr>
        <w:tc>
          <w:tcPr>
            <w:tcW w:w="4876" w:type="dxa"/>
            <w:hideMark/>
          </w:tcPr>
          <w:p w14:paraId="035FC084" w14:textId="77777777" w:rsidR="0075432B" w:rsidRPr="002F009B" w:rsidRDefault="00BB7C4D" w:rsidP="00327827">
            <w:pPr>
              <w:pStyle w:val="Normal6"/>
            </w:pPr>
            <w:r w:rsidRPr="002F009B">
              <w:t>14.</w:t>
            </w:r>
            <w:r w:rsidRPr="002F009B">
              <w:tab/>
              <w:t xml:space="preserve">vyzýva členské štáty, aby </w:t>
            </w:r>
            <w:r w:rsidRPr="002F009B">
              <w:rPr>
                <w:b/>
                <w:i/>
              </w:rPr>
              <w:t>osobám</w:t>
            </w:r>
            <w:r w:rsidRPr="002F009B">
              <w:t xml:space="preserve"> so zdravotným postihnutím </w:t>
            </w:r>
            <w:r w:rsidRPr="002F009B">
              <w:rPr>
                <w:b/>
                <w:i/>
              </w:rPr>
              <w:t>garantovali účinné</w:t>
            </w:r>
            <w:r w:rsidRPr="002F009B">
              <w:t xml:space="preserve"> primerané úpravy </w:t>
            </w:r>
            <w:r w:rsidRPr="002F009B">
              <w:rPr>
                <w:b/>
                <w:i/>
              </w:rPr>
              <w:t>tým,</w:t>
            </w:r>
            <w:r w:rsidRPr="002F009B">
              <w:t xml:space="preserve"> že </w:t>
            </w:r>
            <w:r w:rsidRPr="002F009B">
              <w:rPr>
                <w:b/>
                <w:i/>
              </w:rPr>
              <w:t>im zaručia</w:t>
            </w:r>
            <w:r w:rsidRPr="002F009B">
              <w:t xml:space="preserve"> právo s konečnou platnosťou určiť, či asistenčné technológie založené na umelej inteligencii na pracovisku spĺňajú ich individuálne potreby;</w:t>
            </w:r>
          </w:p>
        </w:tc>
        <w:tc>
          <w:tcPr>
            <w:tcW w:w="4876" w:type="dxa"/>
            <w:hideMark/>
          </w:tcPr>
          <w:p w14:paraId="0B692F1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14.</w:t>
            </w:r>
            <w:r w:rsidRPr="002F009B">
              <w:tab/>
            </w:r>
            <w:r w:rsidRPr="002F009B">
              <w:rPr>
                <w:b/>
                <w:i/>
              </w:rPr>
              <w:t xml:space="preserve">uznáva úlohu, ktorú môže umelá inteligencia potenciálne zohrávať pri zvyšovaní </w:t>
            </w:r>
            <w:proofErr w:type="spellStart"/>
            <w:r w:rsidRPr="002F009B">
              <w:rPr>
                <w:b/>
                <w:i/>
              </w:rPr>
              <w:t>inkluzívnosti</w:t>
            </w:r>
            <w:proofErr w:type="spellEnd"/>
            <w:r w:rsidRPr="002F009B">
              <w:rPr>
                <w:b/>
                <w:i/>
              </w:rPr>
              <w:t xml:space="preserve"> a prístupnosti pracovísk pre osoby so zdravotným postihnutím, ak sa riadi správne a po porade s osobami so zdravotným postihnutím; </w:t>
            </w:r>
            <w:r w:rsidRPr="002F009B">
              <w:t>vyzýva</w:t>
            </w:r>
            <w:r w:rsidRPr="002F009B">
              <w:rPr>
                <w:b/>
                <w:i/>
              </w:rPr>
              <w:t xml:space="preserve"> Komisiu a</w:t>
            </w:r>
            <w:r w:rsidRPr="002F009B">
              <w:t xml:space="preserve"> členské štáty, aby </w:t>
            </w:r>
            <w:r w:rsidRPr="002F009B">
              <w:rPr>
                <w:b/>
                <w:i/>
              </w:rPr>
              <w:t>zaručili, že právo osôb</w:t>
            </w:r>
            <w:r w:rsidRPr="002F009B">
              <w:t xml:space="preserve"> so zdravotným postihnutím </w:t>
            </w:r>
            <w:r w:rsidRPr="002F009B">
              <w:rPr>
                <w:b/>
                <w:i/>
              </w:rPr>
              <w:t>na</w:t>
            </w:r>
            <w:r w:rsidRPr="002F009B">
              <w:t xml:space="preserve"> primerané úpravy </w:t>
            </w:r>
            <w:r w:rsidRPr="002F009B">
              <w:rPr>
                <w:b/>
                <w:i/>
              </w:rPr>
              <w:t>sa bude vzťahovať aj na používanie umelej inteligencie a systémov algoritmického riadenia na pracovisku a</w:t>
            </w:r>
            <w:r w:rsidRPr="002F009B">
              <w:t xml:space="preserve"> že </w:t>
            </w:r>
            <w:r w:rsidRPr="002F009B">
              <w:rPr>
                <w:b/>
                <w:i/>
              </w:rPr>
              <w:t>zamestnávatelia budú rešpektovať ich</w:t>
            </w:r>
            <w:r w:rsidRPr="002F009B">
              <w:t xml:space="preserve"> právo s konečnou platnosťou určiť, </w:t>
            </w:r>
            <w:r w:rsidRPr="002F009B">
              <w:t>či asistenčné technológie založené na umelej inteligencii na pracovisku spĺňajú ich individuálne potreby;</w:t>
            </w:r>
          </w:p>
        </w:tc>
      </w:tr>
    </w:tbl>
    <w:p w14:paraId="66042C4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923A34B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73C459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191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E47A24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</w:t>
      </w:r>
      <w:r w:rsidRPr="002F009B">
        <w:t xml:space="preserve">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7D295C93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6D16AF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B0241D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C0E8E50" w14:textId="77777777" w:rsidTr="00327827">
        <w:trPr>
          <w:jc w:val="center"/>
        </w:trPr>
        <w:tc>
          <w:tcPr>
            <w:tcW w:w="9752" w:type="dxa"/>
            <w:gridSpan w:val="2"/>
          </w:tcPr>
          <w:p w14:paraId="40A52F26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D69F0B1" w14:textId="77777777" w:rsidTr="00327827">
        <w:trPr>
          <w:jc w:val="center"/>
        </w:trPr>
        <w:tc>
          <w:tcPr>
            <w:tcW w:w="4876" w:type="dxa"/>
            <w:hideMark/>
          </w:tcPr>
          <w:p w14:paraId="75764DC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693C14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58604A1" w14:textId="77777777" w:rsidTr="00327827">
        <w:trPr>
          <w:jc w:val="center"/>
        </w:trPr>
        <w:tc>
          <w:tcPr>
            <w:tcW w:w="4876" w:type="dxa"/>
            <w:hideMark/>
          </w:tcPr>
          <w:p w14:paraId="6443AFD5" w14:textId="77777777" w:rsidR="0075432B" w:rsidRPr="002F009B" w:rsidRDefault="00BB7C4D" w:rsidP="00327827">
            <w:pPr>
              <w:pStyle w:val="Normal6"/>
            </w:pPr>
            <w:r w:rsidRPr="002F009B">
              <w:t>14.</w:t>
            </w:r>
            <w:r w:rsidRPr="002F009B">
              <w:tab/>
              <w:t xml:space="preserve">vyzýva členské štáty, aby osobám so zdravotným </w:t>
            </w:r>
            <w:r w:rsidRPr="002F009B">
              <w:t>postihnutím garantovali účinné primerané úpravy tým, že im zaručia právo s konečnou platnosťou určiť, či asistenčné technológie založené na umelej inteligencii na pracovisku spĺňajú ich individuálne potreby;</w:t>
            </w:r>
          </w:p>
        </w:tc>
        <w:tc>
          <w:tcPr>
            <w:tcW w:w="4876" w:type="dxa"/>
            <w:hideMark/>
          </w:tcPr>
          <w:p w14:paraId="13BD703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14.</w:t>
            </w:r>
            <w:r w:rsidRPr="002F009B">
              <w:tab/>
              <w:t xml:space="preserve">vyzýva členské štáty, aby osobám so zdravotným postihnutím garantovali účinné primerané úpravy </w:t>
            </w:r>
            <w:r w:rsidRPr="002F009B">
              <w:rPr>
                <w:b/>
                <w:i/>
              </w:rPr>
              <w:t xml:space="preserve">v súlade so smernicou 2000/78/ES </w:t>
            </w:r>
            <w:r w:rsidRPr="002F009B">
              <w:t xml:space="preserve">tým, že im zaručia právo s konečnou platnosťou určiť, či asistenčné technológie založené na umelej inteligencii na pracovisku spĺňajú ich individuálne potreby; </w:t>
            </w:r>
            <w:r w:rsidRPr="002F009B">
              <w:rPr>
                <w:b/>
                <w:i/>
              </w:rPr>
              <w:t>v tejto súvislosti zdôrazňuje význam pružných metód práce a odbornej prípravy na pracovisku, ako aj účinných príležitostí na zmenu využívania asistenčných technológií; vyzýva Komisiu, aby začlenila vplyv používania umelej i</w:t>
            </w:r>
            <w:r w:rsidRPr="002F009B">
              <w:rPr>
                <w:b/>
                <w:i/>
              </w:rPr>
              <w:t>nteligencie na pracovisku do stratégie EÚ v oblasti práv osôb so zdravotným postihnutím;</w:t>
            </w:r>
          </w:p>
        </w:tc>
      </w:tr>
    </w:tbl>
    <w:p w14:paraId="616C85DA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B57F595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875127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192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E5362E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40065724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E49D96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225BEF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978E3C7" w14:textId="77777777" w:rsidTr="00327827">
        <w:trPr>
          <w:jc w:val="center"/>
        </w:trPr>
        <w:tc>
          <w:tcPr>
            <w:tcW w:w="9752" w:type="dxa"/>
            <w:gridSpan w:val="2"/>
          </w:tcPr>
          <w:p w14:paraId="7D1B4026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E0EFB8C" w14:textId="77777777" w:rsidTr="00327827">
        <w:trPr>
          <w:jc w:val="center"/>
        </w:trPr>
        <w:tc>
          <w:tcPr>
            <w:tcW w:w="4876" w:type="dxa"/>
            <w:hideMark/>
          </w:tcPr>
          <w:p w14:paraId="4DC6F7F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523EB8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989E95F" w14:textId="77777777" w:rsidTr="00327827">
        <w:trPr>
          <w:jc w:val="center"/>
        </w:trPr>
        <w:tc>
          <w:tcPr>
            <w:tcW w:w="4876" w:type="dxa"/>
            <w:hideMark/>
          </w:tcPr>
          <w:p w14:paraId="0FD50679" w14:textId="77777777" w:rsidR="0075432B" w:rsidRPr="002F009B" w:rsidRDefault="00BB7C4D" w:rsidP="00327827">
            <w:pPr>
              <w:pStyle w:val="Normal6"/>
            </w:pPr>
            <w:r w:rsidRPr="002F009B">
              <w:t>14.</w:t>
            </w:r>
            <w:r w:rsidRPr="002F009B">
              <w:tab/>
              <w:t xml:space="preserve">vyzýva členské štáty, aby osobám so zdravotným postihnutím garantovali účinné primerané úpravy tým, že im zaručia právo s konečnou platnosťou určiť, či asistenčné technológie </w:t>
            </w:r>
            <w:r w:rsidRPr="002F009B">
              <w:t>založené na umelej inteligencii na pracovisku spĺňajú ich individuálne potreby;</w:t>
            </w:r>
          </w:p>
        </w:tc>
        <w:tc>
          <w:tcPr>
            <w:tcW w:w="4876" w:type="dxa"/>
            <w:hideMark/>
          </w:tcPr>
          <w:p w14:paraId="7A6616E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14.</w:t>
            </w:r>
            <w:r w:rsidRPr="002F009B">
              <w:tab/>
              <w:t xml:space="preserve">vyzýva členské štáty, aby osobám so zdravotným postihnutím garantovali účinné primerané úpravy tým, že im zaručia právo s konečnou platnosťou určiť, či asistenčné technológie založené na umelej inteligencii na pracovisku spĺňajú ich individuálne potreby; </w:t>
            </w:r>
            <w:r w:rsidRPr="002F009B">
              <w:rPr>
                <w:b/>
                <w:i/>
              </w:rPr>
              <w:t>zdôrazňuje potenciál nástrojov založených na umelej inteligencii odstrániť prekážky a zlepšiť prístupnosť, ak sa vyvíjajú po konzultácii s používateľmi;</w:t>
            </w:r>
          </w:p>
        </w:tc>
      </w:tr>
    </w:tbl>
    <w:p w14:paraId="7ACABDB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EDE393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E465530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lastRenderedPageBreak/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193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B3EFA9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2A2038C4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12E7CB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F7427B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FAEC1DE" w14:textId="77777777" w:rsidTr="00327827">
        <w:trPr>
          <w:jc w:val="center"/>
        </w:trPr>
        <w:tc>
          <w:tcPr>
            <w:tcW w:w="9752" w:type="dxa"/>
            <w:gridSpan w:val="2"/>
          </w:tcPr>
          <w:p w14:paraId="0624752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2F7B877" w14:textId="77777777" w:rsidTr="00327827">
        <w:trPr>
          <w:jc w:val="center"/>
        </w:trPr>
        <w:tc>
          <w:tcPr>
            <w:tcW w:w="4876" w:type="dxa"/>
            <w:hideMark/>
          </w:tcPr>
          <w:p w14:paraId="2E5028A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4357C8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9053A36" w14:textId="77777777" w:rsidTr="00327827">
        <w:trPr>
          <w:jc w:val="center"/>
        </w:trPr>
        <w:tc>
          <w:tcPr>
            <w:tcW w:w="4876" w:type="dxa"/>
            <w:hideMark/>
          </w:tcPr>
          <w:p w14:paraId="146C6A26" w14:textId="77777777" w:rsidR="0075432B" w:rsidRPr="002F009B" w:rsidRDefault="00BB7C4D" w:rsidP="00327827">
            <w:pPr>
              <w:pStyle w:val="Normal6"/>
            </w:pPr>
            <w:r w:rsidRPr="002F009B">
              <w:t>14.</w:t>
            </w:r>
            <w:r w:rsidRPr="002F009B">
              <w:tab/>
              <w:t xml:space="preserve">vyzýva členské štáty, aby </w:t>
            </w:r>
            <w:r w:rsidRPr="002F009B">
              <w:rPr>
                <w:b/>
                <w:i/>
              </w:rPr>
              <w:t xml:space="preserve">osobám so zdravotným postihnutím </w:t>
            </w:r>
            <w:r w:rsidRPr="002F009B">
              <w:t xml:space="preserve">garantovali účinné </w:t>
            </w:r>
            <w:r w:rsidRPr="002F009B">
              <w:rPr>
                <w:b/>
                <w:i/>
              </w:rPr>
              <w:t>primerané úpravy tým, že im zaručia právo s konečnou platnosťou určiť, či asistenčné technológie založené</w:t>
            </w:r>
            <w:r w:rsidRPr="002F009B">
              <w:t xml:space="preserve"> na umelej inteligencii </w:t>
            </w:r>
            <w:r w:rsidRPr="002F009B">
              <w:rPr>
                <w:b/>
                <w:i/>
              </w:rPr>
              <w:t>na pracovisku spĺňajú</w:t>
            </w:r>
            <w:r w:rsidRPr="002F009B">
              <w:t xml:space="preserve"> ich </w:t>
            </w:r>
            <w:r w:rsidRPr="002F009B">
              <w:rPr>
                <w:b/>
                <w:i/>
              </w:rPr>
              <w:t>individuálne potreby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1E31012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14.</w:t>
            </w:r>
            <w:r w:rsidRPr="002F009B">
              <w:tab/>
              <w:t xml:space="preserve">vyzýva členské štáty, aby garantovali účinné </w:t>
            </w:r>
            <w:r w:rsidRPr="002F009B">
              <w:rPr>
                <w:b/>
                <w:i/>
              </w:rPr>
              <w:t>konzultácie s osobami so zdravotným postihnutím a ich zástupcami pri vývoji a zavádzaní asistenčných technológií založených</w:t>
            </w:r>
            <w:r w:rsidRPr="002F009B">
              <w:t xml:space="preserve"> na umelej inteligencii </w:t>
            </w:r>
            <w:r w:rsidRPr="002F009B">
              <w:rPr>
                <w:b/>
                <w:i/>
              </w:rPr>
              <w:t>s cieľom prispôsobiť</w:t>
            </w:r>
            <w:r w:rsidRPr="002F009B">
              <w:t xml:space="preserve"> ich </w:t>
            </w:r>
            <w:r w:rsidRPr="002F009B">
              <w:rPr>
                <w:b/>
                <w:i/>
              </w:rPr>
              <w:t>individuálnym potrebám týchto osôb</w:t>
            </w:r>
            <w:r w:rsidRPr="002F009B">
              <w:t>;</w:t>
            </w:r>
          </w:p>
        </w:tc>
      </w:tr>
    </w:tbl>
    <w:p w14:paraId="389700A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40215F7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F1156C9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194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73B1D6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Andrea </w:t>
      </w:r>
      <w:proofErr w:type="spellStart"/>
      <w:r w:rsidRPr="002F009B">
        <w:t>Wechsler</w:t>
      </w:r>
      <w:proofErr w:type="spellEnd"/>
      <w:r w:rsidRPr="002F009B">
        <w:t xml:space="preserve">, Angelika </w:t>
      </w:r>
      <w:proofErr w:type="spellStart"/>
      <w:r w:rsidRPr="002F009B">
        <w:t>Winzig</w:t>
      </w:r>
      <w:proofErr w:type="spellEnd"/>
      <w:r w:rsidRPr="002F009B">
        <w:t xml:space="preserve">, </w:t>
      </w:r>
      <w:proofErr w:type="spellStart"/>
      <w:r w:rsidRPr="002F009B">
        <w:t>Letizia</w:t>
      </w:r>
      <w:proofErr w:type="spellEnd"/>
      <w:r w:rsidRPr="002F009B">
        <w:t xml:space="preserve"> </w:t>
      </w:r>
      <w:proofErr w:type="spellStart"/>
      <w:r w:rsidRPr="002F009B">
        <w:t>Moratti</w:t>
      </w:r>
      <w:proofErr w:type="spellEnd"/>
      <w:r w:rsidRPr="002F009B">
        <w:t xml:space="preserve">, </w:t>
      </w:r>
      <w:proofErr w:type="spellStart"/>
      <w:r w:rsidRPr="002F009B">
        <w:t>Giusi</w:t>
      </w:r>
      <w:proofErr w:type="spellEnd"/>
      <w:r w:rsidRPr="002F009B">
        <w:t xml:space="preserve"> </w:t>
      </w:r>
      <w:proofErr w:type="spellStart"/>
      <w:r w:rsidRPr="002F009B">
        <w:t>Princi</w:t>
      </w:r>
      <w:proofErr w:type="spellEnd"/>
      <w:r w:rsidRPr="002F009B">
        <w:t xml:space="preserve">, </w:t>
      </w:r>
      <w:proofErr w:type="spellStart"/>
      <w:r w:rsidRPr="002F009B">
        <w:t>Raúl</w:t>
      </w:r>
      <w:proofErr w:type="spellEnd"/>
      <w:r w:rsidRPr="002F009B">
        <w:t xml:space="preserve"> de la </w:t>
      </w:r>
      <w:proofErr w:type="spellStart"/>
      <w:r w:rsidRPr="002F009B">
        <w:t>Hoz</w:t>
      </w:r>
      <w:proofErr w:type="spellEnd"/>
      <w:r w:rsidRPr="002F009B">
        <w:t xml:space="preserve"> </w:t>
      </w:r>
      <w:proofErr w:type="spellStart"/>
      <w:r w:rsidRPr="002F009B">
        <w:t>Quintano</w:t>
      </w:r>
      <w:proofErr w:type="spellEnd"/>
      <w:r w:rsidRPr="002F009B">
        <w:t xml:space="preserve">, Miriam </w:t>
      </w:r>
      <w:proofErr w:type="spellStart"/>
      <w:r w:rsidRPr="002F009B">
        <w:t>Lexmann</w:t>
      </w:r>
      <w:proofErr w:type="spellEnd"/>
      <w:r w:rsidRPr="002F009B">
        <w:t xml:space="preserve">, </w:t>
      </w:r>
      <w:proofErr w:type="spellStart"/>
      <w:r w:rsidRPr="002F009B">
        <w:t>Maravillas</w:t>
      </w:r>
      <w:proofErr w:type="spellEnd"/>
      <w:r w:rsidRPr="002F009B">
        <w:t xml:space="preserve"> </w:t>
      </w:r>
      <w:proofErr w:type="spellStart"/>
      <w:r w:rsidRPr="002F009B">
        <w:t>Abadía</w:t>
      </w:r>
      <w:proofErr w:type="spellEnd"/>
      <w:r w:rsidRPr="002F009B">
        <w:t xml:space="preserve"> </w:t>
      </w:r>
      <w:proofErr w:type="spellStart"/>
      <w:r w:rsidRPr="002F009B">
        <w:t>Jover</w:t>
      </w:r>
      <w:proofErr w:type="spellEnd"/>
      <w:r w:rsidRPr="002F009B">
        <w:rPr>
          <w:rStyle w:val="HideTWBExt"/>
          <w:b w:val="0"/>
        </w:rPr>
        <w:t>&lt;/Members&gt;</w:t>
      </w:r>
    </w:p>
    <w:p w14:paraId="41E31391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F7268C8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32AA8F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92E727D" w14:textId="77777777" w:rsidTr="00327827">
        <w:trPr>
          <w:jc w:val="center"/>
        </w:trPr>
        <w:tc>
          <w:tcPr>
            <w:tcW w:w="9752" w:type="dxa"/>
            <w:gridSpan w:val="2"/>
          </w:tcPr>
          <w:p w14:paraId="36A092D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BACB187" w14:textId="77777777" w:rsidTr="00327827">
        <w:trPr>
          <w:jc w:val="center"/>
        </w:trPr>
        <w:tc>
          <w:tcPr>
            <w:tcW w:w="4876" w:type="dxa"/>
            <w:hideMark/>
          </w:tcPr>
          <w:p w14:paraId="15EAEF3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0E7E79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1A7BF51" w14:textId="77777777" w:rsidTr="00327827">
        <w:trPr>
          <w:jc w:val="center"/>
        </w:trPr>
        <w:tc>
          <w:tcPr>
            <w:tcW w:w="4876" w:type="dxa"/>
            <w:hideMark/>
          </w:tcPr>
          <w:p w14:paraId="7B232C88" w14:textId="77777777" w:rsidR="0075432B" w:rsidRPr="002F009B" w:rsidRDefault="00BB7C4D" w:rsidP="00327827">
            <w:pPr>
              <w:pStyle w:val="Normal6"/>
            </w:pPr>
            <w:r w:rsidRPr="002F009B">
              <w:t>15.</w:t>
            </w:r>
            <w:r w:rsidRPr="002F009B">
              <w:tab/>
            </w:r>
            <w:r w:rsidRPr="002F009B">
              <w:rPr>
                <w:b/>
                <w:i/>
              </w:rPr>
              <w:t>zdôrazňuje</w:t>
            </w:r>
            <w:r w:rsidRPr="002F009B">
              <w:t xml:space="preserve">, že </w:t>
            </w:r>
            <w:r w:rsidRPr="002F009B">
              <w:rPr>
                <w:b/>
                <w:i/>
              </w:rPr>
              <w:t>ak chce byť Únia</w:t>
            </w:r>
            <w:r w:rsidRPr="002F009B">
              <w:t xml:space="preserve"> na </w:t>
            </w:r>
            <w:r w:rsidRPr="002F009B">
              <w:rPr>
                <w:b/>
                <w:i/>
              </w:rPr>
              <w:t>čele digitálnej transformácie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musí ísť príkladom a stanoviť prísne normy</w:t>
            </w:r>
            <w:r w:rsidRPr="002F009B">
              <w:t xml:space="preserve"> na </w:t>
            </w:r>
            <w:r w:rsidRPr="002F009B">
              <w:rPr>
                <w:b/>
                <w:i/>
              </w:rPr>
              <w:t>zavádzanie umelej inteligencie v</w:t>
            </w:r>
            <w:r w:rsidRPr="002F009B">
              <w:t xml:space="preserve"> pracovnom </w:t>
            </w:r>
            <w:r w:rsidRPr="002F009B">
              <w:rPr>
                <w:b/>
                <w:i/>
              </w:rPr>
              <w:t>prostredí vrátane jasných pravidiel transparentnosti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ľudského dohľadu; v tejto súvislosti víta smernicu</w:t>
            </w:r>
            <w:r w:rsidRPr="002F009B">
              <w:t xml:space="preserve"> (</w:t>
            </w:r>
            <w:r w:rsidRPr="002F009B">
              <w:rPr>
                <w:b/>
                <w:i/>
              </w:rPr>
              <w:t>EÚ</w:t>
            </w:r>
            <w:r w:rsidRPr="002F009B">
              <w:t>)</w:t>
            </w:r>
            <w:r w:rsidRPr="002F009B">
              <w:rPr>
                <w:b/>
                <w:i/>
              </w:rPr>
              <w:t xml:space="preserve"> 2024/2831 o zlepšení pracovných podmienok v oblasti</w:t>
            </w:r>
            <w:r w:rsidRPr="002F009B">
              <w:t xml:space="preserve"> práce</w:t>
            </w:r>
            <w:r w:rsidRPr="002F009B">
              <w:rPr>
                <w:b/>
                <w:i/>
              </w:rPr>
              <w:t xml:space="preserve"> pre platformy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ktorá je dôležitým prvým krokom regulácie algoritmického riadenia, okrem iného zavedením povinností transparentnosti v odvetviach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v ktorých takéto technológie čoraz viac o</w:t>
            </w:r>
            <w:r w:rsidRPr="002F009B">
              <w:rPr>
                <w:b/>
                <w:i/>
              </w:rPr>
              <w:t>vplyvňujú rozhodnutia o práci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právach pracovníkov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0F7048D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15.</w:t>
            </w:r>
            <w:r w:rsidRPr="002F009B">
              <w:tab/>
            </w:r>
            <w:r w:rsidRPr="002F009B">
              <w:rPr>
                <w:b/>
                <w:i/>
              </w:rPr>
              <w:t>pripomína</w:t>
            </w:r>
            <w:r w:rsidRPr="002F009B">
              <w:t xml:space="preserve">, že </w:t>
            </w:r>
            <w:r w:rsidRPr="002F009B">
              <w:rPr>
                <w:b/>
                <w:i/>
              </w:rPr>
              <w:t xml:space="preserve">Únia už má </w:t>
            </w:r>
            <w:r w:rsidRPr="002F009B">
              <w:rPr>
                <w:b/>
                <w:i/>
              </w:rPr>
              <w:t>zavedený komplexný súbor pravidiel</w:t>
            </w:r>
            <w:r w:rsidRPr="002F009B">
              <w:t xml:space="preserve"> na </w:t>
            </w:r>
            <w:r w:rsidRPr="002F009B">
              <w:rPr>
                <w:b/>
                <w:i/>
              </w:rPr>
              <w:t>riešenie otázok pracovného práva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ktoré vznikli používaním umelej inteligencie a algoritmického riadenia</w:t>
            </w:r>
            <w:r w:rsidRPr="002F009B">
              <w:t xml:space="preserve"> na </w:t>
            </w:r>
            <w:r w:rsidRPr="002F009B">
              <w:rPr>
                <w:b/>
                <w:i/>
              </w:rPr>
              <w:t>pracovisku, napríklad smernica o</w:t>
            </w:r>
            <w:r w:rsidRPr="002F009B">
              <w:t xml:space="preserve"> pracovnom </w:t>
            </w:r>
            <w:r w:rsidRPr="002F009B">
              <w:rPr>
                <w:b/>
                <w:i/>
              </w:rPr>
              <w:t>čase, smernica o transparentných a predvídateľných pracovných podmienkach, smernica o rovnováhe medzi pracovným a súkromným životom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rámcová smernica o bezpečnosti a ochrane zdravia pri práci</w:t>
            </w:r>
            <w:r w:rsidRPr="002F009B">
              <w:t xml:space="preserve"> (</w:t>
            </w:r>
            <w:r w:rsidRPr="002F009B">
              <w:rPr>
                <w:b/>
                <w:i/>
              </w:rPr>
              <w:t>BOZP</w:t>
            </w:r>
            <w:r w:rsidRPr="002F009B">
              <w:t>)</w:t>
            </w:r>
            <w:r w:rsidRPr="002F009B">
              <w:rPr>
                <w:b/>
                <w:i/>
              </w:rPr>
              <w:t>, ktoré technologicky neutrálnym spôsobom riešia transparentnosť, predvídateľnosť, ochranu zdravia a intenzitu</w:t>
            </w:r>
            <w:r w:rsidRPr="002F009B">
              <w:t xml:space="preserve"> práce</w:t>
            </w:r>
            <w:r w:rsidRPr="002F009B">
              <w:rPr>
                <w:b/>
                <w:i/>
              </w:rPr>
              <w:t>; vyzýva</w:t>
            </w:r>
            <w:r w:rsidRPr="002F009B">
              <w:rPr>
                <w:b/>
                <w:i/>
              </w:rPr>
              <w:t xml:space="preserve"> Komisiu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 xml:space="preserve">aby zabezpečila jasné a súdržné vykonávanie týchto existujúcich pravidiel s cieľom zabrániť prekrývaniu právnych predpisov a konkurenčnému </w:t>
            </w:r>
            <w:r w:rsidRPr="002F009B">
              <w:rPr>
                <w:b/>
                <w:i/>
              </w:rPr>
              <w:lastRenderedPageBreak/>
              <w:t>znevýhodneniu;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>zdôrazňuje, že podporu inovácií a konkurencieschopnosti možno zabezpečiť len prostredníctvom právnej zrozumiteľnosti, zjednodušenia a flexibility;</w:t>
            </w:r>
          </w:p>
        </w:tc>
      </w:tr>
    </w:tbl>
    <w:p w14:paraId="7B63646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F0EFB43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CCA1653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195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FC757F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3D85F16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68AB40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 xml:space="preserve">Návrh </w:t>
      </w:r>
      <w:r w:rsidRPr="002F009B">
        <w:t>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228CEC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B71CE39" w14:textId="77777777" w:rsidTr="00327827">
        <w:trPr>
          <w:jc w:val="center"/>
        </w:trPr>
        <w:tc>
          <w:tcPr>
            <w:tcW w:w="9752" w:type="dxa"/>
            <w:gridSpan w:val="2"/>
          </w:tcPr>
          <w:p w14:paraId="129078AA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DB68E1B" w14:textId="77777777" w:rsidTr="00327827">
        <w:trPr>
          <w:jc w:val="center"/>
        </w:trPr>
        <w:tc>
          <w:tcPr>
            <w:tcW w:w="4876" w:type="dxa"/>
            <w:hideMark/>
          </w:tcPr>
          <w:p w14:paraId="680150F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58B57D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4161DC9" w14:textId="77777777" w:rsidTr="00327827">
        <w:trPr>
          <w:jc w:val="center"/>
        </w:trPr>
        <w:tc>
          <w:tcPr>
            <w:tcW w:w="4876" w:type="dxa"/>
            <w:hideMark/>
          </w:tcPr>
          <w:p w14:paraId="7F766CF5" w14:textId="77777777" w:rsidR="0075432B" w:rsidRPr="002F009B" w:rsidRDefault="00BB7C4D" w:rsidP="00327827">
            <w:pPr>
              <w:pStyle w:val="Normal6"/>
            </w:pPr>
            <w:r w:rsidRPr="002F009B">
              <w:t>15.</w:t>
            </w:r>
            <w:r w:rsidRPr="002F009B">
              <w:tab/>
            </w:r>
            <w:r w:rsidRPr="002F009B">
              <w:t xml:space="preserve">zdôrazňuje, že ak chce byť Únia na čele digitálnej transformácie, musí ísť príkladom </w:t>
            </w:r>
            <w:r w:rsidRPr="002F009B">
              <w:rPr>
                <w:b/>
                <w:i/>
              </w:rPr>
              <w:t>a stanoviť prísne normy na zavádzanie</w:t>
            </w:r>
            <w:r w:rsidRPr="002F009B">
              <w:t xml:space="preserve"> umelej inteligencie v pracovnom prostredí</w:t>
            </w:r>
            <w:r w:rsidRPr="002F009B">
              <w:rPr>
                <w:b/>
                <w:i/>
              </w:rPr>
              <w:t xml:space="preserve"> vrátane jasných pravidiel transparentnosti a ľudského dohľadu;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 xml:space="preserve">v tejto súvislosti víta </w:t>
            </w:r>
            <w:r w:rsidRPr="002F009B">
              <w:rPr>
                <w:b/>
                <w:i/>
              </w:rPr>
              <w:t>smernicu (EÚ) 2024/2831 o zlepšení pracovných podmienok v oblasti práce pre platformy, ktorá je dôležitým prvým krokom regulácie algoritmického riadenia, okrem iného zavedením povinností transparentnosti v odvetviach, v ktorých takéto technológie čoraz viac ovplyvňujú rozhodnutia o práci a právach pracovníkov;</w:t>
            </w:r>
          </w:p>
        </w:tc>
        <w:tc>
          <w:tcPr>
            <w:tcW w:w="4876" w:type="dxa"/>
            <w:hideMark/>
          </w:tcPr>
          <w:p w14:paraId="7D3EFA5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15.</w:t>
            </w:r>
            <w:r w:rsidRPr="002F009B">
              <w:tab/>
              <w:t xml:space="preserve">zdôrazňuje, že ak chce byť Únia na čele digitálnej transformácie, musí ísť príkladom </w:t>
            </w:r>
            <w:r w:rsidRPr="002F009B">
              <w:rPr>
                <w:b/>
                <w:i/>
              </w:rPr>
              <w:t>pri plnení prísnych noriem zavádzania</w:t>
            </w:r>
            <w:r w:rsidRPr="002F009B">
              <w:t xml:space="preserve"> umelej inteligencie v pracovnom prostredí;</w:t>
            </w:r>
          </w:p>
        </w:tc>
      </w:tr>
    </w:tbl>
    <w:p w14:paraId="0F81ADEB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CF9DA9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8450631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196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B0B462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6A8F9438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213615D1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2EFB4D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0FA562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6496AC0" w14:textId="77777777" w:rsidTr="00327827">
        <w:trPr>
          <w:jc w:val="center"/>
        </w:trPr>
        <w:tc>
          <w:tcPr>
            <w:tcW w:w="9752" w:type="dxa"/>
            <w:gridSpan w:val="2"/>
          </w:tcPr>
          <w:p w14:paraId="0EC713A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E95D61E" w14:textId="77777777" w:rsidTr="00327827">
        <w:trPr>
          <w:jc w:val="center"/>
        </w:trPr>
        <w:tc>
          <w:tcPr>
            <w:tcW w:w="4876" w:type="dxa"/>
            <w:hideMark/>
          </w:tcPr>
          <w:p w14:paraId="4990F80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987174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351E4B9" w14:textId="77777777" w:rsidTr="00327827">
        <w:trPr>
          <w:jc w:val="center"/>
        </w:trPr>
        <w:tc>
          <w:tcPr>
            <w:tcW w:w="4876" w:type="dxa"/>
            <w:hideMark/>
          </w:tcPr>
          <w:p w14:paraId="4543FB04" w14:textId="77777777" w:rsidR="0075432B" w:rsidRPr="002F009B" w:rsidRDefault="00BB7C4D" w:rsidP="00327827">
            <w:pPr>
              <w:pStyle w:val="Normal6"/>
            </w:pPr>
            <w:r w:rsidRPr="002F009B">
              <w:t>15.</w:t>
            </w:r>
            <w:r w:rsidRPr="002F009B">
              <w:tab/>
              <w:t xml:space="preserve">zdôrazňuje, že ak chce byť Únia na </w:t>
            </w:r>
            <w:r w:rsidRPr="002F009B">
              <w:lastRenderedPageBreak/>
              <w:t xml:space="preserve">čele digitálnej transformácie, musí ísť príkladom a stanoviť prísne normy na zavádzanie umelej inteligencie v pracovnom prostredí vrátane jasných pravidiel transparentnosti a ľudského dohľadu; v tejto súvislosti víta smernicu (EÚ) 2024/2831 o zlepšení pracovných podmienok v oblasti práce pre platformy, ktorá je dôležitým prvým krokom regulácie algoritmického riadenia, okrem iného zavedením </w:t>
            </w:r>
            <w:r w:rsidRPr="002F009B">
              <w:rPr>
                <w:b/>
                <w:i/>
              </w:rPr>
              <w:t>povinností</w:t>
            </w:r>
            <w:r w:rsidRPr="002F009B">
              <w:t xml:space="preserve"> transparentnosti v odvetviach, v ktorých takéto technológie čoraz viac o</w:t>
            </w:r>
            <w:r w:rsidRPr="002F009B">
              <w:t>vplyvňujú rozhodnutia o práci a právach pracovníkov;</w:t>
            </w:r>
          </w:p>
        </w:tc>
        <w:tc>
          <w:tcPr>
            <w:tcW w:w="4876" w:type="dxa"/>
            <w:hideMark/>
          </w:tcPr>
          <w:p w14:paraId="5C01922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15.</w:t>
            </w:r>
            <w:r w:rsidRPr="002F009B">
              <w:tab/>
              <w:t xml:space="preserve">zdôrazňuje, že ak chce byť Únia na </w:t>
            </w:r>
            <w:r w:rsidRPr="002F009B">
              <w:lastRenderedPageBreak/>
              <w:t xml:space="preserve">čele digitálnej transformácie, musí ísť príkladom a stanoviť prísne normy na zavádzanie umelej inteligencie v pracovnom prostredí vrátane jasných pravidiel transparentnosti a ľudského dohľadu; v tejto súvislosti víta smernicu (EÚ) 2024/2831 o zlepšení pracovných podmienok v oblasti práce pre platformy, ktorá je dôležitým prvým krokom regulácie algoritmického riadenia, okrem iného zavedením </w:t>
            </w:r>
            <w:r w:rsidRPr="002F009B">
              <w:rPr>
                <w:b/>
                <w:i/>
              </w:rPr>
              <w:t>pravidiel v oblasti ochrany údajov,</w:t>
            </w:r>
            <w:r w:rsidRPr="002F009B">
              <w:t xml:space="preserve"> transparentnosti</w:t>
            </w:r>
            <w:r w:rsidRPr="002F009B">
              <w:rPr>
                <w:b/>
                <w:i/>
              </w:rPr>
              <w:t>, ľudského dohľadu a preskúmani</w:t>
            </w:r>
            <w:r w:rsidRPr="002F009B">
              <w:rPr>
                <w:b/>
                <w:i/>
              </w:rPr>
              <w:t>a, informovania a porád a zdravia a bezpečnosti</w:t>
            </w:r>
            <w:r w:rsidRPr="002F009B">
              <w:t xml:space="preserve"> v odvetviach, v ktorých takéto technológie čoraz viac ovplyvňujú rozhodnutia o práci a právach pracovníkov;</w:t>
            </w:r>
          </w:p>
        </w:tc>
      </w:tr>
    </w:tbl>
    <w:p w14:paraId="37C06A4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BB9A378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BC11A98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197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A26178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3262705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57D6818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70F1F0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3C44C47" w14:textId="77777777" w:rsidTr="00327827">
        <w:trPr>
          <w:jc w:val="center"/>
        </w:trPr>
        <w:tc>
          <w:tcPr>
            <w:tcW w:w="9752" w:type="dxa"/>
            <w:gridSpan w:val="2"/>
          </w:tcPr>
          <w:p w14:paraId="5A27611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70E44BA" w14:textId="77777777" w:rsidTr="00327827">
        <w:trPr>
          <w:jc w:val="center"/>
        </w:trPr>
        <w:tc>
          <w:tcPr>
            <w:tcW w:w="4876" w:type="dxa"/>
            <w:hideMark/>
          </w:tcPr>
          <w:p w14:paraId="0CAF1DF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51DE60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790D08E" w14:textId="77777777" w:rsidTr="00327827">
        <w:trPr>
          <w:jc w:val="center"/>
        </w:trPr>
        <w:tc>
          <w:tcPr>
            <w:tcW w:w="4876" w:type="dxa"/>
            <w:hideMark/>
          </w:tcPr>
          <w:p w14:paraId="596F7786" w14:textId="77777777" w:rsidR="0075432B" w:rsidRPr="002F009B" w:rsidRDefault="00BB7C4D" w:rsidP="00327827">
            <w:pPr>
              <w:pStyle w:val="Normal6"/>
            </w:pPr>
            <w:r w:rsidRPr="002F009B">
              <w:t>15.</w:t>
            </w:r>
            <w:r w:rsidRPr="002F009B">
              <w:tab/>
              <w:t xml:space="preserve">zdôrazňuje, že ak chce byť Únia na čele digitálnej transformácie, musí ísť príkladom a stanoviť prísne normy na zavádzanie umelej inteligencie v pracovnom prostredí vrátane jasných pravidiel transparentnosti a ľudského dohľadu; </w:t>
            </w:r>
            <w:r w:rsidRPr="002F009B">
              <w:rPr>
                <w:b/>
                <w:i/>
              </w:rPr>
              <w:t>v tejto súvislosti víta smernicu (EÚ) 2024/2831 o zlepšení pracovných podmienok v oblasti práce</w:t>
            </w:r>
            <w:r w:rsidRPr="002F009B">
              <w:t xml:space="preserve"> pre </w:t>
            </w:r>
            <w:r w:rsidRPr="002F009B">
              <w:rPr>
                <w:b/>
                <w:i/>
              </w:rPr>
              <w:t>platformy, ktorá je dôležitým prvým krokom regulácie algoritmického riadenia, okrem iného zavedením povinností transparentnosti v odvetviach,</w:t>
            </w:r>
            <w:r w:rsidRPr="002F009B">
              <w:t xml:space="preserve"> v </w:t>
            </w:r>
            <w:r w:rsidRPr="002F009B">
              <w:rPr>
                <w:b/>
                <w:i/>
              </w:rPr>
              <w:t>ktorých takéto technológie čoraz viac o</w:t>
            </w:r>
            <w:r w:rsidRPr="002F009B">
              <w:rPr>
                <w:b/>
                <w:i/>
              </w:rPr>
              <w:t>vplyvňujú rozhodnutia o práci a právach pracovníkov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2449355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15.</w:t>
            </w:r>
            <w:r w:rsidRPr="002F009B">
              <w:tab/>
              <w:t xml:space="preserve">zdôrazňuje, že ak chce byť Únia na čele digitálnej transformácie, musí ísť príkladom a stanoviť prísne normy na zavádzanie umelej inteligencie v pracovnom prostredí vrátane jasných pravidiel transparentnosti a ľudského dohľadu; </w:t>
            </w:r>
            <w:r w:rsidRPr="002F009B">
              <w:rPr>
                <w:b/>
                <w:i/>
              </w:rPr>
              <w:t>zdôrazňuje, že význam týchto súborov pravidiel nebráni inováciám a technologickej neutralite, ktoré sú kľúčové</w:t>
            </w:r>
            <w:r w:rsidRPr="002F009B">
              <w:t xml:space="preserve"> pre </w:t>
            </w:r>
            <w:r w:rsidRPr="002F009B">
              <w:rPr>
                <w:b/>
                <w:i/>
              </w:rPr>
              <w:t>konkurencieschopnosť Európy; zdôrazňuje, že všetky právne predpisy a normy rešpektujú trh práce a justičné systémy</w:t>
            </w:r>
            <w:r w:rsidRPr="002F009B">
              <w:t xml:space="preserve"> v </w:t>
            </w:r>
            <w:r w:rsidRPr="002F009B">
              <w:rPr>
                <w:b/>
                <w:i/>
              </w:rPr>
              <w:t>členských štátoch a zároveň zohľadňujú konkurencies</w:t>
            </w:r>
            <w:r w:rsidRPr="002F009B">
              <w:rPr>
                <w:b/>
                <w:i/>
              </w:rPr>
              <w:t>chopnosť</w:t>
            </w:r>
            <w:r w:rsidRPr="002F009B">
              <w:t>;</w:t>
            </w:r>
          </w:p>
        </w:tc>
      </w:tr>
    </w:tbl>
    <w:p w14:paraId="799DB20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1C3733C" w14:textId="77777777" w:rsidR="0075432B" w:rsidRPr="002F009B" w:rsidRDefault="00BB7C4D" w:rsidP="0075432B">
      <w:r w:rsidRPr="002F009B">
        <w:rPr>
          <w:rStyle w:val="HideTWBExt"/>
        </w:rPr>
        <w:lastRenderedPageBreak/>
        <w:t>&lt;/Amend&gt;</w:t>
      </w:r>
    </w:p>
    <w:p w14:paraId="3228A3BB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198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C1E1C1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0A28926C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185FA9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BEA9BD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2E100AB" w14:textId="77777777" w:rsidTr="00327827">
        <w:trPr>
          <w:jc w:val="center"/>
        </w:trPr>
        <w:tc>
          <w:tcPr>
            <w:tcW w:w="9752" w:type="dxa"/>
            <w:gridSpan w:val="2"/>
          </w:tcPr>
          <w:p w14:paraId="126A4B8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6C7E297" w14:textId="77777777" w:rsidTr="00327827">
        <w:trPr>
          <w:jc w:val="center"/>
        </w:trPr>
        <w:tc>
          <w:tcPr>
            <w:tcW w:w="4876" w:type="dxa"/>
            <w:hideMark/>
          </w:tcPr>
          <w:p w14:paraId="5CE36C8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BC81B3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537BD7F" w14:textId="77777777" w:rsidTr="00327827">
        <w:trPr>
          <w:jc w:val="center"/>
        </w:trPr>
        <w:tc>
          <w:tcPr>
            <w:tcW w:w="4876" w:type="dxa"/>
            <w:hideMark/>
          </w:tcPr>
          <w:p w14:paraId="1D4CB91D" w14:textId="77777777" w:rsidR="0075432B" w:rsidRPr="002F009B" w:rsidRDefault="00BB7C4D" w:rsidP="00327827">
            <w:pPr>
              <w:pStyle w:val="Normal6"/>
            </w:pPr>
            <w:r w:rsidRPr="002F009B">
              <w:t>15.</w:t>
            </w:r>
            <w:r w:rsidRPr="002F009B">
              <w:tab/>
              <w:t xml:space="preserve">zdôrazňuje, že ak chce byť Únia na čele digitálnej transformácie, musí ísť príkladom a stanoviť prísne normy na zavádzanie </w:t>
            </w:r>
            <w:r w:rsidRPr="002F009B">
              <w:t xml:space="preserve">umelej inteligencie v pracovnom prostredí vrátane jasných pravidiel transparentnosti a ľudského dohľadu; v tejto súvislosti víta smernicu (EÚ) 2024/2831 o zlepšení pracovných podmienok v oblasti práce pre platformy, </w:t>
            </w:r>
            <w:r w:rsidRPr="002F009B">
              <w:rPr>
                <w:b/>
                <w:i/>
              </w:rPr>
              <w:t>ktorá je dôležitým prvým krokom regulácie algoritmického riadenia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okrem iného zavedením povinností transparentnosti v odvetviach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v ktorých</w:t>
            </w:r>
            <w:r w:rsidRPr="002F009B">
              <w:t xml:space="preserve"> takéto technológie čoraz viac ovplyvňujú rozhodnutia o práci a právach pracovníkov;</w:t>
            </w:r>
          </w:p>
        </w:tc>
        <w:tc>
          <w:tcPr>
            <w:tcW w:w="4876" w:type="dxa"/>
            <w:hideMark/>
          </w:tcPr>
          <w:p w14:paraId="2366437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15.</w:t>
            </w:r>
            <w:r w:rsidRPr="002F009B">
              <w:tab/>
              <w:t xml:space="preserve">zdôrazňuje, že ak chce byť Únia na čele digitálnej transformácie, musí ísť príkladom a stanoviť prísne normy na zavádzanie umelej inteligencie v pracovnom prostredí vrátane jasných pravidiel transparentnosti a ľudského dohľadu; v tejto súvislosti víta smernicu (EÚ) 2024/2831 o zlepšení pracovných podmienok v oblasti práce pre platformy, </w:t>
            </w:r>
            <w:r w:rsidRPr="002F009B">
              <w:rPr>
                <w:b/>
                <w:i/>
              </w:rPr>
              <w:t>ako aj nariadenie 2016/679 a nariadenie 2024/1689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 xml:space="preserve">ktoré sú dôležitými stavebnými kameňmi </w:t>
            </w:r>
            <w:proofErr w:type="spellStart"/>
            <w:r w:rsidRPr="002F009B">
              <w:rPr>
                <w:b/>
                <w:i/>
              </w:rPr>
              <w:t>acquis</w:t>
            </w:r>
            <w:proofErr w:type="spellEnd"/>
            <w:r w:rsidRPr="002F009B">
              <w:rPr>
                <w:b/>
                <w:i/>
              </w:rPr>
              <w:t xml:space="preserve"> EÚ pri regulácii algoritmického riadenia a umelej inteligencie tam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kde</w:t>
            </w:r>
            <w:r w:rsidRPr="002F009B">
              <w:t xml:space="preserve"> tak</w:t>
            </w:r>
            <w:r w:rsidRPr="002F009B">
              <w:t>éto technológie čoraz viac ovplyvňujú rozhodnutia o práci a právach pracovníkov;</w:t>
            </w:r>
          </w:p>
        </w:tc>
      </w:tr>
    </w:tbl>
    <w:p w14:paraId="666D759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0462F5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F935A5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199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2FCF8B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3DDD96B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8EB99FC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17F4F8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2C21B14" w14:textId="77777777" w:rsidTr="00327827">
        <w:trPr>
          <w:jc w:val="center"/>
        </w:trPr>
        <w:tc>
          <w:tcPr>
            <w:tcW w:w="9752" w:type="dxa"/>
            <w:gridSpan w:val="2"/>
          </w:tcPr>
          <w:p w14:paraId="0C1AFF5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E048E99" w14:textId="77777777" w:rsidTr="00327827">
        <w:trPr>
          <w:jc w:val="center"/>
        </w:trPr>
        <w:tc>
          <w:tcPr>
            <w:tcW w:w="4876" w:type="dxa"/>
            <w:hideMark/>
          </w:tcPr>
          <w:p w14:paraId="6B9579E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072C53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AE8F0CF" w14:textId="77777777" w:rsidTr="00327827">
        <w:trPr>
          <w:jc w:val="center"/>
        </w:trPr>
        <w:tc>
          <w:tcPr>
            <w:tcW w:w="4876" w:type="dxa"/>
            <w:hideMark/>
          </w:tcPr>
          <w:p w14:paraId="7FDF3F39" w14:textId="77777777" w:rsidR="0075432B" w:rsidRPr="002F009B" w:rsidRDefault="00BB7C4D" w:rsidP="00327827">
            <w:pPr>
              <w:pStyle w:val="Normal6"/>
            </w:pPr>
            <w:r w:rsidRPr="002F009B">
              <w:t>15.</w:t>
            </w:r>
            <w:r w:rsidRPr="002F009B">
              <w:tab/>
              <w:t xml:space="preserve">zdôrazňuje, že ak chce byť Únia na čele digitálnej transformácie, musí ísť príkladom a stanoviť prísne normy na zavádzanie umelej inteligencie v pracovnom prostredí vrátane jasných pravidiel transparentnosti a ľudského dohľadu; v tejto súvislosti víta smernicu (EÚ) 2024/2831 o zlepšení pracovných podmienok v oblasti práce pre platformy, ktorá je dôležitým prvým krokom regulácie </w:t>
            </w:r>
            <w:r w:rsidRPr="002F009B">
              <w:lastRenderedPageBreak/>
              <w:t>algoritmického riadenia, okrem iného zavedením povinností transparentnosti v odvetviach, v ktorých takéto technológie čoraz viac o</w:t>
            </w:r>
            <w:r w:rsidRPr="002F009B">
              <w:t>vplyvňujú rozhodnutia o práci a právach pracovníkov;</w:t>
            </w:r>
          </w:p>
        </w:tc>
        <w:tc>
          <w:tcPr>
            <w:tcW w:w="4876" w:type="dxa"/>
            <w:hideMark/>
          </w:tcPr>
          <w:p w14:paraId="32895E0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15.</w:t>
            </w:r>
            <w:r w:rsidRPr="002F009B">
              <w:tab/>
              <w:t xml:space="preserve">zdôrazňuje, že ak chce byť Únia na čele digitálnej transformácie, musí ísť príkladom a stanoviť prísne normy na zavádzanie umelej inteligencie v pracovnom prostredí vrátane jasných pravidiel transparentnosti a ľudského dohľadu; v tejto súvislosti víta smernicu (EÚ) 2024/2831 o zlepšení pracovných podmienok v oblasti práce pre platformy, ktorá je dôležitým prvým krokom regulácie </w:t>
            </w:r>
            <w:r w:rsidRPr="002F009B">
              <w:lastRenderedPageBreak/>
              <w:t xml:space="preserve">algoritmického riadenia, okrem iného zavedením povinností transparentnosti </w:t>
            </w:r>
            <w:r w:rsidRPr="002F009B">
              <w:rPr>
                <w:b/>
                <w:i/>
              </w:rPr>
              <w:t xml:space="preserve">a kolektívneho vyjednávania </w:t>
            </w:r>
            <w:r w:rsidRPr="002F009B">
              <w:t>v odvetviach, v ktorých tak</w:t>
            </w:r>
            <w:r w:rsidRPr="002F009B">
              <w:t>éto technológie čoraz viac ovplyvňujú rozhodnutia o práci a právach pracovníkov;</w:t>
            </w:r>
          </w:p>
        </w:tc>
      </w:tr>
    </w:tbl>
    <w:p w14:paraId="356B0CD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6D9680E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D79BEE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200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29D40E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65D03629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FBAA4F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657F2B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7777DE1" w14:textId="77777777" w:rsidTr="00327827">
        <w:trPr>
          <w:jc w:val="center"/>
        </w:trPr>
        <w:tc>
          <w:tcPr>
            <w:tcW w:w="9752" w:type="dxa"/>
            <w:gridSpan w:val="2"/>
          </w:tcPr>
          <w:p w14:paraId="670860D3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E3EBB3E" w14:textId="77777777" w:rsidTr="00327827">
        <w:trPr>
          <w:jc w:val="center"/>
        </w:trPr>
        <w:tc>
          <w:tcPr>
            <w:tcW w:w="4876" w:type="dxa"/>
            <w:hideMark/>
          </w:tcPr>
          <w:p w14:paraId="4E250AE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E20753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7900384" w14:textId="77777777" w:rsidTr="00327827">
        <w:trPr>
          <w:jc w:val="center"/>
        </w:trPr>
        <w:tc>
          <w:tcPr>
            <w:tcW w:w="4876" w:type="dxa"/>
            <w:hideMark/>
          </w:tcPr>
          <w:p w14:paraId="07A20CC6" w14:textId="77777777" w:rsidR="0075432B" w:rsidRPr="002F009B" w:rsidRDefault="00BB7C4D" w:rsidP="00327827">
            <w:pPr>
              <w:pStyle w:val="Normal6"/>
            </w:pPr>
            <w:r w:rsidRPr="002F009B">
              <w:t>15.</w:t>
            </w:r>
            <w:r w:rsidRPr="002F009B">
              <w:tab/>
            </w:r>
            <w:r w:rsidRPr="002F009B">
              <w:t xml:space="preserve">zdôrazňuje, že ak chce byť Únia na čele digitálnej transformácie, musí ísť príkladom a stanoviť prísne normy na zavádzanie umelej inteligencie </w:t>
            </w:r>
            <w:r w:rsidRPr="002F009B">
              <w:rPr>
                <w:b/>
                <w:i/>
              </w:rPr>
              <w:t>v pracovnom prostredí</w:t>
            </w:r>
            <w:r w:rsidRPr="002F009B">
              <w:t xml:space="preserve"> vrátane jasných pravidiel transparentnosti a ľudského dohľadu; v tejto súvislosti víta smernicu (EÚ) 2024/2831 o zlepšení pracovných podmienok v oblasti práce pre platformy, ktorá je dôležitým prvým krokom regulácie algoritmického riadenia, okrem iného zavedením povinností transparentnosti </w:t>
            </w:r>
            <w:r w:rsidRPr="002F009B">
              <w:rPr>
                <w:b/>
                <w:i/>
              </w:rPr>
              <w:t xml:space="preserve">v odvetviach, v ktorých takéto technológie čoraz </w:t>
            </w:r>
            <w:r w:rsidRPr="002F009B">
              <w:rPr>
                <w:b/>
                <w:i/>
              </w:rPr>
              <w:t>viac ovplyvňujú rozhodnutia o práci a právach pracovníkov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6ED0B3D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15.</w:t>
            </w:r>
            <w:r w:rsidRPr="002F009B">
              <w:tab/>
              <w:t xml:space="preserve">zdôrazňuje, že ak chce byť Únia na čele digitálnej transformácie, musí ísť príkladom a stanoviť prísne normy na zavádzanie umelej inteligencie </w:t>
            </w:r>
            <w:r w:rsidRPr="002F009B">
              <w:rPr>
                <w:b/>
                <w:i/>
              </w:rPr>
              <w:t>na pracovisku</w:t>
            </w:r>
            <w:r w:rsidRPr="002F009B">
              <w:t xml:space="preserve"> vrátane jasných pravidiel transparentnosti a ľudského dohľadu; v tejto súvislosti víta smernicu (EÚ) 2024/2831 o zlepšení pracovných podmienok v oblasti práce pre platformy, ktorá je dôležitým prvým krokom regulácie algoritmického riadenia, okrem iného zavedením povinností transparentnosti </w:t>
            </w:r>
            <w:r w:rsidRPr="002F009B">
              <w:rPr>
                <w:b/>
                <w:i/>
              </w:rPr>
              <w:t xml:space="preserve">a informovania a porád so zástupcami pracovníkov v odvetviach, </w:t>
            </w:r>
            <w:r w:rsidRPr="002F009B">
              <w:rPr>
                <w:b/>
                <w:i/>
              </w:rPr>
              <w:t>v ktorých sa takéto technológie používajú</w:t>
            </w:r>
            <w:r w:rsidRPr="002F009B">
              <w:t>;</w:t>
            </w:r>
          </w:p>
        </w:tc>
      </w:tr>
    </w:tbl>
    <w:p w14:paraId="4AE3B2A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C49600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5F5983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201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9DDBEE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rPr>
          <w:rStyle w:val="HideTWBExt"/>
          <w:b w:val="0"/>
        </w:rPr>
        <w:t>&lt;/Members&gt;</w:t>
      </w:r>
    </w:p>
    <w:p w14:paraId="4AF2DD2C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21BAEAF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B09574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44AF8E0" w14:textId="77777777" w:rsidTr="00327827">
        <w:trPr>
          <w:jc w:val="center"/>
        </w:trPr>
        <w:tc>
          <w:tcPr>
            <w:tcW w:w="9752" w:type="dxa"/>
            <w:gridSpan w:val="2"/>
          </w:tcPr>
          <w:p w14:paraId="1066014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8D11DD5" w14:textId="77777777" w:rsidTr="00327827">
        <w:trPr>
          <w:jc w:val="center"/>
        </w:trPr>
        <w:tc>
          <w:tcPr>
            <w:tcW w:w="4876" w:type="dxa"/>
            <w:hideMark/>
          </w:tcPr>
          <w:p w14:paraId="3B3A702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BEE878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BCF70AF" w14:textId="77777777" w:rsidTr="00327827">
        <w:trPr>
          <w:jc w:val="center"/>
        </w:trPr>
        <w:tc>
          <w:tcPr>
            <w:tcW w:w="4876" w:type="dxa"/>
            <w:hideMark/>
          </w:tcPr>
          <w:p w14:paraId="2972302C" w14:textId="77777777" w:rsidR="0075432B" w:rsidRPr="002F009B" w:rsidRDefault="00BB7C4D" w:rsidP="00327827">
            <w:pPr>
              <w:pStyle w:val="Normal6"/>
            </w:pPr>
            <w:r w:rsidRPr="002F009B">
              <w:t>15.</w:t>
            </w:r>
            <w:r w:rsidRPr="002F009B">
              <w:tab/>
            </w:r>
            <w:r w:rsidRPr="002F009B">
              <w:t xml:space="preserve">zdôrazňuje, že ak chce byť Únia na čele digitálnej transformácie, musí </w:t>
            </w:r>
            <w:r w:rsidRPr="002F009B">
              <w:rPr>
                <w:b/>
                <w:i/>
              </w:rPr>
              <w:t>ísť príkladom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stanoviť prísne normy na zavádzanie umelej inteligencie v pracovnom prostredí vrátane jasných pravidiel transparentnosti a ľudského dohľadu;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>v tejto súvislosti víta smernicu (EÚ) 2024/2831 o zlepšení pracovných podmienok v oblasti práce pre platformy, ktorá je dôležitým prvým krokom regulácie algoritmického riadenia, okrem iného zavedením povinností transparentnosti v odvetviach, v ktorých takéto technológie čoraz viac ov</w:t>
            </w:r>
            <w:r w:rsidRPr="002F009B">
              <w:rPr>
                <w:b/>
                <w:i/>
              </w:rPr>
              <w:t>plyvňujú rozhodnutia o práci a právach pracovníkov;</w:t>
            </w:r>
          </w:p>
        </w:tc>
        <w:tc>
          <w:tcPr>
            <w:tcW w:w="4876" w:type="dxa"/>
            <w:hideMark/>
          </w:tcPr>
          <w:p w14:paraId="1CAEDFE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15.</w:t>
            </w:r>
            <w:r w:rsidRPr="002F009B">
              <w:tab/>
              <w:t xml:space="preserve">zdôrazňuje, že ak chce byť Únia na čele digitálnej transformácie, musí </w:t>
            </w:r>
            <w:r w:rsidRPr="002F009B">
              <w:rPr>
                <w:b/>
                <w:i/>
              </w:rPr>
              <w:t>podporovať inovácie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konkurencieschopné spoločnosti, ktoré využívajú nové technológie a pripravujú pôdu pre novú generáciu kvalitných pracovných miest, ísť príkladom pri vývoji inovačných riešení a rozsiahlom využívaní nových technológií</w:t>
            </w:r>
            <w:r w:rsidRPr="002F009B">
              <w:t xml:space="preserve"> v </w:t>
            </w:r>
            <w:r w:rsidRPr="002F009B">
              <w:rPr>
                <w:b/>
                <w:i/>
              </w:rPr>
              <w:t>prospech pracovníkov a spoločností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uplatňovaní už aj tak prísnych regulačných noriem zavádzania umelej inteligencie v práci a zároveň zjednodušiť a harmonizovať zavádzanie v celej EÚ, zabezpečiť ľud</w:t>
            </w:r>
            <w:r w:rsidRPr="002F009B">
              <w:rPr>
                <w:b/>
                <w:i/>
              </w:rPr>
              <w:t>ský dohľad, transparentnosť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ochranu údajov</w:t>
            </w:r>
            <w:r w:rsidRPr="002F009B">
              <w:t>;</w:t>
            </w:r>
          </w:p>
        </w:tc>
      </w:tr>
    </w:tbl>
    <w:p w14:paraId="6022E16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52D578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783913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202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D6797A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0A32520B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7821815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4E2BE4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15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AD9D624" w14:textId="77777777" w:rsidTr="00327827">
        <w:trPr>
          <w:jc w:val="center"/>
        </w:trPr>
        <w:tc>
          <w:tcPr>
            <w:tcW w:w="9752" w:type="dxa"/>
            <w:gridSpan w:val="2"/>
          </w:tcPr>
          <w:p w14:paraId="69AADC7F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9E5B7BC" w14:textId="77777777" w:rsidTr="00327827">
        <w:trPr>
          <w:jc w:val="center"/>
        </w:trPr>
        <w:tc>
          <w:tcPr>
            <w:tcW w:w="4876" w:type="dxa"/>
            <w:hideMark/>
          </w:tcPr>
          <w:p w14:paraId="71F9136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B69EE3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A0A20F2" w14:textId="77777777" w:rsidTr="00327827">
        <w:trPr>
          <w:jc w:val="center"/>
        </w:trPr>
        <w:tc>
          <w:tcPr>
            <w:tcW w:w="4876" w:type="dxa"/>
          </w:tcPr>
          <w:p w14:paraId="6CC680D5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16496DE8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15a.</w:t>
            </w:r>
            <w:r w:rsidRPr="002F009B">
              <w:rPr>
                <w:b/>
                <w:i/>
              </w:rPr>
              <w:tab/>
              <w:t xml:space="preserve">zdôrazňuje však, že napriek tomuto legislatívnemu rámcu naďalej existujú viaceré nedostatky, pokiaľ ide o ochranu </w:t>
            </w:r>
            <w:r w:rsidRPr="002F009B">
              <w:rPr>
                <w:b/>
                <w:i/>
              </w:rPr>
              <w:t>pracovníkov a práva týkajúce sa používania takýchto nástrojov na pracovisku; zdôrazňuje, že ustanovenia smernice o práci pre platformy týkajúce sa algoritmického riadenia (najmä práva pracovníkov na transparentnosť, ľudské preskúmanie, informovanie a porady s pracovníkmi a BOZP) sa vzťahujú len na digitálne pracovné platformy, v dôsledku čoho sú pracovníci v tradičnejšom prostredí, ktorí však čoraz viac podliehajú algoritmickému riadeniu, menej chránení;</w:t>
            </w:r>
          </w:p>
        </w:tc>
      </w:tr>
    </w:tbl>
    <w:p w14:paraId="119E983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C424795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5C0CB2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203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03FC2C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Liesbet</w:t>
      </w:r>
      <w:proofErr w:type="spellEnd"/>
      <w:r w:rsidRPr="002F009B">
        <w:t xml:space="preserve"> </w:t>
      </w:r>
      <w:proofErr w:type="spellStart"/>
      <w:r w:rsidRPr="002F009B">
        <w:t>Sommen</w:t>
      </w:r>
      <w:proofErr w:type="spellEnd"/>
      <w:r w:rsidRPr="002F009B">
        <w:t xml:space="preserve">, </w:t>
      </w:r>
      <w:proofErr w:type="spellStart"/>
      <w:r w:rsidRPr="002F009B">
        <w:t>Andrzej</w:t>
      </w:r>
      <w:proofErr w:type="spellEnd"/>
      <w:r w:rsidRPr="002F009B">
        <w:t xml:space="preserve"> </w:t>
      </w:r>
      <w:proofErr w:type="spellStart"/>
      <w:r w:rsidRPr="002F009B">
        <w:t>Buła</w:t>
      </w:r>
      <w:proofErr w:type="spellEnd"/>
      <w:r w:rsidRPr="002F009B">
        <w:rPr>
          <w:rStyle w:val="HideTWBExt"/>
          <w:b w:val="0"/>
        </w:rPr>
        <w:t>&lt;/Members&gt;</w:t>
      </w:r>
    </w:p>
    <w:p w14:paraId="1920646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AB86C8F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02952B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15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C463A18" w14:textId="77777777" w:rsidTr="00327827">
        <w:trPr>
          <w:jc w:val="center"/>
        </w:trPr>
        <w:tc>
          <w:tcPr>
            <w:tcW w:w="9752" w:type="dxa"/>
            <w:gridSpan w:val="2"/>
          </w:tcPr>
          <w:p w14:paraId="2C56E2C4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03A1F4C" w14:textId="77777777" w:rsidTr="00327827">
        <w:trPr>
          <w:jc w:val="center"/>
        </w:trPr>
        <w:tc>
          <w:tcPr>
            <w:tcW w:w="4876" w:type="dxa"/>
            <w:hideMark/>
          </w:tcPr>
          <w:p w14:paraId="4D2F69B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EF821E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0E32F45" w14:textId="77777777" w:rsidTr="00327827">
        <w:trPr>
          <w:jc w:val="center"/>
        </w:trPr>
        <w:tc>
          <w:tcPr>
            <w:tcW w:w="4876" w:type="dxa"/>
          </w:tcPr>
          <w:p w14:paraId="50CF61CD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3EE7E258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15a.</w:t>
            </w:r>
            <w:r w:rsidRPr="002F009B">
              <w:rPr>
                <w:b/>
                <w:i/>
              </w:rPr>
              <w:tab/>
              <w:t xml:space="preserve">vyzýva </w:t>
            </w:r>
            <w:r w:rsidRPr="002F009B">
              <w:rPr>
                <w:b/>
                <w:i/>
              </w:rPr>
              <w:t>Komisiu, aby vytvorila širší európsky rámec využívania umelej inteligencie na pracovisku s cieľom zabezpečiť, aby (generatívna) umelá inteligencia slúžila ako podporný nástroj, napríklad pre ľudských pracovníkov, čím sa zvýši produktivita podnikov aj zamestnancov a zároveň sa zabráni jej zavádzaniu na špekulatívne účely bez skutočnej pridanej hodnoty;</w:t>
            </w:r>
          </w:p>
        </w:tc>
      </w:tr>
    </w:tbl>
    <w:p w14:paraId="06995A1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421C6A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ECF95A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204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CAD8B2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08C01C55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D0B8F18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F7D579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15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4CBED7D" w14:textId="77777777" w:rsidTr="00327827">
        <w:trPr>
          <w:jc w:val="center"/>
        </w:trPr>
        <w:tc>
          <w:tcPr>
            <w:tcW w:w="9752" w:type="dxa"/>
            <w:gridSpan w:val="2"/>
          </w:tcPr>
          <w:p w14:paraId="169748AE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6ED61CB" w14:textId="77777777" w:rsidTr="00327827">
        <w:trPr>
          <w:jc w:val="center"/>
        </w:trPr>
        <w:tc>
          <w:tcPr>
            <w:tcW w:w="4876" w:type="dxa"/>
            <w:hideMark/>
          </w:tcPr>
          <w:p w14:paraId="5E62A9A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A1446D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5D054F7" w14:textId="77777777" w:rsidTr="00327827">
        <w:trPr>
          <w:jc w:val="center"/>
        </w:trPr>
        <w:tc>
          <w:tcPr>
            <w:tcW w:w="4876" w:type="dxa"/>
          </w:tcPr>
          <w:p w14:paraId="1BCD867C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36ACFF7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15a.</w:t>
            </w:r>
            <w:r w:rsidRPr="002F009B">
              <w:rPr>
                <w:b/>
                <w:i/>
              </w:rPr>
              <w:tab/>
              <w:t xml:space="preserve">zdôrazňuje, že ak chce byť Únia na čele digitálnej transformácie, musí ísť príkladom a stanoviť prísne normy </w:t>
            </w:r>
            <w:r w:rsidRPr="002F009B">
              <w:rPr>
                <w:b/>
                <w:i/>
              </w:rPr>
              <w:t>zavádzania, ako aj požiadavky na umelú inteligenciu v pracovnom prostredí vrátane jasných a nielen na zisk orientovaných pravidiel transparentnosti a ľudského dohľadu, a to pri rešpektovaní cieľa zlepšenia konkurencieschopnosti;</w:t>
            </w:r>
          </w:p>
        </w:tc>
      </w:tr>
    </w:tbl>
    <w:p w14:paraId="44584313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912045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33D9903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lastRenderedPageBreak/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205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D23B0E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1D474DB7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37D223F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297B0A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15 b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A03F988" w14:textId="77777777" w:rsidTr="00327827">
        <w:trPr>
          <w:jc w:val="center"/>
        </w:trPr>
        <w:tc>
          <w:tcPr>
            <w:tcW w:w="9752" w:type="dxa"/>
            <w:gridSpan w:val="2"/>
          </w:tcPr>
          <w:p w14:paraId="106050AF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71897C3" w14:textId="77777777" w:rsidTr="00327827">
        <w:trPr>
          <w:jc w:val="center"/>
        </w:trPr>
        <w:tc>
          <w:tcPr>
            <w:tcW w:w="4876" w:type="dxa"/>
            <w:hideMark/>
          </w:tcPr>
          <w:p w14:paraId="6588AA7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700DC8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1654388" w14:textId="77777777" w:rsidTr="00327827">
        <w:trPr>
          <w:jc w:val="center"/>
        </w:trPr>
        <w:tc>
          <w:tcPr>
            <w:tcW w:w="4876" w:type="dxa"/>
          </w:tcPr>
          <w:p w14:paraId="5582C537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14D4C3B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15b.</w:t>
            </w:r>
            <w:r w:rsidRPr="002F009B">
              <w:rPr>
                <w:b/>
                <w:i/>
              </w:rPr>
              <w:tab/>
            </w:r>
            <w:r w:rsidRPr="002F009B">
              <w:rPr>
                <w:b/>
                <w:i/>
              </w:rPr>
              <w:t>pripomína, že ustanovenia aktu o umelej inteligencii sa zameriavajú predovšetkým na reguláciu trhu a nepokrývajú nástroje algoritmického riadenia, ktoré nesúvisia s umelou inteligenciou; zdôrazňuje, že súkromné subjekty poskytujúce neverejné služby nie sú povinné pred použitím takýchto systémov na pracovisku vykonať posúdenie vplyvu na základné práva a že nebiometrické monitorovacie postupy, napr. monitorovanie úderov do klávesnice, nie sú osobitne obmedzené; zdôrazňuje, že všeobecné nariadenie o ochrane úd</w:t>
            </w:r>
            <w:r w:rsidRPr="002F009B">
              <w:rPr>
                <w:b/>
                <w:i/>
              </w:rPr>
              <w:t>ajov sa vzťahuje len na nástroje, ktoré spracúvajú osobné údaje, čo ponecháva legislatívnu medzeru pre tie, ktoré ich nespracúvajú, a že jeho článok 22 sa zaoberá len plne automatizovaným rozhodovaním;</w:t>
            </w:r>
          </w:p>
        </w:tc>
      </w:tr>
    </w:tbl>
    <w:p w14:paraId="64DCA281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F53107E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0ACA59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206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A5A4AF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Andrea </w:t>
      </w:r>
      <w:proofErr w:type="spellStart"/>
      <w:r w:rsidRPr="002F009B">
        <w:t>Wechsler</w:t>
      </w:r>
      <w:proofErr w:type="spellEnd"/>
      <w:r w:rsidRPr="002F009B">
        <w:t xml:space="preserve">, Angelika </w:t>
      </w:r>
      <w:proofErr w:type="spellStart"/>
      <w:r w:rsidRPr="002F009B">
        <w:t>Winzig</w:t>
      </w:r>
      <w:proofErr w:type="spellEnd"/>
      <w:r w:rsidRPr="002F009B">
        <w:t xml:space="preserve">, </w:t>
      </w:r>
      <w:proofErr w:type="spellStart"/>
      <w:r w:rsidRPr="002F009B">
        <w:t>Letizia</w:t>
      </w:r>
      <w:proofErr w:type="spellEnd"/>
      <w:r w:rsidRPr="002F009B">
        <w:t xml:space="preserve"> </w:t>
      </w:r>
      <w:proofErr w:type="spellStart"/>
      <w:r w:rsidRPr="002F009B">
        <w:t>Moratti</w:t>
      </w:r>
      <w:proofErr w:type="spellEnd"/>
      <w:r w:rsidRPr="002F009B">
        <w:t xml:space="preserve">, </w:t>
      </w:r>
      <w:proofErr w:type="spellStart"/>
      <w:r w:rsidRPr="002F009B">
        <w:t>Giusi</w:t>
      </w:r>
      <w:proofErr w:type="spellEnd"/>
      <w:r w:rsidRPr="002F009B">
        <w:t xml:space="preserve"> </w:t>
      </w:r>
      <w:proofErr w:type="spellStart"/>
      <w:r w:rsidRPr="002F009B">
        <w:t>Princi</w:t>
      </w:r>
      <w:proofErr w:type="spellEnd"/>
      <w:r w:rsidRPr="002F009B">
        <w:t xml:space="preserve">, </w:t>
      </w:r>
      <w:proofErr w:type="spellStart"/>
      <w:r w:rsidRPr="002F009B">
        <w:t>Raúl</w:t>
      </w:r>
      <w:proofErr w:type="spellEnd"/>
      <w:r w:rsidRPr="002F009B">
        <w:t xml:space="preserve"> de la </w:t>
      </w:r>
      <w:proofErr w:type="spellStart"/>
      <w:r w:rsidRPr="002F009B">
        <w:t>Hoz</w:t>
      </w:r>
      <w:proofErr w:type="spellEnd"/>
      <w:r w:rsidRPr="002F009B">
        <w:t xml:space="preserve"> </w:t>
      </w:r>
      <w:proofErr w:type="spellStart"/>
      <w:r w:rsidRPr="002F009B">
        <w:t>Quintano</w:t>
      </w:r>
      <w:proofErr w:type="spellEnd"/>
      <w:r w:rsidRPr="002F009B">
        <w:t xml:space="preserve">, 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</w:t>
      </w:r>
      <w:proofErr w:type="spellStart"/>
      <w:r w:rsidRPr="002F009B">
        <w:t>Maravillas</w:t>
      </w:r>
      <w:proofErr w:type="spellEnd"/>
      <w:r w:rsidRPr="002F009B">
        <w:t xml:space="preserve"> </w:t>
      </w:r>
      <w:proofErr w:type="spellStart"/>
      <w:r w:rsidRPr="002F009B">
        <w:t>Abadía</w:t>
      </w:r>
      <w:proofErr w:type="spellEnd"/>
      <w:r w:rsidRPr="002F009B">
        <w:t xml:space="preserve"> </w:t>
      </w:r>
      <w:proofErr w:type="spellStart"/>
      <w:r w:rsidRPr="002F009B">
        <w:t>Jover</w:t>
      </w:r>
      <w:proofErr w:type="spellEnd"/>
      <w:r w:rsidRPr="002F009B">
        <w:rPr>
          <w:rStyle w:val="HideTWBExt"/>
          <w:b w:val="0"/>
        </w:rPr>
        <w:t>&lt;/Members&gt;</w:t>
      </w:r>
    </w:p>
    <w:p w14:paraId="24FB5BF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A0327CE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61B025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89A35FD" w14:textId="77777777" w:rsidTr="00327827">
        <w:trPr>
          <w:jc w:val="center"/>
        </w:trPr>
        <w:tc>
          <w:tcPr>
            <w:tcW w:w="9752" w:type="dxa"/>
            <w:gridSpan w:val="2"/>
          </w:tcPr>
          <w:p w14:paraId="1534E0A1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B6AACE6" w14:textId="77777777" w:rsidTr="00327827">
        <w:trPr>
          <w:jc w:val="center"/>
        </w:trPr>
        <w:tc>
          <w:tcPr>
            <w:tcW w:w="4876" w:type="dxa"/>
            <w:hideMark/>
          </w:tcPr>
          <w:p w14:paraId="3F15F8E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8FADFD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B9E0F8A" w14:textId="77777777" w:rsidTr="00327827">
        <w:trPr>
          <w:jc w:val="center"/>
        </w:trPr>
        <w:tc>
          <w:tcPr>
            <w:tcW w:w="4876" w:type="dxa"/>
            <w:hideMark/>
          </w:tcPr>
          <w:p w14:paraId="2677D351" w14:textId="77777777" w:rsidR="0075432B" w:rsidRPr="002F009B" w:rsidRDefault="00BB7C4D" w:rsidP="00327827">
            <w:pPr>
              <w:pStyle w:val="Normal6"/>
            </w:pPr>
            <w:r w:rsidRPr="002F009B">
              <w:rPr>
                <w:b/>
                <w:i/>
              </w:rPr>
              <w:t>16.</w:t>
            </w:r>
            <w:r w:rsidRPr="002F009B">
              <w:rPr>
                <w:b/>
                <w:i/>
              </w:rPr>
              <w:tab/>
              <w:t xml:space="preserve">vyzýva členské štáty a zamestnávateľov, aby uznali a účinne uplatňovali právo na odpojenie ako základnú záruku ochrany pracovníkov pred tým, aby boli trvalo </w:t>
            </w:r>
            <w:r w:rsidRPr="002F009B">
              <w:rPr>
                <w:b/>
                <w:i/>
              </w:rPr>
              <w:t xml:space="preserve">dosiahnuteľní alebo monitorovaní mimo dohodnutého </w:t>
            </w:r>
            <w:r w:rsidRPr="002F009B">
              <w:rPr>
                <w:b/>
                <w:i/>
              </w:rPr>
              <w:lastRenderedPageBreak/>
              <w:t>pracovného času;</w:t>
            </w:r>
          </w:p>
        </w:tc>
        <w:tc>
          <w:tcPr>
            <w:tcW w:w="4876" w:type="dxa"/>
            <w:hideMark/>
          </w:tcPr>
          <w:p w14:paraId="5DF28325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lastRenderedPageBreak/>
              <w:t>vypúšťa sa</w:t>
            </w:r>
          </w:p>
        </w:tc>
      </w:tr>
    </w:tbl>
    <w:p w14:paraId="39C6E69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E89174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C4FED1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207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148734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037C8E9F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</w:t>
      </w:r>
      <w:r w:rsidRPr="002F009B">
        <w:t xml:space="preserve">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5C78130C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57F906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9D449A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AD54E50" w14:textId="77777777" w:rsidTr="00327827">
        <w:trPr>
          <w:jc w:val="center"/>
        </w:trPr>
        <w:tc>
          <w:tcPr>
            <w:tcW w:w="9752" w:type="dxa"/>
            <w:gridSpan w:val="2"/>
          </w:tcPr>
          <w:p w14:paraId="3019DA37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402489D" w14:textId="77777777" w:rsidTr="00327827">
        <w:trPr>
          <w:jc w:val="center"/>
        </w:trPr>
        <w:tc>
          <w:tcPr>
            <w:tcW w:w="4876" w:type="dxa"/>
            <w:hideMark/>
          </w:tcPr>
          <w:p w14:paraId="142A473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4FA5E5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EDA95C1" w14:textId="77777777" w:rsidTr="00327827">
        <w:trPr>
          <w:jc w:val="center"/>
        </w:trPr>
        <w:tc>
          <w:tcPr>
            <w:tcW w:w="4876" w:type="dxa"/>
            <w:hideMark/>
          </w:tcPr>
          <w:p w14:paraId="66A85F10" w14:textId="77777777" w:rsidR="0075432B" w:rsidRPr="002F009B" w:rsidRDefault="00BB7C4D" w:rsidP="00327827">
            <w:pPr>
              <w:pStyle w:val="Normal6"/>
            </w:pPr>
            <w:r w:rsidRPr="002F009B">
              <w:t>16.</w:t>
            </w:r>
            <w:r w:rsidRPr="002F009B">
              <w:tab/>
              <w:t xml:space="preserve">vyzýva členské štáty a zamestnávateľov, aby uznali a účinne uplatňovali právo na odpojenie ako </w:t>
            </w:r>
            <w:r w:rsidRPr="002F009B">
              <w:t>základnú záruku ochrany pracovníkov pred tým, aby boli trvalo dosiahnuteľní alebo monitorovaní mimo dohodnutého pracovného času;</w:t>
            </w:r>
          </w:p>
        </w:tc>
        <w:tc>
          <w:tcPr>
            <w:tcW w:w="4876" w:type="dxa"/>
            <w:hideMark/>
          </w:tcPr>
          <w:p w14:paraId="6453D335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16.</w:t>
            </w:r>
            <w:r w:rsidRPr="002F009B">
              <w:tab/>
              <w:t xml:space="preserve">vyzýva členské štáty a zamestnávateľov, aby uznali a účinne uplatňovali právo na odpojenie ako základnú záruku ochrany pracovníkov pred tým, aby boli trvalo dosiahnuteľní alebo monitorovaní mimo dohodnutého pracovného času; </w:t>
            </w:r>
            <w:r w:rsidRPr="002F009B">
              <w:rPr>
                <w:b/>
                <w:i/>
              </w:rPr>
              <w:t xml:space="preserve">zdôrazňuje, že neustále pripojenie v kombinácii s vysokými pracovnými požiadavkami a rastúcim očakávaním, že pracovníci budú kedykoľvek na dosah, môžu mať negatívny vplyv na základné práva pracovníkov, na rovnováhu medzi ich súkromným a pracovným životom a ich fyzické a duševné zdravie </w:t>
            </w:r>
            <w:r w:rsidRPr="002F009B">
              <w:rPr>
                <w:b/>
                <w:i/>
              </w:rPr>
              <w:t>a pohodu;</w:t>
            </w:r>
          </w:p>
        </w:tc>
      </w:tr>
    </w:tbl>
    <w:p w14:paraId="22B016D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868BDD2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5471654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208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33063B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026E3D19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A2AA4D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102FE9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9D04ED5" w14:textId="77777777" w:rsidTr="00327827">
        <w:trPr>
          <w:jc w:val="center"/>
        </w:trPr>
        <w:tc>
          <w:tcPr>
            <w:tcW w:w="9752" w:type="dxa"/>
            <w:gridSpan w:val="2"/>
          </w:tcPr>
          <w:p w14:paraId="5AEDA49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E9AC2B8" w14:textId="77777777" w:rsidTr="00327827">
        <w:trPr>
          <w:jc w:val="center"/>
        </w:trPr>
        <w:tc>
          <w:tcPr>
            <w:tcW w:w="4876" w:type="dxa"/>
            <w:hideMark/>
          </w:tcPr>
          <w:p w14:paraId="776D25A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149930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83DEC0D" w14:textId="77777777" w:rsidTr="00327827">
        <w:trPr>
          <w:jc w:val="center"/>
        </w:trPr>
        <w:tc>
          <w:tcPr>
            <w:tcW w:w="4876" w:type="dxa"/>
            <w:hideMark/>
          </w:tcPr>
          <w:p w14:paraId="422CEFC0" w14:textId="77777777" w:rsidR="0075432B" w:rsidRPr="002F009B" w:rsidRDefault="00BB7C4D" w:rsidP="00327827">
            <w:pPr>
              <w:pStyle w:val="Normal6"/>
            </w:pPr>
            <w:r w:rsidRPr="002F009B">
              <w:t>16.</w:t>
            </w:r>
            <w:r w:rsidRPr="002F009B">
              <w:tab/>
            </w:r>
            <w:r w:rsidRPr="002F009B">
              <w:rPr>
                <w:b/>
                <w:i/>
              </w:rPr>
              <w:t>vyzýva členské štáty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zamestnávateľov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aby uznali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 xml:space="preserve">účinne </w:t>
            </w:r>
            <w:r w:rsidRPr="002F009B">
              <w:rPr>
                <w:b/>
                <w:i/>
              </w:rPr>
              <w:t>uplatňovali právo na odpojenie ako základnú záruku ochrany pracovníkov pred tým</w:t>
            </w:r>
            <w:r w:rsidRPr="002F009B">
              <w:t xml:space="preserve">, aby </w:t>
            </w:r>
            <w:r w:rsidRPr="002F009B">
              <w:rPr>
                <w:b/>
                <w:i/>
              </w:rPr>
              <w:t xml:space="preserve">boli trvalo dosiahnuteľní alebo monitorovaní mimo dohodnutého </w:t>
            </w:r>
            <w:r w:rsidRPr="002F009B">
              <w:rPr>
                <w:b/>
                <w:i/>
              </w:rPr>
              <w:lastRenderedPageBreak/>
              <w:t>pracovného času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50F6699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16.</w:t>
            </w:r>
            <w:r w:rsidRPr="002F009B">
              <w:tab/>
            </w:r>
            <w:r w:rsidRPr="002F009B">
              <w:rPr>
                <w:b/>
                <w:i/>
              </w:rPr>
              <w:t xml:space="preserve">zdôrazňuje existenciu primeraných regulačných záruk na ochranu pracovníkov pred škodlivými monitorovacími postupmi na pracovisku a mimo neho v súlade s nariadením (EÚ) 2016/679 (všeobecné nariadenie o </w:t>
            </w:r>
            <w:r w:rsidRPr="002F009B">
              <w:rPr>
                <w:b/>
                <w:i/>
              </w:rPr>
              <w:lastRenderedPageBreak/>
              <w:t>ochrane údajov), nariadením (EÚ) 2024/1689 (akt o umelej inteligencii) a smernicou 89/391/EHS (zdravie a bezpečnosť pri práci);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>vyzýva členské štáty a sociálnych partnerov</w:t>
            </w:r>
            <w:r w:rsidRPr="002F009B">
              <w:t xml:space="preserve">, aby </w:t>
            </w:r>
            <w:r w:rsidRPr="002F009B">
              <w:rPr>
                <w:b/>
                <w:i/>
              </w:rPr>
              <w:t>účinne uplatňovali existujúce právne predpisy a dohody EÚ v súlade s vnútroštátnymi pravidlami a postupmi</w:t>
            </w:r>
            <w:r w:rsidRPr="002F009B">
              <w:t>;</w:t>
            </w:r>
          </w:p>
        </w:tc>
      </w:tr>
    </w:tbl>
    <w:p w14:paraId="1A955D8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F32D837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C9DA8B3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209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75D921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7BBAB653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4F187E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0F7D5E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1C093D5" w14:textId="77777777" w:rsidTr="00327827">
        <w:trPr>
          <w:jc w:val="center"/>
        </w:trPr>
        <w:tc>
          <w:tcPr>
            <w:tcW w:w="9752" w:type="dxa"/>
            <w:gridSpan w:val="2"/>
          </w:tcPr>
          <w:p w14:paraId="3ED6CE9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BDDDE06" w14:textId="77777777" w:rsidTr="00327827">
        <w:trPr>
          <w:jc w:val="center"/>
        </w:trPr>
        <w:tc>
          <w:tcPr>
            <w:tcW w:w="4876" w:type="dxa"/>
            <w:hideMark/>
          </w:tcPr>
          <w:p w14:paraId="63F425E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85FBCE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B6410B5" w14:textId="77777777" w:rsidTr="00327827">
        <w:trPr>
          <w:jc w:val="center"/>
        </w:trPr>
        <w:tc>
          <w:tcPr>
            <w:tcW w:w="4876" w:type="dxa"/>
            <w:hideMark/>
          </w:tcPr>
          <w:p w14:paraId="099B87AA" w14:textId="77777777" w:rsidR="0075432B" w:rsidRPr="002F009B" w:rsidRDefault="00BB7C4D" w:rsidP="00327827">
            <w:pPr>
              <w:pStyle w:val="Normal6"/>
            </w:pPr>
            <w:r w:rsidRPr="002F009B">
              <w:t>16.</w:t>
            </w:r>
            <w:r w:rsidRPr="002F009B">
              <w:tab/>
              <w:t xml:space="preserve">vyzýva </w:t>
            </w:r>
            <w:r w:rsidRPr="002F009B">
              <w:rPr>
                <w:b/>
                <w:i/>
              </w:rPr>
              <w:t>členské štáty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zamestnávateľov</w:t>
            </w:r>
            <w:r w:rsidRPr="002F009B">
              <w:t xml:space="preserve">, aby </w:t>
            </w:r>
            <w:r w:rsidRPr="002F009B">
              <w:rPr>
                <w:b/>
                <w:i/>
              </w:rPr>
              <w:t>uznali a</w:t>
            </w:r>
            <w:r w:rsidRPr="002F009B">
              <w:t xml:space="preserve"> účinne </w:t>
            </w:r>
            <w:r w:rsidRPr="002F009B">
              <w:rPr>
                <w:b/>
                <w:i/>
              </w:rPr>
              <w:t>uplatňovali</w:t>
            </w:r>
            <w:r w:rsidRPr="002F009B">
              <w:t xml:space="preserve"> právo na odpojenie </w:t>
            </w:r>
            <w:r w:rsidRPr="002F009B">
              <w:rPr>
                <w:b/>
                <w:i/>
              </w:rPr>
              <w:t xml:space="preserve">ako základnú záruku ochrany pracovníkov pred tým, aby boli </w:t>
            </w:r>
            <w:r w:rsidRPr="002F009B">
              <w:rPr>
                <w:b/>
                <w:i/>
              </w:rPr>
              <w:t>trvalo dosiahnuteľní alebo monitorovaní mimo dohodnutého pracovného času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2EB0456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16.</w:t>
            </w:r>
            <w:r w:rsidRPr="002F009B">
              <w:tab/>
              <w:t xml:space="preserve">vyzýva </w:t>
            </w:r>
            <w:r w:rsidRPr="002F009B">
              <w:rPr>
                <w:b/>
                <w:i/>
              </w:rPr>
              <w:t>Komisiu, aby navrhla smernicu o minimálnych normách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podmienkach s cieľom zabezpečiť</w:t>
            </w:r>
            <w:r w:rsidRPr="002F009B">
              <w:t xml:space="preserve">, aby </w:t>
            </w:r>
            <w:r w:rsidRPr="002F009B">
              <w:rPr>
                <w:b/>
                <w:i/>
              </w:rPr>
              <w:t>všetci pracovníci mohli</w:t>
            </w:r>
            <w:r w:rsidRPr="002F009B">
              <w:t xml:space="preserve"> účinne </w:t>
            </w:r>
            <w:r w:rsidRPr="002F009B">
              <w:rPr>
                <w:b/>
                <w:i/>
              </w:rPr>
              <w:t>uplatňovať svoje</w:t>
            </w:r>
            <w:r w:rsidRPr="002F009B">
              <w:t xml:space="preserve"> právo na odpojenie </w:t>
            </w:r>
            <w:r w:rsidRPr="002F009B">
              <w:rPr>
                <w:b/>
                <w:i/>
              </w:rPr>
              <w:t>mimo dohodnutého pracovného času, a aby regulovala využívanie existujúcich a nových digitálnych nástrojov na pracovné účely v súlade s uznesením Parlamentu z 21. januára 2021, pričom zohľadní rámcovú dohodu európskych sociálnych partnerov o digitalizácii</w:t>
            </w:r>
            <w:r w:rsidRPr="002F009B">
              <w:t>;</w:t>
            </w:r>
          </w:p>
        </w:tc>
      </w:tr>
    </w:tbl>
    <w:p w14:paraId="08E1CCB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9785875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8E66C9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210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AE2141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0E296171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48BF08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797925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07A2F45" w14:textId="77777777" w:rsidTr="00327827">
        <w:trPr>
          <w:jc w:val="center"/>
        </w:trPr>
        <w:tc>
          <w:tcPr>
            <w:tcW w:w="9752" w:type="dxa"/>
            <w:gridSpan w:val="2"/>
          </w:tcPr>
          <w:p w14:paraId="3CD69E0D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BA2EF7D" w14:textId="77777777" w:rsidTr="00327827">
        <w:trPr>
          <w:jc w:val="center"/>
        </w:trPr>
        <w:tc>
          <w:tcPr>
            <w:tcW w:w="4876" w:type="dxa"/>
            <w:hideMark/>
          </w:tcPr>
          <w:p w14:paraId="3A7415A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2705CC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E18D161" w14:textId="77777777" w:rsidTr="00327827">
        <w:trPr>
          <w:jc w:val="center"/>
        </w:trPr>
        <w:tc>
          <w:tcPr>
            <w:tcW w:w="4876" w:type="dxa"/>
            <w:hideMark/>
          </w:tcPr>
          <w:p w14:paraId="34CA8207" w14:textId="77777777" w:rsidR="0075432B" w:rsidRPr="002F009B" w:rsidRDefault="00BB7C4D" w:rsidP="00327827">
            <w:pPr>
              <w:pStyle w:val="Normal6"/>
            </w:pPr>
            <w:r w:rsidRPr="002F009B">
              <w:t>16.</w:t>
            </w:r>
            <w:r w:rsidRPr="002F009B">
              <w:tab/>
            </w:r>
            <w:r w:rsidRPr="002F009B">
              <w:t xml:space="preserve">vyzýva </w:t>
            </w:r>
            <w:r w:rsidRPr="002F009B">
              <w:rPr>
                <w:b/>
                <w:i/>
              </w:rPr>
              <w:t xml:space="preserve">členské štáty a </w:t>
            </w:r>
            <w:r w:rsidRPr="002F009B">
              <w:rPr>
                <w:b/>
                <w:i/>
              </w:rPr>
              <w:lastRenderedPageBreak/>
              <w:t>zamestnávateľov, aby uznali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účinne uplatňovali právo</w:t>
            </w:r>
            <w:r w:rsidRPr="002F009B">
              <w:t xml:space="preserve"> na odpojenie ako </w:t>
            </w:r>
            <w:r w:rsidRPr="002F009B">
              <w:rPr>
                <w:b/>
                <w:i/>
              </w:rPr>
              <w:t>základnú záruku</w:t>
            </w:r>
            <w:r w:rsidRPr="002F009B">
              <w:t xml:space="preserve"> ochrany pracovníkov pred tým, aby boli trvalo dosiahnuteľní alebo monitorovaní mimo dohodnutého pracovného času;</w:t>
            </w:r>
          </w:p>
        </w:tc>
        <w:tc>
          <w:tcPr>
            <w:tcW w:w="4876" w:type="dxa"/>
            <w:hideMark/>
          </w:tcPr>
          <w:p w14:paraId="57EB048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16.</w:t>
            </w:r>
            <w:r w:rsidRPr="002F009B">
              <w:tab/>
              <w:t xml:space="preserve">vyzýva </w:t>
            </w:r>
            <w:r w:rsidRPr="002F009B">
              <w:rPr>
                <w:b/>
                <w:i/>
              </w:rPr>
              <w:t xml:space="preserve">Komisiu, aby na základe </w:t>
            </w:r>
            <w:r w:rsidRPr="002F009B">
              <w:rPr>
                <w:b/>
                <w:i/>
              </w:rPr>
              <w:lastRenderedPageBreak/>
              <w:t>práce sociálnych partnerov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Európskeho parlamentu a v súlade so záväzkom predsedníčky Komisie bezodkladne predložila návrh o práve</w:t>
            </w:r>
            <w:r w:rsidRPr="002F009B">
              <w:t xml:space="preserve"> na odpojenie </w:t>
            </w:r>
            <w:r w:rsidRPr="002F009B">
              <w:rPr>
                <w:b/>
                <w:i/>
              </w:rPr>
              <w:t xml:space="preserve">sa </w:t>
            </w:r>
            <w:r w:rsidRPr="002F009B">
              <w:t xml:space="preserve">ako </w:t>
            </w:r>
            <w:r w:rsidRPr="002F009B">
              <w:rPr>
                <w:b/>
                <w:i/>
              </w:rPr>
              <w:t>základnej záruky</w:t>
            </w:r>
            <w:r w:rsidRPr="002F009B">
              <w:t xml:space="preserve"> ochrany pracovníkov pred tým, aby boli trvalo dosiahnuteľní alebo monitorovaní mimo dohodnutého pracovného času;</w:t>
            </w:r>
          </w:p>
        </w:tc>
      </w:tr>
    </w:tbl>
    <w:p w14:paraId="4925747E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CF2E229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CDB174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211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C1A186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Liesbet</w:t>
      </w:r>
      <w:proofErr w:type="spellEnd"/>
      <w:r w:rsidRPr="002F009B">
        <w:t xml:space="preserve"> </w:t>
      </w:r>
      <w:proofErr w:type="spellStart"/>
      <w:r w:rsidRPr="002F009B">
        <w:t>Sommen</w:t>
      </w:r>
      <w:proofErr w:type="spellEnd"/>
      <w:r w:rsidRPr="002F009B">
        <w:t xml:space="preserve">, </w:t>
      </w:r>
      <w:proofErr w:type="spellStart"/>
      <w:r w:rsidRPr="002F009B">
        <w:t>Andrzej</w:t>
      </w:r>
      <w:proofErr w:type="spellEnd"/>
      <w:r w:rsidRPr="002F009B">
        <w:t xml:space="preserve"> </w:t>
      </w:r>
      <w:proofErr w:type="spellStart"/>
      <w:r w:rsidRPr="002F009B">
        <w:t>Buła</w:t>
      </w:r>
      <w:proofErr w:type="spellEnd"/>
      <w:r w:rsidRPr="002F009B">
        <w:rPr>
          <w:rStyle w:val="HideTWBExt"/>
          <w:b w:val="0"/>
        </w:rPr>
        <w:t>&lt;/Members&gt;</w:t>
      </w:r>
    </w:p>
    <w:p w14:paraId="6027E88F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611A36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DB7282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872EFAC" w14:textId="77777777" w:rsidTr="00327827">
        <w:trPr>
          <w:jc w:val="center"/>
        </w:trPr>
        <w:tc>
          <w:tcPr>
            <w:tcW w:w="9752" w:type="dxa"/>
            <w:gridSpan w:val="2"/>
          </w:tcPr>
          <w:p w14:paraId="168CF3D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B8CDB71" w14:textId="77777777" w:rsidTr="00327827">
        <w:trPr>
          <w:jc w:val="center"/>
        </w:trPr>
        <w:tc>
          <w:tcPr>
            <w:tcW w:w="4876" w:type="dxa"/>
            <w:hideMark/>
          </w:tcPr>
          <w:p w14:paraId="2C61634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F2AE48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432BEDD" w14:textId="77777777" w:rsidTr="00327827">
        <w:trPr>
          <w:jc w:val="center"/>
        </w:trPr>
        <w:tc>
          <w:tcPr>
            <w:tcW w:w="4876" w:type="dxa"/>
            <w:hideMark/>
          </w:tcPr>
          <w:p w14:paraId="05CB48D5" w14:textId="77777777" w:rsidR="0075432B" w:rsidRPr="002F009B" w:rsidRDefault="00BB7C4D" w:rsidP="00327827">
            <w:pPr>
              <w:pStyle w:val="Normal6"/>
            </w:pPr>
            <w:r w:rsidRPr="002F009B">
              <w:t>16.</w:t>
            </w:r>
            <w:r w:rsidRPr="002F009B">
              <w:tab/>
              <w:t>vyzýva členské štáty a zamestnávateľov, aby uznali a účinne uplatňovali právo na odpojenie ako základnú záruku ochrany pracovníkov pred tým, aby boli trvalo dosiahnuteľní alebo monitorovaní mimo dohodnutého pracovného času;</w:t>
            </w:r>
          </w:p>
        </w:tc>
        <w:tc>
          <w:tcPr>
            <w:tcW w:w="4876" w:type="dxa"/>
            <w:hideMark/>
          </w:tcPr>
          <w:p w14:paraId="62B5D17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16.</w:t>
            </w:r>
            <w:r w:rsidRPr="002F009B">
              <w:tab/>
              <w:t>vyzýva členské štáty a zamestnávateľov, aby uznali a účinne uplatňovali právo na odpojenie ako základnú záruku ochrany pracovníkov pred tým, aby boli trvalo dosiahnuteľní alebo monitorovaní mimo dohodnutého pracovného času</w:t>
            </w:r>
            <w:r w:rsidRPr="002F009B">
              <w:rPr>
                <w:b/>
                <w:i/>
              </w:rPr>
              <w:t>, v súlade s maximálnou dĺžkou pracovného času stanovenou podľa smernice 2003/88/ES o pracovnom čase</w:t>
            </w:r>
            <w:r w:rsidRPr="002F009B">
              <w:t>;</w:t>
            </w:r>
          </w:p>
        </w:tc>
      </w:tr>
    </w:tbl>
    <w:p w14:paraId="59D11A4C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5EAB2B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7D81AC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212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887685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1DBB49C5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509D4D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536565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D86C776" w14:textId="77777777" w:rsidTr="00327827">
        <w:trPr>
          <w:jc w:val="center"/>
        </w:trPr>
        <w:tc>
          <w:tcPr>
            <w:tcW w:w="9752" w:type="dxa"/>
            <w:gridSpan w:val="2"/>
          </w:tcPr>
          <w:p w14:paraId="209BA146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C8AB646" w14:textId="77777777" w:rsidTr="00327827">
        <w:trPr>
          <w:jc w:val="center"/>
        </w:trPr>
        <w:tc>
          <w:tcPr>
            <w:tcW w:w="4876" w:type="dxa"/>
            <w:hideMark/>
          </w:tcPr>
          <w:p w14:paraId="069EA2D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EDA6CC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7727893" w14:textId="77777777" w:rsidTr="00327827">
        <w:trPr>
          <w:jc w:val="center"/>
        </w:trPr>
        <w:tc>
          <w:tcPr>
            <w:tcW w:w="4876" w:type="dxa"/>
            <w:hideMark/>
          </w:tcPr>
          <w:p w14:paraId="207F81EF" w14:textId="77777777" w:rsidR="0075432B" w:rsidRPr="002F009B" w:rsidRDefault="00BB7C4D" w:rsidP="00327827">
            <w:pPr>
              <w:pStyle w:val="Normal6"/>
            </w:pPr>
            <w:r w:rsidRPr="002F009B">
              <w:t>16.</w:t>
            </w:r>
            <w:r w:rsidRPr="002F009B">
              <w:tab/>
              <w:t xml:space="preserve">vyzýva členské štáty a zamestnávateľov, aby uznali a účinne uplatňovali právo na odpojenie ako základnú záruku ochrany </w:t>
            </w:r>
            <w:r w:rsidRPr="002F009B">
              <w:t xml:space="preserve">pracovníkov pred tým, aby boli trvalo dosiahnuteľní alebo </w:t>
            </w:r>
            <w:r w:rsidRPr="002F009B">
              <w:lastRenderedPageBreak/>
              <w:t>monitorovaní mimo dohodnutého pracovného času;</w:t>
            </w:r>
          </w:p>
        </w:tc>
        <w:tc>
          <w:tcPr>
            <w:tcW w:w="4876" w:type="dxa"/>
            <w:hideMark/>
          </w:tcPr>
          <w:p w14:paraId="56A873E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16.</w:t>
            </w:r>
            <w:r w:rsidRPr="002F009B">
              <w:tab/>
              <w:t>vyzýva členské štáty a zamestnávateľov, aby uznali a účinne uplatňovali právo na odpojenie ako základnú záruku ochrany pracovníkov pred tým, aby boli trvalo</w:t>
            </w:r>
            <w:r w:rsidRPr="002F009B">
              <w:rPr>
                <w:b/>
                <w:i/>
              </w:rPr>
              <w:t xml:space="preserve">, škodlivo a </w:t>
            </w:r>
            <w:r w:rsidRPr="002F009B">
              <w:rPr>
                <w:b/>
                <w:i/>
              </w:rPr>
              <w:lastRenderedPageBreak/>
              <w:t>nespravodlivo</w:t>
            </w:r>
            <w:r w:rsidRPr="002F009B">
              <w:t xml:space="preserve"> dosiahnuteľní alebo monitorovaní mimo dohodnutého pracovného času;</w:t>
            </w:r>
          </w:p>
        </w:tc>
      </w:tr>
    </w:tbl>
    <w:p w14:paraId="1D88603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3DFFC65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2E25D13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213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119661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rPr>
          <w:rStyle w:val="HideTWBExt"/>
          <w:b w:val="0"/>
        </w:rPr>
        <w:t>&lt;/Members&gt;</w:t>
      </w:r>
    </w:p>
    <w:p w14:paraId="166E3F13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E7670A7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0CC8BB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68583F2" w14:textId="77777777" w:rsidTr="00327827">
        <w:trPr>
          <w:jc w:val="center"/>
        </w:trPr>
        <w:tc>
          <w:tcPr>
            <w:tcW w:w="9752" w:type="dxa"/>
            <w:gridSpan w:val="2"/>
          </w:tcPr>
          <w:p w14:paraId="0218A52E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91A97A1" w14:textId="77777777" w:rsidTr="00327827">
        <w:trPr>
          <w:jc w:val="center"/>
        </w:trPr>
        <w:tc>
          <w:tcPr>
            <w:tcW w:w="4876" w:type="dxa"/>
            <w:hideMark/>
          </w:tcPr>
          <w:p w14:paraId="4B23912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E84D63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D697068" w14:textId="77777777" w:rsidTr="00327827">
        <w:trPr>
          <w:jc w:val="center"/>
        </w:trPr>
        <w:tc>
          <w:tcPr>
            <w:tcW w:w="4876" w:type="dxa"/>
            <w:hideMark/>
          </w:tcPr>
          <w:p w14:paraId="4C37D64D" w14:textId="77777777" w:rsidR="0075432B" w:rsidRPr="002F009B" w:rsidRDefault="00BB7C4D" w:rsidP="00327827">
            <w:pPr>
              <w:pStyle w:val="Normal6"/>
            </w:pPr>
            <w:r w:rsidRPr="002F009B">
              <w:t>17.</w:t>
            </w:r>
            <w:r w:rsidRPr="002F009B">
              <w:tab/>
            </w:r>
            <w:r w:rsidRPr="002F009B">
              <w:t xml:space="preserve">zdôrazňuje, že čoraz častejšie využívanie umelej inteligencie a algoritmického riadenia na pracovisku </w:t>
            </w:r>
            <w:r w:rsidRPr="002F009B">
              <w:rPr>
                <w:b/>
                <w:i/>
              </w:rPr>
              <w:t>prináša množstvo výziev</w:t>
            </w:r>
            <w:r w:rsidRPr="002F009B">
              <w:t xml:space="preserve">, pokiaľ ide o ochranu osobných údajov a súkromia zamestnancov, čo si vyžaduje dôkladné zváženie a </w:t>
            </w:r>
            <w:r w:rsidRPr="002F009B">
              <w:rPr>
                <w:b/>
                <w:i/>
              </w:rPr>
              <w:t>náležité regulačné zásahy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1525278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17.</w:t>
            </w:r>
            <w:r w:rsidRPr="002F009B">
              <w:tab/>
              <w:t xml:space="preserve">zdôrazňuje, že čoraz častejšie využívanie umelej inteligencie a algoritmického riadenia na pracovisku </w:t>
            </w:r>
            <w:r w:rsidRPr="002F009B">
              <w:rPr>
                <w:b/>
                <w:i/>
              </w:rPr>
              <w:t>vyvoláva obavy</w:t>
            </w:r>
            <w:r w:rsidRPr="002F009B">
              <w:t xml:space="preserve">, pokiaľ ide o ochranu osobných údajov a súkromia zamestnancov, čo si vyžaduje dôkladné zváženie a </w:t>
            </w:r>
            <w:r w:rsidRPr="002F009B">
              <w:rPr>
                <w:b/>
                <w:i/>
              </w:rPr>
              <w:t>vhodné uplatňovanie právneho rámca;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 xml:space="preserve">konštatuje najmä, že všeobecné nariadenie o ochrane údajov účinne obmedzuje zhromažďovanie, spracúvanie a uchovávanie osobných údajov týkajúcich sa zamestnancov len na to, čo je absolútne nevyhnutné, a zároveň zabraňuje neprimeranému a nenáležitému sledovaniu </w:t>
            </w:r>
            <w:r w:rsidRPr="002F009B">
              <w:rPr>
                <w:b/>
                <w:i/>
              </w:rPr>
              <w:t>v práci a iným porušeniam súkromia zamestnancov, a to bez ohľadu na to, či je systém umelej inteligencie zavedený na pracovisku alebo nie;</w:t>
            </w:r>
          </w:p>
        </w:tc>
      </w:tr>
    </w:tbl>
    <w:p w14:paraId="610A18E0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B693412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DFF898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214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F4CDF7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Andrea </w:t>
      </w:r>
      <w:proofErr w:type="spellStart"/>
      <w:r w:rsidRPr="002F009B">
        <w:t>Wechsler</w:t>
      </w:r>
      <w:proofErr w:type="spellEnd"/>
      <w:r w:rsidRPr="002F009B">
        <w:t xml:space="preserve">, Angelika </w:t>
      </w:r>
      <w:proofErr w:type="spellStart"/>
      <w:r w:rsidRPr="002F009B">
        <w:t>Winzig</w:t>
      </w:r>
      <w:proofErr w:type="spellEnd"/>
      <w:r w:rsidRPr="002F009B">
        <w:t xml:space="preserve">, </w:t>
      </w:r>
      <w:proofErr w:type="spellStart"/>
      <w:r w:rsidRPr="002F009B">
        <w:t>Letizia</w:t>
      </w:r>
      <w:proofErr w:type="spellEnd"/>
      <w:r w:rsidRPr="002F009B">
        <w:t xml:space="preserve"> </w:t>
      </w:r>
      <w:proofErr w:type="spellStart"/>
      <w:r w:rsidRPr="002F009B">
        <w:t>Moratti</w:t>
      </w:r>
      <w:proofErr w:type="spellEnd"/>
      <w:r w:rsidRPr="002F009B">
        <w:t xml:space="preserve">, </w:t>
      </w:r>
      <w:proofErr w:type="spellStart"/>
      <w:r w:rsidRPr="002F009B">
        <w:t>Giusi</w:t>
      </w:r>
      <w:proofErr w:type="spellEnd"/>
      <w:r w:rsidRPr="002F009B">
        <w:t xml:space="preserve"> </w:t>
      </w:r>
      <w:proofErr w:type="spellStart"/>
      <w:r w:rsidRPr="002F009B">
        <w:t>Princi</w:t>
      </w:r>
      <w:proofErr w:type="spellEnd"/>
      <w:r w:rsidRPr="002F009B">
        <w:t xml:space="preserve">, </w:t>
      </w:r>
      <w:proofErr w:type="spellStart"/>
      <w:r w:rsidRPr="002F009B">
        <w:t>Raúl</w:t>
      </w:r>
      <w:proofErr w:type="spellEnd"/>
      <w:r w:rsidRPr="002F009B">
        <w:t xml:space="preserve"> de la </w:t>
      </w:r>
      <w:proofErr w:type="spellStart"/>
      <w:r w:rsidRPr="002F009B">
        <w:t>Hoz</w:t>
      </w:r>
      <w:proofErr w:type="spellEnd"/>
      <w:r w:rsidRPr="002F009B">
        <w:t xml:space="preserve"> </w:t>
      </w:r>
      <w:proofErr w:type="spellStart"/>
      <w:r w:rsidRPr="002F009B">
        <w:t>Quintano</w:t>
      </w:r>
      <w:proofErr w:type="spellEnd"/>
      <w:r w:rsidRPr="002F009B">
        <w:t xml:space="preserve">, Miriam </w:t>
      </w:r>
      <w:proofErr w:type="spellStart"/>
      <w:r w:rsidRPr="002F009B">
        <w:t>Lexmann</w:t>
      </w:r>
      <w:proofErr w:type="spellEnd"/>
      <w:r w:rsidRPr="002F009B">
        <w:rPr>
          <w:rStyle w:val="HideTWBExt"/>
          <w:b w:val="0"/>
        </w:rPr>
        <w:t>&lt;/Members&gt;</w:t>
      </w:r>
    </w:p>
    <w:p w14:paraId="4325617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C18397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860748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F43048F" w14:textId="77777777" w:rsidTr="00327827">
        <w:trPr>
          <w:jc w:val="center"/>
        </w:trPr>
        <w:tc>
          <w:tcPr>
            <w:tcW w:w="9752" w:type="dxa"/>
            <w:gridSpan w:val="2"/>
          </w:tcPr>
          <w:p w14:paraId="476315AA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62D45C7" w14:textId="77777777" w:rsidTr="00327827">
        <w:trPr>
          <w:jc w:val="center"/>
        </w:trPr>
        <w:tc>
          <w:tcPr>
            <w:tcW w:w="4876" w:type="dxa"/>
            <w:hideMark/>
          </w:tcPr>
          <w:p w14:paraId="0912A7B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BB8A8B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7DA1C2A" w14:textId="77777777" w:rsidTr="00327827">
        <w:trPr>
          <w:jc w:val="center"/>
        </w:trPr>
        <w:tc>
          <w:tcPr>
            <w:tcW w:w="4876" w:type="dxa"/>
            <w:hideMark/>
          </w:tcPr>
          <w:p w14:paraId="71DAC034" w14:textId="77777777" w:rsidR="0075432B" w:rsidRPr="002F009B" w:rsidRDefault="00BB7C4D" w:rsidP="00327827">
            <w:pPr>
              <w:pStyle w:val="Normal6"/>
            </w:pPr>
            <w:r w:rsidRPr="002F009B">
              <w:t>17.</w:t>
            </w:r>
            <w:r w:rsidRPr="002F009B">
              <w:tab/>
            </w:r>
            <w:r w:rsidRPr="002F009B">
              <w:rPr>
                <w:b/>
                <w:i/>
              </w:rPr>
              <w:t>zdôrazňuje</w:t>
            </w:r>
            <w:r w:rsidRPr="002F009B">
              <w:t xml:space="preserve">, že čoraz častejšie </w:t>
            </w:r>
            <w:r w:rsidRPr="002F009B">
              <w:lastRenderedPageBreak/>
              <w:t xml:space="preserve">využívanie umelej inteligencie a algoritmického riadenia na pracovisku </w:t>
            </w:r>
            <w:r w:rsidRPr="002F009B">
              <w:rPr>
                <w:b/>
                <w:i/>
              </w:rPr>
              <w:t>prináša množstvo výziev</w:t>
            </w:r>
            <w:r w:rsidRPr="002F009B">
              <w:t>, pokiaľ ide o ochranu osobných údajov a súkromia zamestnancov, čo si vyžaduje dôkladné zváženie a náležité regulačné zásahy;</w:t>
            </w:r>
          </w:p>
        </w:tc>
        <w:tc>
          <w:tcPr>
            <w:tcW w:w="4876" w:type="dxa"/>
            <w:hideMark/>
          </w:tcPr>
          <w:p w14:paraId="700C6DB8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17.</w:t>
            </w:r>
            <w:r w:rsidRPr="002F009B">
              <w:tab/>
            </w:r>
            <w:r w:rsidRPr="002F009B">
              <w:rPr>
                <w:b/>
                <w:i/>
              </w:rPr>
              <w:t>uznáva</w:t>
            </w:r>
            <w:r w:rsidRPr="002F009B">
              <w:t xml:space="preserve">, že čoraz častejšie </w:t>
            </w:r>
            <w:r w:rsidRPr="002F009B">
              <w:lastRenderedPageBreak/>
              <w:t xml:space="preserve">využívanie umelej inteligencie a algoritmického riadenia na pracovisku </w:t>
            </w:r>
            <w:r w:rsidRPr="002F009B">
              <w:rPr>
                <w:b/>
                <w:i/>
              </w:rPr>
              <w:t>môže vyvolať výzvy</w:t>
            </w:r>
            <w:r w:rsidRPr="002F009B">
              <w:t>, pokiaľ ide o ochranu osobných údajov a súkromia zamestnancov, čo si vyžaduje dôkladné zváženie a náležité regulačné zásahy;</w:t>
            </w:r>
            <w:r w:rsidRPr="002F009B">
              <w:rPr>
                <w:b/>
                <w:i/>
              </w:rPr>
              <w:t xml:space="preserve"> vyzýva preto členské štáty, aby vykonávali existujúce európske a vnútroštátne právne rámce, a najmä aby využívali pravidlá stanovené vo všeobecnom nariadení o ochrane údajov týkajúce sa automatizovaného rozhodovania, povinností týkajúcich sa transparentnosti a spracúva</w:t>
            </w:r>
            <w:r w:rsidRPr="002F009B">
              <w:rPr>
                <w:b/>
                <w:i/>
              </w:rPr>
              <w:t>nia údajov ako základ na riešenie používania systémov algoritmického riadenia na pracovisku;</w:t>
            </w:r>
          </w:p>
        </w:tc>
      </w:tr>
    </w:tbl>
    <w:p w14:paraId="7577358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94D2D58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0D176E4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215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ECACE4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6558AEF8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163D41E1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71509CA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D2554F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698F0EF" w14:textId="77777777" w:rsidTr="00327827">
        <w:trPr>
          <w:jc w:val="center"/>
        </w:trPr>
        <w:tc>
          <w:tcPr>
            <w:tcW w:w="9752" w:type="dxa"/>
            <w:gridSpan w:val="2"/>
          </w:tcPr>
          <w:p w14:paraId="6C384AC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31AB2C0" w14:textId="77777777" w:rsidTr="00327827">
        <w:trPr>
          <w:jc w:val="center"/>
        </w:trPr>
        <w:tc>
          <w:tcPr>
            <w:tcW w:w="4876" w:type="dxa"/>
            <w:hideMark/>
          </w:tcPr>
          <w:p w14:paraId="745FCF6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AA550D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C4F086C" w14:textId="77777777" w:rsidTr="00327827">
        <w:trPr>
          <w:jc w:val="center"/>
        </w:trPr>
        <w:tc>
          <w:tcPr>
            <w:tcW w:w="4876" w:type="dxa"/>
            <w:hideMark/>
          </w:tcPr>
          <w:p w14:paraId="42485281" w14:textId="77777777" w:rsidR="0075432B" w:rsidRPr="002F009B" w:rsidRDefault="00BB7C4D" w:rsidP="00327827">
            <w:pPr>
              <w:pStyle w:val="Normal6"/>
            </w:pPr>
            <w:r w:rsidRPr="002F009B">
              <w:t>17.</w:t>
            </w:r>
            <w:r w:rsidRPr="002F009B">
              <w:tab/>
              <w:t xml:space="preserve">zdôrazňuje, že čoraz častejšie využívanie umelej inteligencie a algoritmického riadenia na pracovisku </w:t>
            </w:r>
            <w:r w:rsidRPr="002F009B">
              <w:t>prináša množstvo výziev, pokiaľ ide o ochranu osobných údajov a súkromia zamestnancov, čo si vyžaduje dôkladné zváženie a náležité regulačné zásahy;</w:t>
            </w:r>
          </w:p>
        </w:tc>
        <w:tc>
          <w:tcPr>
            <w:tcW w:w="4876" w:type="dxa"/>
            <w:hideMark/>
          </w:tcPr>
          <w:p w14:paraId="6B92082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17.</w:t>
            </w:r>
            <w:r w:rsidRPr="002F009B">
              <w:tab/>
              <w:t>zdôrazňuje, že čoraz častejšie využívanie umelej inteligencie a algoritmického riadenia na pracovisku prináša množstvo výziev, pokiaľ ide o ochranu osobných údajov a súkromia zamestnancov</w:t>
            </w:r>
            <w:r w:rsidRPr="002F009B">
              <w:rPr>
                <w:b/>
                <w:i/>
              </w:rPr>
              <w:t xml:space="preserve"> a zhoršovanie pracovných podmienok</w:t>
            </w:r>
            <w:r w:rsidRPr="002F009B">
              <w:t xml:space="preserve">, čo si vyžaduje dôkladné zváženie a náležité regulačné zásahy; </w:t>
            </w:r>
            <w:r w:rsidRPr="002F009B">
              <w:rPr>
                <w:b/>
                <w:i/>
              </w:rPr>
              <w:t>zastáva názor, že sú potrebné opatrenia na úrovni EÚ, aby sa zabezpečila vysoká úroveň ochrany pracovníkov v celej Únii a aby sa vytvorili rovnaké podmienky na vnútornom trhu;</w:t>
            </w:r>
          </w:p>
        </w:tc>
      </w:tr>
    </w:tbl>
    <w:p w14:paraId="5F02EBAD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E1840E4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37E13A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lastRenderedPageBreak/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216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6C53A6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775D31A4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D464655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C04F82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9539BB6" w14:textId="77777777" w:rsidTr="00327827">
        <w:trPr>
          <w:jc w:val="center"/>
        </w:trPr>
        <w:tc>
          <w:tcPr>
            <w:tcW w:w="9752" w:type="dxa"/>
            <w:gridSpan w:val="2"/>
          </w:tcPr>
          <w:p w14:paraId="05AFEE3F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76C8B10" w14:textId="77777777" w:rsidTr="00327827">
        <w:trPr>
          <w:jc w:val="center"/>
        </w:trPr>
        <w:tc>
          <w:tcPr>
            <w:tcW w:w="4876" w:type="dxa"/>
            <w:hideMark/>
          </w:tcPr>
          <w:p w14:paraId="2789712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EC5DAE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82F2E1C" w14:textId="77777777" w:rsidTr="00327827">
        <w:trPr>
          <w:jc w:val="center"/>
        </w:trPr>
        <w:tc>
          <w:tcPr>
            <w:tcW w:w="4876" w:type="dxa"/>
            <w:hideMark/>
          </w:tcPr>
          <w:p w14:paraId="4A1FE444" w14:textId="77777777" w:rsidR="0075432B" w:rsidRPr="002F009B" w:rsidRDefault="00BB7C4D" w:rsidP="00327827">
            <w:pPr>
              <w:pStyle w:val="Normal6"/>
            </w:pPr>
            <w:r w:rsidRPr="002F009B">
              <w:t>17.</w:t>
            </w:r>
            <w:r w:rsidRPr="002F009B">
              <w:tab/>
              <w:t xml:space="preserve">zdôrazňuje, že čoraz častejšie využívanie umelej inteligencie a algoritmického riadenia na pracovisku prináša množstvo výziev, pokiaľ ide o ochranu osobných údajov a súkromia </w:t>
            </w:r>
            <w:r w:rsidRPr="002F009B">
              <w:rPr>
                <w:b/>
                <w:i/>
              </w:rPr>
              <w:t>zamestnancov</w:t>
            </w:r>
            <w:r w:rsidRPr="002F009B">
              <w:t>, čo si vyžaduje dôkladné zváženie a náležité regulačné zásahy;</w:t>
            </w:r>
          </w:p>
        </w:tc>
        <w:tc>
          <w:tcPr>
            <w:tcW w:w="4876" w:type="dxa"/>
            <w:hideMark/>
          </w:tcPr>
          <w:p w14:paraId="4484DD6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17.</w:t>
            </w:r>
            <w:r w:rsidRPr="002F009B">
              <w:tab/>
              <w:t xml:space="preserve">zdôrazňuje, že čoraz častejšie využívanie umelej inteligencie a algoritmického riadenia na pracovisku prináša množstvo výziev, pokiaľ ide o ochranu osobných </w:t>
            </w:r>
            <w:r w:rsidRPr="002F009B">
              <w:rPr>
                <w:b/>
                <w:i/>
              </w:rPr>
              <w:t xml:space="preserve">a kolektívnych </w:t>
            </w:r>
            <w:r w:rsidRPr="002F009B">
              <w:t xml:space="preserve">údajov a súkromia </w:t>
            </w:r>
            <w:r w:rsidRPr="002F009B">
              <w:rPr>
                <w:b/>
                <w:i/>
              </w:rPr>
              <w:t>osôb vykonávajúcich prácu</w:t>
            </w:r>
            <w:r w:rsidRPr="002F009B">
              <w:t>, čo si vyžaduje dôkladné zváženie a náležité regulačné zásahy</w:t>
            </w:r>
            <w:r w:rsidRPr="002F009B">
              <w:rPr>
                <w:b/>
                <w:i/>
              </w:rPr>
              <w:t xml:space="preserve"> na európskej úrovni, aby sa poskytlo harmonizované riešenie v celej Únii</w:t>
            </w:r>
            <w:r w:rsidRPr="002F009B">
              <w:t>;</w:t>
            </w:r>
          </w:p>
        </w:tc>
      </w:tr>
    </w:tbl>
    <w:p w14:paraId="0508B2A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9BA794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1CB4CA5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217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F48241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7D9D7180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C1831F7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7418AF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82CB5A6" w14:textId="77777777" w:rsidTr="00327827">
        <w:trPr>
          <w:jc w:val="center"/>
        </w:trPr>
        <w:tc>
          <w:tcPr>
            <w:tcW w:w="9752" w:type="dxa"/>
            <w:gridSpan w:val="2"/>
          </w:tcPr>
          <w:p w14:paraId="587C6B4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713CBA6" w14:textId="77777777" w:rsidTr="00327827">
        <w:trPr>
          <w:jc w:val="center"/>
        </w:trPr>
        <w:tc>
          <w:tcPr>
            <w:tcW w:w="4876" w:type="dxa"/>
            <w:hideMark/>
          </w:tcPr>
          <w:p w14:paraId="26416AE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6AE482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7E16B90" w14:textId="77777777" w:rsidTr="00327827">
        <w:trPr>
          <w:jc w:val="center"/>
        </w:trPr>
        <w:tc>
          <w:tcPr>
            <w:tcW w:w="4876" w:type="dxa"/>
            <w:hideMark/>
          </w:tcPr>
          <w:p w14:paraId="2D788F53" w14:textId="77777777" w:rsidR="0075432B" w:rsidRPr="002F009B" w:rsidRDefault="00BB7C4D" w:rsidP="00327827">
            <w:pPr>
              <w:pStyle w:val="Normal6"/>
            </w:pPr>
            <w:r w:rsidRPr="002F009B">
              <w:t>17.</w:t>
            </w:r>
            <w:r w:rsidRPr="002F009B">
              <w:tab/>
            </w:r>
            <w:r w:rsidRPr="002F009B">
              <w:rPr>
                <w:b/>
                <w:i/>
              </w:rPr>
              <w:t>zdôrazňuje</w:t>
            </w:r>
            <w:r w:rsidRPr="002F009B">
              <w:t xml:space="preserve">, že čoraz častejšie využívanie umelej inteligencie a algoritmického riadenia na pracovisku </w:t>
            </w:r>
            <w:r w:rsidRPr="002F009B">
              <w:rPr>
                <w:b/>
                <w:i/>
              </w:rPr>
              <w:t>prináša množstvo výziev, pokiaľ ide o ochranu</w:t>
            </w:r>
            <w:r w:rsidRPr="002F009B">
              <w:t xml:space="preserve"> osobných údajov a </w:t>
            </w:r>
            <w:r w:rsidRPr="002F009B">
              <w:rPr>
                <w:b/>
                <w:i/>
              </w:rPr>
              <w:t xml:space="preserve">súkromia zamestnancov, čo si vyžaduje dôkladné zváženie a </w:t>
            </w:r>
            <w:r w:rsidRPr="002F009B">
              <w:rPr>
                <w:b/>
                <w:i/>
              </w:rPr>
              <w:t>náležité regulačné zásahy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051F2BD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17.</w:t>
            </w:r>
            <w:r w:rsidRPr="002F009B">
              <w:tab/>
            </w:r>
            <w:r w:rsidRPr="002F009B">
              <w:rPr>
                <w:b/>
                <w:i/>
              </w:rPr>
              <w:t>uznáva</w:t>
            </w:r>
            <w:r w:rsidRPr="002F009B">
              <w:t xml:space="preserve">, že čoraz častejšie využívanie umelej inteligencie a algoritmického riadenia na pracovisku </w:t>
            </w:r>
            <w:r w:rsidRPr="002F009B">
              <w:rPr>
                <w:b/>
                <w:i/>
              </w:rPr>
              <w:t>zdôrazňuje význam ochrany</w:t>
            </w:r>
            <w:r w:rsidRPr="002F009B">
              <w:t xml:space="preserve"> osobných údajov a </w:t>
            </w:r>
            <w:r w:rsidRPr="002F009B">
              <w:rPr>
                <w:b/>
                <w:i/>
              </w:rPr>
              <w:t>integrity zamestnávateľa</w:t>
            </w:r>
            <w:r w:rsidRPr="002F009B">
              <w:t>;</w:t>
            </w:r>
          </w:p>
        </w:tc>
      </w:tr>
    </w:tbl>
    <w:p w14:paraId="3DE83D5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1861E21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13EA490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218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B3C1A9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0BD479AF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14CE0D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D5AE07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53F8A5A" w14:textId="77777777" w:rsidTr="00327827">
        <w:trPr>
          <w:jc w:val="center"/>
        </w:trPr>
        <w:tc>
          <w:tcPr>
            <w:tcW w:w="9752" w:type="dxa"/>
            <w:gridSpan w:val="2"/>
          </w:tcPr>
          <w:p w14:paraId="126203F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CB657C8" w14:textId="77777777" w:rsidTr="00327827">
        <w:trPr>
          <w:jc w:val="center"/>
        </w:trPr>
        <w:tc>
          <w:tcPr>
            <w:tcW w:w="4876" w:type="dxa"/>
            <w:hideMark/>
          </w:tcPr>
          <w:p w14:paraId="01AB743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99538F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302FBB2" w14:textId="77777777" w:rsidTr="00327827">
        <w:trPr>
          <w:jc w:val="center"/>
        </w:trPr>
        <w:tc>
          <w:tcPr>
            <w:tcW w:w="4876" w:type="dxa"/>
            <w:hideMark/>
          </w:tcPr>
          <w:p w14:paraId="5A528984" w14:textId="77777777" w:rsidR="0075432B" w:rsidRPr="002F009B" w:rsidRDefault="00BB7C4D" w:rsidP="00327827">
            <w:pPr>
              <w:pStyle w:val="Normal6"/>
            </w:pPr>
            <w:r w:rsidRPr="002F009B">
              <w:t>17.</w:t>
            </w:r>
            <w:r w:rsidRPr="002F009B">
              <w:tab/>
              <w:t xml:space="preserve">zdôrazňuje, že čoraz častejšie </w:t>
            </w:r>
            <w:r w:rsidRPr="002F009B">
              <w:t>využívanie umelej inteligencie a algoritmického riadenia na pracovisku prináša množstvo výziev, pokiaľ ide o ochranu osobných údajov a súkromia zamestnancov, čo si vyžaduje dôkladné zváženie a náležité regulačné zásahy;</w:t>
            </w:r>
          </w:p>
        </w:tc>
        <w:tc>
          <w:tcPr>
            <w:tcW w:w="4876" w:type="dxa"/>
            <w:hideMark/>
          </w:tcPr>
          <w:p w14:paraId="2B72827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17.</w:t>
            </w:r>
            <w:r w:rsidRPr="002F009B">
              <w:tab/>
              <w:t>zdôrazňuje, že čoraz častejšie využívanie umelej inteligencie a algoritmického riadenia na pracovisku prináša množstvo výziev, pokiaľ ide o ochranu osobných údajov a súkromia zamestnancov, čo si vyžaduje dôkladné zváženie a náležité regulačné zásahy</w:t>
            </w:r>
            <w:r w:rsidRPr="002F009B">
              <w:rPr>
                <w:b/>
                <w:i/>
              </w:rPr>
              <w:t xml:space="preserve"> a účinné záruky</w:t>
            </w:r>
            <w:r w:rsidRPr="002F009B">
              <w:t>;</w:t>
            </w:r>
          </w:p>
        </w:tc>
      </w:tr>
    </w:tbl>
    <w:p w14:paraId="047EC2EB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E087064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4CC569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219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E22A36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71E3FB23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226618E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579578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FDB1B84" w14:textId="77777777" w:rsidTr="00327827">
        <w:trPr>
          <w:jc w:val="center"/>
        </w:trPr>
        <w:tc>
          <w:tcPr>
            <w:tcW w:w="9752" w:type="dxa"/>
            <w:gridSpan w:val="2"/>
          </w:tcPr>
          <w:p w14:paraId="3B1FD92B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6666087" w14:textId="77777777" w:rsidTr="00327827">
        <w:trPr>
          <w:jc w:val="center"/>
        </w:trPr>
        <w:tc>
          <w:tcPr>
            <w:tcW w:w="4876" w:type="dxa"/>
            <w:hideMark/>
          </w:tcPr>
          <w:p w14:paraId="23BB691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7BADAB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C8D8994" w14:textId="77777777" w:rsidTr="00327827">
        <w:trPr>
          <w:jc w:val="center"/>
        </w:trPr>
        <w:tc>
          <w:tcPr>
            <w:tcW w:w="4876" w:type="dxa"/>
            <w:hideMark/>
          </w:tcPr>
          <w:p w14:paraId="2091C2AF" w14:textId="77777777" w:rsidR="0075432B" w:rsidRPr="002F009B" w:rsidRDefault="00BB7C4D" w:rsidP="00327827">
            <w:pPr>
              <w:pStyle w:val="Normal6"/>
            </w:pPr>
            <w:r w:rsidRPr="002F009B">
              <w:t>17.</w:t>
            </w:r>
            <w:r w:rsidRPr="002F009B">
              <w:tab/>
            </w:r>
            <w:r w:rsidRPr="002F009B">
              <w:t xml:space="preserve">zdôrazňuje, že čoraz častejšie využívanie umelej inteligencie a algoritmického riadenia na pracovisku prináša množstvo výziev, pokiaľ ide o ochranu osobných údajov a súkromia </w:t>
            </w:r>
            <w:r w:rsidRPr="002F009B">
              <w:rPr>
                <w:b/>
                <w:i/>
              </w:rPr>
              <w:t>zamestnancov</w:t>
            </w:r>
            <w:r w:rsidRPr="002F009B">
              <w:t>, čo si vyžaduje dôkladné zváženie a náležité regulačné zásahy;</w:t>
            </w:r>
          </w:p>
        </w:tc>
        <w:tc>
          <w:tcPr>
            <w:tcW w:w="4876" w:type="dxa"/>
            <w:hideMark/>
          </w:tcPr>
          <w:p w14:paraId="12E66A6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17.</w:t>
            </w:r>
            <w:r w:rsidRPr="002F009B">
              <w:tab/>
              <w:t xml:space="preserve">zdôrazňuje, že čoraz častejšie využívanie umelej inteligencie a algoritmického riadenia na pracovisku prináša množstvo výziev, pokiaľ ide o ochranu osobných údajov a súkromia </w:t>
            </w:r>
            <w:r w:rsidRPr="002F009B">
              <w:rPr>
                <w:b/>
                <w:i/>
              </w:rPr>
              <w:t>pracovníkov</w:t>
            </w:r>
            <w:r w:rsidRPr="002F009B">
              <w:t>, čo si vyžaduje dôkladné zváženie a náležité regulačné zásahy;</w:t>
            </w:r>
          </w:p>
        </w:tc>
      </w:tr>
    </w:tbl>
    <w:p w14:paraId="4CE3AC29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5507FF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C4A86EB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220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226AAD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40746F77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DE50A03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6BDF08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FB38B72" w14:textId="77777777" w:rsidTr="00327827">
        <w:trPr>
          <w:jc w:val="center"/>
        </w:trPr>
        <w:tc>
          <w:tcPr>
            <w:tcW w:w="9752" w:type="dxa"/>
            <w:gridSpan w:val="2"/>
          </w:tcPr>
          <w:p w14:paraId="1FC04F6B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AD06C60" w14:textId="77777777" w:rsidTr="00327827">
        <w:trPr>
          <w:jc w:val="center"/>
        </w:trPr>
        <w:tc>
          <w:tcPr>
            <w:tcW w:w="4876" w:type="dxa"/>
            <w:hideMark/>
          </w:tcPr>
          <w:p w14:paraId="15F96A8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C77CBC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F73B1DC" w14:textId="77777777" w:rsidTr="00327827">
        <w:trPr>
          <w:jc w:val="center"/>
        </w:trPr>
        <w:tc>
          <w:tcPr>
            <w:tcW w:w="4876" w:type="dxa"/>
            <w:hideMark/>
          </w:tcPr>
          <w:p w14:paraId="68DA80BB" w14:textId="77777777" w:rsidR="0075432B" w:rsidRPr="002F009B" w:rsidRDefault="00BB7C4D" w:rsidP="00327827">
            <w:pPr>
              <w:pStyle w:val="Normal6"/>
            </w:pPr>
            <w:r w:rsidRPr="002F009B">
              <w:t>17.</w:t>
            </w:r>
            <w:r w:rsidRPr="002F009B">
              <w:tab/>
              <w:t xml:space="preserve">zdôrazňuje, že čoraz častejšie využívanie umelej inteligencie a algoritmického riadenia na pracovisku prináša množstvo výziev, pokiaľ ide o ochranu osobných údajov a súkromia </w:t>
            </w:r>
            <w:r w:rsidRPr="002F009B">
              <w:lastRenderedPageBreak/>
              <w:t xml:space="preserve">zamestnancov, čo si vyžaduje </w:t>
            </w:r>
            <w:r w:rsidRPr="002F009B">
              <w:rPr>
                <w:b/>
                <w:i/>
              </w:rPr>
              <w:t>dôkladné zváženie a náležité regulačné zásahy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21896851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17.</w:t>
            </w:r>
            <w:r w:rsidRPr="002F009B">
              <w:tab/>
              <w:t xml:space="preserve">zdôrazňuje, že čoraz častejšie využívanie umelej inteligencie a algoritmického riadenia na pracovisku prináša množstvo výziev, pokiaľ ide o ochranu osobných údajov a súkromia </w:t>
            </w:r>
            <w:r w:rsidRPr="002F009B">
              <w:lastRenderedPageBreak/>
              <w:t xml:space="preserve">zamestnancov, čo si vyžaduje </w:t>
            </w:r>
            <w:r w:rsidRPr="002F009B">
              <w:rPr>
                <w:b/>
                <w:i/>
              </w:rPr>
              <w:t>efektívne vykonávanie všetkých relevantných právnych predpisov</w:t>
            </w:r>
            <w:r w:rsidRPr="002F009B">
              <w:t>;</w:t>
            </w:r>
          </w:p>
        </w:tc>
      </w:tr>
    </w:tbl>
    <w:p w14:paraId="047B14E0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0DC819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664116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221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7FCD2A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6929DFB0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677601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CAD530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17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B6972FE" w14:textId="77777777" w:rsidTr="00327827">
        <w:trPr>
          <w:jc w:val="center"/>
        </w:trPr>
        <w:tc>
          <w:tcPr>
            <w:tcW w:w="9752" w:type="dxa"/>
            <w:gridSpan w:val="2"/>
          </w:tcPr>
          <w:p w14:paraId="105802A0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96A306E" w14:textId="77777777" w:rsidTr="00327827">
        <w:trPr>
          <w:jc w:val="center"/>
        </w:trPr>
        <w:tc>
          <w:tcPr>
            <w:tcW w:w="4876" w:type="dxa"/>
            <w:hideMark/>
          </w:tcPr>
          <w:p w14:paraId="376D3CF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4C8762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C9F5DC4" w14:textId="77777777" w:rsidTr="00327827">
        <w:trPr>
          <w:jc w:val="center"/>
        </w:trPr>
        <w:tc>
          <w:tcPr>
            <w:tcW w:w="4876" w:type="dxa"/>
          </w:tcPr>
          <w:p w14:paraId="09D0B984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2769B05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17a.</w:t>
            </w:r>
            <w:r w:rsidRPr="002F009B">
              <w:rPr>
                <w:b/>
                <w:i/>
              </w:rPr>
              <w:tab/>
              <w:t>uznáva, že veľké jazykové modely sú čoraz dôležitejšie vo všetkých odvetviach vzhľadom na ich úlohu pri automatizácii a zlepšovaní efektívnosti; požaduje finančnú podporu EÚ pre menšie modely umelej inteligencie s cieľom podporiť rozmanitosť, zlepšiť energetickú efektívnosť a posilniť technologickú suverenitu nad rámec týchto veľkých modelov;</w:t>
            </w:r>
          </w:p>
        </w:tc>
      </w:tr>
    </w:tbl>
    <w:p w14:paraId="28DCDF5A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C714D8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1B8C32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222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822CFF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3A8FE2D5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CFDEB8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440A3C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17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591B907" w14:textId="77777777" w:rsidTr="00327827">
        <w:trPr>
          <w:jc w:val="center"/>
        </w:trPr>
        <w:tc>
          <w:tcPr>
            <w:tcW w:w="9752" w:type="dxa"/>
            <w:gridSpan w:val="2"/>
          </w:tcPr>
          <w:p w14:paraId="6ED8FDE9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48F12823" w14:textId="77777777" w:rsidTr="00327827">
        <w:trPr>
          <w:jc w:val="center"/>
        </w:trPr>
        <w:tc>
          <w:tcPr>
            <w:tcW w:w="4876" w:type="dxa"/>
            <w:hideMark/>
          </w:tcPr>
          <w:p w14:paraId="1273EBE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42CE24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84F940C" w14:textId="77777777" w:rsidTr="00327827">
        <w:trPr>
          <w:jc w:val="center"/>
        </w:trPr>
        <w:tc>
          <w:tcPr>
            <w:tcW w:w="4876" w:type="dxa"/>
          </w:tcPr>
          <w:p w14:paraId="669DB3F5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4B0DB7C3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17a.</w:t>
            </w:r>
            <w:r w:rsidRPr="002F009B">
              <w:rPr>
                <w:b/>
                <w:i/>
              </w:rPr>
              <w:tab/>
              <w:t xml:space="preserve">zdôrazňuje, že osobné údaje osôb </w:t>
            </w:r>
            <w:r w:rsidRPr="002F009B">
              <w:rPr>
                <w:b/>
                <w:i/>
              </w:rPr>
              <w:t>vykonávajúcich prácu možno agregovať do kolektívnej databázy, ktorú by mohli spracúvať algoritmy, a preto je potrebná ochrana údajov aj na kolektívnej úrovni;</w:t>
            </w:r>
          </w:p>
        </w:tc>
      </w:tr>
    </w:tbl>
    <w:p w14:paraId="4FEF72E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0176933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D2B913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lastRenderedPageBreak/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223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B6F7E1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5F461E23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FFF0B5E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663E92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80AB70C" w14:textId="77777777" w:rsidTr="00327827">
        <w:trPr>
          <w:jc w:val="center"/>
        </w:trPr>
        <w:tc>
          <w:tcPr>
            <w:tcW w:w="9752" w:type="dxa"/>
            <w:gridSpan w:val="2"/>
          </w:tcPr>
          <w:p w14:paraId="11F3FBA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92F9E87" w14:textId="77777777" w:rsidTr="00327827">
        <w:trPr>
          <w:jc w:val="center"/>
        </w:trPr>
        <w:tc>
          <w:tcPr>
            <w:tcW w:w="4876" w:type="dxa"/>
            <w:hideMark/>
          </w:tcPr>
          <w:p w14:paraId="2E1D1EB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E30977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130854F" w14:textId="77777777" w:rsidTr="00327827">
        <w:trPr>
          <w:jc w:val="center"/>
        </w:trPr>
        <w:tc>
          <w:tcPr>
            <w:tcW w:w="4876" w:type="dxa"/>
            <w:hideMark/>
          </w:tcPr>
          <w:p w14:paraId="52E162E7" w14:textId="77777777" w:rsidR="0075432B" w:rsidRPr="002F009B" w:rsidRDefault="00BB7C4D" w:rsidP="00327827">
            <w:pPr>
              <w:pStyle w:val="Normal6"/>
            </w:pPr>
            <w:r w:rsidRPr="002F009B">
              <w:t>18.</w:t>
            </w:r>
            <w:r w:rsidRPr="002F009B">
              <w:tab/>
              <w:t xml:space="preserve">uznáva, že spoločnosti, najmä malé a stredné podniky (MSP), čelia už dnes značným </w:t>
            </w:r>
            <w:r w:rsidRPr="002F009B">
              <w:t xml:space="preserve">výzvam, pokiaľ ide o orientáciu v čoraz zložitejšom regulačnom prostredí; vyzýva Komisiu, aby zabezpečila, </w:t>
            </w:r>
            <w:r w:rsidRPr="002F009B">
              <w:rPr>
                <w:b/>
                <w:i/>
              </w:rPr>
              <w:t>aby</w:t>
            </w:r>
            <w:r w:rsidRPr="002F009B">
              <w:t xml:space="preserve"> všetky budúce právne predpisy týkajúce sa algoritmického riadenia </w:t>
            </w:r>
            <w:r w:rsidRPr="002F009B">
              <w:rPr>
                <w:b/>
                <w:i/>
              </w:rPr>
              <w:t>boli navrhnuté</w:t>
            </w:r>
            <w:r w:rsidRPr="002F009B">
              <w:t xml:space="preserve"> s </w:t>
            </w:r>
            <w:r w:rsidRPr="002F009B">
              <w:rPr>
                <w:b/>
                <w:i/>
              </w:rPr>
              <w:t>jasným cieľom zjednodušiť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uľahčiť dodržiavanie</w:t>
            </w:r>
            <w:r w:rsidRPr="002F009B">
              <w:t xml:space="preserve"> predpisov</w:t>
            </w:r>
            <w:r w:rsidRPr="002F009B">
              <w:rPr>
                <w:b/>
                <w:i/>
              </w:rPr>
              <w:t>,</w:t>
            </w:r>
            <w:r w:rsidRPr="002F009B">
              <w:t xml:space="preserve"> a zdôrazňuje</w:t>
            </w:r>
            <w:r w:rsidRPr="002F009B">
              <w:rPr>
                <w:b/>
                <w:i/>
              </w:rPr>
              <w:t xml:space="preserve"> potrebu</w:t>
            </w:r>
            <w:r w:rsidRPr="002F009B">
              <w:t xml:space="preserve"> na mieru </w:t>
            </w:r>
            <w:r w:rsidRPr="002F009B">
              <w:rPr>
                <w:b/>
                <w:i/>
              </w:rPr>
              <w:t>šitých usmernení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nástrojov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podporných mechanizmov</w:t>
            </w:r>
            <w:r w:rsidRPr="002F009B">
              <w:t xml:space="preserve"> s cieľom pomôcť MSP pochopiť a účinne plniť nové požiadavky;</w:t>
            </w:r>
          </w:p>
        </w:tc>
        <w:tc>
          <w:tcPr>
            <w:tcW w:w="4876" w:type="dxa"/>
            <w:hideMark/>
          </w:tcPr>
          <w:p w14:paraId="2B9C2B2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18.</w:t>
            </w:r>
            <w:r w:rsidRPr="002F009B">
              <w:tab/>
              <w:t xml:space="preserve">uznáva, že spoločnosti, najmä malé a stredné podniky (MSP), čelia už dnes značným výzvam, pokiaľ ide o </w:t>
            </w:r>
            <w:r w:rsidRPr="002F009B">
              <w:t xml:space="preserve">orientáciu v čoraz zložitejšom regulačnom prostredí; </w:t>
            </w:r>
            <w:r w:rsidRPr="002F009B">
              <w:rPr>
                <w:b/>
                <w:i/>
              </w:rPr>
              <w:t>ďalej uznáva, že absencia jasného regulačného rámca a roztrieštený prístup v členských štátoch môžu takisto zvýšiť zložitosť a náklady spoločností na dodržiavanie predpisov;</w:t>
            </w:r>
            <w:r w:rsidRPr="002F009B">
              <w:t xml:space="preserve"> vyzýva Komisiu, aby zabezpečila, </w:t>
            </w:r>
            <w:r w:rsidRPr="002F009B">
              <w:rPr>
                <w:b/>
                <w:i/>
              </w:rPr>
              <w:t>že</w:t>
            </w:r>
            <w:r w:rsidRPr="002F009B">
              <w:t xml:space="preserve"> všetky budúce právne predpisy týkajúce sa </w:t>
            </w:r>
            <w:r w:rsidRPr="002F009B">
              <w:rPr>
                <w:b/>
                <w:i/>
              </w:rPr>
              <w:t xml:space="preserve">umelej inteligencie a </w:t>
            </w:r>
            <w:r w:rsidRPr="002F009B">
              <w:t xml:space="preserve">algoritmického riadenia </w:t>
            </w:r>
            <w:r w:rsidRPr="002F009B">
              <w:rPr>
                <w:b/>
                <w:i/>
              </w:rPr>
              <w:t>na pracovisku zabránia duplicite alebo prekrývaniu</w:t>
            </w:r>
            <w:r w:rsidRPr="002F009B">
              <w:t xml:space="preserve"> s </w:t>
            </w:r>
            <w:r w:rsidRPr="002F009B">
              <w:rPr>
                <w:b/>
                <w:i/>
              </w:rPr>
              <w:t>existujúcimi príslušnými nástrojmi EÚ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zabezpečia uľahčenie dodržiavania</w:t>
            </w:r>
            <w:r w:rsidRPr="002F009B">
              <w:t xml:space="preserve"> predpisov a </w:t>
            </w:r>
            <w:r w:rsidRPr="002F009B">
              <w:rPr>
                <w:b/>
                <w:i/>
              </w:rPr>
              <w:t>zároveň zaistia primer</w:t>
            </w:r>
            <w:r w:rsidRPr="002F009B">
              <w:rPr>
                <w:b/>
                <w:i/>
              </w:rPr>
              <w:t>anú ochranu pracovníkov;</w:t>
            </w:r>
            <w:r w:rsidRPr="002F009B">
              <w:t xml:space="preserve"> zdôrazňuje</w:t>
            </w:r>
            <w:r w:rsidRPr="002F009B">
              <w:rPr>
                <w:b/>
                <w:i/>
              </w:rPr>
              <w:t>, že treba, aby členské štáty poskytli</w:t>
            </w:r>
            <w:r w:rsidRPr="002F009B">
              <w:t xml:space="preserve"> na mieru </w:t>
            </w:r>
            <w:r w:rsidRPr="002F009B">
              <w:rPr>
                <w:b/>
                <w:i/>
              </w:rPr>
              <w:t>šité usmernenia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nástroje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podporné mechanizmy</w:t>
            </w:r>
            <w:r w:rsidRPr="002F009B">
              <w:t xml:space="preserve"> s cieľom pomôcť MSP pochopiť a účinne plniť nové požiadavky;</w:t>
            </w:r>
          </w:p>
        </w:tc>
      </w:tr>
    </w:tbl>
    <w:p w14:paraId="5D76F121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70D5921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6210E2C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224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D2976E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0AC2D88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FFA7D40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7A3ECE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6B6564F" w14:textId="77777777" w:rsidTr="00327827">
        <w:trPr>
          <w:jc w:val="center"/>
        </w:trPr>
        <w:tc>
          <w:tcPr>
            <w:tcW w:w="9752" w:type="dxa"/>
            <w:gridSpan w:val="2"/>
          </w:tcPr>
          <w:p w14:paraId="66C3F5B7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3A958C2" w14:textId="77777777" w:rsidTr="00327827">
        <w:trPr>
          <w:jc w:val="center"/>
        </w:trPr>
        <w:tc>
          <w:tcPr>
            <w:tcW w:w="4876" w:type="dxa"/>
            <w:hideMark/>
          </w:tcPr>
          <w:p w14:paraId="1C19CC99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4CAD06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B62BE24" w14:textId="77777777" w:rsidTr="00327827">
        <w:trPr>
          <w:jc w:val="center"/>
        </w:trPr>
        <w:tc>
          <w:tcPr>
            <w:tcW w:w="4876" w:type="dxa"/>
            <w:hideMark/>
          </w:tcPr>
          <w:p w14:paraId="62BEC871" w14:textId="77777777" w:rsidR="0075432B" w:rsidRPr="002F009B" w:rsidRDefault="00BB7C4D" w:rsidP="00327827">
            <w:pPr>
              <w:pStyle w:val="Normal6"/>
            </w:pPr>
            <w:r w:rsidRPr="002F009B">
              <w:t>18.</w:t>
            </w:r>
            <w:r w:rsidRPr="002F009B">
              <w:tab/>
              <w:t xml:space="preserve">uznáva, že spoločnosti, najmä malé a </w:t>
            </w:r>
            <w:r w:rsidRPr="002F009B">
              <w:t xml:space="preserve">stredné podniky (MSP), čelia už dnes značným výzvam, pokiaľ ide o orientáciu v čoraz zložitejšom regulačnom prostredí; vyzýva Komisiu, aby zabezpečila, aby všetky budúce právne predpisy týkajúce sa </w:t>
            </w:r>
            <w:r w:rsidRPr="002F009B">
              <w:lastRenderedPageBreak/>
              <w:t>algoritmického riadenia boli navrhnuté s jasným cieľom zjednodušiť a uľahčiť dodržiavanie predpisov, a zdôrazňuje potrebu na mieru šitých usmernení, nástrojov a podporných mechanizmov s cieľom pomôcť MSP pochopiť a účinne plniť nové požiadavky;</w:t>
            </w:r>
          </w:p>
        </w:tc>
        <w:tc>
          <w:tcPr>
            <w:tcW w:w="4876" w:type="dxa"/>
            <w:hideMark/>
          </w:tcPr>
          <w:p w14:paraId="4C1C7935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18.</w:t>
            </w:r>
            <w:r w:rsidRPr="002F009B">
              <w:tab/>
              <w:t xml:space="preserve">uznáva, že spoločnosti, najmä malé a stredné podniky (MSP), čelia už dnes značným výzvam, pokiaľ ide o orientáciu v čoraz zložitejšom regulačnom prostredí; vyzýva Komisiu, aby zabezpečila, aby všetky budúce právne predpisy </w:t>
            </w:r>
            <w:r w:rsidRPr="002F009B">
              <w:rPr>
                <w:b/>
                <w:i/>
              </w:rPr>
              <w:t xml:space="preserve">a iniciatívy </w:t>
            </w:r>
            <w:r w:rsidRPr="002F009B">
              <w:lastRenderedPageBreak/>
              <w:t>týkajúce sa algoritmického riadenia</w:t>
            </w:r>
            <w:r w:rsidRPr="002F009B">
              <w:rPr>
                <w:b/>
                <w:i/>
              </w:rPr>
              <w:t xml:space="preserve"> a umelej inteligencie, a to aj v súčasných postupoch vykonávania právnych predpisov EÚ,</w:t>
            </w:r>
            <w:r w:rsidRPr="002F009B">
              <w:t xml:space="preserve"> boli navrhnuté s jasným cieľom zjednodušiť a uľahčiť dodržiavanie predpisov, a zdôrazňuje potrebu na mieru šitých usmernení, nástrojov a podporných mec</w:t>
            </w:r>
            <w:r w:rsidRPr="002F009B">
              <w:t xml:space="preserve">hanizmov s cieľom pomôcť MSP pochopiť a účinne plniť nové požiadavky; </w:t>
            </w:r>
            <w:r w:rsidRPr="002F009B">
              <w:rPr>
                <w:b/>
                <w:i/>
              </w:rPr>
              <w:t>zdôrazňuje, že komplexný právny rámec týkajúci sa digitálnej agendy, a najmä umelej inteligencie by mal predchádzať duplicitným povinnostiam a požiadavkám;</w:t>
            </w:r>
          </w:p>
        </w:tc>
      </w:tr>
    </w:tbl>
    <w:p w14:paraId="16256DC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4F0569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33596C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225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9E6EAB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Pál</w:t>
      </w:r>
      <w:proofErr w:type="spellEnd"/>
      <w:r w:rsidRPr="002F009B">
        <w:t xml:space="preserve"> </w:t>
      </w:r>
      <w:proofErr w:type="spellStart"/>
      <w:r w:rsidRPr="002F009B">
        <w:t>Szekeres</w:t>
      </w:r>
      <w:proofErr w:type="spellEnd"/>
      <w:r w:rsidRPr="002F009B">
        <w:rPr>
          <w:rStyle w:val="HideTWBExt"/>
          <w:b w:val="0"/>
        </w:rPr>
        <w:t>&lt;/Members&gt;</w:t>
      </w:r>
    </w:p>
    <w:p w14:paraId="6AC69FA8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0E7DD93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A2C3FD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72A9E10" w14:textId="77777777" w:rsidTr="00327827">
        <w:trPr>
          <w:jc w:val="center"/>
        </w:trPr>
        <w:tc>
          <w:tcPr>
            <w:tcW w:w="9752" w:type="dxa"/>
            <w:gridSpan w:val="2"/>
          </w:tcPr>
          <w:p w14:paraId="4E9938F3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E73DD76" w14:textId="77777777" w:rsidTr="00327827">
        <w:trPr>
          <w:jc w:val="center"/>
        </w:trPr>
        <w:tc>
          <w:tcPr>
            <w:tcW w:w="4876" w:type="dxa"/>
            <w:hideMark/>
          </w:tcPr>
          <w:p w14:paraId="68FEB93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F14079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1862B30" w14:textId="77777777" w:rsidTr="00327827">
        <w:trPr>
          <w:jc w:val="center"/>
        </w:trPr>
        <w:tc>
          <w:tcPr>
            <w:tcW w:w="4876" w:type="dxa"/>
            <w:hideMark/>
          </w:tcPr>
          <w:p w14:paraId="0E03B4CA" w14:textId="77777777" w:rsidR="0075432B" w:rsidRPr="002F009B" w:rsidRDefault="00BB7C4D" w:rsidP="00327827">
            <w:pPr>
              <w:pStyle w:val="Normal6"/>
            </w:pPr>
            <w:r w:rsidRPr="002F009B">
              <w:t>18.</w:t>
            </w:r>
            <w:r w:rsidRPr="002F009B">
              <w:tab/>
              <w:t>uznáva, že spoločnosti, najmä malé a stredné podniky (MSP), čelia už dnes značným výzvam, pokiaľ ide o orientáciu v čoraz zložitejšom regulačnom prostredí; vyzýva Komisiu, aby zabezpečila, aby všetky budúce právne predpisy týkajúce sa algoritmického riadenia boli navrhnuté s jasným cieľom zjednodušiť a uľahčiť dodržiavanie predpisov, a zdôrazňuje potrebu na mieru šitých usmernení, nástrojov a podporných mechanizmov s cieľom pomôcť MSP pochopiť a účinne plniť nové požiadavky;</w:t>
            </w:r>
          </w:p>
        </w:tc>
        <w:tc>
          <w:tcPr>
            <w:tcW w:w="4876" w:type="dxa"/>
            <w:hideMark/>
          </w:tcPr>
          <w:p w14:paraId="3F3B505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18.</w:t>
            </w:r>
            <w:r w:rsidRPr="002F009B">
              <w:tab/>
              <w:t xml:space="preserve">uznáva, že spoločnosti, najmä malé a stredné podniky (MSP), </w:t>
            </w:r>
            <w:r w:rsidRPr="002F009B">
              <w:rPr>
                <w:b/>
                <w:i/>
              </w:rPr>
              <w:t xml:space="preserve">ako aj samostatne zárobkovo činné osoby bez zamestnancov, najmä umelci, </w:t>
            </w:r>
            <w:r w:rsidRPr="002F009B">
              <w:t>čelia už dnes značným výzvam, pokiaľ ide o orientáciu v čoraz zložitejšom regulačnom prostredí</w:t>
            </w:r>
            <w:r w:rsidRPr="002F009B">
              <w:rPr>
                <w:b/>
                <w:i/>
              </w:rPr>
              <w:t>, ako aj rastúcu úroveň neregulovaného priemyselného prostredia a možností</w:t>
            </w:r>
            <w:r w:rsidRPr="002F009B">
              <w:t>; vyzýva Komisiu, aby zabezpečila, aby všetky budúce právne predpisy týkajúce sa algoritmického riadenia boli navrhnuté s jasným cieľom zjednodušiť a uľahčiť dodržiavanie predpisov</w:t>
            </w:r>
            <w:r w:rsidRPr="002F009B">
              <w:rPr>
                <w:b/>
                <w:i/>
              </w:rPr>
              <w:t xml:space="preserve"> a transparentnosti</w:t>
            </w:r>
            <w:r w:rsidRPr="002F009B">
              <w:t>, a zdôrazňu</w:t>
            </w:r>
            <w:r w:rsidRPr="002F009B">
              <w:t>je potrebu na mieru šitých usmernení, nástrojov a podporných mechanizmov s cieľom pomôcť MSP</w:t>
            </w:r>
            <w:r w:rsidRPr="002F009B">
              <w:rPr>
                <w:b/>
                <w:i/>
              </w:rPr>
              <w:t xml:space="preserve"> a samostatne zárobkovo činným osobám</w:t>
            </w:r>
            <w:r w:rsidRPr="002F009B">
              <w:t xml:space="preserve"> pochopiť a účinne plniť nové požiadavky;</w:t>
            </w:r>
          </w:p>
        </w:tc>
      </w:tr>
    </w:tbl>
    <w:p w14:paraId="7333CDDD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56D9A09" w14:textId="77777777" w:rsidR="0075432B" w:rsidRPr="002F009B" w:rsidRDefault="00BB7C4D" w:rsidP="0075432B">
      <w:r w:rsidRPr="002F009B">
        <w:rPr>
          <w:rStyle w:val="HideTWBExt"/>
        </w:rPr>
        <w:lastRenderedPageBreak/>
        <w:t>&lt;/Amend&gt;</w:t>
      </w:r>
    </w:p>
    <w:p w14:paraId="78BB23C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226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E57B72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Liesbet</w:t>
      </w:r>
      <w:proofErr w:type="spellEnd"/>
      <w:r w:rsidRPr="002F009B">
        <w:t xml:space="preserve"> </w:t>
      </w:r>
      <w:proofErr w:type="spellStart"/>
      <w:r w:rsidRPr="002F009B">
        <w:t>Sommen</w:t>
      </w:r>
      <w:proofErr w:type="spellEnd"/>
      <w:r w:rsidRPr="002F009B">
        <w:t xml:space="preserve">, </w:t>
      </w:r>
      <w:proofErr w:type="spellStart"/>
      <w:r w:rsidRPr="002F009B">
        <w:t>Andrzej</w:t>
      </w:r>
      <w:proofErr w:type="spellEnd"/>
      <w:r w:rsidRPr="002F009B">
        <w:t xml:space="preserve"> </w:t>
      </w:r>
      <w:proofErr w:type="spellStart"/>
      <w:r w:rsidRPr="002F009B">
        <w:t>Buła</w:t>
      </w:r>
      <w:proofErr w:type="spellEnd"/>
      <w:r w:rsidRPr="002F009B">
        <w:rPr>
          <w:rStyle w:val="HideTWBExt"/>
          <w:b w:val="0"/>
        </w:rPr>
        <w:t>&lt;/Members&gt;</w:t>
      </w:r>
    </w:p>
    <w:p w14:paraId="461AE9D4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1893180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 xml:space="preserve">Návrh </w:t>
      </w:r>
      <w:r w:rsidRPr="002F009B">
        <w:t>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73CB9E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456E532" w14:textId="77777777" w:rsidTr="00327827">
        <w:trPr>
          <w:jc w:val="center"/>
        </w:trPr>
        <w:tc>
          <w:tcPr>
            <w:tcW w:w="9752" w:type="dxa"/>
            <w:gridSpan w:val="2"/>
          </w:tcPr>
          <w:p w14:paraId="4FB52B9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34D7288" w14:textId="77777777" w:rsidTr="00327827">
        <w:trPr>
          <w:jc w:val="center"/>
        </w:trPr>
        <w:tc>
          <w:tcPr>
            <w:tcW w:w="4876" w:type="dxa"/>
            <w:hideMark/>
          </w:tcPr>
          <w:p w14:paraId="44A3B41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74092D2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BFE7CE0" w14:textId="77777777" w:rsidTr="00327827">
        <w:trPr>
          <w:jc w:val="center"/>
        </w:trPr>
        <w:tc>
          <w:tcPr>
            <w:tcW w:w="4876" w:type="dxa"/>
            <w:hideMark/>
          </w:tcPr>
          <w:p w14:paraId="2D2FA8FE" w14:textId="77777777" w:rsidR="0075432B" w:rsidRPr="002F009B" w:rsidRDefault="00BB7C4D" w:rsidP="00327827">
            <w:pPr>
              <w:pStyle w:val="Normal6"/>
            </w:pPr>
            <w:r w:rsidRPr="002F009B">
              <w:t>18.</w:t>
            </w:r>
            <w:r w:rsidRPr="002F009B">
              <w:tab/>
              <w:t xml:space="preserve">uznáva, že spoločnosti, najmä malé a stredné podniky (MSP), čelia už dnes značným výzvam, pokiaľ ide o orientáciu v čoraz zložitejšom regulačnom prostredí; </w:t>
            </w:r>
            <w:r w:rsidRPr="002F009B">
              <w:t>vyzýva Komisiu, aby zabezpečila, aby všetky budúce právne predpisy týkajúce sa algoritmického riadenia boli navrhnuté s jasným cieľom zjednodušiť a uľahčiť dodržiavanie predpisov, a zdôrazňuje potrebu na mieru šitých usmernení, nástrojov a podporných mechanizmov s cieľom pomôcť MSP pochopiť a účinne plniť nové požiadavky;</w:t>
            </w:r>
          </w:p>
        </w:tc>
        <w:tc>
          <w:tcPr>
            <w:tcW w:w="4876" w:type="dxa"/>
            <w:hideMark/>
          </w:tcPr>
          <w:p w14:paraId="1872ED18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18.</w:t>
            </w:r>
            <w:r w:rsidRPr="002F009B">
              <w:tab/>
              <w:t>uznáva, že spoločnosti, najmä malé a stredné podniky (MSP), čelia už dnes značným výzvam, pokiaľ ide o orientáciu v čoraz zložitejšom regulačnom prostredí; vyzýva Komisiu, aby zabezpečila, aby všetky budúce právne predpisy týkajúce sa algoritmického riadenia boli navrhnuté s jasným cieľom zjednodušiť a uľahčiť dodržiavanie predpisov</w:t>
            </w:r>
            <w:r w:rsidRPr="002F009B">
              <w:rPr>
                <w:b/>
                <w:i/>
              </w:rPr>
              <w:t xml:space="preserve"> bez toho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 xml:space="preserve">aby boli obmedzené práva </w:t>
            </w:r>
            <w:r w:rsidRPr="002F009B">
              <w:t>a</w:t>
            </w:r>
            <w:r w:rsidRPr="002F009B">
              <w:rPr>
                <w:b/>
                <w:i/>
              </w:rPr>
              <w:t xml:space="preserve"> ochrana pracovníkov a aby dochádzalo k duplicite s existujúcimi a budúcimi právnymi predpismi EÚ;</w:t>
            </w:r>
            <w:r w:rsidRPr="002F009B">
              <w:t xml:space="preserve"> zdôrazňuje potrebu na mieru šitých usmern</w:t>
            </w:r>
            <w:r w:rsidRPr="002F009B">
              <w:t>ení, nástrojov a podporných mechanizmov s cieľom pomôcť MSP pochopiť a účinne plniť nové požiadavky;</w:t>
            </w:r>
          </w:p>
        </w:tc>
      </w:tr>
    </w:tbl>
    <w:p w14:paraId="3D0957F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A80A095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39D45A7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227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385E31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2266F2BB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27ABAEF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9625C3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961D452" w14:textId="77777777" w:rsidTr="00327827">
        <w:trPr>
          <w:jc w:val="center"/>
        </w:trPr>
        <w:tc>
          <w:tcPr>
            <w:tcW w:w="9752" w:type="dxa"/>
            <w:gridSpan w:val="2"/>
          </w:tcPr>
          <w:p w14:paraId="6D7840FB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41FD1EE" w14:textId="77777777" w:rsidTr="00327827">
        <w:trPr>
          <w:jc w:val="center"/>
        </w:trPr>
        <w:tc>
          <w:tcPr>
            <w:tcW w:w="4876" w:type="dxa"/>
            <w:hideMark/>
          </w:tcPr>
          <w:p w14:paraId="791B206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0B8299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D476A72" w14:textId="77777777" w:rsidTr="00327827">
        <w:trPr>
          <w:jc w:val="center"/>
        </w:trPr>
        <w:tc>
          <w:tcPr>
            <w:tcW w:w="4876" w:type="dxa"/>
            <w:hideMark/>
          </w:tcPr>
          <w:p w14:paraId="63C57605" w14:textId="77777777" w:rsidR="0075432B" w:rsidRPr="002F009B" w:rsidRDefault="00BB7C4D" w:rsidP="00327827">
            <w:pPr>
              <w:pStyle w:val="Normal6"/>
            </w:pPr>
            <w:r w:rsidRPr="002F009B">
              <w:t>18.</w:t>
            </w:r>
            <w:r w:rsidRPr="002F009B">
              <w:tab/>
              <w:t xml:space="preserve">uznáva, že spoločnosti, najmä malé a stredné podniky </w:t>
            </w:r>
            <w:r w:rsidRPr="002F009B">
              <w:t xml:space="preserve">(MSP), čelia už dnes značným výzvam, pokiaľ ide o orientáciu v čoraz zložitejšom regulačnom prostredí; vyzýva Komisiu, aby zabezpečila, </w:t>
            </w:r>
            <w:r w:rsidRPr="002F009B">
              <w:rPr>
                <w:b/>
                <w:i/>
              </w:rPr>
              <w:t>aby</w:t>
            </w:r>
            <w:r w:rsidRPr="002F009B">
              <w:t xml:space="preserve"> všetky budúce právne predpisy </w:t>
            </w:r>
            <w:r w:rsidRPr="002F009B">
              <w:rPr>
                <w:b/>
                <w:i/>
              </w:rPr>
              <w:t>týkajúce sa algoritmického riadenia boli navrhnuté s jasným cieľom zjednodušiť a uľahčiť dodržiavanie predpisov,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 xml:space="preserve">zdôrazňuje </w:t>
            </w:r>
            <w:r w:rsidRPr="002F009B">
              <w:rPr>
                <w:b/>
                <w:i/>
              </w:rPr>
              <w:lastRenderedPageBreak/>
              <w:t>potrebu na mieru šitých usmernení, nástrojov a podporných mechanizmov</w:t>
            </w:r>
            <w:r w:rsidRPr="002F009B">
              <w:t xml:space="preserve"> s </w:t>
            </w:r>
            <w:r w:rsidRPr="002F009B">
              <w:rPr>
                <w:b/>
                <w:i/>
              </w:rPr>
              <w:t>cieľom pomôcť MSP pochopiť a účinne plniť nové požiadavky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294D808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18.</w:t>
            </w:r>
            <w:r w:rsidRPr="002F009B">
              <w:tab/>
              <w:t xml:space="preserve">uznáva, že spoločnosti, najmä malé a stredné podniky (MSP), čelia už dnes značným výzvam, pokiaľ ide o orientáciu v čoraz zložitejšom regulačnom prostredí; vyzýva Komisiu, aby zabezpečila, </w:t>
            </w:r>
            <w:r w:rsidRPr="002F009B">
              <w:rPr>
                <w:b/>
                <w:i/>
              </w:rPr>
              <w:t>že</w:t>
            </w:r>
            <w:r w:rsidRPr="002F009B">
              <w:t xml:space="preserve"> všetky</w:t>
            </w:r>
            <w:r w:rsidRPr="002F009B">
              <w:rPr>
                <w:b/>
                <w:i/>
              </w:rPr>
              <w:t xml:space="preserve"> prípadné</w:t>
            </w:r>
            <w:r w:rsidRPr="002F009B">
              <w:t xml:space="preserve"> budúce právne predpisy </w:t>
            </w:r>
            <w:r w:rsidRPr="002F009B">
              <w:rPr>
                <w:b/>
                <w:i/>
              </w:rPr>
              <w:t>prejdú povinným testom konkurencieschopnosti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budú v súlade</w:t>
            </w:r>
            <w:r w:rsidRPr="002F009B">
              <w:t xml:space="preserve"> s </w:t>
            </w:r>
            <w:r w:rsidRPr="002F009B">
              <w:rPr>
                <w:b/>
                <w:i/>
              </w:rPr>
              <w:lastRenderedPageBreak/>
              <w:t>cieľmi zjednodušenia</w:t>
            </w:r>
            <w:r w:rsidRPr="002F009B">
              <w:t>;</w:t>
            </w:r>
          </w:p>
        </w:tc>
      </w:tr>
    </w:tbl>
    <w:p w14:paraId="57CB56E1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ED0C9C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ADADC6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228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945F27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Angelika </w:t>
      </w:r>
      <w:proofErr w:type="spellStart"/>
      <w:r w:rsidRPr="002F009B">
        <w:t>Winzig</w:t>
      </w:r>
      <w:proofErr w:type="spellEnd"/>
      <w:r w:rsidRPr="002F009B">
        <w:rPr>
          <w:rStyle w:val="HideTWBExt"/>
          <w:b w:val="0"/>
        </w:rPr>
        <w:t>&lt;/Members&gt;</w:t>
      </w:r>
    </w:p>
    <w:p w14:paraId="6B74C9E0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A718B1C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0F2B15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7F89131" w14:textId="77777777" w:rsidTr="00327827">
        <w:trPr>
          <w:jc w:val="center"/>
        </w:trPr>
        <w:tc>
          <w:tcPr>
            <w:tcW w:w="9752" w:type="dxa"/>
            <w:gridSpan w:val="2"/>
          </w:tcPr>
          <w:p w14:paraId="298B81A0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179D274" w14:textId="77777777" w:rsidTr="00327827">
        <w:trPr>
          <w:jc w:val="center"/>
        </w:trPr>
        <w:tc>
          <w:tcPr>
            <w:tcW w:w="4876" w:type="dxa"/>
            <w:hideMark/>
          </w:tcPr>
          <w:p w14:paraId="45E6FC3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967782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CD9BEE0" w14:textId="77777777" w:rsidTr="00327827">
        <w:trPr>
          <w:jc w:val="center"/>
        </w:trPr>
        <w:tc>
          <w:tcPr>
            <w:tcW w:w="4876" w:type="dxa"/>
            <w:hideMark/>
          </w:tcPr>
          <w:p w14:paraId="598B74E5" w14:textId="77777777" w:rsidR="0075432B" w:rsidRPr="002F009B" w:rsidRDefault="00BB7C4D" w:rsidP="00327827">
            <w:pPr>
              <w:pStyle w:val="Normal6"/>
            </w:pPr>
            <w:r w:rsidRPr="002F009B">
              <w:t>18.</w:t>
            </w:r>
            <w:r w:rsidRPr="002F009B">
              <w:tab/>
              <w:t xml:space="preserve">uznáva, že </w:t>
            </w:r>
            <w:r w:rsidRPr="002F009B">
              <w:t xml:space="preserve">spoločnosti, najmä malé a stredné podniky (MSP), čelia už dnes značným výzvam, pokiaľ ide o orientáciu v čoraz zložitejšom regulačnom prostredí; vyzýva Komisiu, aby zabezpečila, aby všetky budúce právne predpisy týkajúce sa algoritmického riadenia boli navrhnuté s jasným cieľom zjednodušiť a uľahčiť dodržiavanie predpisov, </w:t>
            </w:r>
            <w:r w:rsidRPr="002F009B">
              <w:rPr>
                <w:b/>
                <w:i/>
              </w:rPr>
              <w:t xml:space="preserve">a </w:t>
            </w:r>
            <w:r w:rsidRPr="002F009B">
              <w:t>zdôrazňuje</w:t>
            </w:r>
            <w:r w:rsidRPr="002F009B">
              <w:rPr>
                <w:b/>
                <w:i/>
              </w:rPr>
              <w:t xml:space="preserve"> potrebu na mieru šitých usmernení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nástrojov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podporných mechanizmov s cieľom pomôcť MSP pochopiť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účinne plniť nové požiadavky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56105D5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18.</w:t>
            </w:r>
            <w:r w:rsidRPr="002F009B">
              <w:tab/>
              <w:t>uznáva, že spoločnosti, najmä malé a stredné podniky (MSP), čelia už dnes značným výzvam, pokiaľ ide o orientáciu v čoraz zložitejšom regulačnom prostredí; vyzýva Komisiu, aby zabezpečila, aby všetky budúce právne predpisy týkajúce sa algoritmického riadenia boli navrhnuté s jasným cieľom zjednodušiť a uľahčiť dodržiavanie predpisov, zdôrazňuje</w:t>
            </w:r>
            <w:r w:rsidRPr="002F009B">
              <w:rPr>
                <w:b/>
                <w:i/>
              </w:rPr>
              <w:t>, že všetky nové požiadavky by mali byť navrhnuté tak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aby sa zabránilo dodatočnej administratívnej záťaži pre MSP, a že usmernenia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 xml:space="preserve">podpora by mali byť primerané, </w:t>
            </w:r>
            <w:r w:rsidRPr="002F009B">
              <w:rPr>
                <w:b/>
                <w:i/>
              </w:rPr>
              <w:t>praktické a dobrovoľné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mali by odrážať skutočnú situáciu podnikov v celej Únii</w:t>
            </w:r>
            <w:r w:rsidRPr="002F009B">
              <w:t>;</w:t>
            </w:r>
          </w:p>
        </w:tc>
      </w:tr>
    </w:tbl>
    <w:p w14:paraId="587C834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BC4DD7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A71BBB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229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83AEA8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Sérgio</w:t>
      </w:r>
      <w:proofErr w:type="spellEnd"/>
      <w:r w:rsidRPr="002F009B">
        <w:t xml:space="preserve"> </w:t>
      </w:r>
      <w:proofErr w:type="spellStart"/>
      <w:r w:rsidRPr="002F009B">
        <w:t>Humberto</w:t>
      </w:r>
      <w:proofErr w:type="spellEnd"/>
      <w:r w:rsidRPr="002F009B">
        <w:rPr>
          <w:rStyle w:val="HideTWBExt"/>
          <w:b w:val="0"/>
        </w:rPr>
        <w:t>&lt;/Members&gt;</w:t>
      </w:r>
    </w:p>
    <w:p w14:paraId="17449D88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E5C2560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012ABD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867B55F" w14:textId="77777777" w:rsidTr="00327827">
        <w:trPr>
          <w:jc w:val="center"/>
        </w:trPr>
        <w:tc>
          <w:tcPr>
            <w:tcW w:w="9752" w:type="dxa"/>
            <w:gridSpan w:val="2"/>
          </w:tcPr>
          <w:p w14:paraId="17573A63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0EAF2F7" w14:textId="77777777" w:rsidTr="00327827">
        <w:trPr>
          <w:jc w:val="center"/>
        </w:trPr>
        <w:tc>
          <w:tcPr>
            <w:tcW w:w="4876" w:type="dxa"/>
            <w:hideMark/>
          </w:tcPr>
          <w:p w14:paraId="0DA5A2F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66A23C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3FDBBB9" w14:textId="77777777" w:rsidTr="00327827">
        <w:trPr>
          <w:jc w:val="center"/>
        </w:trPr>
        <w:tc>
          <w:tcPr>
            <w:tcW w:w="4876" w:type="dxa"/>
            <w:hideMark/>
          </w:tcPr>
          <w:p w14:paraId="6077C29F" w14:textId="77777777" w:rsidR="0075432B" w:rsidRPr="002F009B" w:rsidRDefault="00BB7C4D" w:rsidP="00327827">
            <w:pPr>
              <w:pStyle w:val="Normal6"/>
            </w:pPr>
            <w:r w:rsidRPr="002F009B">
              <w:t>18.</w:t>
            </w:r>
            <w:r w:rsidRPr="002F009B">
              <w:tab/>
              <w:t xml:space="preserve">uznáva, že spoločnosti, najmä malé a stredné podniky (MSP), čelia už dnes značným výzvam, pokiaľ ide o orientáciu v </w:t>
            </w:r>
            <w:r w:rsidRPr="002F009B">
              <w:lastRenderedPageBreak/>
              <w:t xml:space="preserve">čoraz zložitejšom regulačnom prostredí; </w:t>
            </w:r>
            <w:r w:rsidRPr="002F009B">
              <w:t xml:space="preserve">vyzýva Komisiu, aby zabezpečila, aby všetky budúce právne predpisy </w:t>
            </w:r>
            <w:r w:rsidRPr="002F009B">
              <w:rPr>
                <w:b/>
                <w:i/>
              </w:rPr>
              <w:t>týkajúce sa algoritmického riadenia</w:t>
            </w:r>
            <w:r w:rsidRPr="002F009B">
              <w:t xml:space="preserve"> boli navrhnuté s jasným cieľom </w:t>
            </w:r>
            <w:r w:rsidRPr="002F009B">
              <w:rPr>
                <w:b/>
                <w:i/>
              </w:rPr>
              <w:t>zjednodušiť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uľahčiť dodržiavanie</w:t>
            </w:r>
            <w:r w:rsidRPr="002F009B">
              <w:t xml:space="preserve"> predpisov, </w:t>
            </w:r>
            <w:r w:rsidRPr="002F009B">
              <w:rPr>
                <w:b/>
                <w:i/>
              </w:rPr>
              <w:t>a zdôrazňuje potrebu na mieru šitých usmernení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nástrojov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podporných mechanizmov</w:t>
            </w:r>
            <w:r w:rsidRPr="002F009B">
              <w:t xml:space="preserve"> s cieľom </w:t>
            </w:r>
            <w:r w:rsidRPr="002F009B">
              <w:rPr>
                <w:b/>
                <w:i/>
              </w:rPr>
              <w:t>pomôcť MSP pochopiť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účinne plniť nové požiadavky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6D72463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18.</w:t>
            </w:r>
            <w:r w:rsidRPr="002F009B">
              <w:tab/>
              <w:t xml:space="preserve">uznáva, že spoločnosti, najmä malé a stredné podniky (MSP), čelia už dnes značným výzvam, pokiaľ ide o orientáciu v </w:t>
            </w:r>
            <w:r w:rsidRPr="002F009B">
              <w:lastRenderedPageBreak/>
              <w:t xml:space="preserve">čoraz zložitejšom regulačnom prostredí; vyzýva Komisiu, aby zabezpečila, aby všetky budúce právne predpisy </w:t>
            </w:r>
            <w:r w:rsidRPr="002F009B">
              <w:rPr>
                <w:b/>
                <w:i/>
              </w:rPr>
              <w:t>spojené s algoritmickým riadením</w:t>
            </w:r>
            <w:r w:rsidRPr="002F009B">
              <w:t xml:space="preserve"> boli navrhnuté s jasným cieľom </w:t>
            </w:r>
            <w:r w:rsidRPr="002F009B">
              <w:rPr>
                <w:b/>
                <w:i/>
              </w:rPr>
              <w:t>zjednodušenia, proporcionality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uľahčenia dodržiavania</w:t>
            </w:r>
            <w:r w:rsidRPr="002F009B">
              <w:t xml:space="preserve"> predpisov, </w:t>
            </w:r>
            <w:r w:rsidRPr="002F009B">
              <w:rPr>
                <w:b/>
                <w:i/>
              </w:rPr>
              <w:t>pričom sa podľa možnosti poskytnú dobrovoľné modely odvetvových kódexov správania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ako aj praktické digitálne nástroje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usmernenia osobitne pre MSP</w:t>
            </w:r>
            <w:r w:rsidRPr="002F009B">
              <w:t xml:space="preserve"> s cieľom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>podporiť bezpečné, zodpovedné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ekonomicky životaschopné zavádzanie umelej inteligencie na pracovisku</w:t>
            </w:r>
            <w:r w:rsidRPr="002F009B">
              <w:t>;</w:t>
            </w:r>
          </w:p>
        </w:tc>
      </w:tr>
    </w:tbl>
    <w:p w14:paraId="4817842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{PT}</w:t>
      </w:r>
      <w:proofErr w:type="spellStart"/>
      <w:r w:rsidRPr="002F009B">
        <w:rPr>
          <w:noProof w:val="0"/>
        </w:rPr>
        <w:t>pt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9355469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DF4193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230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878EB83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Raúl</w:t>
      </w:r>
      <w:proofErr w:type="spellEnd"/>
      <w:r w:rsidRPr="002F009B">
        <w:t xml:space="preserve"> de la </w:t>
      </w:r>
      <w:proofErr w:type="spellStart"/>
      <w:r w:rsidRPr="002F009B">
        <w:t>Hoz</w:t>
      </w:r>
      <w:proofErr w:type="spellEnd"/>
      <w:r w:rsidRPr="002F009B">
        <w:t xml:space="preserve"> </w:t>
      </w:r>
      <w:proofErr w:type="spellStart"/>
      <w:r w:rsidRPr="002F009B">
        <w:t>Quintano</w:t>
      </w:r>
      <w:proofErr w:type="spellEnd"/>
      <w:r w:rsidRPr="002F009B">
        <w:rPr>
          <w:rStyle w:val="HideTWBExt"/>
          <w:b w:val="0"/>
        </w:rPr>
        <w:t>&lt;/Members&gt;</w:t>
      </w:r>
    </w:p>
    <w:p w14:paraId="11EFDCD4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9F77B7F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66497FB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EE2D04F" w14:textId="77777777" w:rsidTr="00327827">
        <w:trPr>
          <w:jc w:val="center"/>
        </w:trPr>
        <w:tc>
          <w:tcPr>
            <w:tcW w:w="9752" w:type="dxa"/>
            <w:gridSpan w:val="2"/>
          </w:tcPr>
          <w:p w14:paraId="2CB6763D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E0067B7" w14:textId="77777777" w:rsidTr="00327827">
        <w:trPr>
          <w:jc w:val="center"/>
        </w:trPr>
        <w:tc>
          <w:tcPr>
            <w:tcW w:w="4876" w:type="dxa"/>
            <w:hideMark/>
          </w:tcPr>
          <w:p w14:paraId="0E5E51D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376C21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2B571AE4" w14:textId="77777777" w:rsidTr="00327827">
        <w:trPr>
          <w:jc w:val="center"/>
        </w:trPr>
        <w:tc>
          <w:tcPr>
            <w:tcW w:w="4876" w:type="dxa"/>
            <w:hideMark/>
          </w:tcPr>
          <w:p w14:paraId="409780EB" w14:textId="77777777" w:rsidR="0075432B" w:rsidRPr="002F009B" w:rsidRDefault="00BB7C4D" w:rsidP="00327827">
            <w:pPr>
              <w:pStyle w:val="Normal6"/>
            </w:pPr>
            <w:r w:rsidRPr="002F009B">
              <w:t>18.</w:t>
            </w:r>
            <w:r w:rsidRPr="002F009B">
              <w:tab/>
              <w:t xml:space="preserve">uznáva, že spoločnosti, najmä malé a stredné podniky (MSP), </w:t>
            </w:r>
            <w:r w:rsidRPr="002F009B">
              <w:t xml:space="preserve">čelia už dnes značným výzvam, pokiaľ ide o orientáciu v čoraz zložitejšom regulačnom prostredí; </w:t>
            </w:r>
            <w:r w:rsidRPr="002F009B">
              <w:rPr>
                <w:b/>
                <w:i/>
              </w:rPr>
              <w:t>vyzýva Komisiu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aby zabezpečila, aby všetky budúce právne predpisy týkajúce sa algoritmického riadenia boli navrhnuté s jasným cieľom zjednodušiť a uľahčiť dodržiavanie predpisov,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zdôrazňuje potrebu na mieru šitých usmernení, nástrojov a podporných mechanizmov s cieľom pomôcť MSP pochopiť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účinne plniť nové požiadavky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0F397C0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18.</w:t>
            </w:r>
            <w:r w:rsidRPr="002F009B">
              <w:tab/>
              <w:t xml:space="preserve">uznáva, že spoločnosti, najmä malé a stredné podniky (MSP), čelia už dnes značným výzvam, pokiaľ ide o orientáciu v čoraz zložitejšom regulačnom prostredí; </w:t>
            </w:r>
            <w:r w:rsidRPr="002F009B">
              <w:rPr>
                <w:b/>
                <w:i/>
              </w:rPr>
              <w:t>zdôrazňuje, že je dôležité zabezpečiť predvídateľné regulačné prostredie, ktoré podporuje inovácie a konkurencieschopnosť v Európe;</w:t>
            </w:r>
            <w:r w:rsidRPr="002F009B">
              <w:t xml:space="preserve"> </w:t>
            </w:r>
            <w:r w:rsidRPr="002F009B">
              <w:rPr>
                <w:b/>
                <w:i/>
              </w:rPr>
              <w:t>vyzýva Komisiu, aby podnikom zabezpečila účinnú podporu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uprednostňovala zlepšenie ich konkurencieschopnosti a zabránila zavedeniu zbytočných predpisov, ktoré by mohli predstavovať dodatočnú záťaž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brániť ich rastu</w:t>
            </w:r>
            <w:r w:rsidRPr="002F009B">
              <w:t>;</w:t>
            </w:r>
          </w:p>
        </w:tc>
      </w:tr>
    </w:tbl>
    <w:p w14:paraId="47AF5F3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DE4984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5B2805C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231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BF3157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Marc</w:t>
      </w:r>
      <w:proofErr w:type="spellEnd"/>
      <w:r w:rsidRPr="002F009B">
        <w:t xml:space="preserve"> Angel, Nora </w:t>
      </w:r>
      <w:proofErr w:type="spellStart"/>
      <w:r w:rsidRPr="002F009B">
        <w:t>Mebarek</w:t>
      </w:r>
      <w:proofErr w:type="spellEnd"/>
      <w:r w:rsidRPr="002F009B">
        <w:t xml:space="preserve">, </w:t>
      </w:r>
      <w:proofErr w:type="spellStart"/>
      <w:r w:rsidRPr="002F009B">
        <w:t>Vilija</w:t>
      </w:r>
      <w:proofErr w:type="spellEnd"/>
      <w:r w:rsidRPr="002F009B">
        <w:t xml:space="preserve"> </w:t>
      </w:r>
      <w:proofErr w:type="spellStart"/>
      <w:r w:rsidRPr="002F009B">
        <w:t>Blinkevičiūtė</w:t>
      </w:r>
      <w:proofErr w:type="spellEnd"/>
      <w:r w:rsidRPr="002F009B">
        <w:t xml:space="preserve">, </w:t>
      </w:r>
      <w:proofErr w:type="spellStart"/>
      <w:r w:rsidRPr="002F009B">
        <w:t>Alicia</w:t>
      </w:r>
      <w:proofErr w:type="spellEnd"/>
      <w:r w:rsidRPr="002F009B">
        <w:t xml:space="preserve"> </w:t>
      </w:r>
      <w:proofErr w:type="spellStart"/>
      <w:r w:rsidRPr="002F009B">
        <w:t>Homs</w:t>
      </w:r>
      <w:proofErr w:type="spellEnd"/>
      <w:r w:rsidRPr="002F009B">
        <w:t xml:space="preserve"> </w:t>
      </w:r>
      <w:proofErr w:type="spellStart"/>
      <w:r w:rsidRPr="002F009B">
        <w:lastRenderedPageBreak/>
        <w:t>Ginel</w:t>
      </w:r>
      <w:proofErr w:type="spellEnd"/>
      <w:r w:rsidRPr="002F009B">
        <w:t xml:space="preserve">, </w:t>
      </w:r>
      <w:proofErr w:type="spellStart"/>
      <w:r w:rsidRPr="002F009B">
        <w:t>Isilda</w:t>
      </w:r>
      <w:proofErr w:type="spellEnd"/>
      <w:r w:rsidRPr="002F009B">
        <w:t xml:space="preserve"> </w:t>
      </w:r>
      <w:proofErr w:type="spellStart"/>
      <w:r w:rsidRPr="002F009B">
        <w:t>Gomes</w:t>
      </w:r>
      <w:proofErr w:type="spellEnd"/>
      <w:r w:rsidRPr="002F009B">
        <w:t xml:space="preserve">, Gabriele </w:t>
      </w:r>
      <w:proofErr w:type="spellStart"/>
      <w:r w:rsidRPr="002F009B">
        <w:t>Bischoff</w:t>
      </w:r>
      <w:proofErr w:type="spellEnd"/>
      <w:r w:rsidRPr="002F009B">
        <w:t xml:space="preserve">, Evelyn </w:t>
      </w:r>
      <w:proofErr w:type="spellStart"/>
      <w:r w:rsidRPr="002F009B">
        <w:t>Regner</w:t>
      </w:r>
      <w:proofErr w:type="spellEnd"/>
      <w:r w:rsidRPr="002F009B">
        <w:t xml:space="preserve">, </w:t>
      </w:r>
      <w:proofErr w:type="spellStart"/>
      <w:r w:rsidRPr="002F009B">
        <w:t>Idoia</w:t>
      </w:r>
      <w:proofErr w:type="spellEnd"/>
      <w:r w:rsidRPr="002F009B">
        <w:t xml:space="preserve"> </w:t>
      </w:r>
      <w:proofErr w:type="spellStart"/>
      <w:r w:rsidRPr="002F009B">
        <w:t>Mendia</w:t>
      </w:r>
      <w:proofErr w:type="spellEnd"/>
      <w:r w:rsidRPr="002F009B">
        <w:t xml:space="preserve">, Marianne </w:t>
      </w:r>
      <w:proofErr w:type="spellStart"/>
      <w:r w:rsidRPr="002F009B">
        <w:t>Vind</w:t>
      </w:r>
      <w:proofErr w:type="spellEnd"/>
      <w:r w:rsidRPr="002F009B">
        <w:t xml:space="preserve">, Alex </w:t>
      </w:r>
      <w:proofErr w:type="spellStart"/>
      <w:r w:rsidRPr="002F009B">
        <w:t>Agius</w:t>
      </w:r>
      <w:proofErr w:type="spellEnd"/>
      <w:r w:rsidRPr="002F009B">
        <w:t xml:space="preserve"> </w:t>
      </w:r>
      <w:proofErr w:type="spellStart"/>
      <w:r w:rsidRPr="002F009B">
        <w:t>Saliba</w:t>
      </w:r>
      <w:proofErr w:type="spellEnd"/>
      <w:r w:rsidRPr="002F009B">
        <w:t xml:space="preserve">, Romana </w:t>
      </w:r>
      <w:proofErr w:type="spellStart"/>
      <w:r w:rsidRPr="002F009B">
        <w:t>Jerković</w:t>
      </w:r>
      <w:proofErr w:type="spellEnd"/>
      <w:r w:rsidRPr="002F009B">
        <w:t xml:space="preserve">, </w:t>
      </w:r>
      <w:proofErr w:type="spellStart"/>
      <w:r w:rsidRPr="002F009B">
        <w:t>Estelle</w:t>
      </w:r>
      <w:proofErr w:type="spellEnd"/>
      <w:r w:rsidRPr="002F009B">
        <w:t xml:space="preserve"> </w:t>
      </w:r>
      <w:proofErr w:type="spellStart"/>
      <w:r w:rsidRPr="002F009B">
        <w:t>Ceulemans</w:t>
      </w:r>
      <w:proofErr w:type="spellEnd"/>
      <w:r w:rsidRPr="002F009B">
        <w:rPr>
          <w:rStyle w:val="HideTWBExt"/>
          <w:b w:val="0"/>
        </w:rPr>
        <w:t>&lt;/Members&gt;</w:t>
      </w:r>
    </w:p>
    <w:p w14:paraId="578BAAC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424979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AD89E9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C62B73F" w14:textId="77777777" w:rsidTr="00327827">
        <w:trPr>
          <w:jc w:val="center"/>
        </w:trPr>
        <w:tc>
          <w:tcPr>
            <w:tcW w:w="9752" w:type="dxa"/>
            <w:gridSpan w:val="2"/>
          </w:tcPr>
          <w:p w14:paraId="53494180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43A4EC4" w14:textId="77777777" w:rsidTr="00327827">
        <w:trPr>
          <w:jc w:val="center"/>
        </w:trPr>
        <w:tc>
          <w:tcPr>
            <w:tcW w:w="4876" w:type="dxa"/>
            <w:hideMark/>
          </w:tcPr>
          <w:p w14:paraId="321CCD5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5FF750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A5E42A8" w14:textId="77777777" w:rsidTr="00327827">
        <w:trPr>
          <w:jc w:val="center"/>
        </w:trPr>
        <w:tc>
          <w:tcPr>
            <w:tcW w:w="4876" w:type="dxa"/>
            <w:hideMark/>
          </w:tcPr>
          <w:p w14:paraId="4BEC5CEA" w14:textId="77777777" w:rsidR="0075432B" w:rsidRPr="002F009B" w:rsidRDefault="00BB7C4D" w:rsidP="00327827">
            <w:pPr>
              <w:pStyle w:val="Normal6"/>
            </w:pPr>
            <w:r w:rsidRPr="002F009B">
              <w:t>18.</w:t>
            </w:r>
            <w:r w:rsidRPr="002F009B">
              <w:tab/>
              <w:t xml:space="preserve">uznáva, že spoločnosti, najmä malé a stredné podniky (MSP), čelia </w:t>
            </w:r>
            <w:r w:rsidRPr="002F009B">
              <w:rPr>
                <w:b/>
                <w:i/>
              </w:rPr>
              <w:t xml:space="preserve">už dnes </w:t>
            </w:r>
            <w:r w:rsidRPr="002F009B">
              <w:t xml:space="preserve">značným výzvam, pokiaľ ide o orientáciu v </w:t>
            </w:r>
            <w:r w:rsidRPr="002F009B">
              <w:rPr>
                <w:b/>
                <w:i/>
              </w:rPr>
              <w:t>čoraz zložitejšom regulačnom prostredí</w:t>
            </w:r>
            <w:r w:rsidRPr="002F009B">
              <w:t xml:space="preserve">; vyzýva Komisiu, aby zabezpečila, aby všetky budúce právne predpisy týkajúce sa algoritmického riadenia boli navrhnuté s </w:t>
            </w:r>
            <w:r w:rsidRPr="002F009B">
              <w:rPr>
                <w:b/>
                <w:i/>
              </w:rPr>
              <w:t>jasným cieľom zjednodušiť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uľahčiť dodržiavanie predpisov,</w:t>
            </w:r>
            <w:r w:rsidRPr="002F009B">
              <w:t xml:space="preserve"> a zdôrazňuje potrebu na mieru šitých usmernení, nástrojov a podporných mechanizmov s cieľom pomôcť MSP pochopiť a účinne plniť nové požiadavky;</w:t>
            </w:r>
          </w:p>
        </w:tc>
        <w:tc>
          <w:tcPr>
            <w:tcW w:w="4876" w:type="dxa"/>
            <w:hideMark/>
          </w:tcPr>
          <w:p w14:paraId="45B5613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18.</w:t>
            </w:r>
            <w:r w:rsidRPr="002F009B">
              <w:tab/>
              <w:t xml:space="preserve">uznáva, že </w:t>
            </w:r>
            <w:r w:rsidRPr="002F009B">
              <w:rPr>
                <w:b/>
                <w:i/>
              </w:rPr>
              <w:t xml:space="preserve">niektoré </w:t>
            </w:r>
            <w:r w:rsidRPr="002F009B">
              <w:t>spoločnosti, najmä</w:t>
            </w:r>
            <w:r w:rsidRPr="002F009B">
              <w:rPr>
                <w:b/>
                <w:i/>
              </w:rPr>
              <w:t xml:space="preserve"> niektoré</w:t>
            </w:r>
            <w:r w:rsidRPr="002F009B">
              <w:t xml:space="preserve"> malé a stredné podniky (MSP), čelia značným výzvam, pokiaľ ide o orientáciu v </w:t>
            </w:r>
            <w:r w:rsidRPr="002F009B">
              <w:rPr>
                <w:b/>
                <w:i/>
              </w:rPr>
              <w:t>rôznych regulačných prostrediach v jednotlivých členských štátoch</w:t>
            </w:r>
            <w:r w:rsidRPr="002F009B">
              <w:t xml:space="preserve">; vyzýva Komisiu, aby zabezpečila, aby všetky budúce právne predpisy týkajúce sa algoritmického riadenia boli navrhnuté s </w:t>
            </w:r>
            <w:r w:rsidRPr="002F009B">
              <w:rPr>
                <w:b/>
                <w:i/>
              </w:rPr>
              <w:t>jasnými cieľmi harmonizácie právnych predpisov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uľahčenia ich dodržiavania</w:t>
            </w:r>
            <w:r w:rsidRPr="002F009B">
              <w:t xml:space="preserve"> a</w:t>
            </w:r>
            <w:r w:rsidRPr="002F009B">
              <w:rPr>
                <w:b/>
                <w:i/>
              </w:rPr>
              <w:t xml:space="preserve"> presadzovania;</w:t>
            </w:r>
            <w:r w:rsidRPr="002F009B">
              <w:t xml:space="preserve"> zdôrazňuje potrebu na mieru šitých usmernení, nástrojov a podporných mechanizmov s cieľom pomôcť MSP poch</w:t>
            </w:r>
            <w:r w:rsidRPr="002F009B">
              <w:t>opiť a účinne plniť nové požiadavky;</w:t>
            </w:r>
          </w:p>
        </w:tc>
      </w:tr>
    </w:tbl>
    <w:p w14:paraId="6D300729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68FB1D1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1A59DEE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232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9A888B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11923C89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32291C00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6E2409BC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796540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12C5B29" w14:textId="77777777" w:rsidTr="00327827">
        <w:trPr>
          <w:jc w:val="center"/>
        </w:trPr>
        <w:tc>
          <w:tcPr>
            <w:tcW w:w="9752" w:type="dxa"/>
            <w:gridSpan w:val="2"/>
          </w:tcPr>
          <w:p w14:paraId="5D23602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F8E5137" w14:textId="77777777" w:rsidTr="00327827">
        <w:trPr>
          <w:jc w:val="center"/>
        </w:trPr>
        <w:tc>
          <w:tcPr>
            <w:tcW w:w="4876" w:type="dxa"/>
            <w:hideMark/>
          </w:tcPr>
          <w:p w14:paraId="0DB2071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1C5E27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6F5F1AD" w14:textId="77777777" w:rsidTr="00327827">
        <w:trPr>
          <w:jc w:val="center"/>
        </w:trPr>
        <w:tc>
          <w:tcPr>
            <w:tcW w:w="4876" w:type="dxa"/>
            <w:hideMark/>
          </w:tcPr>
          <w:p w14:paraId="31CE7E3B" w14:textId="77777777" w:rsidR="0075432B" w:rsidRPr="002F009B" w:rsidRDefault="00BB7C4D" w:rsidP="00327827">
            <w:pPr>
              <w:pStyle w:val="Normal6"/>
            </w:pPr>
            <w:r w:rsidRPr="002F009B">
              <w:t>18.</w:t>
            </w:r>
            <w:r w:rsidRPr="002F009B">
              <w:tab/>
            </w:r>
            <w:r w:rsidRPr="002F009B">
              <w:t xml:space="preserve">uznáva, že spoločnosti, najmä malé a stredné podniky (MSP), čelia už dnes značným výzvam, pokiaľ ide o orientáciu v čoraz zložitejšom regulačnom prostredí; vyzýva Komisiu, aby zabezpečila, aby všetky budúce právne predpisy týkajúce sa algoritmického riadenia boli navrhnuté s jasným cieľom </w:t>
            </w:r>
            <w:r w:rsidRPr="002F009B">
              <w:rPr>
                <w:b/>
                <w:i/>
              </w:rPr>
              <w:t>zjednodušiť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uľahčiť dodržiavanie</w:t>
            </w:r>
            <w:r w:rsidRPr="002F009B">
              <w:t xml:space="preserve"> predpisov, a zdôrazňuje potrebu na mieru šitých usmernení, nástrojov a podporných mechanizmov s </w:t>
            </w:r>
            <w:r w:rsidRPr="002F009B">
              <w:lastRenderedPageBreak/>
              <w:t>cieľom pomôcť MSP pochopiť a účinne plniť nové požiadavky;</w:t>
            </w:r>
          </w:p>
        </w:tc>
        <w:tc>
          <w:tcPr>
            <w:tcW w:w="4876" w:type="dxa"/>
            <w:hideMark/>
          </w:tcPr>
          <w:p w14:paraId="59CD6058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lastRenderedPageBreak/>
              <w:t>18.</w:t>
            </w:r>
            <w:r w:rsidRPr="002F009B">
              <w:tab/>
              <w:t xml:space="preserve">uznáva, že spoločnosti, najmä malé a stredné podniky (MSP), čelia už dnes značným výzvam, pokiaľ ide o orientáciu v čoraz zložitejšom regulačnom prostredí; vyzýva Komisiu, aby zabezpečila, aby všetky budúce právne predpisy týkajúce sa algoritmického riadenia boli navrhnuté s jasným cieľom </w:t>
            </w:r>
            <w:r w:rsidRPr="002F009B">
              <w:rPr>
                <w:b/>
                <w:i/>
              </w:rPr>
              <w:t>zjednodušenia, predvídateľnosti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uľahčenia dodržiavania</w:t>
            </w:r>
            <w:r w:rsidRPr="002F009B">
              <w:t xml:space="preserve"> predpisov, a zdôrazňuje potrebu na mieru šitých usmernení, </w:t>
            </w:r>
            <w:r w:rsidRPr="002F009B">
              <w:lastRenderedPageBreak/>
              <w:t>nástrojov a podporných mechanizmov s cieľom pomôcť MSP pochopiť a účinne plniť nové požiadavky;</w:t>
            </w:r>
          </w:p>
        </w:tc>
      </w:tr>
    </w:tbl>
    <w:p w14:paraId="14454E4B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1D961E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B8E69E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233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182CF7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Leila</w:t>
      </w:r>
      <w:proofErr w:type="spellEnd"/>
      <w:r w:rsidRPr="002F009B">
        <w:t xml:space="preserve"> </w:t>
      </w:r>
      <w:proofErr w:type="spellStart"/>
      <w:r w:rsidRPr="002F009B">
        <w:t>Chaibi</w:t>
      </w:r>
      <w:proofErr w:type="spellEnd"/>
      <w:r w:rsidRPr="002F009B">
        <w:t xml:space="preserve">, </w:t>
      </w:r>
      <w:proofErr w:type="spellStart"/>
      <w:r w:rsidRPr="002F009B">
        <w:t>Anthony</w:t>
      </w:r>
      <w:proofErr w:type="spellEnd"/>
      <w:r w:rsidRPr="002F009B">
        <w:t xml:space="preserve"> </w:t>
      </w:r>
      <w:proofErr w:type="spellStart"/>
      <w:r w:rsidRPr="002F009B">
        <w:t>Smith</w:t>
      </w:r>
      <w:proofErr w:type="spellEnd"/>
      <w:r w:rsidRPr="002F009B">
        <w:t xml:space="preserve">, </w:t>
      </w:r>
      <w:proofErr w:type="spellStart"/>
      <w:r w:rsidRPr="002F009B">
        <w:t>Sebastian</w:t>
      </w:r>
      <w:proofErr w:type="spellEnd"/>
      <w:r w:rsidRPr="002F009B">
        <w:t xml:space="preserve"> </w:t>
      </w:r>
      <w:proofErr w:type="spellStart"/>
      <w:r w:rsidRPr="002F009B">
        <w:t>Everding</w:t>
      </w:r>
      <w:proofErr w:type="spellEnd"/>
      <w:r w:rsidRPr="002F009B">
        <w:rPr>
          <w:rStyle w:val="HideTWBExt"/>
          <w:b w:val="0"/>
        </w:rPr>
        <w:t>&lt;/Members&gt;</w:t>
      </w:r>
    </w:p>
    <w:p w14:paraId="025CDED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FDCDDAE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731295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DC2BCF7" w14:textId="77777777" w:rsidTr="00327827">
        <w:trPr>
          <w:jc w:val="center"/>
        </w:trPr>
        <w:tc>
          <w:tcPr>
            <w:tcW w:w="9752" w:type="dxa"/>
            <w:gridSpan w:val="2"/>
          </w:tcPr>
          <w:p w14:paraId="540ACF6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26C633A" w14:textId="77777777" w:rsidTr="00327827">
        <w:trPr>
          <w:jc w:val="center"/>
        </w:trPr>
        <w:tc>
          <w:tcPr>
            <w:tcW w:w="4876" w:type="dxa"/>
            <w:hideMark/>
          </w:tcPr>
          <w:p w14:paraId="72D82BD1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A15D3D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D398070" w14:textId="77777777" w:rsidTr="00327827">
        <w:trPr>
          <w:jc w:val="center"/>
        </w:trPr>
        <w:tc>
          <w:tcPr>
            <w:tcW w:w="4876" w:type="dxa"/>
            <w:hideMark/>
          </w:tcPr>
          <w:p w14:paraId="73278188" w14:textId="77777777" w:rsidR="0075432B" w:rsidRPr="002F009B" w:rsidRDefault="00BB7C4D" w:rsidP="00327827">
            <w:pPr>
              <w:pStyle w:val="Normal6"/>
            </w:pPr>
            <w:r w:rsidRPr="002F009B">
              <w:t>18.</w:t>
            </w:r>
            <w:r w:rsidRPr="002F009B">
              <w:tab/>
              <w:t xml:space="preserve">uznáva, že spoločnosti, najmä malé a stredné podniky (MSP), </w:t>
            </w:r>
            <w:r w:rsidRPr="002F009B">
              <w:rPr>
                <w:b/>
                <w:i/>
              </w:rPr>
              <w:t>čelia už dnes značným</w:t>
            </w:r>
            <w:r w:rsidRPr="002F009B">
              <w:t xml:space="preserve"> výzvam, pokiaľ ide o orientáciu v </w:t>
            </w:r>
            <w:r w:rsidRPr="002F009B">
              <w:rPr>
                <w:b/>
                <w:i/>
              </w:rPr>
              <w:t>čoraz zložitejšom</w:t>
            </w:r>
            <w:r w:rsidRPr="002F009B">
              <w:t xml:space="preserve"> regulačnom prostredí; vyzýva Komisiu, aby zabezpečila, aby všetky budúce právne predpisy týkajúce sa algoritmického riadenia boli navrhnuté s jasným cieľom </w:t>
            </w:r>
            <w:r w:rsidRPr="002F009B">
              <w:rPr>
                <w:b/>
                <w:i/>
              </w:rPr>
              <w:t xml:space="preserve">zjednodušiť a </w:t>
            </w:r>
            <w:r w:rsidRPr="002F009B">
              <w:t>uľahčiť dodržiavanie predpisov, a zdôrazňuje potrebu na mieru šitých usmernení, nástrojov a podporných mechanizmov s cieľom pomôcť MSP pochopiť a účinne plniť nové požiadavky;</w:t>
            </w:r>
          </w:p>
        </w:tc>
        <w:tc>
          <w:tcPr>
            <w:tcW w:w="4876" w:type="dxa"/>
            <w:hideMark/>
          </w:tcPr>
          <w:p w14:paraId="4DA139F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18.</w:t>
            </w:r>
            <w:r w:rsidRPr="002F009B">
              <w:tab/>
              <w:t xml:space="preserve">uznáva, že spoločnosti, najmä malé a stredné podniky (MSP), </w:t>
            </w:r>
            <w:r w:rsidRPr="002F009B">
              <w:rPr>
                <w:b/>
                <w:i/>
              </w:rPr>
              <w:t>môžu čeliť</w:t>
            </w:r>
            <w:r w:rsidRPr="002F009B">
              <w:t xml:space="preserve"> výzvam, pokiaľ ide o orientáciu v </w:t>
            </w:r>
            <w:r w:rsidRPr="002F009B">
              <w:rPr>
                <w:b/>
                <w:i/>
              </w:rPr>
              <w:t>zložitom, ale nevyhnutnom</w:t>
            </w:r>
            <w:r w:rsidRPr="002F009B">
              <w:t xml:space="preserve"> regulačnom prostredí; vyzýva Komisiu, aby zabezpečila, aby všetky budúce právne predpisy týkajúce sa algoritmického riadenia boli navrhnuté s </w:t>
            </w:r>
            <w:r w:rsidRPr="002F009B">
              <w:t>jasným cieľom uľahčiť dodržiavanie predpisov, a zdôrazňuje potrebu na mieru šitých usmernení, nástrojov a podporných mechanizmov s cieľom pomôcť MSP pochopiť a účinne</w:t>
            </w:r>
            <w:r w:rsidRPr="002F009B">
              <w:rPr>
                <w:b/>
                <w:i/>
              </w:rPr>
              <w:t xml:space="preserve"> a zodpovedne</w:t>
            </w:r>
            <w:r w:rsidRPr="002F009B">
              <w:t xml:space="preserve"> plniť nové požiadavky;</w:t>
            </w:r>
          </w:p>
        </w:tc>
      </w:tr>
    </w:tbl>
    <w:p w14:paraId="62011C02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F9C51F7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B015763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234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D821E9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13DC9ED0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1C55321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A12C9F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8404AEB" w14:textId="77777777" w:rsidTr="00327827">
        <w:trPr>
          <w:jc w:val="center"/>
        </w:trPr>
        <w:tc>
          <w:tcPr>
            <w:tcW w:w="9752" w:type="dxa"/>
            <w:gridSpan w:val="2"/>
          </w:tcPr>
          <w:p w14:paraId="1DDBE72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99E0368" w14:textId="77777777" w:rsidTr="00327827">
        <w:trPr>
          <w:jc w:val="center"/>
        </w:trPr>
        <w:tc>
          <w:tcPr>
            <w:tcW w:w="4876" w:type="dxa"/>
            <w:hideMark/>
          </w:tcPr>
          <w:p w14:paraId="7586DB3B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19559A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15FC46A" w14:textId="77777777" w:rsidTr="00327827">
        <w:trPr>
          <w:jc w:val="center"/>
        </w:trPr>
        <w:tc>
          <w:tcPr>
            <w:tcW w:w="4876" w:type="dxa"/>
          </w:tcPr>
          <w:p w14:paraId="6DF5AA82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049B357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18a.</w:t>
            </w:r>
            <w:r w:rsidRPr="002F009B">
              <w:rPr>
                <w:b/>
                <w:i/>
              </w:rPr>
              <w:tab/>
            </w:r>
            <w:r w:rsidRPr="002F009B">
              <w:rPr>
                <w:b/>
                <w:i/>
              </w:rPr>
              <w:t xml:space="preserve">zdôrazňuje, že všetky budúce právne predpisy v tejto oblasti sa musia podrobiť dôkladným posúdením vplyvu a štúdiám uskutočniteľnosti s cieľom posúdiť, ako ovplyvňujú podniky, najmä malé a stredné podniky, a zabrániť duplicite s už existujúcimi právnymi </w:t>
            </w:r>
            <w:r w:rsidRPr="002F009B">
              <w:rPr>
                <w:b/>
                <w:i/>
              </w:rPr>
              <w:lastRenderedPageBreak/>
              <w:t>predpismi; zdôrazňuje, že účelom je zabezpečiť, aby budúca regulácia podporovala inovácie a konkurencieschopnosť;</w:t>
            </w:r>
          </w:p>
        </w:tc>
      </w:tr>
    </w:tbl>
    <w:p w14:paraId="61FF05B3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F8A932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23BDA97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235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5D3DBF2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Kim Van </w:t>
      </w:r>
      <w:proofErr w:type="spellStart"/>
      <w:r w:rsidRPr="002F009B">
        <w:t>Sparrentak</w:t>
      </w:r>
      <w:proofErr w:type="spellEnd"/>
      <w:r w:rsidRPr="002F009B">
        <w:rPr>
          <w:rStyle w:val="HideTWBExt"/>
          <w:b w:val="0"/>
        </w:rPr>
        <w:t>&lt;/Members&gt;</w:t>
      </w:r>
    </w:p>
    <w:p w14:paraId="24DA1A86" w14:textId="77777777" w:rsidR="0075432B" w:rsidRPr="002F009B" w:rsidRDefault="00BB7C4D" w:rsidP="0075432B">
      <w:r w:rsidRPr="002F009B">
        <w:rPr>
          <w:rStyle w:val="HideTWBExt"/>
        </w:rPr>
        <w:t>&lt;AuNomDe&gt;</w:t>
      </w:r>
      <w:r w:rsidRPr="002F009B">
        <w:rPr>
          <w:rStyle w:val="HideTWBInt"/>
          <w:color w:val="auto"/>
        </w:rPr>
        <w:t>{</w:t>
      </w:r>
      <w:proofErr w:type="spellStart"/>
      <w:r w:rsidRPr="002F009B">
        <w:rPr>
          <w:rStyle w:val="HideTWBInt"/>
          <w:color w:val="auto"/>
        </w:rPr>
        <w:t>Verts</w:t>
      </w:r>
      <w:proofErr w:type="spellEnd"/>
      <w:r w:rsidRPr="002F009B">
        <w:rPr>
          <w:rStyle w:val="HideTWBInt"/>
          <w:color w:val="auto"/>
        </w:rPr>
        <w:t>/ALE}</w:t>
      </w:r>
      <w:r w:rsidRPr="002F009B">
        <w:t xml:space="preserve">v mene skupiny </w:t>
      </w:r>
      <w:proofErr w:type="spellStart"/>
      <w:r w:rsidRPr="002F009B">
        <w:t>Verts</w:t>
      </w:r>
      <w:proofErr w:type="spellEnd"/>
      <w:r w:rsidRPr="002F009B">
        <w:t>/ALE</w:t>
      </w:r>
      <w:r w:rsidRPr="002F009B">
        <w:rPr>
          <w:rStyle w:val="HideTWBExt"/>
        </w:rPr>
        <w:t>&lt;/</w:t>
      </w:r>
      <w:proofErr w:type="spellStart"/>
      <w:r w:rsidRPr="002F009B">
        <w:rPr>
          <w:rStyle w:val="HideTWBExt"/>
        </w:rPr>
        <w:t>AuNomDe</w:t>
      </w:r>
      <w:proofErr w:type="spellEnd"/>
      <w:r w:rsidRPr="002F009B">
        <w:rPr>
          <w:rStyle w:val="HideTWBExt"/>
        </w:rPr>
        <w:t>&gt;</w:t>
      </w:r>
    </w:p>
    <w:p w14:paraId="5E384FBC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157BCF5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DF8DEC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9942BA0" w14:textId="77777777" w:rsidTr="00327827">
        <w:trPr>
          <w:jc w:val="center"/>
        </w:trPr>
        <w:tc>
          <w:tcPr>
            <w:tcW w:w="9752" w:type="dxa"/>
            <w:gridSpan w:val="2"/>
          </w:tcPr>
          <w:p w14:paraId="1F87D8C8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C21D48A" w14:textId="77777777" w:rsidTr="00327827">
        <w:trPr>
          <w:jc w:val="center"/>
        </w:trPr>
        <w:tc>
          <w:tcPr>
            <w:tcW w:w="4876" w:type="dxa"/>
            <w:hideMark/>
          </w:tcPr>
          <w:p w14:paraId="045A711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CB162A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A6B3F04" w14:textId="77777777" w:rsidTr="00327827">
        <w:trPr>
          <w:jc w:val="center"/>
        </w:trPr>
        <w:tc>
          <w:tcPr>
            <w:tcW w:w="4876" w:type="dxa"/>
          </w:tcPr>
          <w:p w14:paraId="18E39D5C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6F18831F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18a.</w:t>
            </w:r>
            <w:r w:rsidRPr="002F009B">
              <w:rPr>
                <w:b/>
                <w:i/>
              </w:rPr>
              <w:tab/>
              <w:t xml:space="preserve">zdôrazňuje, že po nadobudnutí účinnosti </w:t>
            </w:r>
            <w:r w:rsidRPr="002F009B">
              <w:rPr>
                <w:b/>
                <w:i/>
              </w:rPr>
              <w:t>smernice (EÚ) 2024/2831 o zlepšení pracovných podmienok v oblasti práce pre platformy budú osoby pracujúce pre platformy viac chránené pred rizikami súvisiacimi s používaním systémov algoritmického riadenia; zdôrazňuje potrebu zabezpečiť rovnaké zaobchádzanie so všetkými pracovníkmi;</w:t>
            </w:r>
          </w:p>
        </w:tc>
      </w:tr>
    </w:tbl>
    <w:p w14:paraId="1F5D2E95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4D0D176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A0072B5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236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E3D779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07220D5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067680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A0E93B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 b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D4C90BF" w14:textId="77777777" w:rsidTr="00327827">
        <w:trPr>
          <w:jc w:val="center"/>
        </w:trPr>
        <w:tc>
          <w:tcPr>
            <w:tcW w:w="9752" w:type="dxa"/>
            <w:gridSpan w:val="2"/>
          </w:tcPr>
          <w:p w14:paraId="7C45654F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DB0BCEE" w14:textId="77777777" w:rsidTr="00327827">
        <w:trPr>
          <w:jc w:val="center"/>
        </w:trPr>
        <w:tc>
          <w:tcPr>
            <w:tcW w:w="4876" w:type="dxa"/>
            <w:hideMark/>
          </w:tcPr>
          <w:p w14:paraId="4D59AB6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4117B3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9B1D303" w14:textId="77777777" w:rsidTr="00327827">
        <w:trPr>
          <w:jc w:val="center"/>
        </w:trPr>
        <w:tc>
          <w:tcPr>
            <w:tcW w:w="4876" w:type="dxa"/>
          </w:tcPr>
          <w:p w14:paraId="704CC907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4CC9183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18b.</w:t>
            </w:r>
            <w:r w:rsidRPr="002F009B">
              <w:rPr>
                <w:b/>
                <w:i/>
              </w:rPr>
              <w:tab/>
              <w:t xml:space="preserve">uznáva, že existuje značná potreba stimulovať investície do kapacity, inovácií a zavádzania umelej inteligencie v EÚ, ako sa uvádza v oznámeniach Komisie s názvom Kompas </w:t>
            </w:r>
            <w:r w:rsidRPr="002F009B">
              <w:rPr>
                <w:b/>
                <w:i/>
              </w:rPr>
              <w:t xml:space="preserve">konkurencieschopnosti a Akčný plán pre kontinent umelej inteligencie, ako aj v </w:t>
            </w:r>
            <w:proofErr w:type="spellStart"/>
            <w:r w:rsidRPr="002F009B">
              <w:rPr>
                <w:b/>
                <w:i/>
              </w:rPr>
              <w:t>Draghiho</w:t>
            </w:r>
            <w:proofErr w:type="spellEnd"/>
            <w:r w:rsidRPr="002F009B">
              <w:rPr>
                <w:b/>
                <w:i/>
              </w:rPr>
              <w:t xml:space="preserve"> správe; konštatuje, že predpokladom je regulačná istota a zníženie nákladov na dodržiavanie </w:t>
            </w:r>
            <w:r w:rsidRPr="002F009B">
              <w:rPr>
                <w:b/>
                <w:i/>
              </w:rPr>
              <w:lastRenderedPageBreak/>
              <w:t>predpisov a fragmentácie trhu; zdôrazňuje, že zavedenie nových právnych opatrení v už preplnenom regulačnom priestore by bolo na úkor týchto cieľov;</w:t>
            </w:r>
          </w:p>
        </w:tc>
      </w:tr>
    </w:tbl>
    <w:p w14:paraId="15F8F14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A4E27A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3544E91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237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0456F82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rPr>
          <w:rStyle w:val="HideTWBExt"/>
          <w:b w:val="0"/>
        </w:rPr>
        <w:t>&lt;/Members&gt;</w:t>
      </w:r>
    </w:p>
    <w:p w14:paraId="177AC42A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BC44A7C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46A5EF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 c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F18698D" w14:textId="77777777" w:rsidTr="00327827">
        <w:trPr>
          <w:jc w:val="center"/>
        </w:trPr>
        <w:tc>
          <w:tcPr>
            <w:tcW w:w="9752" w:type="dxa"/>
            <w:gridSpan w:val="2"/>
          </w:tcPr>
          <w:p w14:paraId="4FCA4DD3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F92AD92" w14:textId="77777777" w:rsidTr="00327827">
        <w:trPr>
          <w:jc w:val="center"/>
        </w:trPr>
        <w:tc>
          <w:tcPr>
            <w:tcW w:w="4876" w:type="dxa"/>
            <w:hideMark/>
          </w:tcPr>
          <w:p w14:paraId="06960E2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5A9D66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94AED2D" w14:textId="77777777" w:rsidTr="00327827">
        <w:trPr>
          <w:jc w:val="center"/>
        </w:trPr>
        <w:tc>
          <w:tcPr>
            <w:tcW w:w="4876" w:type="dxa"/>
          </w:tcPr>
          <w:p w14:paraId="59197B73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41A1DA9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18c.</w:t>
            </w:r>
            <w:r w:rsidRPr="002F009B">
              <w:rPr>
                <w:b/>
                <w:i/>
              </w:rPr>
              <w:tab/>
              <w:t xml:space="preserve">uznáva, že v prílohe III k aktu o umelej inteligencii sa vymedzujú vysokorizikové systémy umelej inteligencie používané v rámci zamestnania, </w:t>
            </w:r>
            <w:r w:rsidRPr="002F009B">
              <w:rPr>
                <w:b/>
                <w:i/>
              </w:rPr>
              <w:t>riadenia pracovníkov a prístupu k samostatnej zárobkovej činnosti vrátane systémov umelej inteligencie určených na prijímanie rozhodnutí ovplyvňujúcich podmienky pracovných vzťahov, na prideľovanie úloh na základe osobných čŕt a hodnotenie výkonnosti, a že v článku 26 sa vyžaduje, aby subjekty nasadzujúce systémy umelej inteligencie pridelili ľudský dohľad fyzickým osobám, ktoré majú potrebnú spôsobilosť, odbornú prípravu a právomoc, ako aj potrebnú podporu, a pre pracovníkov a ich zástupcov zaistili plnú t</w:t>
            </w:r>
            <w:r w:rsidRPr="002F009B">
              <w:rPr>
                <w:b/>
                <w:i/>
              </w:rPr>
              <w:t>ransparentnosť vrátane požiadaviek na zverejňovanie informácií o používaní systémov umelej inteligencie;</w:t>
            </w:r>
          </w:p>
        </w:tc>
      </w:tr>
    </w:tbl>
    <w:p w14:paraId="4A79C4E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C834E3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45DA48D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238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77E6AA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rPr>
          <w:rStyle w:val="HideTWBExt"/>
          <w:b w:val="0"/>
        </w:rPr>
        <w:t>&lt;/Members&gt;</w:t>
      </w:r>
    </w:p>
    <w:p w14:paraId="77CE2955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B14A993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2BA447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 d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7998C2D" w14:textId="77777777" w:rsidTr="00327827">
        <w:trPr>
          <w:jc w:val="center"/>
        </w:trPr>
        <w:tc>
          <w:tcPr>
            <w:tcW w:w="9752" w:type="dxa"/>
            <w:gridSpan w:val="2"/>
          </w:tcPr>
          <w:p w14:paraId="5EE08D4C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01F23EA7" w14:textId="77777777" w:rsidTr="00327827">
        <w:trPr>
          <w:jc w:val="center"/>
        </w:trPr>
        <w:tc>
          <w:tcPr>
            <w:tcW w:w="4876" w:type="dxa"/>
            <w:hideMark/>
          </w:tcPr>
          <w:p w14:paraId="08A385F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456687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54DCD46" w14:textId="77777777" w:rsidTr="00327827">
        <w:trPr>
          <w:jc w:val="center"/>
        </w:trPr>
        <w:tc>
          <w:tcPr>
            <w:tcW w:w="4876" w:type="dxa"/>
          </w:tcPr>
          <w:p w14:paraId="455A4098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326CDC5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18d.</w:t>
            </w:r>
            <w:r w:rsidRPr="002F009B">
              <w:rPr>
                <w:b/>
                <w:i/>
              </w:rPr>
              <w:tab/>
              <w:t xml:space="preserve">uznáva, že článok 22 všeobecného nariadenia o ochrane údajov dáva jednotlivcom právo na to, „aby sa na </w:t>
            </w:r>
            <w:r w:rsidRPr="002F009B">
              <w:rPr>
                <w:b/>
                <w:i/>
              </w:rPr>
              <w:t>nich nevzťahovalo rozhodnutie, ktoré je založené výlučne na automatizovanom spracúvaní, vrátane profilovania, a ktoré má právne účinky, ktoré sa ich týkajú“, a že to platí aj v prípade, že sa na vykonanie tohto rozhodnutia nepoužívajú žiadne osobné údaje;</w:t>
            </w:r>
          </w:p>
        </w:tc>
      </w:tr>
    </w:tbl>
    <w:p w14:paraId="64C8BDD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427988E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E1442F1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239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A59231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78A32567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5DEE5A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731C9CEA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 e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396A83A" w14:textId="77777777" w:rsidTr="00327827">
        <w:trPr>
          <w:jc w:val="center"/>
        </w:trPr>
        <w:tc>
          <w:tcPr>
            <w:tcW w:w="9752" w:type="dxa"/>
            <w:gridSpan w:val="2"/>
          </w:tcPr>
          <w:p w14:paraId="2BBCC32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9869857" w14:textId="77777777" w:rsidTr="00327827">
        <w:trPr>
          <w:jc w:val="center"/>
        </w:trPr>
        <w:tc>
          <w:tcPr>
            <w:tcW w:w="4876" w:type="dxa"/>
            <w:hideMark/>
          </w:tcPr>
          <w:p w14:paraId="45C0676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14AB17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1887639" w14:textId="77777777" w:rsidTr="00327827">
        <w:trPr>
          <w:jc w:val="center"/>
        </w:trPr>
        <w:tc>
          <w:tcPr>
            <w:tcW w:w="4876" w:type="dxa"/>
          </w:tcPr>
          <w:p w14:paraId="2B8F1C59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2C3F400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18e.</w:t>
            </w:r>
            <w:r w:rsidRPr="002F009B">
              <w:rPr>
                <w:b/>
                <w:i/>
              </w:rPr>
              <w:tab/>
              <w:t xml:space="preserve">uznáva, že smernica 2000/43/ES (smernica o boji proti rasizmu), smernica 2000/78/ES (smernica o rovnosti) a smernica 2006/54/ES (smernica o rovnakom zaobchádzaní) sú technologicky neutrálne, </w:t>
            </w:r>
            <w:r w:rsidRPr="002F009B">
              <w:rPr>
                <w:b/>
                <w:i/>
              </w:rPr>
              <w:t>uplatňujú sa na systémy umelej inteligencie a poskytujú regulačnú ochranu pred diskriminačnými praktikami založenými na zaujatých algoritmoch;</w:t>
            </w:r>
          </w:p>
        </w:tc>
      </w:tr>
    </w:tbl>
    <w:p w14:paraId="3B2C157A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540C453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0B85B99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240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B9EE64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19F6237E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2BC54A5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E07F670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 f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98FCF90" w14:textId="77777777" w:rsidTr="00327827">
        <w:trPr>
          <w:jc w:val="center"/>
        </w:trPr>
        <w:tc>
          <w:tcPr>
            <w:tcW w:w="9752" w:type="dxa"/>
            <w:gridSpan w:val="2"/>
          </w:tcPr>
          <w:p w14:paraId="7285FEE0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47E8BCB" w14:textId="77777777" w:rsidTr="00327827">
        <w:trPr>
          <w:jc w:val="center"/>
        </w:trPr>
        <w:tc>
          <w:tcPr>
            <w:tcW w:w="4876" w:type="dxa"/>
            <w:hideMark/>
          </w:tcPr>
          <w:p w14:paraId="3D1A884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DEAD1C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83F052D" w14:textId="77777777" w:rsidTr="00327827">
        <w:trPr>
          <w:jc w:val="center"/>
        </w:trPr>
        <w:tc>
          <w:tcPr>
            <w:tcW w:w="4876" w:type="dxa"/>
          </w:tcPr>
          <w:p w14:paraId="35C5D60B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01B1420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18f.</w:t>
            </w:r>
            <w:r w:rsidRPr="002F009B">
              <w:rPr>
                <w:b/>
                <w:i/>
              </w:rPr>
              <w:tab/>
              <w:t xml:space="preserve">uznáva, že spracúvanie údajov používané na neúplne </w:t>
            </w:r>
            <w:r w:rsidRPr="002F009B">
              <w:rPr>
                <w:b/>
                <w:i/>
              </w:rPr>
              <w:t>automatizované rozhodovanie podlieha, v rámci výsady zamestnávateľa, požiadavkám na individualitu a vecnosť, faktickým a prevádzkovým aspektom a zahŕňa právo na nápravu, t. j. zavedené požiadavky na rozhodnutia prijaté ľuďmi; zdôrazňuje, že s cieľom podporiť zavádzanie nových technológií, dosahovať ciele EÚ a signalizovať predvídateľnosť pre spoločenských a trhových aktérov je potrebné vyhnúť sa novým požiadavkám na oblasti, ktoré už sú v rámci nových technológií regulované;</w:t>
            </w:r>
          </w:p>
        </w:tc>
      </w:tr>
    </w:tbl>
    <w:p w14:paraId="74B641C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F064322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E4A1D6E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241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C57F9F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561EA159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020BAF5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2B12ADD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 g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83E6283" w14:textId="77777777" w:rsidTr="00327827">
        <w:trPr>
          <w:jc w:val="center"/>
        </w:trPr>
        <w:tc>
          <w:tcPr>
            <w:tcW w:w="9752" w:type="dxa"/>
            <w:gridSpan w:val="2"/>
          </w:tcPr>
          <w:p w14:paraId="51C61C74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7BF7CB4" w14:textId="77777777" w:rsidTr="00327827">
        <w:trPr>
          <w:jc w:val="center"/>
        </w:trPr>
        <w:tc>
          <w:tcPr>
            <w:tcW w:w="4876" w:type="dxa"/>
            <w:hideMark/>
          </w:tcPr>
          <w:p w14:paraId="4C56034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AC94DEF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EE3547B" w14:textId="77777777" w:rsidTr="00327827">
        <w:trPr>
          <w:jc w:val="center"/>
        </w:trPr>
        <w:tc>
          <w:tcPr>
            <w:tcW w:w="4876" w:type="dxa"/>
          </w:tcPr>
          <w:p w14:paraId="481FC5AE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05EF783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18g.</w:t>
            </w:r>
            <w:r w:rsidRPr="002F009B">
              <w:rPr>
                <w:b/>
                <w:i/>
              </w:rPr>
              <w:tab/>
              <w:t xml:space="preserve">uznáva, že v rámcovej smernici o bezpečnosti a ochrane zdravia pri práci (89/391/EHS) sú dôkladne obsiahnuté povinnosti zamestnávateľa vykonávať opatrenia na predchádzanie rizikám, hodnotenie rizík, ktorým sa nedá </w:t>
            </w:r>
            <w:r w:rsidRPr="002F009B">
              <w:rPr>
                <w:b/>
                <w:i/>
              </w:rPr>
              <w:t xml:space="preserve">zabrániť, boj proti rizikám pri zdroji, prispôsobenie práce jednotlivcovi, prispôsobenie sa technickému pokroku a vypracovanie súdržnej celkovej politiky prevencie, ktorá sa okrem iného vzťahuje na technológie, organizáciu práce a pracovné podmienky, v súvislosti s ktorými sa v smernici od zamestnávateľov vyžaduje, aby sa radili s pracovníkmi a/alebo ich zástupcami, a pracovníkom a/alebo ich zástupcom sa poskytuje právo </w:t>
            </w:r>
            <w:r w:rsidRPr="002F009B">
              <w:rPr>
                <w:b/>
                <w:i/>
              </w:rPr>
              <w:lastRenderedPageBreak/>
              <w:t>predkladať návrhy a v prípade zavedenia akejkoľvek novej technológie dostať primeranú od</w:t>
            </w:r>
            <w:r w:rsidRPr="002F009B">
              <w:rPr>
                <w:b/>
                <w:i/>
              </w:rPr>
              <w:t>bornú prípravu;</w:t>
            </w:r>
          </w:p>
        </w:tc>
      </w:tr>
    </w:tbl>
    <w:p w14:paraId="022CDA9D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DCB6A0B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FAFD388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242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752E75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3281D3C4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9A5D3E8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29BF2C9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 h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43972F8" w14:textId="77777777" w:rsidTr="00327827">
        <w:trPr>
          <w:jc w:val="center"/>
        </w:trPr>
        <w:tc>
          <w:tcPr>
            <w:tcW w:w="9752" w:type="dxa"/>
            <w:gridSpan w:val="2"/>
          </w:tcPr>
          <w:p w14:paraId="261F923A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9A4404C" w14:textId="77777777" w:rsidTr="00327827">
        <w:trPr>
          <w:jc w:val="center"/>
        </w:trPr>
        <w:tc>
          <w:tcPr>
            <w:tcW w:w="4876" w:type="dxa"/>
            <w:hideMark/>
          </w:tcPr>
          <w:p w14:paraId="4AFC5AE7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E381C58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BC4DD08" w14:textId="77777777" w:rsidTr="00327827">
        <w:trPr>
          <w:jc w:val="center"/>
        </w:trPr>
        <w:tc>
          <w:tcPr>
            <w:tcW w:w="4876" w:type="dxa"/>
          </w:tcPr>
          <w:p w14:paraId="0D4385C5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726F881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18h.</w:t>
            </w:r>
            <w:r w:rsidRPr="002F009B">
              <w:rPr>
                <w:b/>
                <w:i/>
              </w:rPr>
              <w:tab/>
              <w:t xml:space="preserve">uznáva, že smernica o práci so zobrazovacími jednotkami (90/270/EHS) ukladá zamestnávateľovi povinnosť posúdiť okrem iného riziká spojené s duševným stresom a zakazuje prácu tam, kde systém </w:t>
            </w:r>
            <w:r w:rsidRPr="002F009B">
              <w:rPr>
                <w:b/>
                <w:i/>
              </w:rPr>
              <w:t>stanovuje tempo, ktoré nie je prispôsobené pracovníkovi;</w:t>
            </w:r>
          </w:p>
        </w:tc>
      </w:tr>
    </w:tbl>
    <w:p w14:paraId="0A604D5B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B84608B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10788F1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243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C16099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rPr>
          <w:rStyle w:val="HideTWBExt"/>
          <w:b w:val="0"/>
        </w:rPr>
        <w:t>&lt;/Members&gt;</w:t>
      </w:r>
    </w:p>
    <w:p w14:paraId="747BEF4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1985562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C10668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18 i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64F0A47" w14:textId="77777777" w:rsidTr="00327827">
        <w:trPr>
          <w:jc w:val="center"/>
        </w:trPr>
        <w:tc>
          <w:tcPr>
            <w:tcW w:w="9752" w:type="dxa"/>
            <w:gridSpan w:val="2"/>
          </w:tcPr>
          <w:p w14:paraId="7C3AC97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A0B2E3E" w14:textId="77777777" w:rsidTr="00327827">
        <w:trPr>
          <w:jc w:val="center"/>
        </w:trPr>
        <w:tc>
          <w:tcPr>
            <w:tcW w:w="4876" w:type="dxa"/>
            <w:hideMark/>
          </w:tcPr>
          <w:p w14:paraId="514A4D5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A85CCB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A9E7A48" w14:textId="77777777" w:rsidTr="00327827">
        <w:trPr>
          <w:jc w:val="center"/>
        </w:trPr>
        <w:tc>
          <w:tcPr>
            <w:tcW w:w="4876" w:type="dxa"/>
          </w:tcPr>
          <w:p w14:paraId="49F9EF58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145FCF40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18i.</w:t>
            </w:r>
            <w:r w:rsidRPr="002F009B">
              <w:rPr>
                <w:b/>
                <w:i/>
              </w:rPr>
              <w:tab/>
              <w:t xml:space="preserve">uznáva obavy týkajúce sa transparentnosti, informovania a porád, uplatňovania zásady ľudskej kontroly, ako aj možných diskriminačných praktík založených na </w:t>
            </w:r>
            <w:r w:rsidRPr="002F009B">
              <w:rPr>
                <w:b/>
                <w:i/>
              </w:rPr>
              <w:t xml:space="preserve">zaujatých algoritmoch a bezpečnosti a zdravia pracovníkov; s istotou konštatuje, že účinné uplatňovanie všeobecného nariadenia o ochrane údajov, aktu o umelej inteligencii, smernice o informovaní a poradách, existujúceho </w:t>
            </w:r>
            <w:proofErr w:type="spellStart"/>
            <w:r w:rsidRPr="002F009B">
              <w:rPr>
                <w:b/>
                <w:i/>
              </w:rPr>
              <w:t>acquis</w:t>
            </w:r>
            <w:proofErr w:type="spellEnd"/>
            <w:r w:rsidRPr="002F009B">
              <w:rPr>
                <w:b/>
                <w:i/>
              </w:rPr>
              <w:t xml:space="preserve"> EÚ v oblasti BOZP, ako aj rámcovej dohody európskych sociálnych partnerov z roku 2020 o </w:t>
            </w:r>
            <w:r w:rsidRPr="002F009B">
              <w:rPr>
                <w:b/>
                <w:i/>
              </w:rPr>
              <w:lastRenderedPageBreak/>
              <w:t>digitalizácii dostatočne chráni pred týmito obavami;</w:t>
            </w:r>
          </w:p>
        </w:tc>
      </w:tr>
    </w:tbl>
    <w:p w14:paraId="6CC5E030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7E368EF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E1696FC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244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3AAF68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20C03644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8EEA267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5D8F8C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6A26DB0" w14:textId="77777777" w:rsidTr="00327827">
        <w:trPr>
          <w:jc w:val="center"/>
        </w:trPr>
        <w:tc>
          <w:tcPr>
            <w:tcW w:w="9752" w:type="dxa"/>
            <w:gridSpan w:val="2"/>
          </w:tcPr>
          <w:p w14:paraId="2FCC95FA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BA3E127" w14:textId="77777777" w:rsidTr="00327827">
        <w:trPr>
          <w:jc w:val="center"/>
        </w:trPr>
        <w:tc>
          <w:tcPr>
            <w:tcW w:w="4876" w:type="dxa"/>
            <w:hideMark/>
          </w:tcPr>
          <w:p w14:paraId="3056D8E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ECCA35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B8AA990" w14:textId="77777777" w:rsidTr="00327827">
        <w:trPr>
          <w:jc w:val="center"/>
        </w:trPr>
        <w:tc>
          <w:tcPr>
            <w:tcW w:w="4876" w:type="dxa"/>
            <w:hideMark/>
          </w:tcPr>
          <w:p w14:paraId="3901821D" w14:textId="77777777" w:rsidR="0075432B" w:rsidRPr="002F009B" w:rsidRDefault="00BB7C4D" w:rsidP="00327827">
            <w:pPr>
              <w:pStyle w:val="Normal6"/>
            </w:pPr>
            <w:r w:rsidRPr="002F009B">
              <w:rPr>
                <w:b/>
                <w:i/>
              </w:rPr>
              <w:t>19.</w:t>
            </w:r>
            <w:r w:rsidRPr="002F009B">
              <w:rPr>
                <w:b/>
                <w:i/>
              </w:rPr>
              <w:tab/>
              <w:t>vyzýva Komisiu, aby v súlade s odporúčaniami uvedenými v prílohe predložila na základe článku 153 ods. 2 písm. b) v spojení s článkom 153 ods. 1 písm. b) a článkom 16 ods. 2 Zmluvy o fungovaní Európskej únie návrh smernice o algoritmickom riadení na pracovisku v súlade s odporúčaniami uvedenými v prílohe;</w:t>
            </w:r>
          </w:p>
        </w:tc>
        <w:tc>
          <w:tcPr>
            <w:tcW w:w="4876" w:type="dxa"/>
            <w:hideMark/>
          </w:tcPr>
          <w:p w14:paraId="09E9706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vypúšťa sa</w:t>
            </w:r>
          </w:p>
        </w:tc>
      </w:tr>
    </w:tbl>
    <w:p w14:paraId="7197DA5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9A0446C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46DD726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245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4E3A69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Francesco</w:t>
      </w:r>
      <w:proofErr w:type="spellEnd"/>
      <w:r w:rsidRPr="002F009B">
        <w:t xml:space="preserve"> </w:t>
      </w:r>
      <w:proofErr w:type="spellStart"/>
      <w:r w:rsidRPr="002F009B">
        <w:t>Torselli</w:t>
      </w:r>
      <w:proofErr w:type="spellEnd"/>
      <w:r w:rsidRPr="002F009B">
        <w:t xml:space="preserve">, Chiara </w:t>
      </w:r>
      <w:proofErr w:type="spellStart"/>
      <w:r w:rsidRPr="002F009B">
        <w:t>Gemma</w:t>
      </w:r>
      <w:proofErr w:type="spellEnd"/>
      <w:r w:rsidRPr="002F009B">
        <w:rPr>
          <w:rStyle w:val="HideTWBExt"/>
          <w:b w:val="0"/>
        </w:rPr>
        <w:t>&lt;/Members&gt;</w:t>
      </w:r>
    </w:p>
    <w:p w14:paraId="6C79F9B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E6ECB8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B83149F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333E24DA" w14:textId="77777777" w:rsidTr="00327827">
        <w:trPr>
          <w:jc w:val="center"/>
        </w:trPr>
        <w:tc>
          <w:tcPr>
            <w:tcW w:w="9752" w:type="dxa"/>
            <w:gridSpan w:val="2"/>
          </w:tcPr>
          <w:p w14:paraId="0EBAE70A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7D1E479" w14:textId="77777777" w:rsidTr="00327827">
        <w:trPr>
          <w:jc w:val="center"/>
        </w:trPr>
        <w:tc>
          <w:tcPr>
            <w:tcW w:w="4876" w:type="dxa"/>
            <w:hideMark/>
          </w:tcPr>
          <w:p w14:paraId="72189E3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357A170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27E9715" w14:textId="77777777" w:rsidTr="00327827">
        <w:trPr>
          <w:jc w:val="center"/>
        </w:trPr>
        <w:tc>
          <w:tcPr>
            <w:tcW w:w="4876" w:type="dxa"/>
            <w:hideMark/>
          </w:tcPr>
          <w:p w14:paraId="3A36BEA3" w14:textId="77777777" w:rsidR="0075432B" w:rsidRPr="002F009B" w:rsidRDefault="00BB7C4D" w:rsidP="00327827">
            <w:pPr>
              <w:pStyle w:val="Normal6"/>
            </w:pPr>
            <w:r w:rsidRPr="002F009B">
              <w:rPr>
                <w:b/>
                <w:i/>
              </w:rPr>
              <w:t>19.</w:t>
            </w:r>
            <w:r w:rsidRPr="002F009B">
              <w:rPr>
                <w:b/>
                <w:i/>
              </w:rPr>
              <w:tab/>
              <w:t>vyzýva Komisiu, aby v súlade s odporúčaniami uvedenými v prílohe predložila na základe článku 153 ods. 2 písm. b) v spojení s článkom 153 ods. 1 písm. b) a článkom 16 ods. 2 Zmluvy o fungovaní Európskej únie návrh smernice o algoritmickom riadení na pracovisku v súlade s odporúčaniami uvedenými v prílohe;</w:t>
            </w:r>
          </w:p>
        </w:tc>
        <w:tc>
          <w:tcPr>
            <w:tcW w:w="4876" w:type="dxa"/>
            <w:hideMark/>
          </w:tcPr>
          <w:p w14:paraId="613C5465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vypúšťa sa</w:t>
            </w:r>
          </w:p>
        </w:tc>
      </w:tr>
    </w:tbl>
    <w:p w14:paraId="2D76EC2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64E60BF" w14:textId="77777777" w:rsidR="0075432B" w:rsidRPr="002F009B" w:rsidRDefault="00BB7C4D" w:rsidP="0075432B">
      <w:r w:rsidRPr="002F009B">
        <w:rPr>
          <w:rStyle w:val="HideTWBExt"/>
        </w:rPr>
        <w:lastRenderedPageBreak/>
        <w:t>&lt;/Amend&gt;</w:t>
      </w:r>
    </w:p>
    <w:p w14:paraId="47E24B4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246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F6F2FC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Andrea </w:t>
      </w:r>
      <w:proofErr w:type="spellStart"/>
      <w:r w:rsidRPr="002F009B">
        <w:t>Wechsler</w:t>
      </w:r>
      <w:proofErr w:type="spellEnd"/>
      <w:r w:rsidRPr="002F009B">
        <w:t xml:space="preserve">, Angelika </w:t>
      </w:r>
      <w:proofErr w:type="spellStart"/>
      <w:r w:rsidRPr="002F009B">
        <w:t>Winzig</w:t>
      </w:r>
      <w:proofErr w:type="spellEnd"/>
      <w:r w:rsidRPr="002F009B">
        <w:t xml:space="preserve">, </w:t>
      </w:r>
      <w:proofErr w:type="spellStart"/>
      <w:r w:rsidRPr="002F009B">
        <w:t>Letizia</w:t>
      </w:r>
      <w:proofErr w:type="spellEnd"/>
      <w:r w:rsidRPr="002F009B">
        <w:t xml:space="preserve"> </w:t>
      </w:r>
      <w:proofErr w:type="spellStart"/>
      <w:r w:rsidRPr="002F009B">
        <w:t>Moratti</w:t>
      </w:r>
      <w:proofErr w:type="spellEnd"/>
      <w:r w:rsidRPr="002F009B">
        <w:t xml:space="preserve">, </w:t>
      </w:r>
      <w:proofErr w:type="spellStart"/>
      <w:r w:rsidRPr="002F009B">
        <w:t>Giusi</w:t>
      </w:r>
      <w:proofErr w:type="spellEnd"/>
      <w:r w:rsidRPr="002F009B">
        <w:t xml:space="preserve"> </w:t>
      </w:r>
      <w:proofErr w:type="spellStart"/>
      <w:r w:rsidRPr="002F009B">
        <w:t>Princi</w:t>
      </w:r>
      <w:proofErr w:type="spellEnd"/>
      <w:r w:rsidRPr="002F009B">
        <w:t xml:space="preserve">, </w:t>
      </w:r>
      <w:proofErr w:type="spellStart"/>
      <w:r w:rsidRPr="002F009B">
        <w:t>Raúl</w:t>
      </w:r>
      <w:proofErr w:type="spellEnd"/>
      <w:r w:rsidRPr="002F009B">
        <w:t xml:space="preserve"> de la </w:t>
      </w:r>
      <w:proofErr w:type="spellStart"/>
      <w:r w:rsidRPr="002F009B">
        <w:t>Hoz</w:t>
      </w:r>
      <w:proofErr w:type="spellEnd"/>
      <w:r w:rsidRPr="002F009B">
        <w:t xml:space="preserve"> </w:t>
      </w:r>
      <w:proofErr w:type="spellStart"/>
      <w:r w:rsidRPr="002F009B">
        <w:t>Quintano</w:t>
      </w:r>
      <w:proofErr w:type="spellEnd"/>
      <w:r w:rsidRPr="002F009B">
        <w:t xml:space="preserve">, Miriam </w:t>
      </w:r>
      <w:proofErr w:type="spellStart"/>
      <w:r w:rsidRPr="002F009B">
        <w:t>Lexmann</w:t>
      </w:r>
      <w:proofErr w:type="spellEnd"/>
      <w:r w:rsidRPr="002F009B">
        <w:t xml:space="preserve">, </w:t>
      </w:r>
      <w:proofErr w:type="spellStart"/>
      <w:r w:rsidRPr="002F009B">
        <w:t>Maravillas</w:t>
      </w:r>
      <w:proofErr w:type="spellEnd"/>
      <w:r w:rsidRPr="002F009B">
        <w:t xml:space="preserve"> </w:t>
      </w:r>
      <w:proofErr w:type="spellStart"/>
      <w:r w:rsidRPr="002F009B">
        <w:t>Abadía</w:t>
      </w:r>
      <w:proofErr w:type="spellEnd"/>
      <w:r w:rsidRPr="002F009B">
        <w:t xml:space="preserve"> </w:t>
      </w:r>
      <w:proofErr w:type="spellStart"/>
      <w:r w:rsidRPr="002F009B">
        <w:t>Jover</w:t>
      </w:r>
      <w:proofErr w:type="spellEnd"/>
      <w:r w:rsidRPr="002F009B">
        <w:rPr>
          <w:rStyle w:val="HideTWBExt"/>
          <w:b w:val="0"/>
        </w:rPr>
        <w:t>&lt;/Members&gt;</w:t>
      </w:r>
    </w:p>
    <w:p w14:paraId="77897DBF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0AA040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569029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1C0AF5D6" w14:textId="77777777" w:rsidTr="00327827">
        <w:trPr>
          <w:jc w:val="center"/>
        </w:trPr>
        <w:tc>
          <w:tcPr>
            <w:tcW w:w="9752" w:type="dxa"/>
            <w:gridSpan w:val="2"/>
          </w:tcPr>
          <w:p w14:paraId="68944AEB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15722C0" w14:textId="77777777" w:rsidTr="00327827">
        <w:trPr>
          <w:jc w:val="center"/>
        </w:trPr>
        <w:tc>
          <w:tcPr>
            <w:tcW w:w="4876" w:type="dxa"/>
            <w:hideMark/>
          </w:tcPr>
          <w:p w14:paraId="6B85CBC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6E6DA7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564EDEE" w14:textId="77777777" w:rsidTr="00327827">
        <w:trPr>
          <w:jc w:val="center"/>
        </w:trPr>
        <w:tc>
          <w:tcPr>
            <w:tcW w:w="4876" w:type="dxa"/>
            <w:hideMark/>
          </w:tcPr>
          <w:p w14:paraId="66DD09B2" w14:textId="77777777" w:rsidR="0075432B" w:rsidRPr="002F009B" w:rsidRDefault="00BB7C4D" w:rsidP="00327827">
            <w:pPr>
              <w:pStyle w:val="Normal6"/>
            </w:pPr>
            <w:r w:rsidRPr="002F009B">
              <w:t>19.</w:t>
            </w:r>
            <w:r w:rsidRPr="002F009B">
              <w:tab/>
              <w:t xml:space="preserve">vyzýva Komisiu, aby </w:t>
            </w:r>
            <w:r w:rsidRPr="002F009B">
              <w:rPr>
                <w:b/>
                <w:i/>
              </w:rPr>
              <w:t xml:space="preserve">v súlade s odporúčaniami uvedenými v prílohe predložila </w:t>
            </w:r>
            <w:r w:rsidRPr="002F009B">
              <w:t xml:space="preserve">na základe článku </w:t>
            </w:r>
            <w:r w:rsidRPr="002F009B">
              <w:rPr>
                <w:b/>
                <w:i/>
              </w:rPr>
              <w:t>153 ods. 2 písm. b) v spojení s článkom 153 ods. 1 písm. b) a článkom 16 ods. 2</w:t>
            </w:r>
            <w:r w:rsidRPr="002F009B">
              <w:t xml:space="preserve"> Zmluvy o fungovaní Európskej únie návrh </w:t>
            </w:r>
            <w:r w:rsidRPr="002F009B">
              <w:rPr>
                <w:b/>
                <w:i/>
              </w:rPr>
              <w:t>smernice</w:t>
            </w:r>
            <w:r w:rsidRPr="002F009B">
              <w:t xml:space="preserve"> o algoritmickom riadení na pracovisku</w:t>
            </w:r>
            <w:r w:rsidRPr="002F009B">
              <w:rPr>
                <w:b/>
                <w:i/>
              </w:rPr>
              <w:t xml:space="preserve"> v súlade s odporúčaniami uvedenými v prílohe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48C9EBB9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19.</w:t>
            </w:r>
            <w:r w:rsidRPr="002F009B">
              <w:tab/>
              <w:t xml:space="preserve">vyzýva Komisiu, aby na základe článku </w:t>
            </w:r>
            <w:r w:rsidRPr="002F009B">
              <w:rPr>
                <w:b/>
                <w:i/>
              </w:rPr>
              <w:t>288</w:t>
            </w:r>
            <w:r w:rsidRPr="002F009B">
              <w:t xml:space="preserve"> Zmluvy o fungovaní Európskej únie </w:t>
            </w:r>
            <w:r w:rsidRPr="002F009B">
              <w:rPr>
                <w:b/>
                <w:i/>
              </w:rPr>
              <w:t xml:space="preserve">predložila </w:t>
            </w:r>
            <w:r w:rsidRPr="002F009B">
              <w:t xml:space="preserve">návrh </w:t>
            </w:r>
            <w:r w:rsidRPr="002F009B">
              <w:rPr>
                <w:b/>
                <w:i/>
              </w:rPr>
              <w:t>odporúčania Rady</w:t>
            </w:r>
            <w:r w:rsidRPr="002F009B">
              <w:t xml:space="preserve"> o algoritmickom riadení na pracovisku;</w:t>
            </w:r>
          </w:p>
        </w:tc>
      </w:tr>
    </w:tbl>
    <w:p w14:paraId="0C086F26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A9CB44F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28BE1AAF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247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012793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Isabelle</w:t>
      </w:r>
      <w:proofErr w:type="spellEnd"/>
      <w:r w:rsidRPr="002F009B">
        <w:t xml:space="preserve"> </w:t>
      </w:r>
      <w:proofErr w:type="spellStart"/>
      <w:r w:rsidRPr="002F009B">
        <w:t>Le</w:t>
      </w:r>
      <w:proofErr w:type="spellEnd"/>
      <w:r w:rsidRPr="002F009B">
        <w:t xml:space="preserve"> </w:t>
      </w:r>
      <w:proofErr w:type="spellStart"/>
      <w:r w:rsidRPr="002F009B">
        <w:t>Callennec</w:t>
      </w:r>
      <w:proofErr w:type="spellEnd"/>
      <w:r w:rsidRPr="002F009B">
        <w:rPr>
          <w:rStyle w:val="HideTWBExt"/>
          <w:b w:val="0"/>
        </w:rPr>
        <w:t>&lt;/Members&gt;</w:t>
      </w:r>
    </w:p>
    <w:p w14:paraId="7FC07A42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61F22ED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38B95C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3F78A2C" w14:textId="77777777" w:rsidTr="00327827">
        <w:trPr>
          <w:jc w:val="center"/>
        </w:trPr>
        <w:tc>
          <w:tcPr>
            <w:tcW w:w="9752" w:type="dxa"/>
            <w:gridSpan w:val="2"/>
          </w:tcPr>
          <w:p w14:paraId="5CFD7ED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FC250DA" w14:textId="77777777" w:rsidTr="00327827">
        <w:trPr>
          <w:jc w:val="center"/>
        </w:trPr>
        <w:tc>
          <w:tcPr>
            <w:tcW w:w="4876" w:type="dxa"/>
            <w:hideMark/>
          </w:tcPr>
          <w:p w14:paraId="4A7C76D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3E7696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69157E6C" w14:textId="77777777" w:rsidTr="00327827">
        <w:trPr>
          <w:jc w:val="center"/>
        </w:trPr>
        <w:tc>
          <w:tcPr>
            <w:tcW w:w="4876" w:type="dxa"/>
            <w:hideMark/>
          </w:tcPr>
          <w:p w14:paraId="5CA4B840" w14:textId="77777777" w:rsidR="0075432B" w:rsidRPr="002F009B" w:rsidRDefault="00BB7C4D" w:rsidP="00327827">
            <w:pPr>
              <w:pStyle w:val="Normal6"/>
            </w:pPr>
            <w:r w:rsidRPr="002F009B">
              <w:t>19.</w:t>
            </w:r>
            <w:r w:rsidRPr="002F009B">
              <w:tab/>
              <w:t xml:space="preserve">vyzýva Komisiu, aby </w:t>
            </w:r>
            <w:r w:rsidRPr="002F009B">
              <w:rPr>
                <w:b/>
                <w:i/>
              </w:rPr>
              <w:t xml:space="preserve">v súlade s </w:t>
            </w:r>
            <w:r w:rsidRPr="002F009B">
              <w:rPr>
                <w:b/>
                <w:i/>
              </w:rPr>
              <w:t>odporúčaniami uvedenými v prílohe predložila</w:t>
            </w:r>
            <w:r w:rsidRPr="002F009B">
              <w:t xml:space="preserve"> na </w:t>
            </w:r>
            <w:r w:rsidRPr="002F009B">
              <w:rPr>
                <w:b/>
                <w:i/>
              </w:rPr>
              <w:t>základe článku 153 ods. 2 písm. b)</w:t>
            </w:r>
            <w:r w:rsidRPr="002F009B">
              <w:t xml:space="preserve"> v </w:t>
            </w:r>
            <w:r w:rsidRPr="002F009B">
              <w:rPr>
                <w:b/>
                <w:i/>
              </w:rPr>
              <w:t>spojení</w:t>
            </w:r>
            <w:r w:rsidRPr="002F009B">
              <w:t xml:space="preserve"> s </w:t>
            </w:r>
            <w:r w:rsidRPr="002F009B">
              <w:rPr>
                <w:b/>
                <w:i/>
              </w:rPr>
              <w:t>článkom 153 ods. 1 písm. b)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článkom 16 ods. 2 Zmluvy o fungovaní Európskej únie návrh smernice o algoritmickom riadení</w:t>
            </w:r>
            <w:r w:rsidRPr="002F009B">
              <w:t xml:space="preserve"> na </w:t>
            </w:r>
            <w:r w:rsidRPr="002F009B">
              <w:rPr>
                <w:b/>
                <w:i/>
              </w:rPr>
              <w:t>pracovisku v súlade s odporúčaniami uvedenými v prílohe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363D4F3C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19.</w:t>
            </w:r>
            <w:r w:rsidRPr="002F009B">
              <w:tab/>
              <w:t xml:space="preserve">vyzýva Komisiu, aby </w:t>
            </w:r>
            <w:r w:rsidRPr="002F009B">
              <w:rPr>
                <w:b/>
                <w:i/>
              </w:rPr>
              <w:t>posúdila potrebu návrhu smernice o algoritmickom riadení</w:t>
            </w:r>
            <w:r w:rsidRPr="002F009B">
              <w:t xml:space="preserve"> na </w:t>
            </w:r>
            <w:r w:rsidRPr="002F009B">
              <w:rPr>
                <w:b/>
                <w:i/>
              </w:rPr>
              <w:t>pracovisku</w:t>
            </w:r>
            <w:r w:rsidRPr="002F009B">
              <w:t xml:space="preserve"> v </w:t>
            </w:r>
            <w:r w:rsidRPr="002F009B">
              <w:rPr>
                <w:b/>
                <w:i/>
              </w:rPr>
              <w:t>súlade</w:t>
            </w:r>
            <w:r w:rsidRPr="002F009B">
              <w:t xml:space="preserve"> s </w:t>
            </w:r>
            <w:r w:rsidRPr="002F009B">
              <w:rPr>
                <w:b/>
                <w:i/>
              </w:rPr>
              <w:t>odporúčaniami uvedenými v prílohe,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to na základe posúdenia vplyvu doplneného testom konkurencieschopnosti a vplyvu</w:t>
            </w:r>
            <w:r w:rsidRPr="002F009B">
              <w:t xml:space="preserve"> na </w:t>
            </w:r>
            <w:r w:rsidRPr="002F009B">
              <w:rPr>
                <w:b/>
                <w:i/>
              </w:rPr>
              <w:t>MSP</w:t>
            </w:r>
            <w:r w:rsidRPr="002F009B">
              <w:t>;</w:t>
            </w:r>
          </w:p>
        </w:tc>
      </w:tr>
    </w:tbl>
    <w:p w14:paraId="789FD5F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6E051AE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06AA37E3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248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4B2EB15E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Irena </w:t>
      </w:r>
      <w:proofErr w:type="spellStart"/>
      <w:r w:rsidRPr="002F009B">
        <w:t>Joveva</w:t>
      </w:r>
      <w:proofErr w:type="spellEnd"/>
      <w:r w:rsidRPr="002F009B">
        <w:rPr>
          <w:rStyle w:val="HideTWBExt"/>
          <w:b w:val="0"/>
        </w:rPr>
        <w:t>&lt;/Members&gt;</w:t>
      </w:r>
    </w:p>
    <w:p w14:paraId="59573BF0" w14:textId="77777777" w:rsidR="0075432B" w:rsidRPr="002F009B" w:rsidRDefault="00BB7C4D" w:rsidP="0075432B">
      <w:r w:rsidRPr="002F009B">
        <w:rPr>
          <w:rStyle w:val="HideTWBExt"/>
        </w:rPr>
        <w:lastRenderedPageBreak/>
        <w:t>&lt;/RepeatBlock-By&gt;</w:t>
      </w:r>
    </w:p>
    <w:p w14:paraId="02A3496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D436E0C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236B3416" w14:textId="77777777" w:rsidTr="00327827">
        <w:trPr>
          <w:jc w:val="center"/>
        </w:trPr>
        <w:tc>
          <w:tcPr>
            <w:tcW w:w="9752" w:type="dxa"/>
            <w:gridSpan w:val="2"/>
          </w:tcPr>
          <w:p w14:paraId="2EE1B1B5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7712FA7C" w14:textId="77777777" w:rsidTr="00327827">
        <w:trPr>
          <w:jc w:val="center"/>
        </w:trPr>
        <w:tc>
          <w:tcPr>
            <w:tcW w:w="4876" w:type="dxa"/>
            <w:hideMark/>
          </w:tcPr>
          <w:p w14:paraId="62BA06D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5A5073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69B06F0" w14:textId="77777777" w:rsidTr="00327827">
        <w:trPr>
          <w:jc w:val="center"/>
        </w:trPr>
        <w:tc>
          <w:tcPr>
            <w:tcW w:w="4876" w:type="dxa"/>
            <w:hideMark/>
          </w:tcPr>
          <w:p w14:paraId="2E204CA7" w14:textId="77777777" w:rsidR="0075432B" w:rsidRPr="002F009B" w:rsidRDefault="00BB7C4D" w:rsidP="00327827">
            <w:pPr>
              <w:pStyle w:val="Normal6"/>
            </w:pPr>
            <w:r w:rsidRPr="002F009B">
              <w:t>19.</w:t>
            </w:r>
            <w:r w:rsidRPr="002F009B">
              <w:tab/>
              <w:t>vyzýva Komisiu, aby v súlade s odporúčaniami uvedenými v prílohe predložila na základe článku 153 ods. 2 písm. b) v spojení s článkom 153 ods. 1 písm. b) a článkom 16 ods. 2 Zmluvy o fungovaní Európskej únie návrh smernice o algoritmickom riadení na pracovisku v súlade s odporúčaniami uvedenými v prílohe;</w:t>
            </w:r>
          </w:p>
        </w:tc>
        <w:tc>
          <w:tcPr>
            <w:tcW w:w="4876" w:type="dxa"/>
            <w:hideMark/>
          </w:tcPr>
          <w:p w14:paraId="282961D6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19.</w:t>
            </w:r>
            <w:r w:rsidRPr="002F009B">
              <w:tab/>
              <w:t xml:space="preserve">vyzýva Komisiu, aby v súlade s odporúčaniami uvedenými v prílohe predložila na základe článku 153 ods. 2 písm. b) v spojení s článkom 153 ods. 1 písm. b) a článkom 16 ods. 2 Zmluvy o fungovaní Európskej únie návrh smernice o </w:t>
            </w:r>
            <w:r w:rsidRPr="002F009B">
              <w:rPr>
                <w:b/>
                <w:i/>
              </w:rPr>
              <w:t xml:space="preserve">umelej inteligencii a </w:t>
            </w:r>
            <w:r w:rsidRPr="002F009B">
              <w:t>algoritmickom riadení na pracovisku v súlade s odporúčaniami uvedenými v prílohe;</w:t>
            </w:r>
          </w:p>
        </w:tc>
      </w:tr>
    </w:tbl>
    <w:p w14:paraId="146607DF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2948B1F5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4DFC377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249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775AA6A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6BB899F4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23F7098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7351219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19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0031B611" w14:textId="77777777" w:rsidTr="00327827">
        <w:trPr>
          <w:jc w:val="center"/>
        </w:trPr>
        <w:tc>
          <w:tcPr>
            <w:tcW w:w="9752" w:type="dxa"/>
            <w:gridSpan w:val="2"/>
          </w:tcPr>
          <w:p w14:paraId="2A0440AB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2AFD13A" w14:textId="77777777" w:rsidTr="00327827">
        <w:trPr>
          <w:jc w:val="center"/>
        </w:trPr>
        <w:tc>
          <w:tcPr>
            <w:tcW w:w="4876" w:type="dxa"/>
            <w:hideMark/>
          </w:tcPr>
          <w:p w14:paraId="0E226AC4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5966AAB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3057B697" w14:textId="77777777" w:rsidTr="00327827">
        <w:trPr>
          <w:jc w:val="center"/>
        </w:trPr>
        <w:tc>
          <w:tcPr>
            <w:tcW w:w="4876" w:type="dxa"/>
            <w:hideMark/>
          </w:tcPr>
          <w:p w14:paraId="3DFA8A91" w14:textId="77777777" w:rsidR="0075432B" w:rsidRPr="002F009B" w:rsidRDefault="00BB7C4D" w:rsidP="00327827">
            <w:pPr>
              <w:pStyle w:val="Normal6"/>
            </w:pPr>
            <w:r w:rsidRPr="002F009B">
              <w:t>19.</w:t>
            </w:r>
            <w:r w:rsidRPr="002F009B">
              <w:tab/>
            </w:r>
            <w:r w:rsidRPr="002F009B">
              <w:rPr>
                <w:b/>
                <w:i/>
              </w:rPr>
              <w:t>vyzýva Komisiu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 xml:space="preserve">aby v súlade s odporúčaniami uvedenými v </w:t>
            </w:r>
            <w:r w:rsidRPr="002F009B">
              <w:rPr>
                <w:b/>
                <w:i/>
              </w:rPr>
              <w:t>prílohe predložila na základe článku 153 ods. 2 písm. b) v spojení s článkom 153 ods. 1 písm. b)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článkom 16 ods. 2 Zmluvy o fungovaní Európskej únie návrh smernice o algoritmickom riadení na pracovisku v súlade s odporúčaniami uvedenými v prílohe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4FA2B71D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19.</w:t>
            </w:r>
            <w:r w:rsidRPr="002F009B">
              <w:tab/>
            </w:r>
            <w:r w:rsidRPr="002F009B">
              <w:rPr>
                <w:b/>
                <w:i/>
              </w:rPr>
              <w:t>zdôrazňuje</w:t>
            </w:r>
            <w:r w:rsidRPr="002F009B">
              <w:t xml:space="preserve">, </w:t>
            </w:r>
            <w:r w:rsidRPr="002F009B">
              <w:rPr>
                <w:b/>
                <w:i/>
              </w:rPr>
              <w:t>že EÚ už prijala niekoľko legislatívnych aktov o algoritmickom riadení, ale niektoré z nich ešte neboli plne vykonané; uznáva preto potrebu plne využiť potenciál existujúceho právneho rámca</w:t>
            </w:r>
            <w:r w:rsidRPr="002F009B">
              <w:t xml:space="preserve"> a </w:t>
            </w:r>
            <w:r w:rsidRPr="002F009B">
              <w:rPr>
                <w:b/>
                <w:i/>
              </w:rPr>
              <w:t>zabrániť tvorbe nových prekrývajúcich sa právnych nástrojov</w:t>
            </w:r>
            <w:r w:rsidRPr="002F009B">
              <w:t>;</w:t>
            </w:r>
          </w:p>
        </w:tc>
      </w:tr>
    </w:tbl>
    <w:p w14:paraId="30049DA4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C206DCD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4321276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250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9F1F47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Miriam </w:t>
      </w:r>
      <w:proofErr w:type="spellStart"/>
      <w:r w:rsidRPr="002F009B">
        <w:t>Lexmann</w:t>
      </w:r>
      <w:proofErr w:type="spellEnd"/>
      <w:r w:rsidRPr="002F009B">
        <w:t xml:space="preserve">, Christian </w:t>
      </w:r>
      <w:proofErr w:type="spellStart"/>
      <w:r w:rsidRPr="002F009B">
        <w:t>Ehler</w:t>
      </w:r>
      <w:proofErr w:type="spellEnd"/>
      <w:r w:rsidRPr="002F009B">
        <w:rPr>
          <w:rStyle w:val="HideTWBExt"/>
          <w:b w:val="0"/>
        </w:rPr>
        <w:t>&lt;/Members&gt;</w:t>
      </w:r>
    </w:p>
    <w:p w14:paraId="023C1C60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719499E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02A1BD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10CB352" w14:textId="77777777" w:rsidTr="00327827">
        <w:trPr>
          <w:jc w:val="center"/>
        </w:trPr>
        <w:tc>
          <w:tcPr>
            <w:tcW w:w="9752" w:type="dxa"/>
            <w:gridSpan w:val="2"/>
          </w:tcPr>
          <w:p w14:paraId="6A7A4DEF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E87032E" w14:textId="77777777" w:rsidTr="00327827">
        <w:trPr>
          <w:jc w:val="center"/>
        </w:trPr>
        <w:tc>
          <w:tcPr>
            <w:tcW w:w="4876" w:type="dxa"/>
            <w:hideMark/>
          </w:tcPr>
          <w:p w14:paraId="0F4855C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 xml:space="preserve">Návrh </w:t>
            </w:r>
            <w:r w:rsidRPr="002F009B">
              <w:t>uznesenia</w:t>
            </w:r>
          </w:p>
        </w:tc>
        <w:tc>
          <w:tcPr>
            <w:tcW w:w="4876" w:type="dxa"/>
            <w:hideMark/>
          </w:tcPr>
          <w:p w14:paraId="650FE9BE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499F0989" w14:textId="77777777" w:rsidTr="00327827">
        <w:trPr>
          <w:jc w:val="center"/>
        </w:trPr>
        <w:tc>
          <w:tcPr>
            <w:tcW w:w="4876" w:type="dxa"/>
            <w:hideMark/>
          </w:tcPr>
          <w:p w14:paraId="0C91B76F" w14:textId="77777777" w:rsidR="0075432B" w:rsidRPr="002F009B" w:rsidRDefault="00BB7C4D" w:rsidP="00327827">
            <w:pPr>
              <w:pStyle w:val="Normal6"/>
            </w:pPr>
            <w:r w:rsidRPr="002F009B">
              <w:rPr>
                <w:b/>
                <w:i/>
              </w:rPr>
              <w:t>20.</w:t>
            </w:r>
            <w:r w:rsidRPr="002F009B">
              <w:rPr>
                <w:b/>
                <w:i/>
              </w:rPr>
              <w:tab/>
              <w:t>domnieva sa, že všetky finančné dôsledky vyžiadaných návrhov je potrebné pokryť z existujúcich vyčlenených rozpočtových prostriedkov;</w:t>
            </w:r>
          </w:p>
        </w:tc>
        <w:tc>
          <w:tcPr>
            <w:tcW w:w="4876" w:type="dxa"/>
            <w:hideMark/>
          </w:tcPr>
          <w:p w14:paraId="4D36C7E2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vypúšťa sa</w:t>
            </w:r>
          </w:p>
        </w:tc>
      </w:tr>
    </w:tbl>
    <w:p w14:paraId="753D9DD7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57DD2F79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B732439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251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6B4194C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t xml:space="preserve">, 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</w:t>
      </w:r>
      <w:proofErr w:type="spellStart"/>
      <w:r w:rsidRPr="002F009B">
        <w:t>Jörgen</w:t>
      </w:r>
      <w:proofErr w:type="spellEnd"/>
      <w:r w:rsidRPr="002F009B">
        <w:t xml:space="preserve"> </w:t>
      </w:r>
      <w:proofErr w:type="spellStart"/>
      <w:r w:rsidRPr="002F009B">
        <w:t>Warborn</w:t>
      </w:r>
      <w:proofErr w:type="spellEnd"/>
      <w:r w:rsidRPr="002F009B">
        <w:rPr>
          <w:rStyle w:val="HideTWBExt"/>
          <w:b w:val="0"/>
        </w:rPr>
        <w:t>&lt;/Members&gt;</w:t>
      </w:r>
    </w:p>
    <w:p w14:paraId="4DF613C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74617FA6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B6AF2A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20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5A91F649" w14:textId="77777777" w:rsidTr="00327827">
        <w:trPr>
          <w:jc w:val="center"/>
        </w:trPr>
        <w:tc>
          <w:tcPr>
            <w:tcW w:w="9752" w:type="dxa"/>
            <w:gridSpan w:val="2"/>
          </w:tcPr>
          <w:p w14:paraId="30EBA126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5BE8D25" w14:textId="77777777" w:rsidTr="00327827">
        <w:trPr>
          <w:jc w:val="center"/>
        </w:trPr>
        <w:tc>
          <w:tcPr>
            <w:tcW w:w="4876" w:type="dxa"/>
            <w:hideMark/>
          </w:tcPr>
          <w:p w14:paraId="2CA2334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596D03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9F90A84" w14:textId="77777777" w:rsidTr="00327827">
        <w:trPr>
          <w:jc w:val="center"/>
        </w:trPr>
        <w:tc>
          <w:tcPr>
            <w:tcW w:w="4876" w:type="dxa"/>
            <w:hideMark/>
          </w:tcPr>
          <w:p w14:paraId="5A39A300" w14:textId="77777777" w:rsidR="0075432B" w:rsidRPr="002F009B" w:rsidRDefault="00BB7C4D" w:rsidP="00327827">
            <w:pPr>
              <w:pStyle w:val="Normal6"/>
            </w:pPr>
            <w:r w:rsidRPr="002F009B">
              <w:t>20.</w:t>
            </w:r>
            <w:r w:rsidRPr="002F009B">
              <w:tab/>
              <w:t xml:space="preserve">domnieva sa, že </w:t>
            </w:r>
            <w:r w:rsidRPr="002F009B">
              <w:rPr>
                <w:b/>
                <w:i/>
              </w:rPr>
              <w:t xml:space="preserve">všetky </w:t>
            </w:r>
            <w:r w:rsidRPr="002F009B">
              <w:rPr>
                <w:b/>
                <w:i/>
              </w:rPr>
              <w:t>finančné dôsledky vyžiadaných návrhov je</w:t>
            </w:r>
            <w:r w:rsidRPr="002F009B">
              <w:t xml:space="preserve"> potrebné </w:t>
            </w:r>
            <w:r w:rsidRPr="002F009B">
              <w:rPr>
                <w:b/>
                <w:i/>
              </w:rPr>
              <w:t>pokryť z existujúcich vyčlenených rozpočtových prostriedkov</w:t>
            </w:r>
            <w:r w:rsidRPr="002F009B">
              <w:t>;</w:t>
            </w:r>
          </w:p>
        </w:tc>
        <w:tc>
          <w:tcPr>
            <w:tcW w:w="4876" w:type="dxa"/>
            <w:hideMark/>
          </w:tcPr>
          <w:p w14:paraId="702F19A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20.</w:t>
            </w:r>
            <w:r w:rsidRPr="002F009B">
              <w:tab/>
              <w:t xml:space="preserve">domnieva sa, že </w:t>
            </w:r>
            <w:r w:rsidRPr="002F009B">
              <w:rPr>
                <w:b/>
                <w:i/>
              </w:rPr>
              <w:t>nie sú</w:t>
            </w:r>
            <w:r w:rsidRPr="002F009B">
              <w:t xml:space="preserve"> potrebné </w:t>
            </w:r>
            <w:r w:rsidRPr="002F009B">
              <w:rPr>
                <w:b/>
                <w:i/>
              </w:rPr>
              <w:t>nové legislatívne návrhy ani rozpočtové prostriedky</w:t>
            </w:r>
            <w:r w:rsidRPr="002F009B">
              <w:t>;</w:t>
            </w:r>
          </w:p>
        </w:tc>
      </w:tr>
    </w:tbl>
    <w:p w14:paraId="42154FC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46A27FBA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30AD4C4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252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31914702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Sérgio</w:t>
      </w:r>
      <w:proofErr w:type="spellEnd"/>
      <w:r w:rsidRPr="002F009B">
        <w:t xml:space="preserve"> </w:t>
      </w:r>
      <w:proofErr w:type="spellStart"/>
      <w:r w:rsidRPr="002F009B">
        <w:t>Humberto</w:t>
      </w:r>
      <w:proofErr w:type="spellEnd"/>
      <w:r w:rsidRPr="002F009B">
        <w:rPr>
          <w:rStyle w:val="HideTWBExt"/>
          <w:b w:val="0"/>
        </w:rPr>
        <w:t>&lt;/Members&gt;</w:t>
      </w:r>
    </w:p>
    <w:p w14:paraId="2D5DEF78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07B89CF9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06AAFC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20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F404EBF" w14:textId="77777777" w:rsidTr="00327827">
        <w:trPr>
          <w:jc w:val="center"/>
        </w:trPr>
        <w:tc>
          <w:tcPr>
            <w:tcW w:w="9752" w:type="dxa"/>
            <w:gridSpan w:val="2"/>
          </w:tcPr>
          <w:p w14:paraId="27E675C2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5BF9D387" w14:textId="77777777" w:rsidTr="00327827">
        <w:trPr>
          <w:jc w:val="center"/>
        </w:trPr>
        <w:tc>
          <w:tcPr>
            <w:tcW w:w="4876" w:type="dxa"/>
            <w:hideMark/>
          </w:tcPr>
          <w:p w14:paraId="7119C2D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04556B1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733E9656" w14:textId="77777777" w:rsidTr="00327827">
        <w:trPr>
          <w:jc w:val="center"/>
        </w:trPr>
        <w:tc>
          <w:tcPr>
            <w:tcW w:w="4876" w:type="dxa"/>
          </w:tcPr>
          <w:p w14:paraId="1A34C626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75A26D0E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20a.</w:t>
            </w:r>
            <w:r w:rsidRPr="002F009B">
              <w:rPr>
                <w:b/>
                <w:i/>
              </w:rPr>
              <w:tab/>
              <w:t xml:space="preserve">vyzýva Komisiu, aby do </w:t>
            </w:r>
            <w:r w:rsidRPr="002F009B">
              <w:rPr>
                <w:b/>
                <w:i/>
              </w:rPr>
              <w:t>piatich rokov od nadobudnutia účinnosti budúcej smernice posúdila jej vplyv na inovácie, investície do digitálnych technológií a globálnu konkurencieschopnosť európskeho hospodárstva s cieľom v prípade potreby prispôsobiť jej požiadavky meniacemu sa technologickému a pracovnému prostrediu;</w:t>
            </w:r>
          </w:p>
        </w:tc>
      </w:tr>
    </w:tbl>
    <w:p w14:paraId="431A62F1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{PT}</w:t>
      </w:r>
      <w:proofErr w:type="spellStart"/>
      <w:r w:rsidRPr="002F009B">
        <w:rPr>
          <w:noProof w:val="0"/>
        </w:rPr>
        <w:t>pt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652A193" w14:textId="77777777" w:rsidR="0075432B" w:rsidRPr="002F009B" w:rsidRDefault="00BB7C4D" w:rsidP="0075432B">
      <w:r w:rsidRPr="002F009B">
        <w:rPr>
          <w:rStyle w:val="HideTWBExt"/>
        </w:rPr>
        <w:lastRenderedPageBreak/>
        <w:t>&lt;/Amend&gt;</w:t>
      </w:r>
    </w:p>
    <w:p w14:paraId="0B0D5F1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253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B04E0C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rPr>
          <w:rStyle w:val="HideTWBExt"/>
          <w:b w:val="0"/>
        </w:rPr>
        <w:t>&lt;/Members&gt;</w:t>
      </w:r>
    </w:p>
    <w:p w14:paraId="252FDE5A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871F50B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06D27261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20 a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44CDDE00" w14:textId="77777777" w:rsidTr="00327827">
        <w:trPr>
          <w:jc w:val="center"/>
        </w:trPr>
        <w:tc>
          <w:tcPr>
            <w:tcW w:w="9752" w:type="dxa"/>
            <w:gridSpan w:val="2"/>
          </w:tcPr>
          <w:p w14:paraId="527A9C60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1735F22E" w14:textId="77777777" w:rsidTr="00327827">
        <w:trPr>
          <w:jc w:val="center"/>
        </w:trPr>
        <w:tc>
          <w:tcPr>
            <w:tcW w:w="4876" w:type="dxa"/>
            <w:hideMark/>
          </w:tcPr>
          <w:p w14:paraId="28CA78A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7A833930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9C585EC" w14:textId="77777777" w:rsidTr="00327827">
        <w:trPr>
          <w:jc w:val="center"/>
        </w:trPr>
        <w:tc>
          <w:tcPr>
            <w:tcW w:w="4876" w:type="dxa"/>
          </w:tcPr>
          <w:p w14:paraId="0B989F6A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79284AAB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20a.</w:t>
            </w:r>
            <w:r w:rsidRPr="002F009B">
              <w:rPr>
                <w:b/>
                <w:i/>
              </w:rPr>
              <w:tab/>
              <w:t xml:space="preserve">uznáva, že spracúvanie údajov používané na neúplne automatizované rozhodovanie podlieha, v rámci výsady zamestnávateľa, požiadavkám na individualitu a vecnosť, faktickým a prevádzkovým aspektom a </w:t>
            </w:r>
            <w:r w:rsidRPr="002F009B">
              <w:rPr>
                <w:b/>
                <w:i/>
              </w:rPr>
              <w:t>zahŕňa právo na nápravu, t. j. zavedené požiadavky na rozhodnutia prijaté ľuďmi; domnieva sa, že v záujme podpory zavádzania nových technológií, dosahovania cieľov EÚ a signalizácie predvídateľnosti pre spoločenských a trhových aktérov je dôležité vyhnúť sa novým požiadavkám na oblasti, ktoré už sú v rámci nových technológií regulované;</w:t>
            </w:r>
          </w:p>
        </w:tc>
      </w:tr>
    </w:tbl>
    <w:p w14:paraId="49AF75B1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6B42E1A9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7FD812D7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254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F57CB74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</w:t>
      </w:r>
      <w:proofErr w:type="spellStart"/>
      <w:r w:rsidRPr="002F009B">
        <w:t>Arba</w:t>
      </w:r>
      <w:proofErr w:type="spellEnd"/>
      <w:r w:rsidRPr="002F009B">
        <w:t xml:space="preserve"> </w:t>
      </w:r>
      <w:proofErr w:type="spellStart"/>
      <w:r w:rsidRPr="002F009B">
        <w:t>Kokalari</w:t>
      </w:r>
      <w:proofErr w:type="spellEnd"/>
      <w:r w:rsidRPr="002F009B">
        <w:rPr>
          <w:rStyle w:val="HideTWBExt"/>
          <w:b w:val="0"/>
        </w:rPr>
        <w:t>&lt;/Members&gt;</w:t>
      </w:r>
    </w:p>
    <w:p w14:paraId="0624D2AC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4DB2C66F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5E7361C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20 b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C5B9618" w14:textId="77777777" w:rsidTr="00327827">
        <w:trPr>
          <w:jc w:val="center"/>
        </w:trPr>
        <w:tc>
          <w:tcPr>
            <w:tcW w:w="9752" w:type="dxa"/>
            <w:gridSpan w:val="2"/>
          </w:tcPr>
          <w:p w14:paraId="0B7AAD6B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35FAD05E" w14:textId="77777777" w:rsidTr="00327827">
        <w:trPr>
          <w:jc w:val="center"/>
        </w:trPr>
        <w:tc>
          <w:tcPr>
            <w:tcW w:w="4876" w:type="dxa"/>
            <w:hideMark/>
          </w:tcPr>
          <w:p w14:paraId="609A07B5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1026A7AA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0C296F7C" w14:textId="77777777" w:rsidTr="00327827">
        <w:trPr>
          <w:jc w:val="center"/>
        </w:trPr>
        <w:tc>
          <w:tcPr>
            <w:tcW w:w="4876" w:type="dxa"/>
          </w:tcPr>
          <w:p w14:paraId="7218750C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2F4F3177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20b.</w:t>
            </w:r>
            <w:r w:rsidRPr="002F009B">
              <w:rPr>
                <w:b/>
                <w:i/>
              </w:rPr>
              <w:tab/>
              <w:t xml:space="preserve">uznáva, že na zabezpečenie zodpovedného a úspešného využívania nových technológií v spoločnostiach je nevyhnutný sociálny dialóg a </w:t>
            </w:r>
            <w:r w:rsidRPr="002F009B">
              <w:rPr>
                <w:b/>
                <w:i/>
              </w:rPr>
              <w:t xml:space="preserve">autonómia sociálnych partnerov a že miestnym sociálnym partnerom treba poskytnúť flexibilitu, aby mohli prispôsobiť riešenia osobitným potrebám a okolnostiam zamestnancov a spoločností; berie na vedomie výhody vykonávania právnych predpisov prostredníctvom dohôd </w:t>
            </w:r>
            <w:r w:rsidRPr="002F009B">
              <w:rPr>
                <w:b/>
                <w:i/>
              </w:rPr>
              <w:lastRenderedPageBreak/>
              <w:t>sociálnych partnerov a rozsiahlu prácu, ktorá v tejto súvislosti prebieha v EÚ a členských štátoch;</w:t>
            </w:r>
          </w:p>
        </w:tc>
      </w:tr>
    </w:tbl>
    <w:p w14:paraId="2CA6A5F0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038C361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6CAC15E2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255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0D08167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rPr>
          <w:rStyle w:val="HideTWBExt"/>
          <w:b w:val="0"/>
        </w:rPr>
        <w:t>&lt;/Members&gt;</w:t>
      </w:r>
    </w:p>
    <w:p w14:paraId="7A012175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186D8BEE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3D9DD7D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20 c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7F4014BE" w14:textId="77777777" w:rsidTr="00327827">
        <w:trPr>
          <w:jc w:val="center"/>
        </w:trPr>
        <w:tc>
          <w:tcPr>
            <w:tcW w:w="9752" w:type="dxa"/>
            <w:gridSpan w:val="2"/>
          </w:tcPr>
          <w:p w14:paraId="6B6E3DA7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25014351" w14:textId="77777777" w:rsidTr="00327827">
        <w:trPr>
          <w:jc w:val="center"/>
        </w:trPr>
        <w:tc>
          <w:tcPr>
            <w:tcW w:w="4876" w:type="dxa"/>
            <w:hideMark/>
          </w:tcPr>
          <w:p w14:paraId="5868BE93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4563E97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6874763" w14:textId="77777777" w:rsidTr="00327827">
        <w:trPr>
          <w:jc w:val="center"/>
        </w:trPr>
        <w:tc>
          <w:tcPr>
            <w:tcW w:w="4876" w:type="dxa"/>
          </w:tcPr>
          <w:p w14:paraId="3C804B46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20D495E5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20c.</w:t>
            </w:r>
            <w:r w:rsidRPr="002F009B">
              <w:rPr>
                <w:b/>
                <w:i/>
              </w:rPr>
              <w:tab/>
              <w:t xml:space="preserve">zdôrazňuje, že hlavným cieľom nariadenia (EÚ) 2024/1689 (akt o umelej inteligencii) bolo zabrániť </w:t>
            </w:r>
            <w:r w:rsidRPr="002F009B">
              <w:rPr>
                <w:b/>
                <w:i/>
              </w:rPr>
              <w:t>fragmentácii trhu a vykonávaniu vnútroštátnych smerníc a predchádzať dvojitým požiadavkám na používateľov nových technológií s cieľom zabrániť legislatívnej zložitosti pre spoločnosti v EÚ, a takisto zdôrazňuje, že na účely podpory zavádzania umelej inteligencie v EÚ je potrebné účinné a harmonizované vykonávanie aktu o umelej inteligencii, a že pri novej regulácii hrozí, že bude v rozpore s účelom aktu o umelej inteligencii;</w:t>
            </w:r>
          </w:p>
        </w:tc>
      </w:tr>
    </w:tbl>
    <w:p w14:paraId="5ECA6898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161B81F0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38548B30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256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1E6C705B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rPr>
          <w:rStyle w:val="HideTWBExt"/>
          <w:b w:val="0"/>
        </w:rPr>
        <w:t>&lt;/Members&gt;</w:t>
      </w:r>
    </w:p>
    <w:p w14:paraId="411F0436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5DF16B73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11B400D5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20 d (nový)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66FAF1B" w14:textId="77777777" w:rsidTr="00327827">
        <w:trPr>
          <w:jc w:val="center"/>
        </w:trPr>
        <w:tc>
          <w:tcPr>
            <w:tcW w:w="9752" w:type="dxa"/>
            <w:gridSpan w:val="2"/>
          </w:tcPr>
          <w:p w14:paraId="4190ADFE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31A0D07" w14:textId="77777777" w:rsidTr="00327827">
        <w:trPr>
          <w:jc w:val="center"/>
        </w:trPr>
        <w:tc>
          <w:tcPr>
            <w:tcW w:w="4876" w:type="dxa"/>
            <w:hideMark/>
          </w:tcPr>
          <w:p w14:paraId="659D83B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66D3B6D6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16B13CEA" w14:textId="77777777" w:rsidTr="00327827">
        <w:trPr>
          <w:jc w:val="center"/>
        </w:trPr>
        <w:tc>
          <w:tcPr>
            <w:tcW w:w="4876" w:type="dxa"/>
          </w:tcPr>
          <w:p w14:paraId="7972A4D9" w14:textId="77777777" w:rsidR="0075432B" w:rsidRPr="002F009B" w:rsidRDefault="0075432B" w:rsidP="00327827">
            <w:pPr>
              <w:pStyle w:val="Normal6"/>
            </w:pPr>
          </w:p>
        </w:tc>
        <w:tc>
          <w:tcPr>
            <w:tcW w:w="4876" w:type="dxa"/>
            <w:hideMark/>
          </w:tcPr>
          <w:p w14:paraId="3E2B1AD5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rPr>
                <w:b/>
                <w:i/>
              </w:rPr>
              <w:t>20d.</w:t>
            </w:r>
            <w:r w:rsidRPr="002F009B">
              <w:rPr>
                <w:b/>
                <w:i/>
              </w:rPr>
              <w:tab/>
              <w:t xml:space="preserve">žiada Komisiu, členské štáty, ako aj sociálnych </w:t>
            </w:r>
            <w:r w:rsidRPr="002F009B">
              <w:rPr>
                <w:b/>
                <w:i/>
              </w:rPr>
              <w:t xml:space="preserve">partnerov, aby zabezpečili účinné uplatňovanie súčasného právneho rámca s cieľom podporiť transparentné, dôveryhodné a zodpovedné zavádzanie </w:t>
            </w:r>
            <w:r w:rsidRPr="002F009B">
              <w:rPr>
                <w:b/>
                <w:i/>
              </w:rPr>
              <w:lastRenderedPageBreak/>
              <w:t>umelej inteligencie a aby prijali podporné opatrenia na urýchlenie zavádzania umelej inteligencie, a najmä žiada, aby Komisia zabezpečila fungovanie Európskeho úradu pre umelú inteligenciu pri koordinácii úsilia o uľahčenie uplatňovania ustanovení aktu o umelej inteligencii pre spoločnosti vo všeobecnosti, no najmä pre MSP;</w:t>
            </w:r>
          </w:p>
        </w:tc>
      </w:tr>
    </w:tbl>
    <w:p w14:paraId="287AA730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lastRenderedPageBreak/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046CAF89" w14:textId="77777777" w:rsidR="0075432B" w:rsidRPr="002F009B" w:rsidRDefault="00BB7C4D" w:rsidP="0075432B">
      <w:r w:rsidRPr="002F009B">
        <w:rPr>
          <w:rStyle w:val="HideTWBExt"/>
        </w:rPr>
        <w:t>&lt;/Amend&gt;</w:t>
      </w:r>
    </w:p>
    <w:p w14:paraId="5896DF1A" w14:textId="77777777" w:rsidR="0075432B" w:rsidRPr="002F009B" w:rsidRDefault="00BB7C4D" w:rsidP="0075432B">
      <w:pPr>
        <w:pStyle w:val="AMNumberTabs0"/>
        <w:keepNext/>
      </w:pPr>
      <w:r w:rsidRPr="002F009B">
        <w:rPr>
          <w:rStyle w:val="HideTWBExt"/>
          <w:b w:val="0"/>
        </w:rPr>
        <w:t>&lt;Amend&gt;</w:t>
      </w:r>
      <w:r w:rsidRPr="002F009B">
        <w:t>Pozmeňujúci návrh</w:t>
      </w:r>
      <w:r w:rsidRPr="002F009B">
        <w:tab/>
      </w:r>
      <w:r w:rsidRPr="002F009B">
        <w:tab/>
      </w:r>
      <w:r w:rsidRPr="002F009B">
        <w:rPr>
          <w:rStyle w:val="HideTWBExt"/>
          <w:b w:val="0"/>
        </w:rPr>
        <w:t>&lt;NumAm&gt;</w:t>
      </w:r>
      <w:r w:rsidRPr="002F009B">
        <w:t>257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NumAm</w:t>
      </w:r>
      <w:proofErr w:type="spellEnd"/>
      <w:r w:rsidRPr="002F009B">
        <w:rPr>
          <w:rStyle w:val="HideTWBExt"/>
          <w:b w:val="0"/>
        </w:rPr>
        <w:t>&gt;</w:t>
      </w:r>
    </w:p>
    <w:p w14:paraId="2EF9DB76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&lt;RepeatBlock-By&gt;&lt;Members&gt;</w:t>
      </w:r>
      <w:r w:rsidRPr="002F009B">
        <w:t xml:space="preserve">Andrea </w:t>
      </w:r>
      <w:proofErr w:type="spellStart"/>
      <w:r w:rsidRPr="002F009B">
        <w:t>Wechsler</w:t>
      </w:r>
      <w:proofErr w:type="spellEnd"/>
      <w:r w:rsidRPr="002F009B">
        <w:t xml:space="preserve">, Angelika </w:t>
      </w:r>
      <w:proofErr w:type="spellStart"/>
      <w:r w:rsidRPr="002F009B">
        <w:t>Winzig</w:t>
      </w:r>
      <w:proofErr w:type="spellEnd"/>
      <w:r w:rsidRPr="002F009B">
        <w:t xml:space="preserve">, </w:t>
      </w:r>
      <w:proofErr w:type="spellStart"/>
      <w:r w:rsidRPr="002F009B">
        <w:t>Letizia</w:t>
      </w:r>
      <w:proofErr w:type="spellEnd"/>
      <w:r w:rsidRPr="002F009B">
        <w:t xml:space="preserve"> </w:t>
      </w:r>
      <w:proofErr w:type="spellStart"/>
      <w:r w:rsidRPr="002F009B">
        <w:t>Moratti</w:t>
      </w:r>
      <w:proofErr w:type="spellEnd"/>
      <w:r w:rsidRPr="002F009B">
        <w:t xml:space="preserve">, </w:t>
      </w:r>
      <w:proofErr w:type="spellStart"/>
      <w:r w:rsidRPr="002F009B">
        <w:t>Giusi</w:t>
      </w:r>
      <w:proofErr w:type="spellEnd"/>
      <w:r w:rsidRPr="002F009B">
        <w:t xml:space="preserve"> </w:t>
      </w:r>
      <w:proofErr w:type="spellStart"/>
      <w:r w:rsidRPr="002F009B">
        <w:t>Princi</w:t>
      </w:r>
      <w:proofErr w:type="spellEnd"/>
      <w:r w:rsidRPr="002F009B">
        <w:t xml:space="preserve">, </w:t>
      </w:r>
      <w:proofErr w:type="spellStart"/>
      <w:r w:rsidRPr="002F009B">
        <w:t>Raúl</w:t>
      </w:r>
      <w:proofErr w:type="spellEnd"/>
      <w:r w:rsidRPr="002F009B">
        <w:t xml:space="preserve"> de la </w:t>
      </w:r>
      <w:proofErr w:type="spellStart"/>
      <w:r w:rsidRPr="002F009B">
        <w:t>Hoz</w:t>
      </w:r>
      <w:proofErr w:type="spellEnd"/>
      <w:r w:rsidRPr="002F009B">
        <w:t xml:space="preserve"> </w:t>
      </w:r>
      <w:proofErr w:type="spellStart"/>
      <w:r w:rsidRPr="002F009B">
        <w:t>Quintano</w:t>
      </w:r>
      <w:proofErr w:type="spellEnd"/>
      <w:r w:rsidRPr="002F009B">
        <w:t xml:space="preserve">, Miriam </w:t>
      </w:r>
      <w:proofErr w:type="spellStart"/>
      <w:r w:rsidRPr="002F009B">
        <w:t>Lexmann</w:t>
      </w:r>
      <w:proofErr w:type="spellEnd"/>
      <w:r w:rsidRPr="002F009B">
        <w:t xml:space="preserve">, </w:t>
      </w:r>
      <w:proofErr w:type="spellStart"/>
      <w:r w:rsidRPr="002F009B">
        <w:t>Henrik</w:t>
      </w:r>
      <w:proofErr w:type="spellEnd"/>
      <w:r w:rsidRPr="002F009B">
        <w:t xml:space="preserve"> </w:t>
      </w:r>
      <w:proofErr w:type="spellStart"/>
      <w:r w:rsidRPr="002F009B">
        <w:t>Dahl</w:t>
      </w:r>
      <w:proofErr w:type="spellEnd"/>
      <w:r w:rsidRPr="002F009B">
        <w:t xml:space="preserve">, </w:t>
      </w:r>
      <w:proofErr w:type="spellStart"/>
      <w:r w:rsidRPr="002F009B">
        <w:t>Maravillas</w:t>
      </w:r>
      <w:proofErr w:type="spellEnd"/>
      <w:r w:rsidRPr="002F009B">
        <w:t xml:space="preserve"> </w:t>
      </w:r>
      <w:proofErr w:type="spellStart"/>
      <w:r w:rsidRPr="002F009B">
        <w:t>Abadía</w:t>
      </w:r>
      <w:proofErr w:type="spellEnd"/>
      <w:r w:rsidRPr="002F009B">
        <w:t xml:space="preserve"> </w:t>
      </w:r>
      <w:proofErr w:type="spellStart"/>
      <w:r w:rsidRPr="002F009B">
        <w:t>Jover</w:t>
      </w:r>
      <w:proofErr w:type="spellEnd"/>
      <w:r w:rsidRPr="002F009B">
        <w:rPr>
          <w:rStyle w:val="HideTWBExt"/>
          <w:b w:val="0"/>
        </w:rPr>
        <w:t>&lt;/Members&gt;</w:t>
      </w:r>
    </w:p>
    <w:p w14:paraId="426510BD" w14:textId="77777777" w:rsidR="0075432B" w:rsidRPr="002F009B" w:rsidRDefault="00BB7C4D" w:rsidP="0075432B">
      <w:r w:rsidRPr="002F009B">
        <w:rPr>
          <w:rStyle w:val="HideTWBExt"/>
        </w:rPr>
        <w:t>&lt;/RepeatBlock-By&gt;</w:t>
      </w:r>
    </w:p>
    <w:p w14:paraId="3A3FF874" w14:textId="77777777" w:rsidR="0075432B" w:rsidRPr="002F009B" w:rsidRDefault="00BB7C4D" w:rsidP="0075432B">
      <w:pPr>
        <w:pStyle w:val="NormalBold"/>
        <w:keepNext/>
      </w:pPr>
      <w:r w:rsidRPr="002F009B">
        <w:rPr>
          <w:rStyle w:val="HideTWBExt"/>
          <w:b w:val="0"/>
        </w:rPr>
        <w:t>&lt;DocAmend&gt;</w:t>
      </w:r>
      <w:r w:rsidRPr="002F009B">
        <w:t>Návrh uznesenia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DocAmend</w:t>
      </w:r>
      <w:proofErr w:type="spellEnd"/>
      <w:r w:rsidRPr="002F009B">
        <w:rPr>
          <w:rStyle w:val="HideTWBExt"/>
          <w:b w:val="0"/>
        </w:rPr>
        <w:t>&gt;</w:t>
      </w:r>
    </w:p>
    <w:p w14:paraId="432B5328" w14:textId="77777777" w:rsidR="0075432B" w:rsidRPr="002F009B" w:rsidRDefault="00BB7C4D" w:rsidP="0075432B">
      <w:pPr>
        <w:pStyle w:val="NormalBold"/>
      </w:pPr>
      <w:r w:rsidRPr="002F009B">
        <w:rPr>
          <w:rStyle w:val="HideTWBExt"/>
          <w:b w:val="0"/>
        </w:rPr>
        <w:t>&lt;Article&gt;</w:t>
      </w:r>
      <w:r w:rsidRPr="002F009B">
        <w:t>Odsek 21</w:t>
      </w:r>
      <w:r w:rsidRPr="002F009B">
        <w:rPr>
          <w:rStyle w:val="HideTWBExt"/>
          <w:b w:val="0"/>
        </w:rPr>
        <w:t>&lt;/</w:t>
      </w:r>
      <w:proofErr w:type="spellStart"/>
      <w:r w:rsidRPr="002F009B">
        <w:rPr>
          <w:rStyle w:val="HideTWBExt"/>
          <w:b w:val="0"/>
        </w:rPr>
        <w:t>Article</w:t>
      </w:r>
      <w:proofErr w:type="spellEnd"/>
      <w:r w:rsidRPr="002F009B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E2049" w:rsidRPr="002F009B" w14:paraId="62183F26" w14:textId="77777777" w:rsidTr="00327827">
        <w:trPr>
          <w:jc w:val="center"/>
        </w:trPr>
        <w:tc>
          <w:tcPr>
            <w:tcW w:w="9752" w:type="dxa"/>
            <w:gridSpan w:val="2"/>
          </w:tcPr>
          <w:p w14:paraId="7021F747" w14:textId="77777777" w:rsidR="0075432B" w:rsidRPr="002F009B" w:rsidRDefault="0075432B" w:rsidP="00327827">
            <w:pPr>
              <w:keepNext/>
            </w:pPr>
          </w:p>
        </w:tc>
      </w:tr>
      <w:tr w:rsidR="000E2049" w:rsidRPr="002F009B" w14:paraId="6DE6FC2F" w14:textId="77777777" w:rsidTr="00327827">
        <w:trPr>
          <w:jc w:val="center"/>
        </w:trPr>
        <w:tc>
          <w:tcPr>
            <w:tcW w:w="4876" w:type="dxa"/>
            <w:hideMark/>
          </w:tcPr>
          <w:p w14:paraId="573B856C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Návrh uznesenia</w:t>
            </w:r>
          </w:p>
        </w:tc>
        <w:tc>
          <w:tcPr>
            <w:tcW w:w="4876" w:type="dxa"/>
            <w:hideMark/>
          </w:tcPr>
          <w:p w14:paraId="217A5A4D" w14:textId="77777777" w:rsidR="0075432B" w:rsidRPr="002F009B" w:rsidRDefault="00BB7C4D" w:rsidP="00327827">
            <w:pPr>
              <w:pStyle w:val="ColumnHeading"/>
              <w:keepNext/>
            </w:pPr>
            <w:r w:rsidRPr="002F009B">
              <w:t>Pozmeňujúci návrh</w:t>
            </w:r>
          </w:p>
        </w:tc>
      </w:tr>
      <w:tr w:rsidR="000E2049" w:rsidRPr="002F009B" w14:paraId="57380351" w14:textId="77777777" w:rsidTr="00327827">
        <w:trPr>
          <w:jc w:val="center"/>
        </w:trPr>
        <w:tc>
          <w:tcPr>
            <w:tcW w:w="4876" w:type="dxa"/>
            <w:hideMark/>
          </w:tcPr>
          <w:p w14:paraId="51658A77" w14:textId="77777777" w:rsidR="0075432B" w:rsidRPr="002F009B" w:rsidRDefault="00BB7C4D" w:rsidP="00327827">
            <w:pPr>
              <w:pStyle w:val="Normal6"/>
            </w:pPr>
            <w:r w:rsidRPr="002F009B">
              <w:t>21.</w:t>
            </w:r>
            <w:r w:rsidRPr="002F009B">
              <w:tab/>
              <w:t xml:space="preserve">poveruje svoju predsedníčku, aby postúpila toto uznesenie </w:t>
            </w:r>
            <w:r w:rsidRPr="002F009B">
              <w:rPr>
                <w:b/>
                <w:i/>
              </w:rPr>
              <w:t>a odporúčania uvedené v prílohe</w:t>
            </w:r>
            <w:r w:rsidRPr="002F009B">
              <w:t xml:space="preserve"> Rade</w:t>
            </w:r>
            <w:r w:rsidRPr="002F009B">
              <w:rPr>
                <w:b/>
                <w:i/>
              </w:rPr>
              <w:t xml:space="preserve"> a Komisii, ako aj</w:t>
            </w:r>
            <w:r w:rsidRPr="002F009B">
              <w:t xml:space="preserve"> a parlamentom a vládam členských štátov.</w:t>
            </w:r>
          </w:p>
        </w:tc>
        <w:tc>
          <w:tcPr>
            <w:tcW w:w="4876" w:type="dxa"/>
            <w:hideMark/>
          </w:tcPr>
          <w:p w14:paraId="3F7DC694" w14:textId="77777777" w:rsidR="0075432B" w:rsidRPr="002F009B" w:rsidRDefault="00BB7C4D" w:rsidP="00327827">
            <w:pPr>
              <w:pStyle w:val="Normal6"/>
              <w:rPr>
                <w:szCs w:val="24"/>
              </w:rPr>
            </w:pPr>
            <w:r w:rsidRPr="002F009B">
              <w:t>21.</w:t>
            </w:r>
            <w:r w:rsidRPr="002F009B">
              <w:tab/>
              <w:t xml:space="preserve">poveruje svoju predsedníčku, aby postúpila toto uznesenie </w:t>
            </w:r>
            <w:r w:rsidRPr="002F009B">
              <w:rPr>
                <w:b/>
                <w:i/>
              </w:rPr>
              <w:t>Komisii a</w:t>
            </w:r>
            <w:r w:rsidRPr="002F009B">
              <w:t xml:space="preserve"> Rade a parlamentom a vládam členských štátov.</w:t>
            </w:r>
          </w:p>
        </w:tc>
      </w:tr>
    </w:tbl>
    <w:p w14:paraId="1AE41551" w14:textId="77777777" w:rsidR="0075432B" w:rsidRPr="002F009B" w:rsidRDefault="00BB7C4D" w:rsidP="0075432B">
      <w:pPr>
        <w:pStyle w:val="Olang"/>
      </w:pPr>
      <w:r w:rsidRPr="002F009B">
        <w:rPr>
          <w:noProof w:val="0"/>
        </w:rPr>
        <w:t xml:space="preserve">Or. </w:t>
      </w:r>
      <w:r w:rsidRPr="002F009B">
        <w:rPr>
          <w:rStyle w:val="HideTWBExt"/>
          <w:noProof w:val="0"/>
        </w:rPr>
        <w:t>&lt;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  <w:r w:rsidRPr="002F009B">
        <w:rPr>
          <w:rStyle w:val="HideTWBInt"/>
          <w:noProof w:val="0"/>
        </w:rPr>
        <w:t>{EN}</w:t>
      </w:r>
      <w:proofErr w:type="spellStart"/>
      <w:r w:rsidRPr="002F009B">
        <w:rPr>
          <w:noProof w:val="0"/>
        </w:rPr>
        <w:t>en</w:t>
      </w:r>
      <w:proofErr w:type="spellEnd"/>
      <w:r w:rsidRPr="002F009B">
        <w:rPr>
          <w:rStyle w:val="HideTWBExt"/>
          <w:noProof w:val="0"/>
        </w:rPr>
        <w:t>&lt;/</w:t>
      </w:r>
      <w:proofErr w:type="spellStart"/>
      <w:r w:rsidRPr="002F009B">
        <w:rPr>
          <w:rStyle w:val="HideTWBExt"/>
          <w:noProof w:val="0"/>
        </w:rPr>
        <w:t>Original</w:t>
      </w:r>
      <w:proofErr w:type="spellEnd"/>
      <w:r w:rsidRPr="002F009B">
        <w:rPr>
          <w:rStyle w:val="HideTWBExt"/>
          <w:noProof w:val="0"/>
        </w:rPr>
        <w:t>&gt;</w:t>
      </w:r>
    </w:p>
    <w:p w14:paraId="3B128491" w14:textId="77777777" w:rsidR="0075432B" w:rsidRPr="002F009B" w:rsidRDefault="00BB7C4D" w:rsidP="0075432B">
      <w:r w:rsidRPr="002F009B">
        <w:rPr>
          <w:rStyle w:val="HideTWBExt"/>
        </w:rPr>
        <w:t>&lt;/Amend&gt;&lt;/RepeatBlock-Amend&gt;</w:t>
      </w:r>
    </w:p>
    <w:p w14:paraId="507474BC" w14:textId="77777777" w:rsidR="001D0BEE" w:rsidRPr="002F009B" w:rsidRDefault="001D0BEE" w:rsidP="0075432B"/>
    <w:sectPr w:rsidR="001D0BEE" w:rsidRPr="002F009B" w:rsidSect="002F00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B04D1" w14:textId="77777777" w:rsidR="00BB7C4D" w:rsidRPr="002F009B" w:rsidRDefault="00BB7C4D">
      <w:r w:rsidRPr="002F009B">
        <w:separator/>
      </w:r>
    </w:p>
  </w:endnote>
  <w:endnote w:type="continuationSeparator" w:id="0">
    <w:p w14:paraId="7770CB5A" w14:textId="77777777" w:rsidR="00BB7C4D" w:rsidRPr="002F009B" w:rsidRDefault="00BB7C4D">
      <w:r w:rsidRPr="002F00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AA797" w14:textId="77777777" w:rsidR="002F009B" w:rsidRPr="002F009B" w:rsidRDefault="002F009B" w:rsidP="002F009B">
    <w:pPr>
      <w:pStyle w:val="EPFooter"/>
    </w:pPr>
    <w:r w:rsidRPr="002F009B">
      <w:t>PE</w:t>
    </w:r>
    <w:r w:rsidRPr="002F009B">
      <w:rPr>
        <w:rStyle w:val="HideTWBExt"/>
      </w:rPr>
      <w:t>&lt;</w:t>
    </w:r>
    <w:proofErr w:type="spellStart"/>
    <w:r w:rsidRPr="002F009B">
      <w:rPr>
        <w:rStyle w:val="HideTWBExt"/>
      </w:rPr>
      <w:t>NoPE</w:t>
    </w:r>
    <w:proofErr w:type="spellEnd"/>
    <w:r w:rsidRPr="002F009B">
      <w:rPr>
        <w:rStyle w:val="HideTWBExt"/>
      </w:rPr>
      <w:t>&gt;</w:t>
    </w:r>
    <w:r w:rsidRPr="002F009B">
      <w:t>776.833</w:t>
    </w:r>
    <w:r w:rsidRPr="002F009B">
      <w:rPr>
        <w:rStyle w:val="HideTWBExt"/>
      </w:rPr>
      <w:t>&lt;/</w:t>
    </w:r>
    <w:proofErr w:type="spellStart"/>
    <w:r w:rsidRPr="002F009B">
      <w:rPr>
        <w:rStyle w:val="HideTWBExt"/>
      </w:rPr>
      <w:t>NoPE</w:t>
    </w:r>
    <w:proofErr w:type="spellEnd"/>
    <w:r w:rsidRPr="002F009B">
      <w:rPr>
        <w:rStyle w:val="HideTWBExt"/>
      </w:rPr>
      <w:t>&gt;&lt;Version&gt;</w:t>
    </w:r>
    <w:r w:rsidRPr="002F009B">
      <w:t>v01-00</w:t>
    </w:r>
    <w:r w:rsidRPr="002F009B">
      <w:rPr>
        <w:rStyle w:val="HideTWBExt"/>
      </w:rPr>
      <w:t>&lt;/</w:t>
    </w:r>
    <w:proofErr w:type="spellStart"/>
    <w:r w:rsidRPr="002F009B">
      <w:rPr>
        <w:rStyle w:val="HideTWBExt"/>
      </w:rPr>
      <w:t>Version</w:t>
    </w:r>
    <w:proofErr w:type="spellEnd"/>
    <w:r w:rsidRPr="002F009B">
      <w:rPr>
        <w:rStyle w:val="HideTWBExt"/>
      </w:rPr>
      <w:t>&gt;</w:t>
    </w:r>
    <w:r w:rsidRPr="002F009B">
      <w:tab/>
    </w:r>
    <w:r w:rsidRPr="002F009B">
      <w:fldChar w:fldCharType="begin"/>
    </w:r>
    <w:r w:rsidRPr="002F009B">
      <w:instrText xml:space="preserve"> PAGE  \* MERGEFORMAT </w:instrText>
    </w:r>
    <w:r w:rsidRPr="002F009B">
      <w:fldChar w:fldCharType="separate"/>
    </w:r>
    <w:r w:rsidRPr="002F009B">
      <w:rPr>
        <w:noProof/>
      </w:rPr>
      <w:t>144</w:t>
    </w:r>
    <w:r w:rsidRPr="002F009B">
      <w:fldChar w:fldCharType="end"/>
    </w:r>
    <w:r w:rsidRPr="002F009B">
      <w:t>/</w:t>
    </w:r>
    <w:fldSimple w:instr=" NUMPAGES  \* MERGEFORMAT ">
      <w:r w:rsidRPr="002F009B">
        <w:rPr>
          <w:noProof/>
        </w:rPr>
        <w:t>145</w:t>
      </w:r>
    </w:fldSimple>
    <w:r w:rsidRPr="002F009B">
      <w:tab/>
    </w:r>
    <w:r w:rsidRPr="002F009B">
      <w:rPr>
        <w:rStyle w:val="HideTWBExt"/>
      </w:rPr>
      <w:t>&lt;PathFdR&gt;</w:t>
    </w:r>
    <w:r w:rsidRPr="002F009B">
      <w:t>AM\1326781SK.docx</w:t>
    </w:r>
    <w:r w:rsidRPr="002F009B">
      <w:rPr>
        <w:rStyle w:val="HideTWBExt"/>
      </w:rPr>
      <w:t>&lt;/</w:t>
    </w:r>
    <w:proofErr w:type="spellStart"/>
    <w:r w:rsidRPr="002F009B">
      <w:rPr>
        <w:rStyle w:val="HideTWBExt"/>
      </w:rPr>
      <w:t>PathFdR</w:t>
    </w:r>
    <w:proofErr w:type="spellEnd"/>
    <w:r w:rsidRPr="002F009B">
      <w:rPr>
        <w:rStyle w:val="HideTWBExt"/>
      </w:rPr>
      <w:t>&gt;</w:t>
    </w:r>
  </w:p>
  <w:p w14:paraId="6747876B" w14:textId="2D79EF51" w:rsidR="00C1737E" w:rsidRPr="002F009B" w:rsidRDefault="002F009B" w:rsidP="002F009B">
    <w:pPr>
      <w:pStyle w:val="EPFooter2"/>
    </w:pPr>
    <w:r w:rsidRPr="002F009B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A565A" w14:textId="77777777" w:rsidR="002F009B" w:rsidRPr="002F009B" w:rsidRDefault="002F009B" w:rsidP="002F009B">
    <w:pPr>
      <w:pStyle w:val="EPFooter"/>
    </w:pPr>
    <w:r w:rsidRPr="002F009B">
      <w:rPr>
        <w:rStyle w:val="HideTWBExt"/>
      </w:rPr>
      <w:t>&lt;PathFdR&gt;</w:t>
    </w:r>
    <w:r w:rsidRPr="002F009B">
      <w:t>AM\1326781SK.docx</w:t>
    </w:r>
    <w:r w:rsidRPr="002F009B">
      <w:rPr>
        <w:rStyle w:val="HideTWBExt"/>
      </w:rPr>
      <w:t>&lt;/</w:t>
    </w:r>
    <w:proofErr w:type="spellStart"/>
    <w:r w:rsidRPr="002F009B">
      <w:rPr>
        <w:rStyle w:val="HideTWBExt"/>
      </w:rPr>
      <w:t>PathFdR</w:t>
    </w:r>
    <w:proofErr w:type="spellEnd"/>
    <w:r w:rsidRPr="002F009B">
      <w:rPr>
        <w:rStyle w:val="HideTWBExt"/>
      </w:rPr>
      <w:t>&gt;</w:t>
    </w:r>
    <w:r w:rsidRPr="002F009B">
      <w:tab/>
    </w:r>
    <w:r w:rsidRPr="002F009B">
      <w:fldChar w:fldCharType="begin"/>
    </w:r>
    <w:r w:rsidRPr="002F009B">
      <w:instrText xml:space="preserve"> PAGE  \* MERGEFORMAT </w:instrText>
    </w:r>
    <w:r w:rsidRPr="002F009B">
      <w:fldChar w:fldCharType="separate"/>
    </w:r>
    <w:r w:rsidRPr="002F009B">
      <w:rPr>
        <w:noProof/>
      </w:rPr>
      <w:t>145</w:t>
    </w:r>
    <w:r w:rsidRPr="002F009B">
      <w:fldChar w:fldCharType="end"/>
    </w:r>
    <w:r w:rsidRPr="002F009B">
      <w:t>/</w:t>
    </w:r>
    <w:fldSimple w:instr=" NUMPAGES  \* MERGEFORMAT ">
      <w:r w:rsidRPr="002F009B">
        <w:rPr>
          <w:noProof/>
        </w:rPr>
        <w:t>145</w:t>
      </w:r>
    </w:fldSimple>
    <w:r w:rsidRPr="002F009B">
      <w:tab/>
      <w:t>PE</w:t>
    </w:r>
    <w:r w:rsidRPr="002F009B">
      <w:rPr>
        <w:rStyle w:val="HideTWBExt"/>
      </w:rPr>
      <w:t>&lt;</w:t>
    </w:r>
    <w:proofErr w:type="spellStart"/>
    <w:r w:rsidRPr="002F009B">
      <w:rPr>
        <w:rStyle w:val="HideTWBExt"/>
      </w:rPr>
      <w:t>NoPE</w:t>
    </w:r>
    <w:proofErr w:type="spellEnd"/>
    <w:r w:rsidRPr="002F009B">
      <w:rPr>
        <w:rStyle w:val="HideTWBExt"/>
      </w:rPr>
      <w:t>&gt;</w:t>
    </w:r>
    <w:r w:rsidRPr="002F009B">
      <w:t>776.833</w:t>
    </w:r>
    <w:r w:rsidRPr="002F009B">
      <w:rPr>
        <w:rStyle w:val="HideTWBExt"/>
      </w:rPr>
      <w:t>&lt;/</w:t>
    </w:r>
    <w:proofErr w:type="spellStart"/>
    <w:r w:rsidRPr="002F009B">
      <w:rPr>
        <w:rStyle w:val="HideTWBExt"/>
      </w:rPr>
      <w:t>NoPE</w:t>
    </w:r>
    <w:proofErr w:type="spellEnd"/>
    <w:r w:rsidRPr="002F009B">
      <w:rPr>
        <w:rStyle w:val="HideTWBExt"/>
      </w:rPr>
      <w:t>&gt;&lt;Version&gt;</w:t>
    </w:r>
    <w:r w:rsidRPr="002F009B">
      <w:t>v01-00</w:t>
    </w:r>
    <w:r w:rsidRPr="002F009B">
      <w:rPr>
        <w:rStyle w:val="HideTWBExt"/>
      </w:rPr>
      <w:t>&lt;/</w:t>
    </w:r>
    <w:proofErr w:type="spellStart"/>
    <w:r w:rsidRPr="002F009B">
      <w:rPr>
        <w:rStyle w:val="HideTWBExt"/>
      </w:rPr>
      <w:t>Version</w:t>
    </w:r>
    <w:proofErr w:type="spellEnd"/>
    <w:r w:rsidRPr="002F009B">
      <w:rPr>
        <w:rStyle w:val="HideTWBExt"/>
      </w:rPr>
      <w:t>&gt;</w:t>
    </w:r>
  </w:p>
  <w:p w14:paraId="05DD855B" w14:textId="6773B773" w:rsidR="00C1737E" w:rsidRPr="002F009B" w:rsidRDefault="002F009B" w:rsidP="002F009B">
    <w:pPr>
      <w:pStyle w:val="EPFooter2"/>
    </w:pPr>
    <w:r w:rsidRPr="002F009B">
      <w:tab/>
    </w:r>
    <w:r w:rsidRPr="002F009B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9E44A" w14:textId="77777777" w:rsidR="002F009B" w:rsidRPr="002F009B" w:rsidRDefault="002F009B" w:rsidP="002F009B">
    <w:pPr>
      <w:pStyle w:val="EPFooter"/>
    </w:pPr>
    <w:r w:rsidRPr="002F009B">
      <w:rPr>
        <w:rStyle w:val="HideTWBExt"/>
      </w:rPr>
      <w:t>&lt;PathFdR&gt;</w:t>
    </w:r>
    <w:r w:rsidRPr="002F009B">
      <w:t>AM\1326781SK.docx</w:t>
    </w:r>
    <w:r w:rsidRPr="002F009B">
      <w:rPr>
        <w:rStyle w:val="HideTWBExt"/>
      </w:rPr>
      <w:t>&lt;/</w:t>
    </w:r>
    <w:proofErr w:type="spellStart"/>
    <w:r w:rsidRPr="002F009B">
      <w:rPr>
        <w:rStyle w:val="HideTWBExt"/>
      </w:rPr>
      <w:t>PathFdR</w:t>
    </w:r>
    <w:proofErr w:type="spellEnd"/>
    <w:r w:rsidRPr="002F009B">
      <w:rPr>
        <w:rStyle w:val="HideTWBExt"/>
      </w:rPr>
      <w:t>&gt;</w:t>
    </w:r>
    <w:r w:rsidRPr="002F009B">
      <w:tab/>
    </w:r>
    <w:r w:rsidRPr="002F009B">
      <w:tab/>
      <w:t>PE</w:t>
    </w:r>
    <w:r w:rsidRPr="002F009B">
      <w:rPr>
        <w:rStyle w:val="HideTWBExt"/>
      </w:rPr>
      <w:t>&lt;</w:t>
    </w:r>
    <w:proofErr w:type="spellStart"/>
    <w:r w:rsidRPr="002F009B">
      <w:rPr>
        <w:rStyle w:val="HideTWBExt"/>
      </w:rPr>
      <w:t>NoPE</w:t>
    </w:r>
    <w:proofErr w:type="spellEnd"/>
    <w:r w:rsidRPr="002F009B">
      <w:rPr>
        <w:rStyle w:val="HideTWBExt"/>
      </w:rPr>
      <w:t>&gt;</w:t>
    </w:r>
    <w:r w:rsidRPr="002F009B">
      <w:t>776.833</w:t>
    </w:r>
    <w:r w:rsidRPr="002F009B">
      <w:rPr>
        <w:rStyle w:val="HideTWBExt"/>
      </w:rPr>
      <w:t>&lt;/</w:t>
    </w:r>
    <w:proofErr w:type="spellStart"/>
    <w:r w:rsidRPr="002F009B">
      <w:rPr>
        <w:rStyle w:val="HideTWBExt"/>
      </w:rPr>
      <w:t>NoPE</w:t>
    </w:r>
    <w:proofErr w:type="spellEnd"/>
    <w:r w:rsidRPr="002F009B">
      <w:rPr>
        <w:rStyle w:val="HideTWBExt"/>
      </w:rPr>
      <w:t>&gt;&lt;Version&gt;</w:t>
    </w:r>
    <w:r w:rsidRPr="002F009B">
      <w:t>v01-00</w:t>
    </w:r>
    <w:r w:rsidRPr="002F009B">
      <w:rPr>
        <w:rStyle w:val="HideTWBExt"/>
      </w:rPr>
      <w:t>&lt;/</w:t>
    </w:r>
    <w:proofErr w:type="spellStart"/>
    <w:r w:rsidRPr="002F009B">
      <w:rPr>
        <w:rStyle w:val="HideTWBExt"/>
      </w:rPr>
      <w:t>Version</w:t>
    </w:r>
    <w:proofErr w:type="spellEnd"/>
    <w:r w:rsidRPr="002F009B">
      <w:rPr>
        <w:rStyle w:val="HideTWBExt"/>
      </w:rPr>
      <w:t>&gt;</w:t>
    </w:r>
  </w:p>
  <w:p w14:paraId="42D62894" w14:textId="38DB6D1D" w:rsidR="00C1737E" w:rsidRPr="002F009B" w:rsidRDefault="002F009B" w:rsidP="002F009B">
    <w:pPr>
      <w:pStyle w:val="EPFooter2"/>
    </w:pPr>
    <w:r w:rsidRPr="002F009B">
      <w:t>SK</w:t>
    </w:r>
    <w:r w:rsidRPr="002F009B">
      <w:tab/>
    </w:r>
    <w:r w:rsidRPr="002F009B">
      <w:rPr>
        <w:b w:val="0"/>
        <w:i/>
        <w:color w:val="C0C0C0"/>
        <w:sz w:val="22"/>
      </w:rPr>
      <w:t>Zjednotení v rozmanitosti</w:t>
    </w:r>
    <w:r w:rsidRPr="002F009B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6C50D" w14:textId="77777777" w:rsidR="00BB7C4D" w:rsidRPr="002F009B" w:rsidRDefault="00BB7C4D">
      <w:r w:rsidRPr="002F009B">
        <w:separator/>
      </w:r>
    </w:p>
  </w:footnote>
  <w:footnote w:type="continuationSeparator" w:id="0">
    <w:p w14:paraId="654D745C" w14:textId="77777777" w:rsidR="00BB7C4D" w:rsidRPr="002F009B" w:rsidRDefault="00BB7C4D">
      <w:r w:rsidRPr="002F009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F7D44" w14:textId="77777777" w:rsidR="00BB7C4D" w:rsidRDefault="00BB7C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365D0" w14:textId="77777777" w:rsidR="00BB7C4D" w:rsidRDefault="00BB7C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CDC82" w14:textId="77777777" w:rsidR="00BB7C4D" w:rsidRDefault="00BB7C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0B9A"/>
    <w:multiLevelType w:val="hybridMultilevel"/>
    <w:tmpl w:val="019641AC"/>
    <w:lvl w:ilvl="0" w:tplc="DC589FF8">
      <w:start w:val="1"/>
      <w:numFmt w:val="decimal"/>
      <w:lvlText w:val="%1"/>
      <w:lvlJc w:val="left"/>
      <w:pPr>
        <w:ind w:left="720" w:hanging="360"/>
      </w:pPr>
      <w:rPr>
        <w:rFonts w:hint="default"/>
        <w:b/>
        <w:i/>
      </w:rPr>
    </w:lvl>
    <w:lvl w:ilvl="1" w:tplc="98162A06" w:tentative="1">
      <w:start w:val="1"/>
      <w:numFmt w:val="lowerLetter"/>
      <w:lvlText w:val="%2."/>
      <w:lvlJc w:val="left"/>
      <w:pPr>
        <w:ind w:left="1440" w:hanging="360"/>
      </w:pPr>
    </w:lvl>
    <w:lvl w:ilvl="2" w:tplc="71B0ED2A" w:tentative="1">
      <w:start w:val="1"/>
      <w:numFmt w:val="lowerRoman"/>
      <w:lvlText w:val="%3."/>
      <w:lvlJc w:val="right"/>
      <w:pPr>
        <w:ind w:left="2160" w:hanging="180"/>
      </w:pPr>
    </w:lvl>
    <w:lvl w:ilvl="3" w:tplc="26342342" w:tentative="1">
      <w:start w:val="1"/>
      <w:numFmt w:val="decimal"/>
      <w:lvlText w:val="%4."/>
      <w:lvlJc w:val="left"/>
      <w:pPr>
        <w:ind w:left="2880" w:hanging="360"/>
      </w:pPr>
    </w:lvl>
    <w:lvl w:ilvl="4" w:tplc="EFDC8DC8" w:tentative="1">
      <w:start w:val="1"/>
      <w:numFmt w:val="lowerLetter"/>
      <w:lvlText w:val="%5."/>
      <w:lvlJc w:val="left"/>
      <w:pPr>
        <w:ind w:left="3600" w:hanging="360"/>
      </w:pPr>
    </w:lvl>
    <w:lvl w:ilvl="5" w:tplc="BFF6F2D8" w:tentative="1">
      <w:start w:val="1"/>
      <w:numFmt w:val="lowerRoman"/>
      <w:lvlText w:val="%6."/>
      <w:lvlJc w:val="right"/>
      <w:pPr>
        <w:ind w:left="4320" w:hanging="180"/>
      </w:pPr>
    </w:lvl>
    <w:lvl w:ilvl="6" w:tplc="D1401CBC" w:tentative="1">
      <w:start w:val="1"/>
      <w:numFmt w:val="decimal"/>
      <w:lvlText w:val="%7."/>
      <w:lvlJc w:val="left"/>
      <w:pPr>
        <w:ind w:left="5040" w:hanging="360"/>
      </w:pPr>
    </w:lvl>
    <w:lvl w:ilvl="7" w:tplc="C3726C32" w:tentative="1">
      <w:start w:val="1"/>
      <w:numFmt w:val="lowerLetter"/>
      <w:lvlText w:val="%8."/>
      <w:lvlJc w:val="left"/>
      <w:pPr>
        <w:ind w:left="5760" w:hanging="360"/>
      </w:pPr>
    </w:lvl>
    <w:lvl w:ilvl="8" w:tplc="428429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BA033E4"/>
    <w:multiLevelType w:val="hybridMultilevel"/>
    <w:tmpl w:val="6A06DD2C"/>
    <w:lvl w:ilvl="0" w:tplc="D0F0046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E4BCA3EE" w:tentative="1">
      <w:start w:val="1"/>
      <w:numFmt w:val="lowerLetter"/>
      <w:lvlText w:val="%2."/>
      <w:lvlJc w:val="left"/>
      <w:pPr>
        <w:ind w:left="1440" w:hanging="360"/>
      </w:pPr>
    </w:lvl>
    <w:lvl w:ilvl="2" w:tplc="87A8B910" w:tentative="1">
      <w:start w:val="1"/>
      <w:numFmt w:val="lowerRoman"/>
      <w:lvlText w:val="%3."/>
      <w:lvlJc w:val="right"/>
      <w:pPr>
        <w:ind w:left="2160" w:hanging="180"/>
      </w:pPr>
    </w:lvl>
    <w:lvl w:ilvl="3" w:tplc="11DA21EE" w:tentative="1">
      <w:start w:val="1"/>
      <w:numFmt w:val="decimal"/>
      <w:lvlText w:val="%4."/>
      <w:lvlJc w:val="left"/>
      <w:pPr>
        <w:ind w:left="2880" w:hanging="360"/>
      </w:pPr>
    </w:lvl>
    <w:lvl w:ilvl="4" w:tplc="264C8858" w:tentative="1">
      <w:start w:val="1"/>
      <w:numFmt w:val="lowerLetter"/>
      <w:lvlText w:val="%5."/>
      <w:lvlJc w:val="left"/>
      <w:pPr>
        <w:ind w:left="3600" w:hanging="360"/>
      </w:pPr>
    </w:lvl>
    <w:lvl w:ilvl="5" w:tplc="103ACBAA" w:tentative="1">
      <w:start w:val="1"/>
      <w:numFmt w:val="lowerRoman"/>
      <w:lvlText w:val="%6."/>
      <w:lvlJc w:val="right"/>
      <w:pPr>
        <w:ind w:left="4320" w:hanging="180"/>
      </w:pPr>
    </w:lvl>
    <w:lvl w:ilvl="6" w:tplc="C8E0F022" w:tentative="1">
      <w:start w:val="1"/>
      <w:numFmt w:val="decimal"/>
      <w:lvlText w:val="%7."/>
      <w:lvlJc w:val="left"/>
      <w:pPr>
        <w:ind w:left="5040" w:hanging="360"/>
      </w:pPr>
    </w:lvl>
    <w:lvl w:ilvl="7" w:tplc="E2383EBC" w:tentative="1">
      <w:start w:val="1"/>
      <w:numFmt w:val="lowerLetter"/>
      <w:lvlText w:val="%8."/>
      <w:lvlJc w:val="left"/>
      <w:pPr>
        <w:ind w:left="5760" w:hanging="360"/>
      </w:pPr>
    </w:lvl>
    <w:lvl w:ilvl="8" w:tplc="252AFE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1B9B33DA"/>
    <w:multiLevelType w:val="hybridMultilevel"/>
    <w:tmpl w:val="DB5C04BA"/>
    <w:lvl w:ilvl="0" w:tplc="12EEB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81E6F7F2" w:tentative="1">
      <w:start w:val="1"/>
      <w:numFmt w:val="lowerLetter"/>
      <w:lvlText w:val="%2."/>
      <w:lvlJc w:val="left"/>
      <w:pPr>
        <w:ind w:left="1440" w:hanging="360"/>
      </w:pPr>
    </w:lvl>
    <w:lvl w:ilvl="2" w:tplc="94BA3A6E" w:tentative="1">
      <w:start w:val="1"/>
      <w:numFmt w:val="lowerRoman"/>
      <w:lvlText w:val="%3."/>
      <w:lvlJc w:val="right"/>
      <w:pPr>
        <w:ind w:left="2160" w:hanging="180"/>
      </w:pPr>
    </w:lvl>
    <w:lvl w:ilvl="3" w:tplc="F55A2ADC" w:tentative="1">
      <w:start w:val="1"/>
      <w:numFmt w:val="decimal"/>
      <w:lvlText w:val="%4."/>
      <w:lvlJc w:val="left"/>
      <w:pPr>
        <w:ind w:left="2880" w:hanging="360"/>
      </w:pPr>
    </w:lvl>
    <w:lvl w:ilvl="4" w:tplc="A9F0FD0C" w:tentative="1">
      <w:start w:val="1"/>
      <w:numFmt w:val="lowerLetter"/>
      <w:lvlText w:val="%5."/>
      <w:lvlJc w:val="left"/>
      <w:pPr>
        <w:ind w:left="3600" w:hanging="360"/>
      </w:pPr>
    </w:lvl>
    <w:lvl w:ilvl="5" w:tplc="444A61EA" w:tentative="1">
      <w:start w:val="1"/>
      <w:numFmt w:val="lowerRoman"/>
      <w:lvlText w:val="%6."/>
      <w:lvlJc w:val="right"/>
      <w:pPr>
        <w:ind w:left="4320" w:hanging="180"/>
      </w:pPr>
    </w:lvl>
    <w:lvl w:ilvl="6" w:tplc="ECE25CBE" w:tentative="1">
      <w:start w:val="1"/>
      <w:numFmt w:val="decimal"/>
      <w:lvlText w:val="%7."/>
      <w:lvlJc w:val="left"/>
      <w:pPr>
        <w:ind w:left="5040" w:hanging="360"/>
      </w:pPr>
    </w:lvl>
    <w:lvl w:ilvl="7" w:tplc="54E688A0" w:tentative="1">
      <w:start w:val="1"/>
      <w:numFmt w:val="lowerLetter"/>
      <w:lvlText w:val="%8."/>
      <w:lvlJc w:val="left"/>
      <w:pPr>
        <w:ind w:left="5760" w:hanging="360"/>
      </w:pPr>
    </w:lvl>
    <w:lvl w:ilvl="8" w:tplc="F20EBA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324420A7"/>
    <w:multiLevelType w:val="hybridMultilevel"/>
    <w:tmpl w:val="E92CD02C"/>
    <w:lvl w:ilvl="0" w:tplc="CEC277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54C220C0" w:tentative="1">
      <w:start w:val="1"/>
      <w:numFmt w:val="lowerLetter"/>
      <w:lvlText w:val="%2."/>
      <w:lvlJc w:val="left"/>
      <w:pPr>
        <w:ind w:left="1440" w:hanging="360"/>
      </w:pPr>
    </w:lvl>
    <w:lvl w:ilvl="2" w:tplc="B77A4F2C" w:tentative="1">
      <w:start w:val="1"/>
      <w:numFmt w:val="lowerRoman"/>
      <w:lvlText w:val="%3."/>
      <w:lvlJc w:val="right"/>
      <w:pPr>
        <w:ind w:left="2160" w:hanging="180"/>
      </w:pPr>
    </w:lvl>
    <w:lvl w:ilvl="3" w:tplc="DC52F4E2" w:tentative="1">
      <w:start w:val="1"/>
      <w:numFmt w:val="decimal"/>
      <w:lvlText w:val="%4."/>
      <w:lvlJc w:val="left"/>
      <w:pPr>
        <w:ind w:left="2880" w:hanging="360"/>
      </w:pPr>
    </w:lvl>
    <w:lvl w:ilvl="4" w:tplc="3D22B46E" w:tentative="1">
      <w:start w:val="1"/>
      <w:numFmt w:val="lowerLetter"/>
      <w:lvlText w:val="%5."/>
      <w:lvlJc w:val="left"/>
      <w:pPr>
        <w:ind w:left="3600" w:hanging="360"/>
      </w:pPr>
    </w:lvl>
    <w:lvl w:ilvl="5" w:tplc="83D88B72" w:tentative="1">
      <w:start w:val="1"/>
      <w:numFmt w:val="lowerRoman"/>
      <w:lvlText w:val="%6."/>
      <w:lvlJc w:val="right"/>
      <w:pPr>
        <w:ind w:left="4320" w:hanging="180"/>
      </w:pPr>
    </w:lvl>
    <w:lvl w:ilvl="6" w:tplc="0F2A39B6" w:tentative="1">
      <w:start w:val="1"/>
      <w:numFmt w:val="decimal"/>
      <w:lvlText w:val="%7."/>
      <w:lvlJc w:val="left"/>
      <w:pPr>
        <w:ind w:left="5040" w:hanging="360"/>
      </w:pPr>
    </w:lvl>
    <w:lvl w:ilvl="7" w:tplc="5FC6AA76" w:tentative="1">
      <w:start w:val="1"/>
      <w:numFmt w:val="lowerLetter"/>
      <w:lvlText w:val="%8."/>
      <w:lvlJc w:val="left"/>
      <w:pPr>
        <w:ind w:left="5760" w:hanging="360"/>
      </w:pPr>
    </w:lvl>
    <w:lvl w:ilvl="8" w:tplc="17BAB6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B246B"/>
    <w:multiLevelType w:val="hybridMultilevel"/>
    <w:tmpl w:val="C810A90C"/>
    <w:lvl w:ilvl="0" w:tplc="746A63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186EBC6C" w:tentative="1">
      <w:start w:val="1"/>
      <w:numFmt w:val="lowerLetter"/>
      <w:lvlText w:val="%2."/>
      <w:lvlJc w:val="left"/>
      <w:pPr>
        <w:ind w:left="1440" w:hanging="360"/>
      </w:pPr>
    </w:lvl>
    <w:lvl w:ilvl="2" w:tplc="F26CC89E" w:tentative="1">
      <w:start w:val="1"/>
      <w:numFmt w:val="lowerRoman"/>
      <w:lvlText w:val="%3."/>
      <w:lvlJc w:val="right"/>
      <w:pPr>
        <w:ind w:left="2160" w:hanging="180"/>
      </w:pPr>
    </w:lvl>
    <w:lvl w:ilvl="3" w:tplc="07988FA6" w:tentative="1">
      <w:start w:val="1"/>
      <w:numFmt w:val="decimal"/>
      <w:lvlText w:val="%4."/>
      <w:lvlJc w:val="left"/>
      <w:pPr>
        <w:ind w:left="2880" w:hanging="360"/>
      </w:pPr>
    </w:lvl>
    <w:lvl w:ilvl="4" w:tplc="6868C338" w:tentative="1">
      <w:start w:val="1"/>
      <w:numFmt w:val="lowerLetter"/>
      <w:lvlText w:val="%5."/>
      <w:lvlJc w:val="left"/>
      <w:pPr>
        <w:ind w:left="3600" w:hanging="360"/>
      </w:pPr>
    </w:lvl>
    <w:lvl w:ilvl="5" w:tplc="F376B2C8" w:tentative="1">
      <w:start w:val="1"/>
      <w:numFmt w:val="lowerRoman"/>
      <w:lvlText w:val="%6."/>
      <w:lvlJc w:val="right"/>
      <w:pPr>
        <w:ind w:left="4320" w:hanging="180"/>
      </w:pPr>
    </w:lvl>
    <w:lvl w:ilvl="6" w:tplc="50E6F800" w:tentative="1">
      <w:start w:val="1"/>
      <w:numFmt w:val="decimal"/>
      <w:lvlText w:val="%7."/>
      <w:lvlJc w:val="left"/>
      <w:pPr>
        <w:ind w:left="5040" w:hanging="360"/>
      </w:pPr>
    </w:lvl>
    <w:lvl w:ilvl="7" w:tplc="BCE66DAC" w:tentative="1">
      <w:start w:val="1"/>
      <w:numFmt w:val="lowerLetter"/>
      <w:lvlText w:val="%8."/>
      <w:lvlJc w:val="left"/>
      <w:pPr>
        <w:ind w:left="5760" w:hanging="360"/>
      </w:pPr>
    </w:lvl>
    <w:lvl w:ilvl="8" w:tplc="F0B275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472A6533"/>
    <w:multiLevelType w:val="hybridMultilevel"/>
    <w:tmpl w:val="77AC7F1A"/>
    <w:lvl w:ilvl="0" w:tplc="8F7897F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5996420C" w:tentative="1">
      <w:start w:val="1"/>
      <w:numFmt w:val="lowerLetter"/>
      <w:lvlText w:val="%2."/>
      <w:lvlJc w:val="left"/>
      <w:pPr>
        <w:ind w:left="1440" w:hanging="360"/>
      </w:pPr>
    </w:lvl>
    <w:lvl w:ilvl="2" w:tplc="49A4A4F8" w:tentative="1">
      <w:start w:val="1"/>
      <w:numFmt w:val="lowerRoman"/>
      <w:lvlText w:val="%3."/>
      <w:lvlJc w:val="right"/>
      <w:pPr>
        <w:ind w:left="2160" w:hanging="180"/>
      </w:pPr>
    </w:lvl>
    <w:lvl w:ilvl="3" w:tplc="4F68B406" w:tentative="1">
      <w:start w:val="1"/>
      <w:numFmt w:val="decimal"/>
      <w:lvlText w:val="%4."/>
      <w:lvlJc w:val="left"/>
      <w:pPr>
        <w:ind w:left="2880" w:hanging="360"/>
      </w:pPr>
    </w:lvl>
    <w:lvl w:ilvl="4" w:tplc="BD6C82BA" w:tentative="1">
      <w:start w:val="1"/>
      <w:numFmt w:val="lowerLetter"/>
      <w:lvlText w:val="%5."/>
      <w:lvlJc w:val="left"/>
      <w:pPr>
        <w:ind w:left="3600" w:hanging="360"/>
      </w:pPr>
    </w:lvl>
    <w:lvl w:ilvl="5" w:tplc="C138252C" w:tentative="1">
      <w:start w:val="1"/>
      <w:numFmt w:val="lowerRoman"/>
      <w:lvlText w:val="%6."/>
      <w:lvlJc w:val="right"/>
      <w:pPr>
        <w:ind w:left="4320" w:hanging="180"/>
      </w:pPr>
    </w:lvl>
    <w:lvl w:ilvl="6" w:tplc="5E0A4068" w:tentative="1">
      <w:start w:val="1"/>
      <w:numFmt w:val="decimal"/>
      <w:lvlText w:val="%7."/>
      <w:lvlJc w:val="left"/>
      <w:pPr>
        <w:ind w:left="5040" w:hanging="360"/>
      </w:pPr>
    </w:lvl>
    <w:lvl w:ilvl="7" w:tplc="385A65D8" w:tentative="1">
      <w:start w:val="1"/>
      <w:numFmt w:val="lowerLetter"/>
      <w:lvlText w:val="%8."/>
      <w:lvlJc w:val="left"/>
      <w:pPr>
        <w:ind w:left="5760" w:hanging="360"/>
      </w:pPr>
    </w:lvl>
    <w:lvl w:ilvl="8" w:tplc="71A0A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11C6B"/>
    <w:multiLevelType w:val="hybridMultilevel"/>
    <w:tmpl w:val="5784EA7A"/>
    <w:lvl w:ilvl="0" w:tplc="F6D6214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6A12BCF0" w:tentative="1">
      <w:start w:val="1"/>
      <w:numFmt w:val="lowerLetter"/>
      <w:lvlText w:val="%2."/>
      <w:lvlJc w:val="left"/>
      <w:pPr>
        <w:ind w:left="1440" w:hanging="360"/>
      </w:pPr>
    </w:lvl>
    <w:lvl w:ilvl="2" w:tplc="ED60FE0E" w:tentative="1">
      <w:start w:val="1"/>
      <w:numFmt w:val="lowerRoman"/>
      <w:lvlText w:val="%3."/>
      <w:lvlJc w:val="right"/>
      <w:pPr>
        <w:ind w:left="2160" w:hanging="180"/>
      </w:pPr>
    </w:lvl>
    <w:lvl w:ilvl="3" w:tplc="E892C836" w:tentative="1">
      <w:start w:val="1"/>
      <w:numFmt w:val="decimal"/>
      <w:lvlText w:val="%4."/>
      <w:lvlJc w:val="left"/>
      <w:pPr>
        <w:ind w:left="2880" w:hanging="360"/>
      </w:pPr>
    </w:lvl>
    <w:lvl w:ilvl="4" w:tplc="51E4FE26" w:tentative="1">
      <w:start w:val="1"/>
      <w:numFmt w:val="lowerLetter"/>
      <w:lvlText w:val="%5."/>
      <w:lvlJc w:val="left"/>
      <w:pPr>
        <w:ind w:left="3600" w:hanging="360"/>
      </w:pPr>
    </w:lvl>
    <w:lvl w:ilvl="5" w:tplc="B308B50C" w:tentative="1">
      <w:start w:val="1"/>
      <w:numFmt w:val="lowerRoman"/>
      <w:lvlText w:val="%6."/>
      <w:lvlJc w:val="right"/>
      <w:pPr>
        <w:ind w:left="4320" w:hanging="180"/>
      </w:pPr>
    </w:lvl>
    <w:lvl w:ilvl="6" w:tplc="2B048E36" w:tentative="1">
      <w:start w:val="1"/>
      <w:numFmt w:val="decimal"/>
      <w:lvlText w:val="%7."/>
      <w:lvlJc w:val="left"/>
      <w:pPr>
        <w:ind w:left="5040" w:hanging="360"/>
      </w:pPr>
    </w:lvl>
    <w:lvl w:ilvl="7" w:tplc="4060EFA2" w:tentative="1">
      <w:start w:val="1"/>
      <w:numFmt w:val="lowerLetter"/>
      <w:lvlText w:val="%8."/>
      <w:lvlJc w:val="left"/>
      <w:pPr>
        <w:ind w:left="5760" w:hanging="360"/>
      </w:pPr>
    </w:lvl>
    <w:lvl w:ilvl="8" w:tplc="E3861A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5E8146CC"/>
    <w:multiLevelType w:val="hybridMultilevel"/>
    <w:tmpl w:val="5A329882"/>
    <w:lvl w:ilvl="0" w:tplc="44DAF6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EC7CE216" w:tentative="1">
      <w:start w:val="1"/>
      <w:numFmt w:val="lowerLetter"/>
      <w:lvlText w:val="%2."/>
      <w:lvlJc w:val="left"/>
      <w:pPr>
        <w:ind w:left="1440" w:hanging="360"/>
      </w:pPr>
    </w:lvl>
    <w:lvl w:ilvl="2" w:tplc="E9CCE28E" w:tentative="1">
      <w:start w:val="1"/>
      <w:numFmt w:val="lowerRoman"/>
      <w:lvlText w:val="%3."/>
      <w:lvlJc w:val="right"/>
      <w:pPr>
        <w:ind w:left="2160" w:hanging="180"/>
      </w:pPr>
    </w:lvl>
    <w:lvl w:ilvl="3" w:tplc="E2661E16" w:tentative="1">
      <w:start w:val="1"/>
      <w:numFmt w:val="decimal"/>
      <w:lvlText w:val="%4."/>
      <w:lvlJc w:val="left"/>
      <w:pPr>
        <w:ind w:left="2880" w:hanging="360"/>
      </w:pPr>
    </w:lvl>
    <w:lvl w:ilvl="4" w:tplc="9C3AD6AE" w:tentative="1">
      <w:start w:val="1"/>
      <w:numFmt w:val="lowerLetter"/>
      <w:lvlText w:val="%5."/>
      <w:lvlJc w:val="left"/>
      <w:pPr>
        <w:ind w:left="3600" w:hanging="360"/>
      </w:pPr>
    </w:lvl>
    <w:lvl w:ilvl="5" w:tplc="69507B46" w:tentative="1">
      <w:start w:val="1"/>
      <w:numFmt w:val="lowerRoman"/>
      <w:lvlText w:val="%6."/>
      <w:lvlJc w:val="right"/>
      <w:pPr>
        <w:ind w:left="4320" w:hanging="180"/>
      </w:pPr>
    </w:lvl>
    <w:lvl w:ilvl="6" w:tplc="D0D89846" w:tentative="1">
      <w:start w:val="1"/>
      <w:numFmt w:val="decimal"/>
      <w:lvlText w:val="%7."/>
      <w:lvlJc w:val="left"/>
      <w:pPr>
        <w:ind w:left="5040" w:hanging="360"/>
      </w:pPr>
    </w:lvl>
    <w:lvl w:ilvl="7" w:tplc="64D4807C" w:tentative="1">
      <w:start w:val="1"/>
      <w:numFmt w:val="lowerLetter"/>
      <w:lvlText w:val="%8."/>
      <w:lvlJc w:val="left"/>
      <w:pPr>
        <w:ind w:left="5760" w:hanging="360"/>
      </w:pPr>
    </w:lvl>
    <w:lvl w:ilvl="8" w:tplc="9D8A22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6C48AC"/>
    <w:multiLevelType w:val="hybridMultilevel"/>
    <w:tmpl w:val="DC9A8A24"/>
    <w:lvl w:ilvl="0" w:tplc="643CCD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1F429842" w:tentative="1">
      <w:start w:val="1"/>
      <w:numFmt w:val="lowerLetter"/>
      <w:lvlText w:val="%2."/>
      <w:lvlJc w:val="left"/>
      <w:pPr>
        <w:ind w:left="1440" w:hanging="360"/>
      </w:pPr>
    </w:lvl>
    <w:lvl w:ilvl="2" w:tplc="C1DCAF6A" w:tentative="1">
      <w:start w:val="1"/>
      <w:numFmt w:val="lowerRoman"/>
      <w:lvlText w:val="%3."/>
      <w:lvlJc w:val="right"/>
      <w:pPr>
        <w:ind w:left="2160" w:hanging="180"/>
      </w:pPr>
    </w:lvl>
    <w:lvl w:ilvl="3" w:tplc="238E47DA" w:tentative="1">
      <w:start w:val="1"/>
      <w:numFmt w:val="decimal"/>
      <w:lvlText w:val="%4."/>
      <w:lvlJc w:val="left"/>
      <w:pPr>
        <w:ind w:left="2880" w:hanging="360"/>
      </w:pPr>
    </w:lvl>
    <w:lvl w:ilvl="4" w:tplc="D0C80F5A" w:tentative="1">
      <w:start w:val="1"/>
      <w:numFmt w:val="lowerLetter"/>
      <w:lvlText w:val="%5."/>
      <w:lvlJc w:val="left"/>
      <w:pPr>
        <w:ind w:left="3600" w:hanging="360"/>
      </w:pPr>
    </w:lvl>
    <w:lvl w:ilvl="5" w:tplc="57CA62DA" w:tentative="1">
      <w:start w:val="1"/>
      <w:numFmt w:val="lowerRoman"/>
      <w:lvlText w:val="%6."/>
      <w:lvlJc w:val="right"/>
      <w:pPr>
        <w:ind w:left="4320" w:hanging="180"/>
      </w:pPr>
    </w:lvl>
    <w:lvl w:ilvl="6" w:tplc="DB40CD82" w:tentative="1">
      <w:start w:val="1"/>
      <w:numFmt w:val="decimal"/>
      <w:lvlText w:val="%7."/>
      <w:lvlJc w:val="left"/>
      <w:pPr>
        <w:ind w:left="5040" w:hanging="360"/>
      </w:pPr>
    </w:lvl>
    <w:lvl w:ilvl="7" w:tplc="8200A5C2" w:tentative="1">
      <w:start w:val="1"/>
      <w:numFmt w:val="lowerLetter"/>
      <w:lvlText w:val="%8."/>
      <w:lvlJc w:val="left"/>
      <w:pPr>
        <w:ind w:left="5760" w:hanging="360"/>
      </w:pPr>
    </w:lvl>
    <w:lvl w:ilvl="8" w:tplc="75E68E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D11B66"/>
    <w:multiLevelType w:val="hybridMultilevel"/>
    <w:tmpl w:val="1F485276"/>
    <w:lvl w:ilvl="0" w:tplc="06B817D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BD1C9432" w:tentative="1">
      <w:start w:val="1"/>
      <w:numFmt w:val="lowerLetter"/>
      <w:lvlText w:val="%2."/>
      <w:lvlJc w:val="left"/>
      <w:pPr>
        <w:ind w:left="1440" w:hanging="360"/>
      </w:pPr>
    </w:lvl>
    <w:lvl w:ilvl="2" w:tplc="CE4A887C" w:tentative="1">
      <w:start w:val="1"/>
      <w:numFmt w:val="lowerRoman"/>
      <w:lvlText w:val="%3."/>
      <w:lvlJc w:val="right"/>
      <w:pPr>
        <w:ind w:left="2160" w:hanging="180"/>
      </w:pPr>
    </w:lvl>
    <w:lvl w:ilvl="3" w:tplc="9E2C69B8" w:tentative="1">
      <w:start w:val="1"/>
      <w:numFmt w:val="decimal"/>
      <w:lvlText w:val="%4."/>
      <w:lvlJc w:val="left"/>
      <w:pPr>
        <w:ind w:left="2880" w:hanging="360"/>
      </w:pPr>
    </w:lvl>
    <w:lvl w:ilvl="4" w:tplc="2736B19E" w:tentative="1">
      <w:start w:val="1"/>
      <w:numFmt w:val="lowerLetter"/>
      <w:lvlText w:val="%5."/>
      <w:lvlJc w:val="left"/>
      <w:pPr>
        <w:ind w:left="3600" w:hanging="360"/>
      </w:pPr>
    </w:lvl>
    <w:lvl w:ilvl="5" w:tplc="933E3B72" w:tentative="1">
      <w:start w:val="1"/>
      <w:numFmt w:val="lowerRoman"/>
      <w:lvlText w:val="%6."/>
      <w:lvlJc w:val="right"/>
      <w:pPr>
        <w:ind w:left="4320" w:hanging="180"/>
      </w:pPr>
    </w:lvl>
    <w:lvl w:ilvl="6" w:tplc="10A01AD8" w:tentative="1">
      <w:start w:val="1"/>
      <w:numFmt w:val="decimal"/>
      <w:lvlText w:val="%7."/>
      <w:lvlJc w:val="left"/>
      <w:pPr>
        <w:ind w:left="5040" w:hanging="360"/>
      </w:pPr>
    </w:lvl>
    <w:lvl w:ilvl="7" w:tplc="5A78278C" w:tentative="1">
      <w:start w:val="1"/>
      <w:numFmt w:val="lowerLetter"/>
      <w:lvlText w:val="%8."/>
      <w:lvlJc w:val="left"/>
      <w:pPr>
        <w:ind w:left="5760" w:hanging="360"/>
      </w:pPr>
    </w:lvl>
    <w:lvl w:ilvl="8" w:tplc="788E68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DD17EF"/>
    <w:multiLevelType w:val="hybridMultilevel"/>
    <w:tmpl w:val="5F98C2B8"/>
    <w:lvl w:ilvl="0" w:tplc="E174AA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CD92F4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AAF1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EABD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50F5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6A4A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D01F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E6A6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92F1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2D729A"/>
    <w:multiLevelType w:val="hybridMultilevel"/>
    <w:tmpl w:val="B6B841DC"/>
    <w:lvl w:ilvl="0" w:tplc="23E6B1AC">
      <w:start w:val="1"/>
      <w:numFmt w:val="decimal"/>
      <w:lvlText w:val="%1"/>
      <w:lvlJc w:val="left"/>
      <w:pPr>
        <w:ind w:left="720" w:hanging="360"/>
      </w:pPr>
      <w:rPr>
        <w:rFonts w:hint="default"/>
        <w:b/>
        <w:i/>
      </w:rPr>
    </w:lvl>
    <w:lvl w:ilvl="1" w:tplc="B30C4CDC" w:tentative="1">
      <w:start w:val="1"/>
      <w:numFmt w:val="lowerLetter"/>
      <w:lvlText w:val="%2."/>
      <w:lvlJc w:val="left"/>
      <w:pPr>
        <w:ind w:left="1440" w:hanging="360"/>
      </w:pPr>
    </w:lvl>
    <w:lvl w:ilvl="2" w:tplc="1792BB88" w:tentative="1">
      <w:start w:val="1"/>
      <w:numFmt w:val="lowerRoman"/>
      <w:lvlText w:val="%3."/>
      <w:lvlJc w:val="right"/>
      <w:pPr>
        <w:ind w:left="2160" w:hanging="180"/>
      </w:pPr>
    </w:lvl>
    <w:lvl w:ilvl="3" w:tplc="01D0FF06" w:tentative="1">
      <w:start w:val="1"/>
      <w:numFmt w:val="decimal"/>
      <w:lvlText w:val="%4."/>
      <w:lvlJc w:val="left"/>
      <w:pPr>
        <w:ind w:left="2880" w:hanging="360"/>
      </w:pPr>
    </w:lvl>
    <w:lvl w:ilvl="4" w:tplc="2B244888" w:tentative="1">
      <w:start w:val="1"/>
      <w:numFmt w:val="lowerLetter"/>
      <w:lvlText w:val="%5."/>
      <w:lvlJc w:val="left"/>
      <w:pPr>
        <w:ind w:left="3600" w:hanging="360"/>
      </w:pPr>
    </w:lvl>
    <w:lvl w:ilvl="5" w:tplc="EEF82DC8" w:tentative="1">
      <w:start w:val="1"/>
      <w:numFmt w:val="lowerRoman"/>
      <w:lvlText w:val="%6."/>
      <w:lvlJc w:val="right"/>
      <w:pPr>
        <w:ind w:left="4320" w:hanging="180"/>
      </w:pPr>
    </w:lvl>
    <w:lvl w:ilvl="6" w:tplc="DBD403F8" w:tentative="1">
      <w:start w:val="1"/>
      <w:numFmt w:val="decimal"/>
      <w:lvlText w:val="%7."/>
      <w:lvlJc w:val="left"/>
      <w:pPr>
        <w:ind w:left="5040" w:hanging="360"/>
      </w:pPr>
    </w:lvl>
    <w:lvl w:ilvl="7" w:tplc="BF022134" w:tentative="1">
      <w:start w:val="1"/>
      <w:numFmt w:val="lowerLetter"/>
      <w:lvlText w:val="%8."/>
      <w:lvlJc w:val="left"/>
      <w:pPr>
        <w:ind w:left="5760" w:hanging="360"/>
      </w:pPr>
    </w:lvl>
    <w:lvl w:ilvl="8" w:tplc="45321E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7EC81A03"/>
    <w:multiLevelType w:val="hybridMultilevel"/>
    <w:tmpl w:val="D752FED0"/>
    <w:lvl w:ilvl="0" w:tplc="2020AD2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B51C60BE" w:tentative="1">
      <w:start w:val="1"/>
      <w:numFmt w:val="lowerLetter"/>
      <w:lvlText w:val="%2."/>
      <w:lvlJc w:val="left"/>
      <w:pPr>
        <w:ind w:left="1440" w:hanging="360"/>
      </w:pPr>
    </w:lvl>
    <w:lvl w:ilvl="2" w:tplc="B4F0ECFE" w:tentative="1">
      <w:start w:val="1"/>
      <w:numFmt w:val="lowerRoman"/>
      <w:lvlText w:val="%3."/>
      <w:lvlJc w:val="right"/>
      <w:pPr>
        <w:ind w:left="2160" w:hanging="180"/>
      </w:pPr>
    </w:lvl>
    <w:lvl w:ilvl="3" w:tplc="6A84E2CA" w:tentative="1">
      <w:start w:val="1"/>
      <w:numFmt w:val="decimal"/>
      <w:lvlText w:val="%4."/>
      <w:lvlJc w:val="left"/>
      <w:pPr>
        <w:ind w:left="2880" w:hanging="360"/>
      </w:pPr>
    </w:lvl>
    <w:lvl w:ilvl="4" w:tplc="F54E73B4" w:tentative="1">
      <w:start w:val="1"/>
      <w:numFmt w:val="lowerLetter"/>
      <w:lvlText w:val="%5."/>
      <w:lvlJc w:val="left"/>
      <w:pPr>
        <w:ind w:left="3600" w:hanging="360"/>
      </w:pPr>
    </w:lvl>
    <w:lvl w:ilvl="5" w:tplc="566CEB14" w:tentative="1">
      <w:start w:val="1"/>
      <w:numFmt w:val="lowerRoman"/>
      <w:lvlText w:val="%6."/>
      <w:lvlJc w:val="right"/>
      <w:pPr>
        <w:ind w:left="4320" w:hanging="180"/>
      </w:pPr>
    </w:lvl>
    <w:lvl w:ilvl="6" w:tplc="E1447F52" w:tentative="1">
      <w:start w:val="1"/>
      <w:numFmt w:val="decimal"/>
      <w:lvlText w:val="%7."/>
      <w:lvlJc w:val="left"/>
      <w:pPr>
        <w:ind w:left="5040" w:hanging="360"/>
      </w:pPr>
    </w:lvl>
    <w:lvl w:ilvl="7" w:tplc="E2C091EE" w:tentative="1">
      <w:start w:val="1"/>
      <w:numFmt w:val="lowerLetter"/>
      <w:lvlText w:val="%8."/>
      <w:lvlJc w:val="left"/>
      <w:pPr>
        <w:ind w:left="5760" w:hanging="360"/>
      </w:pPr>
    </w:lvl>
    <w:lvl w:ilvl="8" w:tplc="C9DA295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407465">
    <w:abstractNumId w:val="6"/>
  </w:num>
  <w:num w:numId="2" w16cid:durableId="433209507">
    <w:abstractNumId w:val="4"/>
  </w:num>
  <w:num w:numId="3" w16cid:durableId="1750811195">
    <w:abstractNumId w:val="2"/>
  </w:num>
  <w:num w:numId="4" w16cid:durableId="1344093315">
    <w:abstractNumId w:val="1"/>
  </w:num>
  <w:num w:numId="5" w16cid:durableId="1343236499">
    <w:abstractNumId w:val="18"/>
  </w:num>
  <w:num w:numId="6" w16cid:durableId="950862863">
    <w:abstractNumId w:val="12"/>
  </w:num>
  <w:num w:numId="7" w16cid:durableId="1241402208">
    <w:abstractNumId w:val="9"/>
  </w:num>
  <w:num w:numId="8" w16cid:durableId="1892837707">
    <w:abstractNumId w:val="16"/>
  </w:num>
  <w:num w:numId="9" w16cid:durableId="760103753">
    <w:abstractNumId w:val="8"/>
  </w:num>
  <w:num w:numId="10" w16cid:durableId="1530878922">
    <w:abstractNumId w:val="17"/>
  </w:num>
  <w:num w:numId="11" w16cid:durableId="249584171">
    <w:abstractNumId w:val="0"/>
  </w:num>
  <w:num w:numId="12" w16cid:durableId="870723296">
    <w:abstractNumId w:val="3"/>
  </w:num>
  <w:num w:numId="13" w16cid:durableId="1374846583">
    <w:abstractNumId w:val="10"/>
  </w:num>
  <w:num w:numId="14" w16cid:durableId="496263795">
    <w:abstractNumId w:val="11"/>
  </w:num>
  <w:num w:numId="15" w16cid:durableId="1435858420">
    <w:abstractNumId w:val="15"/>
  </w:num>
  <w:num w:numId="16" w16cid:durableId="836262197">
    <w:abstractNumId w:val="14"/>
  </w:num>
  <w:num w:numId="17" w16cid:durableId="1073896873">
    <w:abstractNumId w:val="19"/>
  </w:num>
  <w:num w:numId="18" w16cid:durableId="1651060469">
    <w:abstractNumId w:val="5"/>
  </w:num>
  <w:num w:numId="19" w16cid:durableId="448088566">
    <w:abstractNumId w:val="13"/>
  </w:num>
  <w:num w:numId="20" w16cid:durableId="12384389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MPLURMNU" w:val=" 1"/>
    <w:docVar w:name="CODEMNU" w:val=" 2"/>
    <w:docVar w:name="COMKEY" w:val="EMPL"/>
    <w:docVar w:name="COMMKEY" w:val="EMPL"/>
    <w:docVar w:name="CopyToNetwork" w:val="-1"/>
    <w:docVar w:name="CVar" w:val="2"/>
    <w:docVar w:name="DOCDT" w:val="29/08/2025"/>
    <w:docVar w:name="iNoAmend" w:val="2"/>
    <w:docVar w:name="InsideLoop" w:val="1"/>
    <w:docVar w:name="LastEditedSection" w:val=" 1"/>
    <w:docVar w:name="ONBEHALFKEY1" w:val="Verts/ALE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1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44\fbidi \froman\fcharset238\fprq2 Times New Roman CE;}{\f45\fbidi \froman\fcharset204\fprq2 Times New Roman Cyr;}_x000d__x000a_{\f47\fbidi \froman\fcharset161\fprq2 Times New Roman Greek;}{\f48\fbidi \froman\fcharset162\fprq2 Times New Roman Tur;}{\f49\fbidi \froman\fcharset177\fprq2 Times New Roman (Hebrew);}{\f50\fbidi \froman\fcharset178\fprq2 Times New Roman (Arabic);}_x000d__x000a_{\f51\fbidi \froman\fcharset186\fprq2 Times New Roman Baltic;}{\f52\fbidi \froman\fcharset163\fprq2 Times New Roman (Vietnamese);}{\f54\fbidi \fswiss\fcharset238\fprq2 Arial CE;}{\f55\fbidi \fswiss\fcharset204\fprq2 Arial Cyr;}_x000d__x000a_{\f57\fbidi \fswiss\fcharset161\fprq2 Arial Greek;}{\f58\fbidi \fswiss\fcharset162\fprq2 Arial Tur;}{\f59\fbidi \fswiss\fcharset177\fprq2 Arial (Hebrew);}{\f60\fbidi \fswiss\fcharset178\fprq2 Arial (Arabic);}_x000d__x000a_{\f61\fbidi \fswiss\fcharset186\fprq2 Arial Baltic;}{\f62\fbidi \fswiss\fcharset163\fprq2 Arial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732156 HideTWBExt;}{\*\cs18 \additive \v\f1\fs20\cf15 _x000d__x000a_\spriority0 \styrsid1732156 HideTWBInt;}{\s19\qr \li0\ri0\sb240\sa240\nowidctlpar\wrapdefault\aspalpha\aspnum\faauto\adjustright\rin0\lin0\itap0 \rtlch\fcs1 \af0\afs20\alang1025 \ltrch\fcs0 \fs24\lang2057\langfe2057\cgrid\langnp2057\langfenp2057 _x000d__x000a_\sbasedon0 \snext19 \spriority0 \styrsid1732156 AmOrLang;}{\s20\ql \li0\ri0\sa120\nowidctlpar\wrapdefault\aspalpha\aspnum\faauto\adjustright\rin0\lin0\itap0 \rtlch\fcs1 \af0\afs20\alang1025 \ltrch\fcs0 _x000d__x000a_\fs24\lang2057\langfe2057\cgrid\langnp2057\langfenp2057 \sbasedon0 \snext20 \spriority0 \styrsid1732156 Normal6a;}{\s21\ql \li0\ri0\nowidctlpar\wrapdefault\aspalpha\aspnum\faauto\adjustright\rin0\lin0\itap0 \rtlch\fcs1 \af0\afs20\alang1025 \ltrch\fcs0 _x000d__x000a_\b\fs24\lang2057\langfe2057\cgrid\langnp2057\langfenp2057 \sbasedon0 \snext21 \spriority0 \styrsid1732156 NormalBold;}{\s22\qc \li0\ri0\sa240\nowidctlpar\wrapdefault\aspalpha\aspnum\faauto\adjustright\rin0\lin0\itap0 \rtlch\fcs1 \af0\afs20\alang1025 _x000d__x000a_\ltrch\fcs0 \i\fs24\lang2057\langfe2057\cgrid\langnp2057\langfenp2057 \sbasedon0 \snext22 \spriority0 \styrsid17321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732156 AmNumberTabs;}}{\*\rsidtbl \rsid24658\rsid223860\rsid735077\rsid989619\rsid1718133\rsid1732156\rsid2892074\rsid3565327\rsid4666813_x000d__x000a_\rsid6641733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NOTARIDOU Aikaterini}{\operator Aikaterini NOTARIDOU}{\creatim\yr2025\mo5\dy22\hr16\min48}{\revtim\yr2025\mo5\dy22\hr16\min48}{\version1}{\edmins0}{\nofpages1}{\nofwords92}{\nofchars528}_x000d__x000a_{\nofcharsws619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7321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.EP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8961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8961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8961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8961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732156 \rtlch\fcs1 _x000d__x000a_\af0\afs20\alang1025 \ltrch\fcs0 \b\fs24\lang2057\langfe2057\cgrid\langnp2057\langfenp2057 {\rtlch\fcs1 \af0 \ltrch\fcs0 \cs17\b0\v\f1\fs20\cf9\lang1024\langfe1024\noproof\insrsid1732156\charrsid9707597 {\*\bkmkstart restart}&lt;Amend&gt;}{\rtlch\fcs1 \af0 _x000d__x000a_\ltrch\fcs0 \insrsid1732156\charrsid9707597 Amendment\tab \tab }{\rtlch\fcs1 \af0 \ltrch\fcs0 \cs17\b0\v\f1\fs20\cf9\lang1024\langfe1024\noproof\insrsid1732156\charrsid9707597 &lt;NumAm&gt;}{\rtlch\fcs1 \af0 \ltrch\fcs0 \insrsid1732156\charrsid9707597 #}{_x000d__x000a_\rtlch\fcs1 \af1 \ltrch\fcs0 \cs18\v\f1\fs20\cf15\insrsid1732156\charrsid9707597 ENMIENDA@NRAM@}{\rtlch\fcs1 \af0 \ltrch\fcs0 \insrsid1732156\charrsid9707597 #}{\rtlch\fcs1 \af0 \ltrch\fcs0 _x000d__x000a_\cs17\b0\v\f1\fs20\cf9\lang1024\langfe1024\noproof\insrsid1732156\charrsid9707597 &lt;/NumAm&gt;}{\rtlch\fcs1 \af0 \ltrch\fcs0 \insrsid1732156\charrsid9707597 _x000d__x000a_\par }\pard\plain \ltrpar\s21\ql \li0\ri0\nowidctlpar\wrapdefault\aspalpha\aspnum\faauto\adjustright\rin0\lin0\itap0\pararsid1732156 \rtlch\fcs1 \af0\afs20\alang1025 \ltrch\fcs0 \b\fs24\lang2057\langfe2057\cgrid\langnp2057\langfenp2057 {\rtlch\fcs1 \af0 _x000d__x000a_\ltrch\fcs0 \cs17\b0\v\f1\fs20\cf9\lang1024\langfe1024\noproof\insrsid1732156\charrsid9707597 &lt;RepeatBlock-By&gt;}{\rtlch\fcs1 \af0 \ltrch\fcs0 \insrsid1732156\charrsid9707597 #}{\rtlch\fcs1 \af1 \ltrch\fcs0 _x000d__x000a_\cs18\v\f1\fs20\cf15\insrsid1732156\charrsid9707597 (MOD@InsideLoop()}{\rtlch\fcs1 \af0 \ltrch\fcs0 \insrsid1732156\charrsid9707597 ##}{\rtlch\fcs1 \af1 \ltrch\fcs0 \cs18\v\f1\fs20\cf15\insrsid1732156\charrsid9707597 &gt;&gt;&gt;@[ZMEMBERSMSG]@}{\rtlch\fcs1 \af0 _x000d__x000a_\ltrch\fcs0 \insrsid1732156\charrsid9707597 #}{\rtlch\fcs1 \af0 \ltrch\fcs0 \cs17\b0\v\f1\fs20\cf9\lang1024\langfe1024\noproof\insrsid1732156\charrsid9707597 &lt;Members&gt;}{\rtlch\fcs1 \af0 \ltrch\fcs0 \insrsid1732156\charrsid9707597 #}{\rtlch\fcs1 \af1 _x000d__x000a_\ltrch\fcs0 \cs18\v\f1\fs20\cf15\insrsid1732156\charrsid9707597 (MOD@InsideLoop(\'a7)}{\rtlch\fcs1 \af0 \ltrch\fcs0 \insrsid1732156\charrsid9707597 #}{\rtlch\fcs1 \af0 \ltrch\fcs0 \cf10\insrsid1732156\charrsid9707597 \u9668\'3f}{\rtlch\fcs1 \af0 _x000d__x000a_\ltrch\fcs0 \insrsid1732156\charrsid9707597 #}{\rtlch\fcs1 \af1 \ltrch\fcs0 \cs18\v\f1\fs20\cf15\insrsid1732156\charrsid9707597 TVTMEMBERS\'a7@MEMBERS@}{\rtlch\fcs1 \af0 \ltrch\fcs0 \insrsid1732156\charrsid9707597 #}{\rtlch\fcs1 \af0 \ltrch\fcs0 _x000d__x000a_\cf10\insrsid1732156\charrsid9707597 \u9658\'3f}{\rtlch\fcs1 \af0 \ltrch\fcs0 \cs17\b0\v\f1\fs20\cf9\lang1024\langfe1024\noproof\insrsid1732156\charrsid9707597 &lt;/Members&gt;}{\rtlch\fcs1 \af0 \ltrch\fcs0 \insrsid1732156\charrsid9707597 _x000d__x000a_\par }\pard\plain \ltrpar\ql \li0\ri0\widctlpar\wrapdefault\aspalpha\aspnum\faauto\adjustright\rin0\lin0\itap0\pararsid1732156 \rtlch\fcs1 \af0\afs20\alang1025 \ltrch\fcs0 \fs24\lang2057\langfe2057\cgrid\langnp2057\langfenp2057 {\rtlch\fcs1 \af0 \ltrch\fcs0 _x000d__x000a_\cs17\v\f1\fs20\cf9\lang1024\langfe1024\noproof\insrsid1732156\charrsid9707597 &lt;AuNomDe&gt;&lt;OptDel&gt;}{\rtlch\fcs1 \af0 \ltrch\fcs0 \insrsid1732156\charrsid9707597 #}{\rtlch\fcs1 \af1 \ltrch\fcs0 \cs18\v\f1\fs20\cf15\insrsid1732156\charrsid9707597 _x000d__x000a_MNU[ONBEHALFYES][NOTAPP]@CHOICE@}{\rtlch\fcs1 \af0 \ltrch\fcs0 \insrsid1732156\charrsid9707597 #}{\rtlch\fcs1 \af0 \ltrch\fcs0 \cs17\v\f1\fs20\cf9\lang1024\langfe1024\noproof\insrsid1732156\charrsid9707597 &lt;/OptDel&gt;&lt;/AuNomDe&gt;}{\rtlch\fcs1 \af0 _x000d__x000a_\ltrch\fcs0 \insrsid1732156\charrsid9707597 _x000d__x000a_\par &lt;&lt;&lt;}{\rtlch\fcs1 \af0 \ltrch\fcs0 \cs17\v\f1\fs20\cf9\lang1024\langfe1024\noproof\insrsid1732156\charrsid9707597 &lt;/RepeatBlock-By&gt;}{\rtlch\fcs1 \af0 \ltrch\fcs0 \insrsid1732156\charrsid9707597 _x000d__x000a_\par }\pard\plain \ltrpar\s21\ql \li0\ri0\nowidctlpar\wrapdefault\aspalpha\aspnum\faauto\adjustright\rin0\lin0\itap0\pararsid1732156 \rtlch\fcs1 \af0\afs20\alang1025 \ltrch\fcs0 \b\fs24\lang2057\langfe2057\cgrid\langnp2057\langfenp2057 {\rtlch\fcs1 \af0 _x000d__x000a_\ltrch\fcs0 \cs17\b0\v\f1\fs20\cf9\lang1024\langfe1024\noproof\insrsid1732156\charrsid9707597 &lt;DocAmend&gt;}{\rtlch\fcs1 \af0 \ltrch\fcs0 \insrsid1732156\charrsid9707597 #}{\rtlch\fcs1 \af1 \ltrch\fcs0 \cs18\v\f1\fs20\cf15\insrsid1732156\charrsid9707597 _x000d__x000a_MNU[OPTAMDOCINI][AMDOCA1][OPTAMDOCNLE][AMDOCA1][AMDOCA2][AMDOCA1][AMDOCA1][OPTAMDOCDEC]@CHOICE@CODEMNU}{\rtlch\fcs1 \af0 \ltrch\fcs0 \insrsid1732156\charrsid9707597 #}{\rtlch\fcs1 \af0 \ltrch\fcs0 _x000d__x000a_\cs17\b0\v\f1\fs20\cf9\lang1024\langfe1024\noproof\insrsid1732156\charrsid9707597 &lt;/DocAmend&gt;}{\rtlch\fcs1 \af0 \ltrch\fcs0 \insrsid1732156\charrsid9707597 _x000d__x000a_\par }{\rtlch\fcs1 \af0 \ltrch\fcs0 \cs17\b0\v\f1\fs20\cf9\lang1024\langfe1024\noproof\insrsid1732156\charrsid9707597 &lt;Article&gt;}{\rtlch\fcs1 \af0 \ltrch\fcs0 \cf10\insrsid1732156\charrsid9707597 \u9668\'3f}{\rtlch\fcs1 \af0 \ltrch\fcs0 _x000d__x000a_\insrsid1732156\charrsid9707597 #}{\rtlch\fcs1 \af1 \ltrch\fcs0 \cs18\v\f1\fs20\cf15\insrsid1732156\charrsid9707597 TVTAMPART@AMPART@}{\rtlch\fcs1 \af0 \ltrch\fcs0 \insrsid1732156\charrsid9707597 #}{\rtlch\fcs1 \af0 \ltrch\fcs0 _x000d__x000a_\cf10\insrsid1732156\charrsid9707597 \u9658\'3f}{\rtlch\fcs1 \af0 \ltrch\fcs0 \cs17\b0\v\f1\fs20\cf9\lang1024\langfe1024\noproof\insrsid1732156\charrsid9707597 &lt;/Article&gt;}{\rtlch\fcs1 \af0 \ltrch\fcs0 \insrsid1732156\charrsid9707597 _x000d__x000a_\par \ltrrow}\trowd \irow0\irowband0\ltrrow\ts11\trqc\trgaph340\trleft0\trftsWidth3\trwWidth9752\trftsWidthB3\trpaddl340\trpaddr340\trpaddfl3\trpaddft3\trpaddfb3\trpaddfr3\tblrsid7949889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732156\charrsid9707597 \cell }\pard\plain \ltrpar\ql \li0\ri0\widctlpar\intbl\wrapdefault\aspalpha\aspnum\faauto\adjustright\rin0\lin0 \rtlch\fcs1 _x000d__x000a_\af0\afs20\alang1025 \ltrch\fcs0 \fs24\lang2057\langfe2057\cgrid\langnp2057\langfenp2057 {\rtlch\fcs1 \af0 \ltrch\fcs0 \insrsid1732156\charrsid9707597 \trowd \irow0\irowband0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3053803 \rtlch\fcs1 \af0\afs20\alang1025 \ltrch\fcs0 \i\fs24\lang2057\langfe2057\cgrid\langnp2057\langfenp2057 {\rtlch\fcs1 \af0 \ltrch\fcs0 _x000d__x000a_\insrsid1732156\charrsid9707597 #}{\rtlch\fcs1 \af1 \ltrch\fcs0 \cs18\v\f1\fs20\cf15\insrsid1732156\charrsid9707597 MNU[OPTAMDOCINI][AMDOCA1][OPTAMDOCNLE][AMDOCA1][AMDOCA2][AMDOCA1][AMDOCA1][OPTAMDOCDEC]@CHOICE@CODEMNU}{\rtlch\fcs1 \af0 \ltrch\fcs0 _x000d__x000a_\insrsid1732156\charrsid9707597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732156\charrsid9707597 \trowd \irow1\irowband1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1732156\charrsid9707597 ##\cell ##}{\rtlch\fcs1 \af0\afs24 \ltrch\fcs0 \insrsid1732156\charrsid9707597 \cell }\pard\plain \ltrpar\ql \li0\ri0\widctlpar\intbl\wrapdefault\aspalpha\aspnum\faauto\adjustright\rin0\lin0 \rtlch\fcs1 _x000d__x000a_\af0\afs20\alang1025 \ltrch\fcs0 \fs24\lang2057\langfe2057\cgrid\langnp2057\langfenp2057 {\rtlch\fcs1 \af0 \ltrch\fcs0 \insrsid1732156\charrsid9707597 \trowd \irow2\irowband2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1732156 \rtlch\fcs1 \af0\afs20\alang1025 \ltrch\fcs0 \fs24\lang2057\langfe2057\cgrid\langnp2057\langfenp2057 {\rtlch\fcs1 \af0 \ltrch\fcs0 _x000d__x000a_\insrsid1732156\charrsid9707597 Or. }{\rtlch\fcs1 \af0 \ltrch\fcs0 \cs17\v\f1\fs20\cf9\lang1024\langfe1024\noproof\insrsid1732156\charrsid9707597 &lt;Original&gt;}{\rtlch\fcs1 \af0 \ltrch\fcs0 \insrsid1732156\charrsid9707597 #}{\rtlch\fcs1 \af1 \ltrch\fcs0 _x000d__x000a_\cs18\v\f1\fs20\cf15\insrsid1732156\charrsid9707597 KEY(MAIN/LANGMIN)sh@ORLANGMSG@}{\rtlch\fcs1 \af0 \ltrch\fcs0 \insrsid1732156\charrsid9707597 #}{\rtlch\fcs1 \af0 \ltrch\fcs0 _x000d__x000a_\cs17\v\f1\fs20\cf9\lang1024\langfe1024\noproof\insrsid1732156\charrsid9707597 &lt;/Original&gt;}{\rtlch\fcs1 \af0 \ltrch\fcs0 \insrsid1732156\charrsid9707597 _x000d__x000a_\par }\pard\plain \ltrpar\ql \li0\ri0\widctlpar\wrapdefault\aspalpha\aspnum\faauto\adjustright\rin0\lin0\itap0\pararsid1732156 \rtlch\fcs1 \af0\afs20\alang1025 \ltrch\fcs0 \fs24\lang2057\langfe2057\cgrid\langnp2057\langfenp2057 {\rtlch\fcs1 \af0 \ltrch\fcs0 _x000d__x000a_\cs17\v\f1\fs20\cf9\lang1024\langfe1024\noproof\insrsid1732156\charrsid9707597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26"/>
    <w:docVar w:name="TVTAMPART" w:val="xxx"/>
    <w:docVar w:name="TVTMEMBERS1" w:val="xxx"/>
    <w:docVar w:name="TXTAUTHOR" w:val="Andrzej Buła"/>
    <w:docVar w:name="TXTLANGUE" w:val="EN"/>
    <w:docVar w:name="TXTLANGUEMIN" w:val="en"/>
    <w:docVar w:name="TXTNRFIRSTAM" w:val="1"/>
    <w:docVar w:name="TXTNRLASTAM" w:val="576"/>
    <w:docVar w:name="TXTNRPE" w:val="776.833"/>
    <w:docVar w:name="TXTNRPE2" w:val="774.283"/>
    <w:docVar w:name="TXTNRPROC" w:val="2025/2080"/>
    <w:docVar w:name="TXTPEorAP" w:val="PE"/>
    <w:docVar w:name="TXTROUTE" w:val="AM\1326781EN.docx"/>
    <w:docVar w:name="TXTTITLE" w:val="Digitalisation, artificial intelligence and algorithmic management in the workplace – shaping the future of work"/>
    <w:docVar w:name="TXTVERSION" w:val="01-00"/>
    <w:docVar w:name="TXTVERSION2" w:val="02-00"/>
  </w:docVars>
  <w:rsids>
    <w:rsidRoot w:val="00714D96"/>
    <w:rsid w:val="000058AA"/>
    <w:rsid w:val="00043A97"/>
    <w:rsid w:val="00065C33"/>
    <w:rsid w:val="00072B4B"/>
    <w:rsid w:val="000A696A"/>
    <w:rsid w:val="000E0834"/>
    <w:rsid w:val="000E2049"/>
    <w:rsid w:val="0011298B"/>
    <w:rsid w:val="0012108E"/>
    <w:rsid w:val="00125041"/>
    <w:rsid w:val="0015022B"/>
    <w:rsid w:val="00175062"/>
    <w:rsid w:val="001767FD"/>
    <w:rsid w:val="001A15F7"/>
    <w:rsid w:val="001B1694"/>
    <w:rsid w:val="001C108E"/>
    <w:rsid w:val="001C1744"/>
    <w:rsid w:val="001C3045"/>
    <w:rsid w:val="001C6BFC"/>
    <w:rsid w:val="001D0BEE"/>
    <w:rsid w:val="002105FE"/>
    <w:rsid w:val="00226868"/>
    <w:rsid w:val="00262416"/>
    <w:rsid w:val="002A3EAA"/>
    <w:rsid w:val="002B6DE3"/>
    <w:rsid w:val="002B799B"/>
    <w:rsid w:val="002F009B"/>
    <w:rsid w:val="002F0149"/>
    <w:rsid w:val="00307E56"/>
    <w:rsid w:val="00327827"/>
    <w:rsid w:val="003A5A67"/>
    <w:rsid w:val="003C7A69"/>
    <w:rsid w:val="003D7856"/>
    <w:rsid w:val="004106BA"/>
    <w:rsid w:val="00420B42"/>
    <w:rsid w:val="0044299E"/>
    <w:rsid w:val="00444941"/>
    <w:rsid w:val="004A49B6"/>
    <w:rsid w:val="004B02E9"/>
    <w:rsid w:val="004D02AB"/>
    <w:rsid w:val="004E4A92"/>
    <w:rsid w:val="00583B3D"/>
    <w:rsid w:val="005D04A2"/>
    <w:rsid w:val="005E2046"/>
    <w:rsid w:val="005E5FA1"/>
    <w:rsid w:val="00643A1C"/>
    <w:rsid w:val="00663E24"/>
    <w:rsid w:val="006838B3"/>
    <w:rsid w:val="006B2086"/>
    <w:rsid w:val="00714D96"/>
    <w:rsid w:val="00742225"/>
    <w:rsid w:val="0075432B"/>
    <w:rsid w:val="00781F9C"/>
    <w:rsid w:val="00787AF4"/>
    <w:rsid w:val="00794D54"/>
    <w:rsid w:val="00794E41"/>
    <w:rsid w:val="007964AA"/>
    <w:rsid w:val="007974F2"/>
    <w:rsid w:val="007B1846"/>
    <w:rsid w:val="007C1252"/>
    <w:rsid w:val="007C14A9"/>
    <w:rsid w:val="007E54B7"/>
    <w:rsid w:val="007F22E4"/>
    <w:rsid w:val="00800EB2"/>
    <w:rsid w:val="008305E9"/>
    <w:rsid w:val="00866CBA"/>
    <w:rsid w:val="00873A27"/>
    <w:rsid w:val="00894484"/>
    <w:rsid w:val="008B040A"/>
    <w:rsid w:val="008C3D63"/>
    <w:rsid w:val="00916442"/>
    <w:rsid w:val="0093376E"/>
    <w:rsid w:val="0095177E"/>
    <w:rsid w:val="00952F4F"/>
    <w:rsid w:val="009531F4"/>
    <w:rsid w:val="00954A54"/>
    <w:rsid w:val="0096766F"/>
    <w:rsid w:val="0098008E"/>
    <w:rsid w:val="009B54E9"/>
    <w:rsid w:val="009C2758"/>
    <w:rsid w:val="009D7780"/>
    <w:rsid w:val="00A00BBF"/>
    <w:rsid w:val="00A0253F"/>
    <w:rsid w:val="00A21EA6"/>
    <w:rsid w:val="00A530BE"/>
    <w:rsid w:val="00A57C56"/>
    <w:rsid w:val="00A7559D"/>
    <w:rsid w:val="00A771CC"/>
    <w:rsid w:val="00A804CE"/>
    <w:rsid w:val="00A836A6"/>
    <w:rsid w:val="00A869DB"/>
    <w:rsid w:val="00AD3D9F"/>
    <w:rsid w:val="00AE20EB"/>
    <w:rsid w:val="00B4019F"/>
    <w:rsid w:val="00B406D7"/>
    <w:rsid w:val="00B43C20"/>
    <w:rsid w:val="00BB0C5B"/>
    <w:rsid w:val="00BB7C4D"/>
    <w:rsid w:val="00BC36A6"/>
    <w:rsid w:val="00BE6658"/>
    <w:rsid w:val="00BF6585"/>
    <w:rsid w:val="00C12892"/>
    <w:rsid w:val="00C13C25"/>
    <w:rsid w:val="00C1737E"/>
    <w:rsid w:val="00C4749E"/>
    <w:rsid w:val="00C72DF9"/>
    <w:rsid w:val="00C72F6B"/>
    <w:rsid w:val="00C83592"/>
    <w:rsid w:val="00CA7AB9"/>
    <w:rsid w:val="00CA7F28"/>
    <w:rsid w:val="00CF4E9D"/>
    <w:rsid w:val="00D101B5"/>
    <w:rsid w:val="00D2257D"/>
    <w:rsid w:val="00D26822"/>
    <w:rsid w:val="00D34123"/>
    <w:rsid w:val="00D35B06"/>
    <w:rsid w:val="00D42F84"/>
    <w:rsid w:val="00D465EA"/>
    <w:rsid w:val="00D93896"/>
    <w:rsid w:val="00DA7120"/>
    <w:rsid w:val="00DB3132"/>
    <w:rsid w:val="00DC19A9"/>
    <w:rsid w:val="00DC1DD4"/>
    <w:rsid w:val="00DC3244"/>
    <w:rsid w:val="00DC36BD"/>
    <w:rsid w:val="00DE592B"/>
    <w:rsid w:val="00DF038C"/>
    <w:rsid w:val="00E06255"/>
    <w:rsid w:val="00E61B6B"/>
    <w:rsid w:val="00E67987"/>
    <w:rsid w:val="00EA1780"/>
    <w:rsid w:val="00EE1329"/>
    <w:rsid w:val="00EF54D2"/>
    <w:rsid w:val="00F15510"/>
    <w:rsid w:val="00F20F19"/>
    <w:rsid w:val="00F457AA"/>
    <w:rsid w:val="00F61FB2"/>
    <w:rsid w:val="00F925F1"/>
    <w:rsid w:val="00FA7F93"/>
    <w:rsid w:val="00FB3CF9"/>
    <w:rsid w:val="00FB56E2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10E410"/>
  <w15:chartTrackingRefBased/>
  <w15:docId w15:val="{E254E29E-3C93-41EA-9DC2-EB0F91BD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/>
      <w:noProof/>
      <w:vanish/>
      <w:color w:val="000080"/>
      <w:sz w:val="20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NormalBold">
    <w:name w:val="NormalBold"/>
    <w:basedOn w:val="Normal"/>
    <w:link w:val="NormalBoldChar"/>
    <w:rsid w:val="00794E4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C3D63"/>
    <w:rPr>
      <w:b/>
      <w:sz w:val="24"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FooterChar">
    <w:name w:val="Footer Char"/>
    <w:basedOn w:val="DefaultParagraphFont"/>
    <w:link w:val="Footer"/>
    <w:semiHidden/>
    <w:rsid w:val="008C3D63"/>
    <w:rPr>
      <w:sz w:val="22"/>
    </w:rPr>
  </w:style>
  <w:style w:type="paragraph" w:styleId="Footer">
    <w:name w:val="footer"/>
    <w:link w:val="FooterChar"/>
    <w:semiHidden/>
    <w:unhideWhenUsed/>
    <w:rsid w:val="008C3D63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8C3D63"/>
    <w:rPr>
      <w:noProof/>
      <w:sz w:val="24"/>
    </w:rPr>
  </w:style>
  <w:style w:type="paragraph" w:customStyle="1" w:styleId="Normal12">
    <w:name w:val="Normal12"/>
    <w:basedOn w:val="Normal"/>
    <w:link w:val="Normal12Char"/>
    <w:rsid w:val="008C3D63"/>
    <w:pPr>
      <w:spacing w:after="240"/>
    </w:pPr>
    <w:rPr>
      <w:noProof/>
    </w:rPr>
  </w:style>
  <w:style w:type="character" w:customStyle="1" w:styleId="Normal6Char">
    <w:name w:val="Normal6 Char"/>
    <w:basedOn w:val="DefaultParagraphFont"/>
    <w:link w:val="Normal6"/>
    <w:locked/>
    <w:rsid w:val="008C3D63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8C3D63"/>
    <w:pPr>
      <w:spacing w:after="120"/>
    </w:pPr>
  </w:style>
  <w:style w:type="paragraph" w:customStyle="1" w:styleId="AMNumberTabs0">
    <w:name w:val="AMNumberTabs"/>
    <w:basedOn w:val="Normal"/>
    <w:rsid w:val="008C3D6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8C3D6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8C3D63"/>
    <w:pPr>
      <w:spacing w:before="240" w:after="240"/>
      <w:jc w:val="right"/>
    </w:pPr>
    <w:rPr>
      <w:noProof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025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0253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94484"/>
    <w:rPr>
      <w:sz w:val="24"/>
    </w:rPr>
  </w:style>
  <w:style w:type="character" w:styleId="Hyperlink">
    <w:name w:val="Hyperlink"/>
    <w:basedOn w:val="DefaultParagraphFont"/>
    <w:rsid w:val="007543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europa.eu/doi/10.2767/562984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145</Pages>
  <Words>36612</Words>
  <Characters>237248</Characters>
  <Application>Microsoft Office Word</Application>
  <DocSecurity>0</DocSecurity>
  <Lines>9885</Lines>
  <Paragraphs>3260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270600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cp:lastPrinted>2003-08-28T15:32:00Z</cp:lastPrinted>
  <dcterms:created xsi:type="dcterms:W3CDTF">2025-09-19T09:11:00Z</dcterms:created>
  <dcterms:modified xsi:type="dcterms:W3CDTF">2025-09-19T09:11:00Z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1326781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14:39:05)</vt:lpwstr>
  </property>
  <property fmtid="{D5CDD505-2E9C-101B-9397-08002B2CF9AE}" pid="6" name="&lt;ModelTra&gt;">
    <vt:lpwstr>\\eiciBRUpr1\pdocep$\DocEP\TRANSFIL\EN\AM_Com_NonLegReport.EN(17/08/2024 01:22:03)</vt:lpwstr>
  </property>
  <property fmtid="{D5CDD505-2E9C-101B-9397-08002B2CF9AE}" pid="7" name="&lt;Type&gt;">
    <vt:lpwstr>AM</vt:lpwstr>
  </property>
  <property fmtid="{D5CDD505-2E9C-101B-9397-08002B2CF9AE}" pid="8" name="Bookout">
    <vt:lpwstr>NOK(TYPAM) - 2025/09/19 11:10</vt:lpwstr>
  </property>
  <property fmtid="{D5CDD505-2E9C-101B-9397-08002B2CF9AE}" pid="9" name="Created with">
    <vt:lpwstr>10.1.2 Build [20250715]</vt:lpwstr>
  </property>
  <property fmtid="{D5CDD505-2E9C-101B-9397-08002B2CF9AE}" pid="10" name="FooterPath">
    <vt:lpwstr>AM\1326781SK.docx</vt:lpwstr>
  </property>
  <property fmtid="{D5CDD505-2E9C-101B-9397-08002B2CF9AE}" pid="11" name="LastEdited with">
    <vt:lpwstr>10.1.2 Build [20250715]</vt:lpwstr>
  </property>
  <property fmtid="{D5CDD505-2E9C-101B-9397-08002B2CF9AE}" pid="12" name="OriLang">
    <vt:lpwstr>EN</vt:lpwstr>
  </property>
  <property fmtid="{D5CDD505-2E9C-101B-9397-08002B2CF9AE}" pid="13" name="PE number">
    <vt:lpwstr>776.833</vt:lpwstr>
  </property>
  <property fmtid="{D5CDD505-2E9C-101B-9397-08002B2CF9AE}" pid="14" name="SDLStudio">
    <vt:lpwstr/>
  </property>
  <property fmtid="{D5CDD505-2E9C-101B-9397-08002B2CF9AE}" pid="15" name="SendToEpades">
    <vt:lpwstr>OK - 2025/09/01 18:26</vt:lpwstr>
  </property>
</Properties>
</file>