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CD74B3" w:rsidRPr="008B146B" w14:paraId="47118F16" w14:textId="77777777" w:rsidTr="000A04FD">
        <w:trPr>
          <w:trHeight w:hRule="exact" w:val="1417"/>
          <w:jc w:val="center"/>
        </w:trPr>
        <w:tc>
          <w:tcPr>
            <w:tcW w:w="6804" w:type="dxa"/>
            <w:tcBorders>
              <w:top w:val="nil"/>
              <w:left w:val="nil"/>
              <w:bottom w:val="nil"/>
              <w:right w:val="nil"/>
            </w:tcBorders>
            <w:vAlign w:val="center"/>
          </w:tcPr>
          <w:p w14:paraId="7B210868" w14:textId="77777777" w:rsidR="00AD20A8" w:rsidRPr="008B146B" w:rsidRDefault="00AD20A8" w:rsidP="000A04FD">
            <w:pPr>
              <w:pStyle w:val="EPName"/>
            </w:pPr>
            <w:r w:rsidRPr="008B146B">
              <w:t>Európsky parlament</w:t>
            </w:r>
          </w:p>
          <w:p w14:paraId="3D4C851A" w14:textId="77777777" w:rsidR="00AD20A8" w:rsidRPr="008B146B" w:rsidRDefault="00AD20A8" w:rsidP="000A04FD">
            <w:pPr>
              <w:pStyle w:val="EPTerm"/>
            </w:pPr>
            <w:r w:rsidRPr="008B146B">
              <w:t>2024-2029</w:t>
            </w:r>
          </w:p>
        </w:tc>
        <w:tc>
          <w:tcPr>
            <w:tcW w:w="2268" w:type="dxa"/>
            <w:tcBorders>
              <w:top w:val="nil"/>
              <w:left w:val="nil"/>
              <w:bottom w:val="nil"/>
              <w:right w:val="nil"/>
            </w:tcBorders>
          </w:tcPr>
          <w:p w14:paraId="3B9B1215" w14:textId="77777777" w:rsidR="00AD20A8" w:rsidRPr="008B146B" w:rsidRDefault="00AD20A8" w:rsidP="000A04FD">
            <w:pPr>
              <w:pStyle w:val="EPLogo"/>
            </w:pPr>
            <w:r w:rsidRPr="008B146B">
              <w:rPr>
                <w:noProof/>
                <w:lang w:eastAsia="sk-SK"/>
              </w:rPr>
              <w:drawing>
                <wp:inline distT="0" distB="0" distL="0" distR="0" wp14:anchorId="430C5060" wp14:editId="4A745C26">
                  <wp:extent cx="1160780" cy="636270"/>
                  <wp:effectExtent l="0" t="0" r="1270" b="0"/>
                  <wp:docPr id="107374393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0780" cy="636270"/>
                          </a:xfrm>
                          <a:prstGeom prst="rect">
                            <a:avLst/>
                          </a:prstGeom>
                          <a:noFill/>
                          <a:ln>
                            <a:noFill/>
                          </a:ln>
                        </pic:spPr>
                      </pic:pic>
                    </a:graphicData>
                  </a:graphic>
                </wp:inline>
              </w:drawing>
            </w:r>
          </w:p>
        </w:tc>
      </w:tr>
    </w:tbl>
    <w:p w14:paraId="07AB2892" w14:textId="77777777" w:rsidR="00AD20A8" w:rsidRPr="008B146B" w:rsidRDefault="00AD20A8" w:rsidP="00AD20A8">
      <w:pPr>
        <w:pStyle w:val="LineTop"/>
      </w:pPr>
      <w:r w:rsidRPr="008B146B">
        <w:t xml:space="preserve"> </w:t>
      </w:r>
    </w:p>
    <w:p w14:paraId="4C4019E4" w14:textId="77777777" w:rsidR="00AD20A8" w:rsidRPr="008B146B" w:rsidRDefault="00AD20A8" w:rsidP="00AD20A8">
      <w:pPr>
        <w:pStyle w:val="EPBody"/>
      </w:pPr>
      <w:r w:rsidRPr="008B146B">
        <w:rPr>
          <w:rStyle w:val="HideTWBExt"/>
        </w:rPr>
        <w:t>&lt;Commission&gt;</w:t>
      </w:r>
      <w:r w:rsidRPr="008B146B">
        <w:rPr>
          <w:rStyle w:val="HideTWBInt"/>
        </w:rPr>
        <w:t>{EMPL}</w:t>
      </w:r>
      <w:r w:rsidRPr="008B146B">
        <w:t>Výbor pre zamestnanosť a sociálne veci</w:t>
      </w:r>
      <w:r w:rsidRPr="008B146B">
        <w:rPr>
          <w:rStyle w:val="HideTWBExt"/>
        </w:rPr>
        <w:t>&lt;/Commission&gt;</w:t>
      </w:r>
    </w:p>
    <w:p w14:paraId="522E2A27" w14:textId="77777777" w:rsidR="00AD20A8" w:rsidRPr="008B146B" w:rsidRDefault="00AD20A8" w:rsidP="00AD20A8">
      <w:pPr>
        <w:pStyle w:val="LineBottom"/>
      </w:pPr>
      <w:r w:rsidRPr="008B146B">
        <w:t xml:space="preserve"> </w:t>
      </w:r>
    </w:p>
    <w:p w14:paraId="5013EA57" w14:textId="77777777" w:rsidR="00AD20A8" w:rsidRPr="008B146B" w:rsidRDefault="00AD20A8" w:rsidP="00AD20A8">
      <w:pPr>
        <w:pStyle w:val="CoverReference"/>
      </w:pPr>
      <w:r w:rsidRPr="008B146B">
        <w:rPr>
          <w:rStyle w:val="HideTWBExt"/>
        </w:rPr>
        <w:t>&lt;RefProc&gt;</w:t>
      </w:r>
      <w:r w:rsidRPr="008B146B">
        <w:t>2025/2133</w:t>
      </w:r>
      <w:r w:rsidRPr="008B146B">
        <w:rPr>
          <w:rStyle w:val="HideTWBExt"/>
        </w:rPr>
        <w:t>&lt;/RefProc&gt;&lt;RefTypeProc&gt;</w:t>
      </w:r>
      <w:r w:rsidRPr="008B146B">
        <w:t>(INI)</w:t>
      </w:r>
      <w:r w:rsidRPr="008B146B">
        <w:rPr>
          <w:rStyle w:val="HideTWBExt"/>
        </w:rPr>
        <w:t>&lt;/RefTypeProc&gt;</w:t>
      </w:r>
    </w:p>
    <w:p w14:paraId="2711F315" w14:textId="77777777" w:rsidR="00AD20A8" w:rsidRPr="008B146B" w:rsidRDefault="00AD20A8" w:rsidP="00AD20A8">
      <w:pPr>
        <w:pStyle w:val="CoverDate"/>
      </w:pPr>
      <w:r w:rsidRPr="008B146B">
        <w:rPr>
          <w:rStyle w:val="HideTWBExt"/>
        </w:rPr>
        <w:t>&lt;Date&gt;</w:t>
      </w:r>
      <w:r w:rsidRPr="008B146B">
        <w:rPr>
          <w:rStyle w:val="HideTWBInt"/>
        </w:rPr>
        <w:t>{16/09/2025}</w:t>
      </w:r>
      <w:r w:rsidRPr="008B146B">
        <w:t>16.9.2025</w:t>
      </w:r>
      <w:r w:rsidRPr="008B146B">
        <w:rPr>
          <w:rStyle w:val="HideTWBExt"/>
        </w:rPr>
        <w:t>&lt;/Date&gt;</w:t>
      </w:r>
    </w:p>
    <w:p w14:paraId="76A7408C" w14:textId="77777777" w:rsidR="00AD20A8" w:rsidRPr="008B146B" w:rsidRDefault="00AD20A8" w:rsidP="00AD20A8">
      <w:pPr>
        <w:pStyle w:val="CoverDocType"/>
      </w:pPr>
      <w:r w:rsidRPr="008B146B">
        <w:rPr>
          <w:rStyle w:val="HideTWBExt"/>
        </w:rPr>
        <w:t>&lt;TypeAM&gt;</w:t>
      </w:r>
      <w:r w:rsidRPr="008B146B">
        <w:t>POZMEŇUJÚCE NÁVRHY</w:t>
      </w:r>
      <w:r w:rsidRPr="008B146B">
        <w:rPr>
          <w:rStyle w:val="HideTWBExt"/>
        </w:rPr>
        <w:t>&lt;/TypeAM&gt;</w:t>
      </w:r>
    </w:p>
    <w:p w14:paraId="0964257C" w14:textId="43DCEE8A" w:rsidR="00AD20A8" w:rsidRPr="008B146B" w:rsidRDefault="00AD20A8" w:rsidP="00AD20A8">
      <w:pPr>
        <w:pStyle w:val="CoverDocType24a"/>
      </w:pPr>
      <w:r w:rsidRPr="008B146B">
        <w:rPr>
          <w:rStyle w:val="HideTWBExt"/>
        </w:rPr>
        <w:t>&lt;RangeAM&gt;</w:t>
      </w:r>
      <w:r w:rsidR="00AB2D04">
        <w:t>1 - 252</w:t>
      </w:r>
      <w:bookmarkStart w:id="0" w:name="_GoBack"/>
      <w:bookmarkEnd w:id="0"/>
      <w:r w:rsidRPr="008B146B">
        <w:rPr>
          <w:rStyle w:val="HideTWBExt"/>
        </w:rPr>
        <w:t>&lt;/RangeAM&gt;</w:t>
      </w:r>
    </w:p>
    <w:p w14:paraId="61FECBCE" w14:textId="77777777" w:rsidR="00AD20A8" w:rsidRPr="008B146B" w:rsidRDefault="00AD20A8" w:rsidP="00AD20A8">
      <w:pPr>
        <w:pStyle w:val="CoverBold"/>
      </w:pPr>
      <w:r w:rsidRPr="008B146B">
        <w:rPr>
          <w:rStyle w:val="HideTWBExt"/>
        </w:rPr>
        <w:t>&lt;TitreType&gt;</w:t>
      </w:r>
      <w:r w:rsidRPr="008B146B">
        <w:t>Návrh správy</w:t>
      </w:r>
      <w:r w:rsidRPr="008B146B">
        <w:rPr>
          <w:rStyle w:val="HideTWBExt"/>
        </w:rPr>
        <w:t>&lt;/TitreType&gt;</w:t>
      </w:r>
    </w:p>
    <w:p w14:paraId="06DD7BCD" w14:textId="77777777" w:rsidR="00AD20A8" w:rsidRPr="008B146B" w:rsidRDefault="00AD20A8" w:rsidP="00AD20A8">
      <w:pPr>
        <w:pStyle w:val="CoverBold"/>
      </w:pPr>
      <w:r w:rsidRPr="008B146B">
        <w:rPr>
          <w:rStyle w:val="HideTWBExt"/>
        </w:rPr>
        <w:t>&lt;Rapporteur&gt;</w:t>
      </w:r>
      <w:r w:rsidRPr="008B146B">
        <w:t>Johan Danielsson</w:t>
      </w:r>
      <w:r w:rsidRPr="008B146B">
        <w:rPr>
          <w:rStyle w:val="HideTWBExt"/>
        </w:rPr>
        <w:t>&lt;/Rapporteur&gt;</w:t>
      </w:r>
    </w:p>
    <w:p w14:paraId="79E31267" w14:textId="77777777" w:rsidR="00AD20A8" w:rsidRPr="008B146B" w:rsidRDefault="00AD20A8" w:rsidP="00AD20A8">
      <w:pPr>
        <w:pStyle w:val="CoverNormal24a"/>
      </w:pPr>
      <w:r w:rsidRPr="008B146B">
        <w:rPr>
          <w:rStyle w:val="HideTWBExt"/>
        </w:rPr>
        <w:t>&lt;DocRefPE&gt;</w:t>
      </w:r>
      <w:r w:rsidRPr="008B146B">
        <w:t>(PE775.631v01-00)</w:t>
      </w:r>
      <w:r w:rsidRPr="008B146B">
        <w:rPr>
          <w:rStyle w:val="HideTWBExt"/>
        </w:rPr>
        <w:t>&lt;/DocRefPE&gt;</w:t>
      </w:r>
    </w:p>
    <w:p w14:paraId="1745FCB2" w14:textId="77777777" w:rsidR="00AD20A8" w:rsidRPr="008B146B" w:rsidRDefault="00AD20A8" w:rsidP="00AD20A8">
      <w:pPr>
        <w:pStyle w:val="CoverNormal"/>
      </w:pPr>
      <w:r w:rsidRPr="008B146B">
        <w:rPr>
          <w:rStyle w:val="HideTWBExt"/>
        </w:rPr>
        <w:t>&lt;Titre&gt;</w:t>
      </w:r>
      <w:r w:rsidRPr="008B146B">
        <w:t>Riešenie otázky subdodávateľských reťazcov a úlohy sprostredkovateľov s cieľom chrániť práva pracovníkov</w:t>
      </w:r>
      <w:r w:rsidRPr="008B146B">
        <w:rPr>
          <w:rStyle w:val="HideTWBExt"/>
        </w:rPr>
        <w:t>&lt;/Titre&gt;</w:t>
      </w:r>
    </w:p>
    <w:p w14:paraId="72FBF521" w14:textId="77777777" w:rsidR="00AD20A8" w:rsidRPr="008B146B" w:rsidRDefault="00AD20A8" w:rsidP="00AD20A8">
      <w:pPr>
        <w:pStyle w:val="CoverNormal24a"/>
      </w:pPr>
      <w:r w:rsidRPr="008B146B">
        <w:rPr>
          <w:rStyle w:val="HideTWBExt"/>
        </w:rPr>
        <w:t>&lt;DocRef&gt;</w:t>
      </w:r>
      <w:r w:rsidRPr="008B146B">
        <w:t>(2025/2133(INI))</w:t>
      </w:r>
      <w:r w:rsidRPr="008B146B">
        <w:rPr>
          <w:rStyle w:val="HideTWBExt"/>
        </w:rPr>
        <w:t>&lt;/DocRef&gt;</w:t>
      </w:r>
    </w:p>
    <w:p w14:paraId="46F7E33B" w14:textId="77777777" w:rsidR="00AD20A8" w:rsidRPr="008B146B" w:rsidRDefault="00AD20A8" w:rsidP="00AD20A8">
      <w:r w:rsidRPr="008B146B">
        <w:br w:type="page"/>
      </w:r>
      <w:r w:rsidRPr="008B146B">
        <w:lastRenderedPageBreak/>
        <w:t>AM_Com_NonLegReport</w:t>
      </w:r>
    </w:p>
    <w:p w14:paraId="2FFE5DE6" w14:textId="2ED52C2C" w:rsidR="00AD20A8" w:rsidRPr="008B146B" w:rsidRDefault="00AD20A8" w:rsidP="00AD20A8">
      <w:pPr>
        <w:pStyle w:val="AmNumberTabs"/>
      </w:pPr>
      <w:r w:rsidRPr="008B146B">
        <w:br w:type="page"/>
      </w:r>
      <w:r w:rsidRPr="008B146B">
        <w:rPr>
          <w:rStyle w:val="HideTWBExt"/>
        </w:rPr>
        <w:lastRenderedPageBreak/>
        <w:t>&lt;RepeatBlock-Amend&gt;&lt;Amend&gt;</w:t>
      </w:r>
      <w:r w:rsidRPr="008B146B">
        <w:t>Pozmeňujúci návrh</w:t>
      </w:r>
      <w:r w:rsidRPr="008B146B">
        <w:tab/>
      </w:r>
      <w:r w:rsidRPr="008B146B">
        <w:tab/>
      </w:r>
      <w:r w:rsidRPr="008B146B">
        <w:rPr>
          <w:rStyle w:val="HideTWBExt"/>
        </w:rPr>
        <w:t>&lt;NumAm&gt;</w:t>
      </w:r>
      <w:r w:rsidRPr="008B146B">
        <w:t>1</w:t>
      </w:r>
      <w:r w:rsidRPr="008B146B">
        <w:rPr>
          <w:rStyle w:val="HideTWBExt"/>
        </w:rPr>
        <w:t>&lt;/NumAm&gt;</w:t>
      </w:r>
    </w:p>
    <w:p w14:paraId="4C651287" w14:textId="77777777" w:rsidR="00AD20A8" w:rsidRPr="008B146B" w:rsidRDefault="00AD20A8" w:rsidP="00AD20A8">
      <w:pPr>
        <w:pStyle w:val="NormalBold"/>
      </w:pPr>
      <w:r w:rsidRPr="008B146B">
        <w:rPr>
          <w:rStyle w:val="HideTWBExt"/>
        </w:rPr>
        <w:t>&lt;RepeatBlock-By&gt;&lt;Members&gt;</w:t>
      </w:r>
      <w:r w:rsidRPr="008B146B">
        <w:t>Henrik Dahl, Andrea Wechsler, Angelika Winzig, Raúl de la Hoz Quintano, Regina Doherty</w:t>
      </w:r>
      <w:r w:rsidRPr="008B146B">
        <w:rPr>
          <w:rStyle w:val="HideTWBExt"/>
        </w:rPr>
        <w:t>&lt;/Members&gt;</w:t>
      </w:r>
    </w:p>
    <w:p w14:paraId="5C8493F1" w14:textId="77777777" w:rsidR="00AD20A8" w:rsidRPr="008B146B" w:rsidRDefault="00AD20A8" w:rsidP="00AD20A8">
      <w:pPr>
        <w:pStyle w:val="NormalBold"/>
      </w:pPr>
      <w:r w:rsidRPr="008B146B">
        <w:rPr>
          <w:rStyle w:val="HideTWBExt"/>
        </w:rPr>
        <w:t>&lt;/RepeatBlock-By&gt;</w:t>
      </w:r>
    </w:p>
    <w:p w14:paraId="652C68A7"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73B7C248" w14:textId="77777777" w:rsidR="00AD20A8" w:rsidRPr="008B146B" w:rsidRDefault="00AD20A8" w:rsidP="00AD20A8">
      <w:pPr>
        <w:pStyle w:val="NormalBold"/>
      </w:pPr>
      <w:r w:rsidRPr="008B146B">
        <w:rPr>
          <w:rStyle w:val="HideTWBExt"/>
        </w:rPr>
        <w:t>&lt;Article&gt;</w:t>
      </w:r>
      <w:r w:rsidRPr="008B146B">
        <w:t>Citácia 4</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3A0C1F7C" w14:textId="77777777" w:rsidTr="000A04FD">
        <w:trPr>
          <w:trHeight w:hRule="exact" w:val="240"/>
          <w:jc w:val="center"/>
        </w:trPr>
        <w:tc>
          <w:tcPr>
            <w:tcW w:w="9752" w:type="dxa"/>
            <w:gridSpan w:val="2"/>
            <w:tcBorders>
              <w:top w:val="nil"/>
              <w:left w:val="nil"/>
              <w:bottom w:val="nil"/>
              <w:right w:val="nil"/>
            </w:tcBorders>
          </w:tcPr>
          <w:p w14:paraId="6BA52868" w14:textId="77777777" w:rsidR="00AD20A8" w:rsidRPr="008B146B" w:rsidRDefault="00AD20A8" w:rsidP="000A04FD"/>
        </w:tc>
      </w:tr>
      <w:tr w:rsidR="00CD74B3" w:rsidRPr="008B146B" w14:paraId="26C75F9F" w14:textId="77777777" w:rsidTr="000A04FD">
        <w:trPr>
          <w:trHeight w:val="240"/>
          <w:jc w:val="center"/>
        </w:trPr>
        <w:tc>
          <w:tcPr>
            <w:tcW w:w="4876" w:type="dxa"/>
            <w:tcBorders>
              <w:top w:val="nil"/>
              <w:left w:val="nil"/>
              <w:bottom w:val="nil"/>
              <w:right w:val="nil"/>
            </w:tcBorders>
          </w:tcPr>
          <w:p w14:paraId="7E209BB4"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4402496B" w14:textId="77777777" w:rsidR="00AD20A8" w:rsidRPr="008B146B" w:rsidRDefault="00AD20A8" w:rsidP="000A04FD">
            <w:pPr>
              <w:pStyle w:val="AmColumnHeading"/>
            </w:pPr>
            <w:r w:rsidRPr="008B146B">
              <w:t>Pozmeňujúci návrh</w:t>
            </w:r>
          </w:p>
        </w:tc>
      </w:tr>
      <w:tr w:rsidR="00CD74B3" w:rsidRPr="008B146B" w14:paraId="7FE89C41" w14:textId="77777777" w:rsidTr="000A04FD">
        <w:trPr>
          <w:jc w:val="center"/>
        </w:trPr>
        <w:tc>
          <w:tcPr>
            <w:tcW w:w="4876" w:type="dxa"/>
            <w:tcBorders>
              <w:top w:val="nil"/>
              <w:left w:val="nil"/>
              <w:bottom w:val="nil"/>
              <w:right w:val="nil"/>
            </w:tcBorders>
          </w:tcPr>
          <w:p w14:paraId="49AC10C2" w14:textId="77777777" w:rsidR="00AD20A8" w:rsidRPr="008B146B" w:rsidRDefault="00AD20A8" w:rsidP="000A04FD">
            <w:pPr>
              <w:pStyle w:val="Normal6a"/>
            </w:pPr>
            <w:r w:rsidRPr="008B146B">
              <w:rPr>
                <w:b/>
                <w:i/>
              </w:rPr>
              <w:t>–</w:t>
            </w:r>
            <w:r w:rsidRPr="008B146B">
              <w:tab/>
            </w:r>
            <w:r w:rsidRPr="008B146B">
              <w:rPr>
                <w:b/>
                <w:i/>
              </w:rPr>
              <w:t>so zreteľom na smernicu Európskeho parlamentu a Rady 2011/36/EÚ z 5. apríla 2011 o prevencii obchodovania s ľuďmi a boji proti nemu a o ochrane obetí obchodovania, ktorou sa nahrádza rámcové rozhodnutie Rady 2002/629/SVV, zmenenú smernicou (EÚ) 2024/1712</w:t>
            </w:r>
            <w:r w:rsidRPr="008B146B">
              <w:rPr>
                <w:b/>
                <w:i/>
                <w:vertAlign w:val="superscript"/>
              </w:rPr>
              <w:t>3</w:t>
            </w:r>
            <w:r w:rsidRPr="008B146B">
              <w:rPr>
                <w:b/>
                <w:i/>
              </w:rPr>
              <w:t>,</w:t>
            </w:r>
          </w:p>
        </w:tc>
        <w:tc>
          <w:tcPr>
            <w:tcW w:w="4876" w:type="dxa"/>
            <w:tcBorders>
              <w:top w:val="nil"/>
              <w:left w:val="nil"/>
              <w:bottom w:val="nil"/>
              <w:right w:val="nil"/>
            </w:tcBorders>
          </w:tcPr>
          <w:p w14:paraId="690BAC94" w14:textId="77777777" w:rsidR="00AD20A8" w:rsidRPr="008B146B" w:rsidRDefault="00AD20A8" w:rsidP="000A04FD">
            <w:pPr>
              <w:pStyle w:val="Normal6a"/>
            </w:pPr>
            <w:r w:rsidRPr="008B146B">
              <w:rPr>
                <w:b/>
                <w:i/>
              </w:rPr>
              <w:t>vypúšťa sa</w:t>
            </w:r>
          </w:p>
        </w:tc>
      </w:tr>
      <w:tr w:rsidR="00CD74B3" w:rsidRPr="008B146B" w14:paraId="765FD835" w14:textId="77777777" w:rsidTr="000A04FD">
        <w:trPr>
          <w:jc w:val="center"/>
        </w:trPr>
        <w:tc>
          <w:tcPr>
            <w:tcW w:w="4876" w:type="dxa"/>
            <w:tcBorders>
              <w:top w:val="nil"/>
              <w:left w:val="nil"/>
              <w:bottom w:val="nil"/>
              <w:right w:val="nil"/>
            </w:tcBorders>
          </w:tcPr>
          <w:p w14:paraId="19BF586F" w14:textId="77777777" w:rsidR="00AD20A8" w:rsidRPr="008B146B" w:rsidRDefault="00AD20A8" w:rsidP="000A04FD">
            <w:pPr>
              <w:pStyle w:val="Normal6a"/>
            </w:pPr>
            <w:r w:rsidRPr="008B146B">
              <w:rPr>
                <w:b/>
                <w:i/>
              </w:rPr>
              <w:t>_________________</w:t>
            </w:r>
          </w:p>
        </w:tc>
        <w:tc>
          <w:tcPr>
            <w:tcW w:w="4876" w:type="dxa"/>
            <w:tcBorders>
              <w:top w:val="nil"/>
              <w:left w:val="nil"/>
              <w:bottom w:val="nil"/>
              <w:right w:val="nil"/>
            </w:tcBorders>
          </w:tcPr>
          <w:p w14:paraId="5CB066AD" w14:textId="77777777" w:rsidR="00AD20A8" w:rsidRPr="008B146B" w:rsidRDefault="00AD20A8" w:rsidP="000A04FD"/>
        </w:tc>
      </w:tr>
      <w:tr w:rsidR="00CD74B3" w:rsidRPr="008B146B" w14:paraId="2C4B7C71" w14:textId="77777777" w:rsidTr="000A04FD">
        <w:trPr>
          <w:jc w:val="center"/>
        </w:trPr>
        <w:tc>
          <w:tcPr>
            <w:tcW w:w="4876" w:type="dxa"/>
            <w:tcBorders>
              <w:top w:val="nil"/>
              <w:left w:val="nil"/>
              <w:bottom w:val="nil"/>
              <w:right w:val="nil"/>
            </w:tcBorders>
          </w:tcPr>
          <w:p w14:paraId="55F64F88" w14:textId="77777777" w:rsidR="00AD20A8" w:rsidRPr="008B146B" w:rsidRDefault="00AD20A8" w:rsidP="000A04FD">
            <w:pPr>
              <w:pStyle w:val="Normal6a"/>
            </w:pPr>
            <w:r w:rsidRPr="008B146B">
              <w:rPr>
                <w:b/>
                <w:bCs/>
                <w:i/>
                <w:iCs/>
                <w:vertAlign w:val="superscript"/>
              </w:rPr>
              <w:t>3</w:t>
            </w:r>
            <w:r w:rsidRPr="008B146B">
              <w:rPr>
                <w:b/>
                <w:bCs/>
                <w:i/>
                <w:iCs/>
              </w:rPr>
              <w:t xml:space="preserve"> Ú. v. EÚ L 101, 15.4.2011, s. 1, ELI:</w:t>
            </w:r>
            <w:r w:rsidRPr="008B146B">
              <w:rPr>
                <w:b/>
                <w:i/>
              </w:rPr>
              <w:t xml:space="preserve"> http://data.europa.eu/eli/dir/2011/36/oj.</w:t>
            </w:r>
          </w:p>
        </w:tc>
        <w:tc>
          <w:tcPr>
            <w:tcW w:w="4876" w:type="dxa"/>
            <w:tcBorders>
              <w:top w:val="nil"/>
              <w:left w:val="nil"/>
              <w:bottom w:val="nil"/>
              <w:right w:val="nil"/>
            </w:tcBorders>
          </w:tcPr>
          <w:p w14:paraId="6555EBFF" w14:textId="77777777" w:rsidR="00AD20A8" w:rsidRPr="008B146B" w:rsidRDefault="00AD20A8" w:rsidP="000A04FD"/>
        </w:tc>
      </w:tr>
    </w:tbl>
    <w:p w14:paraId="66F1B69E"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34B0DDE9" w14:textId="61F7B4BF" w:rsidR="003F3FF2" w:rsidRPr="008B146B" w:rsidRDefault="00AD20A8" w:rsidP="00AD20A8">
      <w:pPr>
        <w:pStyle w:val="AmNumberTabs"/>
      </w:pPr>
      <w:r w:rsidRPr="008B146B">
        <w:rPr>
          <w:rStyle w:val="HideTWBExt"/>
        </w:rPr>
        <w:t>&lt;/Amend&gt;</w:t>
      </w:r>
    </w:p>
    <w:p w14:paraId="2D9FDAFE"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2</w:t>
      </w:r>
      <w:r w:rsidRPr="008B146B">
        <w:rPr>
          <w:rStyle w:val="HideTWBExt"/>
        </w:rPr>
        <w:t>&lt;/NumAm&gt;</w:t>
      </w:r>
    </w:p>
    <w:p w14:paraId="68A11CDC" w14:textId="77777777" w:rsidR="00AD20A8" w:rsidRPr="008B146B" w:rsidRDefault="00AD20A8" w:rsidP="00AD20A8">
      <w:pPr>
        <w:pStyle w:val="NormalBold"/>
      </w:pPr>
      <w:r w:rsidRPr="008B146B">
        <w:rPr>
          <w:rStyle w:val="HideTWBExt"/>
        </w:rPr>
        <w:t>&lt;RepeatBlock-By&gt;&lt;Members&gt;</w:t>
      </w:r>
      <w:r w:rsidRPr="008B146B">
        <w:t>Georgiana Teodorescu</w:t>
      </w:r>
      <w:r w:rsidRPr="008B146B">
        <w:rPr>
          <w:rStyle w:val="HideTWBExt"/>
        </w:rPr>
        <w:t>&lt;/Members&gt;</w:t>
      </w:r>
    </w:p>
    <w:p w14:paraId="07DD14EB" w14:textId="77777777" w:rsidR="00AD20A8" w:rsidRPr="008B146B" w:rsidRDefault="00AD20A8" w:rsidP="00AD20A8">
      <w:pPr>
        <w:pStyle w:val="NormalBold"/>
      </w:pPr>
      <w:r w:rsidRPr="008B146B">
        <w:rPr>
          <w:rStyle w:val="HideTWBExt"/>
        </w:rPr>
        <w:t>&lt;/RepeatBlock-By&gt;</w:t>
      </w:r>
    </w:p>
    <w:p w14:paraId="47782B8D"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682B9231" w14:textId="77777777" w:rsidR="00AD20A8" w:rsidRPr="008B146B" w:rsidRDefault="00AD20A8" w:rsidP="00AD20A8">
      <w:pPr>
        <w:pStyle w:val="NormalBold"/>
      </w:pPr>
      <w:r w:rsidRPr="008B146B">
        <w:rPr>
          <w:rStyle w:val="HideTWBExt"/>
        </w:rPr>
        <w:t>&lt;Article&gt;</w:t>
      </w:r>
      <w:r w:rsidRPr="008B146B">
        <w:t>Citácia 4 a (nová)</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57DCE4EA" w14:textId="77777777" w:rsidTr="000A04FD">
        <w:trPr>
          <w:trHeight w:hRule="exact" w:val="240"/>
          <w:jc w:val="center"/>
        </w:trPr>
        <w:tc>
          <w:tcPr>
            <w:tcW w:w="9752" w:type="dxa"/>
            <w:gridSpan w:val="2"/>
            <w:tcBorders>
              <w:top w:val="nil"/>
              <w:left w:val="nil"/>
              <w:bottom w:val="nil"/>
              <w:right w:val="nil"/>
            </w:tcBorders>
          </w:tcPr>
          <w:p w14:paraId="6A945710" w14:textId="77777777" w:rsidR="00AD20A8" w:rsidRPr="008B146B" w:rsidRDefault="00AD20A8" w:rsidP="000A04FD"/>
        </w:tc>
      </w:tr>
      <w:tr w:rsidR="00CD74B3" w:rsidRPr="008B146B" w14:paraId="67CBE4A4" w14:textId="77777777" w:rsidTr="000A04FD">
        <w:trPr>
          <w:trHeight w:val="240"/>
          <w:jc w:val="center"/>
        </w:trPr>
        <w:tc>
          <w:tcPr>
            <w:tcW w:w="4876" w:type="dxa"/>
            <w:tcBorders>
              <w:top w:val="nil"/>
              <w:left w:val="nil"/>
              <w:bottom w:val="nil"/>
              <w:right w:val="nil"/>
            </w:tcBorders>
          </w:tcPr>
          <w:p w14:paraId="5046D89F"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48F13004" w14:textId="77777777" w:rsidR="00AD20A8" w:rsidRPr="008B146B" w:rsidRDefault="00AD20A8" w:rsidP="000A04FD">
            <w:pPr>
              <w:pStyle w:val="AmColumnHeading"/>
            </w:pPr>
            <w:r w:rsidRPr="008B146B">
              <w:t>Pozmeňujúci návrh</w:t>
            </w:r>
          </w:p>
        </w:tc>
      </w:tr>
      <w:tr w:rsidR="00CD74B3" w:rsidRPr="008B146B" w14:paraId="3CE9E7B7" w14:textId="77777777" w:rsidTr="000A04FD">
        <w:trPr>
          <w:jc w:val="center"/>
        </w:trPr>
        <w:tc>
          <w:tcPr>
            <w:tcW w:w="4876" w:type="dxa"/>
            <w:tcBorders>
              <w:top w:val="nil"/>
              <w:left w:val="nil"/>
              <w:bottom w:val="nil"/>
              <w:right w:val="nil"/>
            </w:tcBorders>
          </w:tcPr>
          <w:p w14:paraId="140F4398" w14:textId="77777777" w:rsidR="00AD20A8" w:rsidRPr="008B146B" w:rsidRDefault="00AD20A8" w:rsidP="000A04FD">
            <w:pPr>
              <w:pStyle w:val="Normal6a"/>
            </w:pPr>
          </w:p>
        </w:tc>
        <w:tc>
          <w:tcPr>
            <w:tcW w:w="4876" w:type="dxa"/>
            <w:tcBorders>
              <w:top w:val="nil"/>
              <w:left w:val="nil"/>
              <w:bottom w:val="nil"/>
              <w:right w:val="nil"/>
            </w:tcBorders>
          </w:tcPr>
          <w:p w14:paraId="28A0D3CB" w14:textId="77777777" w:rsidR="00AD20A8" w:rsidRPr="008B146B" w:rsidRDefault="00AD20A8" w:rsidP="000A04FD">
            <w:pPr>
              <w:pStyle w:val="Normal6a"/>
            </w:pPr>
            <w:r w:rsidRPr="008B146B">
              <w:rPr>
                <w:b/>
                <w:i/>
              </w:rPr>
              <w:t>–</w:t>
            </w:r>
            <w:r w:rsidRPr="008B146B">
              <w:tab/>
            </w:r>
            <w:r w:rsidRPr="008B146B">
              <w:rPr>
                <w:b/>
                <w:i/>
              </w:rPr>
              <w:t>so zreteľom na smernicu Európskeho parlamentu a Rady 2014/67/EÚ z 15. mája 2014 o presadzovaní smernice 96/71/ES o vysielaní pracovníkov v rámci poskytovania služieb, ktorou sa mení nariadenie (EÚ) č. 1024/2012 o administratívnej spolupráci prostredníctvom informačného systému o vnútornom trhu (ďalej len „nariadenie o IMI“),</w:t>
            </w:r>
          </w:p>
        </w:tc>
      </w:tr>
    </w:tbl>
    <w:p w14:paraId="746B3091"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2AF91C9B" w14:textId="4F3329C1" w:rsidR="003F3FF2" w:rsidRPr="008B146B" w:rsidRDefault="00AD20A8" w:rsidP="00AD20A8">
      <w:r w:rsidRPr="008B146B">
        <w:rPr>
          <w:rStyle w:val="HideTWBExt"/>
        </w:rPr>
        <w:t>&lt;/Amend&gt;</w:t>
      </w:r>
    </w:p>
    <w:p w14:paraId="71415B98"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3</w:t>
      </w:r>
      <w:r w:rsidRPr="008B146B">
        <w:rPr>
          <w:rStyle w:val="HideTWBExt"/>
        </w:rPr>
        <w:t>&lt;/NumAm&gt;</w:t>
      </w:r>
    </w:p>
    <w:p w14:paraId="7363D525" w14:textId="77777777" w:rsidR="00AD20A8" w:rsidRPr="008B146B" w:rsidRDefault="00AD20A8" w:rsidP="00AD20A8">
      <w:pPr>
        <w:pStyle w:val="NormalBold"/>
      </w:pPr>
      <w:r w:rsidRPr="008B146B">
        <w:rPr>
          <w:rStyle w:val="HideTWBExt"/>
        </w:rPr>
        <w:t>&lt;RepeatBlock-By&gt;&lt;Members&gt;</w:t>
      </w:r>
      <w:r w:rsidRPr="008B146B">
        <w:t>Georgiana Teodorescu</w:t>
      </w:r>
      <w:r w:rsidRPr="008B146B">
        <w:rPr>
          <w:rStyle w:val="HideTWBExt"/>
        </w:rPr>
        <w:t>&lt;/Members&gt;</w:t>
      </w:r>
    </w:p>
    <w:p w14:paraId="57F4E141" w14:textId="77777777" w:rsidR="00AD20A8" w:rsidRPr="008B146B" w:rsidRDefault="00AD20A8" w:rsidP="00AD20A8">
      <w:pPr>
        <w:pStyle w:val="NormalBold"/>
      </w:pPr>
      <w:r w:rsidRPr="008B146B">
        <w:rPr>
          <w:rStyle w:val="HideTWBExt"/>
        </w:rPr>
        <w:t>&lt;/RepeatBlock-By&gt;</w:t>
      </w:r>
    </w:p>
    <w:p w14:paraId="68725B58"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06272BEB" w14:textId="77777777" w:rsidR="00AD20A8" w:rsidRPr="008B146B" w:rsidRDefault="00AD20A8" w:rsidP="00AD20A8">
      <w:pPr>
        <w:pStyle w:val="NormalBold"/>
      </w:pPr>
      <w:r w:rsidRPr="008B146B">
        <w:rPr>
          <w:rStyle w:val="HideTWBExt"/>
        </w:rPr>
        <w:t>&lt;Article&gt;</w:t>
      </w:r>
      <w:r w:rsidRPr="008B146B">
        <w:t>Citácia 4 b (nová)</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6D6C5485" w14:textId="77777777" w:rsidTr="000A04FD">
        <w:trPr>
          <w:trHeight w:hRule="exact" w:val="240"/>
          <w:jc w:val="center"/>
        </w:trPr>
        <w:tc>
          <w:tcPr>
            <w:tcW w:w="9752" w:type="dxa"/>
            <w:gridSpan w:val="2"/>
            <w:tcBorders>
              <w:top w:val="nil"/>
              <w:left w:val="nil"/>
              <w:bottom w:val="nil"/>
              <w:right w:val="nil"/>
            </w:tcBorders>
          </w:tcPr>
          <w:p w14:paraId="27CC8DE5" w14:textId="77777777" w:rsidR="00AD20A8" w:rsidRPr="008B146B" w:rsidRDefault="00AD20A8" w:rsidP="000A04FD"/>
        </w:tc>
      </w:tr>
      <w:tr w:rsidR="00CD74B3" w:rsidRPr="008B146B" w14:paraId="4F5775BB" w14:textId="77777777" w:rsidTr="000A04FD">
        <w:trPr>
          <w:trHeight w:val="240"/>
          <w:jc w:val="center"/>
        </w:trPr>
        <w:tc>
          <w:tcPr>
            <w:tcW w:w="4876" w:type="dxa"/>
            <w:tcBorders>
              <w:top w:val="nil"/>
              <w:left w:val="nil"/>
              <w:bottom w:val="nil"/>
              <w:right w:val="nil"/>
            </w:tcBorders>
          </w:tcPr>
          <w:p w14:paraId="6FF35359"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64D15FDC" w14:textId="77777777" w:rsidR="00AD20A8" w:rsidRPr="008B146B" w:rsidRDefault="00AD20A8" w:rsidP="000A04FD">
            <w:pPr>
              <w:pStyle w:val="AmColumnHeading"/>
            </w:pPr>
            <w:r w:rsidRPr="008B146B">
              <w:t>Pozmeňujúci návrh</w:t>
            </w:r>
          </w:p>
        </w:tc>
      </w:tr>
      <w:tr w:rsidR="00CD74B3" w:rsidRPr="008B146B" w14:paraId="48FD14A0" w14:textId="77777777" w:rsidTr="000A04FD">
        <w:trPr>
          <w:jc w:val="center"/>
        </w:trPr>
        <w:tc>
          <w:tcPr>
            <w:tcW w:w="4876" w:type="dxa"/>
            <w:tcBorders>
              <w:top w:val="nil"/>
              <w:left w:val="nil"/>
              <w:bottom w:val="nil"/>
              <w:right w:val="nil"/>
            </w:tcBorders>
          </w:tcPr>
          <w:p w14:paraId="694C559B" w14:textId="77777777" w:rsidR="00AD20A8" w:rsidRPr="008B146B" w:rsidRDefault="00AD20A8" w:rsidP="000A04FD">
            <w:pPr>
              <w:pStyle w:val="Normal6a"/>
            </w:pPr>
          </w:p>
        </w:tc>
        <w:tc>
          <w:tcPr>
            <w:tcW w:w="4876" w:type="dxa"/>
            <w:tcBorders>
              <w:top w:val="nil"/>
              <w:left w:val="nil"/>
              <w:bottom w:val="nil"/>
              <w:right w:val="nil"/>
            </w:tcBorders>
          </w:tcPr>
          <w:p w14:paraId="307D10DF" w14:textId="77777777" w:rsidR="00AD20A8" w:rsidRPr="008B146B" w:rsidRDefault="00AD20A8" w:rsidP="000A04FD">
            <w:pPr>
              <w:pStyle w:val="Normal6a"/>
            </w:pPr>
            <w:r w:rsidRPr="008B146B">
              <w:rPr>
                <w:b/>
                <w:i/>
              </w:rPr>
              <w:t>–</w:t>
            </w:r>
            <w:r w:rsidRPr="008B146B">
              <w:tab/>
            </w:r>
            <w:r w:rsidRPr="008B146B">
              <w:rPr>
                <w:b/>
                <w:i/>
              </w:rPr>
              <w:t>so zreteľom na smernicu Európskeho parlamentu a Rady 2009/52/ES z 18. júna 2009, ktorou sa stanovujú minimálne normy pre sankcie a opatrenia voči zamestnávateľom štátnych príslušníkov tretích krajín, ktorí sa neoprávnene zdržiavajú na území členských štátov,</w:t>
            </w:r>
          </w:p>
        </w:tc>
      </w:tr>
    </w:tbl>
    <w:p w14:paraId="300D2142"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2DD01538" w14:textId="02C1A05F" w:rsidR="003F3FF2" w:rsidRPr="008B146B" w:rsidRDefault="00AD20A8" w:rsidP="00AD20A8">
      <w:r w:rsidRPr="008B146B">
        <w:rPr>
          <w:rStyle w:val="HideTWBExt"/>
        </w:rPr>
        <w:t>&lt;/Amend&gt;</w:t>
      </w:r>
    </w:p>
    <w:p w14:paraId="3738AE92"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4</w:t>
      </w:r>
      <w:r w:rsidRPr="008B146B">
        <w:rPr>
          <w:rStyle w:val="HideTWBExt"/>
        </w:rPr>
        <w:t>&lt;/NumAm&gt;</w:t>
      </w:r>
    </w:p>
    <w:p w14:paraId="148DD814" w14:textId="77777777" w:rsidR="00AD20A8" w:rsidRPr="008B146B" w:rsidRDefault="00AD20A8" w:rsidP="00AD20A8">
      <w:pPr>
        <w:pStyle w:val="NormalBold"/>
      </w:pPr>
      <w:r w:rsidRPr="008B146B">
        <w:rPr>
          <w:rStyle w:val="HideTWBExt"/>
        </w:rPr>
        <w:t>&lt;RepeatBlock-By&gt;&lt;Members&gt;</w:t>
      </w:r>
      <w:r w:rsidRPr="008B146B">
        <w:t>Henrik Dahl, Andrea Wechsler, Angelika Winzig, Raúl de la Hoz Quintano, Regina Doherty</w:t>
      </w:r>
      <w:r w:rsidRPr="008B146B">
        <w:rPr>
          <w:rStyle w:val="HideTWBExt"/>
        </w:rPr>
        <w:t>&lt;/Members&gt;</w:t>
      </w:r>
    </w:p>
    <w:p w14:paraId="20A74438" w14:textId="77777777" w:rsidR="00AD20A8" w:rsidRPr="008B146B" w:rsidRDefault="00AD20A8" w:rsidP="00AD20A8">
      <w:pPr>
        <w:pStyle w:val="NormalBold"/>
      </w:pPr>
      <w:r w:rsidRPr="008B146B">
        <w:rPr>
          <w:rStyle w:val="HideTWBExt"/>
        </w:rPr>
        <w:t>&lt;/RepeatBlock-By&gt;</w:t>
      </w:r>
    </w:p>
    <w:p w14:paraId="4BF0E0B9"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72EA04E0" w14:textId="77777777" w:rsidR="00AD20A8" w:rsidRPr="008B146B" w:rsidRDefault="00AD20A8" w:rsidP="00AD20A8">
      <w:pPr>
        <w:pStyle w:val="NormalBold"/>
      </w:pPr>
      <w:r w:rsidRPr="008B146B">
        <w:rPr>
          <w:rStyle w:val="HideTWBExt"/>
        </w:rPr>
        <w:t>&lt;Article&gt;</w:t>
      </w:r>
      <w:r w:rsidRPr="008B146B">
        <w:t>Citácia 6</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5F5EAF46" w14:textId="77777777" w:rsidTr="000A04FD">
        <w:trPr>
          <w:trHeight w:hRule="exact" w:val="240"/>
          <w:jc w:val="center"/>
        </w:trPr>
        <w:tc>
          <w:tcPr>
            <w:tcW w:w="9752" w:type="dxa"/>
            <w:gridSpan w:val="2"/>
            <w:tcBorders>
              <w:top w:val="nil"/>
              <w:left w:val="nil"/>
              <w:bottom w:val="nil"/>
              <w:right w:val="nil"/>
            </w:tcBorders>
          </w:tcPr>
          <w:p w14:paraId="16CA0641" w14:textId="77777777" w:rsidR="00AD20A8" w:rsidRPr="008B146B" w:rsidRDefault="00AD20A8" w:rsidP="000A04FD"/>
        </w:tc>
      </w:tr>
      <w:tr w:rsidR="00CD74B3" w:rsidRPr="008B146B" w14:paraId="1BA8FAD9" w14:textId="77777777" w:rsidTr="000A04FD">
        <w:trPr>
          <w:trHeight w:val="240"/>
          <w:jc w:val="center"/>
        </w:trPr>
        <w:tc>
          <w:tcPr>
            <w:tcW w:w="4876" w:type="dxa"/>
            <w:tcBorders>
              <w:top w:val="nil"/>
              <w:left w:val="nil"/>
              <w:bottom w:val="nil"/>
              <w:right w:val="nil"/>
            </w:tcBorders>
          </w:tcPr>
          <w:p w14:paraId="4E76EB18"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4325C951" w14:textId="77777777" w:rsidR="00AD20A8" w:rsidRPr="008B146B" w:rsidRDefault="00AD20A8" w:rsidP="000A04FD">
            <w:pPr>
              <w:pStyle w:val="AmColumnHeading"/>
            </w:pPr>
            <w:r w:rsidRPr="008B146B">
              <w:t>Pozmeňujúci návrh</w:t>
            </w:r>
          </w:p>
        </w:tc>
      </w:tr>
      <w:tr w:rsidR="00CD74B3" w:rsidRPr="008B146B" w14:paraId="31C862DB" w14:textId="77777777" w:rsidTr="000A04FD">
        <w:trPr>
          <w:jc w:val="center"/>
        </w:trPr>
        <w:tc>
          <w:tcPr>
            <w:tcW w:w="4876" w:type="dxa"/>
            <w:tcBorders>
              <w:top w:val="nil"/>
              <w:left w:val="nil"/>
              <w:bottom w:val="nil"/>
              <w:right w:val="nil"/>
            </w:tcBorders>
          </w:tcPr>
          <w:p w14:paraId="3CAC292E" w14:textId="77777777" w:rsidR="00AD20A8" w:rsidRPr="008B146B" w:rsidRDefault="00AD20A8" w:rsidP="000A04FD">
            <w:pPr>
              <w:pStyle w:val="Normal6a"/>
            </w:pPr>
            <w:r w:rsidRPr="008B146B">
              <w:rPr>
                <w:b/>
                <w:i/>
              </w:rPr>
              <w:t>–</w:t>
            </w:r>
            <w:r w:rsidRPr="008B146B">
              <w:tab/>
            </w:r>
            <w:r w:rsidRPr="008B146B">
              <w:rPr>
                <w:b/>
                <w:i/>
              </w:rPr>
              <w:t>so zreteľom na správu Komisie z 26. mája 2025 s názvom Hodnotenie Európskeho orgánu práce (ELA) (COM(2025)0256),</w:t>
            </w:r>
          </w:p>
        </w:tc>
        <w:tc>
          <w:tcPr>
            <w:tcW w:w="4876" w:type="dxa"/>
            <w:tcBorders>
              <w:top w:val="nil"/>
              <w:left w:val="nil"/>
              <w:bottom w:val="nil"/>
              <w:right w:val="nil"/>
            </w:tcBorders>
          </w:tcPr>
          <w:p w14:paraId="33B49517" w14:textId="77777777" w:rsidR="00AD20A8" w:rsidRPr="008B146B" w:rsidRDefault="00AD20A8" w:rsidP="000A04FD">
            <w:pPr>
              <w:pStyle w:val="Normal6a"/>
            </w:pPr>
            <w:r w:rsidRPr="008B146B">
              <w:rPr>
                <w:b/>
                <w:i/>
              </w:rPr>
              <w:t>vypúšťa sa</w:t>
            </w:r>
          </w:p>
        </w:tc>
      </w:tr>
    </w:tbl>
    <w:p w14:paraId="6F853AAE"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2B5F903B" w14:textId="65291E38" w:rsidR="003F3FF2" w:rsidRPr="008B146B" w:rsidRDefault="00AD20A8" w:rsidP="00AD20A8">
      <w:r w:rsidRPr="008B146B">
        <w:rPr>
          <w:rStyle w:val="HideTWBExt"/>
        </w:rPr>
        <w:t>&lt;/Amend&gt;</w:t>
      </w:r>
    </w:p>
    <w:p w14:paraId="21DE148F"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5</w:t>
      </w:r>
      <w:r w:rsidRPr="008B146B">
        <w:rPr>
          <w:rStyle w:val="HideTWBExt"/>
        </w:rPr>
        <w:t>&lt;/NumAm&gt;</w:t>
      </w:r>
    </w:p>
    <w:p w14:paraId="5FC76606" w14:textId="77777777" w:rsidR="00AD20A8" w:rsidRPr="008B146B" w:rsidRDefault="00AD20A8" w:rsidP="00AD20A8">
      <w:pPr>
        <w:pStyle w:val="NormalBold"/>
      </w:pPr>
      <w:r w:rsidRPr="008B146B">
        <w:rPr>
          <w:rStyle w:val="HideTWBExt"/>
        </w:rPr>
        <w:t>&lt;RepeatBlock-By&gt;&lt;Members&gt;</w:t>
      </w:r>
      <w:r w:rsidRPr="008B146B">
        <w:t>Henrik Dahl, Andrea Wechsler, Miriam Lexmann, Angelika Winzig, Raúl de la Hoz Quintano, Regina Doherty</w:t>
      </w:r>
      <w:r w:rsidRPr="008B146B">
        <w:rPr>
          <w:rStyle w:val="HideTWBExt"/>
        </w:rPr>
        <w:t>&lt;/Members&gt;</w:t>
      </w:r>
    </w:p>
    <w:p w14:paraId="7FA1D73B" w14:textId="77777777" w:rsidR="00AD20A8" w:rsidRPr="008B146B" w:rsidRDefault="00AD20A8" w:rsidP="00AD20A8">
      <w:pPr>
        <w:pStyle w:val="NormalBold"/>
      </w:pPr>
      <w:r w:rsidRPr="008B146B">
        <w:rPr>
          <w:rStyle w:val="HideTWBExt"/>
        </w:rPr>
        <w:t>&lt;/RepeatBlock-By&gt;</w:t>
      </w:r>
    </w:p>
    <w:p w14:paraId="7ECAF794"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4B88E06D" w14:textId="77777777" w:rsidR="00AD20A8" w:rsidRPr="008B146B" w:rsidRDefault="00AD20A8" w:rsidP="00AD20A8">
      <w:pPr>
        <w:pStyle w:val="NormalBold"/>
      </w:pPr>
      <w:r w:rsidRPr="008B146B">
        <w:rPr>
          <w:rStyle w:val="HideTWBExt"/>
        </w:rPr>
        <w:t>&lt;Article&gt;</w:t>
      </w:r>
      <w:r w:rsidRPr="008B146B">
        <w:t>Citácia 7</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460247ED" w14:textId="77777777" w:rsidTr="000A04FD">
        <w:trPr>
          <w:trHeight w:hRule="exact" w:val="240"/>
          <w:jc w:val="center"/>
        </w:trPr>
        <w:tc>
          <w:tcPr>
            <w:tcW w:w="9752" w:type="dxa"/>
            <w:gridSpan w:val="2"/>
            <w:tcBorders>
              <w:top w:val="nil"/>
              <w:left w:val="nil"/>
              <w:bottom w:val="nil"/>
              <w:right w:val="nil"/>
            </w:tcBorders>
          </w:tcPr>
          <w:p w14:paraId="5D169295" w14:textId="77777777" w:rsidR="00AD20A8" w:rsidRPr="008B146B" w:rsidRDefault="00AD20A8" w:rsidP="000A04FD"/>
        </w:tc>
      </w:tr>
      <w:tr w:rsidR="00CD74B3" w:rsidRPr="008B146B" w14:paraId="6FD8CEA1" w14:textId="77777777" w:rsidTr="000A04FD">
        <w:trPr>
          <w:trHeight w:val="240"/>
          <w:jc w:val="center"/>
        </w:trPr>
        <w:tc>
          <w:tcPr>
            <w:tcW w:w="4876" w:type="dxa"/>
            <w:tcBorders>
              <w:top w:val="nil"/>
              <w:left w:val="nil"/>
              <w:bottom w:val="nil"/>
              <w:right w:val="nil"/>
            </w:tcBorders>
          </w:tcPr>
          <w:p w14:paraId="608E3B38"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4B82B14E" w14:textId="77777777" w:rsidR="00AD20A8" w:rsidRPr="008B146B" w:rsidRDefault="00AD20A8" w:rsidP="000A04FD">
            <w:pPr>
              <w:pStyle w:val="AmColumnHeading"/>
            </w:pPr>
            <w:r w:rsidRPr="008B146B">
              <w:t>Pozmeňujúci návrh</w:t>
            </w:r>
          </w:p>
        </w:tc>
      </w:tr>
      <w:tr w:rsidR="00CD74B3" w:rsidRPr="008B146B" w14:paraId="6B9FE070" w14:textId="77777777" w:rsidTr="000A04FD">
        <w:trPr>
          <w:jc w:val="center"/>
        </w:trPr>
        <w:tc>
          <w:tcPr>
            <w:tcW w:w="4876" w:type="dxa"/>
            <w:tcBorders>
              <w:top w:val="nil"/>
              <w:left w:val="nil"/>
              <w:bottom w:val="nil"/>
              <w:right w:val="nil"/>
            </w:tcBorders>
          </w:tcPr>
          <w:p w14:paraId="6B7BF9C3" w14:textId="77777777" w:rsidR="00AD20A8" w:rsidRPr="008B146B" w:rsidRDefault="00AD20A8" w:rsidP="000A04FD">
            <w:pPr>
              <w:pStyle w:val="Normal6a"/>
            </w:pPr>
            <w:r w:rsidRPr="008B146B">
              <w:rPr>
                <w:b/>
                <w:i/>
              </w:rPr>
              <w:t>–</w:t>
            </w:r>
            <w:r w:rsidRPr="008B146B">
              <w:tab/>
            </w:r>
            <w:r w:rsidRPr="008B146B">
              <w:rPr>
                <w:b/>
                <w:i/>
              </w:rPr>
              <w:t>so zreteľom na oznámenie Komisie z 3. decembra 2020 s názvom Strategický rámec EÚ v oblasti ochrany zdravia a bezpečnosti pri práci na obdobie 2021 – 2027 Bezpečnosť a ochrana zdravia pri práci v meniacom sa svete práce (COM(2021)0323) vrátane prístupu vízie nulovej úmrtnosti k úmrtiam súvisiacim s prácou v EÚ,</w:t>
            </w:r>
          </w:p>
        </w:tc>
        <w:tc>
          <w:tcPr>
            <w:tcW w:w="4876" w:type="dxa"/>
            <w:tcBorders>
              <w:top w:val="nil"/>
              <w:left w:val="nil"/>
              <w:bottom w:val="nil"/>
              <w:right w:val="nil"/>
            </w:tcBorders>
          </w:tcPr>
          <w:p w14:paraId="0E2990AC" w14:textId="77777777" w:rsidR="00AD20A8" w:rsidRPr="008B146B" w:rsidRDefault="00AD20A8" w:rsidP="000A04FD">
            <w:pPr>
              <w:pStyle w:val="Normal6a"/>
            </w:pPr>
            <w:r w:rsidRPr="008B146B">
              <w:rPr>
                <w:b/>
                <w:i/>
              </w:rPr>
              <w:t>vypúšťa sa</w:t>
            </w:r>
          </w:p>
        </w:tc>
      </w:tr>
    </w:tbl>
    <w:p w14:paraId="6F720D3D"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4AD60A17" w14:textId="0572D460" w:rsidR="003F3FF2" w:rsidRPr="008B146B" w:rsidRDefault="00AD20A8" w:rsidP="00AD20A8">
      <w:r w:rsidRPr="008B146B">
        <w:rPr>
          <w:rStyle w:val="HideTWBExt"/>
        </w:rPr>
        <w:t>&lt;/Amend&gt;</w:t>
      </w:r>
    </w:p>
    <w:p w14:paraId="3FA0CF8A"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6</w:t>
      </w:r>
      <w:r w:rsidRPr="008B146B">
        <w:rPr>
          <w:rStyle w:val="HideTWBExt"/>
        </w:rPr>
        <w:t>&lt;/NumAm&gt;</w:t>
      </w:r>
    </w:p>
    <w:p w14:paraId="1746B967" w14:textId="77777777" w:rsidR="00AD20A8" w:rsidRPr="008B146B" w:rsidRDefault="00AD20A8" w:rsidP="00AD20A8">
      <w:pPr>
        <w:pStyle w:val="NormalBold"/>
      </w:pPr>
      <w:r w:rsidRPr="008B146B">
        <w:rPr>
          <w:rStyle w:val="HideTWBExt"/>
        </w:rPr>
        <w:t>&lt;RepeatBlock-By&gt;&lt;Members&gt;</w:t>
      </w:r>
      <w:r w:rsidRPr="008B146B">
        <w:t>Johan Danielsson, Estelle Ceulemans, Marianne Vind, Marit Maij, Gabriele Bischoff, Vilija Blinkevičiūtė, Evelyn Regner, Marc Angel, Pierfrancesco Maran, Raffaele Topo, Romana Jerković</w:t>
      </w:r>
      <w:r w:rsidRPr="008B146B">
        <w:rPr>
          <w:rStyle w:val="HideTWBExt"/>
        </w:rPr>
        <w:t>&lt;/Members&gt;</w:t>
      </w:r>
    </w:p>
    <w:p w14:paraId="0F4356D9" w14:textId="77777777" w:rsidR="00AD20A8" w:rsidRPr="008B146B" w:rsidRDefault="00AD20A8" w:rsidP="00AD20A8">
      <w:pPr>
        <w:pStyle w:val="NormalBold"/>
      </w:pPr>
      <w:r w:rsidRPr="008B146B">
        <w:rPr>
          <w:rStyle w:val="HideTWBExt"/>
        </w:rPr>
        <w:t>&lt;/RepeatBlock-By&gt;</w:t>
      </w:r>
    </w:p>
    <w:p w14:paraId="25677FAD"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0E99D635" w14:textId="77777777" w:rsidR="00AD20A8" w:rsidRPr="008B146B" w:rsidRDefault="00AD20A8" w:rsidP="00AD20A8">
      <w:pPr>
        <w:pStyle w:val="NormalBold"/>
      </w:pPr>
      <w:r w:rsidRPr="008B146B">
        <w:rPr>
          <w:rStyle w:val="HideTWBExt"/>
        </w:rPr>
        <w:t>&lt;Article&gt;</w:t>
      </w:r>
      <w:r w:rsidRPr="008B146B">
        <w:t>Citácia 10 a (nová)</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39006C7D" w14:textId="77777777" w:rsidTr="000A04FD">
        <w:trPr>
          <w:trHeight w:hRule="exact" w:val="240"/>
          <w:jc w:val="center"/>
        </w:trPr>
        <w:tc>
          <w:tcPr>
            <w:tcW w:w="9752" w:type="dxa"/>
            <w:gridSpan w:val="2"/>
            <w:tcBorders>
              <w:top w:val="nil"/>
              <w:left w:val="nil"/>
              <w:bottom w:val="nil"/>
              <w:right w:val="nil"/>
            </w:tcBorders>
          </w:tcPr>
          <w:p w14:paraId="3EBB783C" w14:textId="77777777" w:rsidR="00AD20A8" w:rsidRPr="008B146B" w:rsidRDefault="00AD20A8" w:rsidP="000A04FD"/>
        </w:tc>
      </w:tr>
      <w:tr w:rsidR="00CD74B3" w:rsidRPr="008B146B" w14:paraId="673A9944" w14:textId="77777777" w:rsidTr="000A04FD">
        <w:trPr>
          <w:trHeight w:val="240"/>
          <w:jc w:val="center"/>
        </w:trPr>
        <w:tc>
          <w:tcPr>
            <w:tcW w:w="4876" w:type="dxa"/>
            <w:tcBorders>
              <w:top w:val="nil"/>
              <w:left w:val="nil"/>
              <w:bottom w:val="nil"/>
              <w:right w:val="nil"/>
            </w:tcBorders>
          </w:tcPr>
          <w:p w14:paraId="604ED751"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4BA72B72" w14:textId="77777777" w:rsidR="00AD20A8" w:rsidRPr="008B146B" w:rsidRDefault="00AD20A8" w:rsidP="000A04FD">
            <w:pPr>
              <w:pStyle w:val="AmColumnHeading"/>
            </w:pPr>
            <w:r w:rsidRPr="008B146B">
              <w:t>Pozmeňujúci návrh</w:t>
            </w:r>
          </w:p>
        </w:tc>
      </w:tr>
      <w:tr w:rsidR="00CD74B3" w:rsidRPr="008B146B" w14:paraId="49D9D8AD" w14:textId="77777777" w:rsidTr="000A04FD">
        <w:trPr>
          <w:jc w:val="center"/>
        </w:trPr>
        <w:tc>
          <w:tcPr>
            <w:tcW w:w="4876" w:type="dxa"/>
            <w:tcBorders>
              <w:top w:val="nil"/>
              <w:left w:val="nil"/>
              <w:bottom w:val="nil"/>
              <w:right w:val="nil"/>
            </w:tcBorders>
          </w:tcPr>
          <w:p w14:paraId="4E16B246" w14:textId="77777777" w:rsidR="00AD20A8" w:rsidRPr="008B146B" w:rsidRDefault="00AD20A8" w:rsidP="000A04FD">
            <w:pPr>
              <w:pStyle w:val="Normal6a"/>
            </w:pPr>
          </w:p>
        </w:tc>
        <w:tc>
          <w:tcPr>
            <w:tcW w:w="4876" w:type="dxa"/>
            <w:tcBorders>
              <w:top w:val="nil"/>
              <w:left w:val="nil"/>
              <w:bottom w:val="nil"/>
              <w:right w:val="nil"/>
            </w:tcBorders>
          </w:tcPr>
          <w:p w14:paraId="57C208D6" w14:textId="77777777" w:rsidR="00AD20A8" w:rsidRPr="008B146B" w:rsidRDefault="00AD20A8" w:rsidP="000A04FD">
            <w:pPr>
              <w:pStyle w:val="Normal6a"/>
            </w:pPr>
            <w:r w:rsidRPr="008B146B">
              <w:rPr>
                <w:b/>
                <w:i/>
              </w:rPr>
              <w:t>–</w:t>
            </w:r>
            <w:r w:rsidRPr="008B146B">
              <w:tab/>
            </w:r>
            <w:r w:rsidRPr="008B146B">
              <w:rPr>
                <w:b/>
                <w:i/>
              </w:rPr>
              <w:t>so zreteľom na správu ELA s názvom Construction sector: Issues in information provision, enforcement of labour mobility law, social security coordination regulations, and cooperation between Member States (Sektor stavebníctva: Otázky poskytovania informácií, presadzovania práva v oblasti mobility pracovnej sily, nariadení o koordinácii sociálneho zabezpečenia a spolupráce medzi členskými štátmi)</w:t>
            </w:r>
            <w:r w:rsidRPr="008B146B">
              <w:rPr>
                <w:b/>
                <w:i/>
                <w:vertAlign w:val="superscript"/>
              </w:rPr>
              <w:t>1a</w:t>
            </w:r>
            <w:r w:rsidRPr="008B146B">
              <w:rPr>
                <w:b/>
                <w:i/>
              </w:rPr>
              <w:t>,</w:t>
            </w:r>
          </w:p>
        </w:tc>
      </w:tr>
      <w:tr w:rsidR="00CD74B3" w:rsidRPr="008B146B" w14:paraId="34CF134D" w14:textId="77777777" w:rsidTr="000A04FD">
        <w:trPr>
          <w:jc w:val="center"/>
        </w:trPr>
        <w:tc>
          <w:tcPr>
            <w:tcW w:w="4876" w:type="dxa"/>
            <w:tcBorders>
              <w:top w:val="nil"/>
              <w:left w:val="nil"/>
              <w:bottom w:val="nil"/>
              <w:right w:val="nil"/>
            </w:tcBorders>
          </w:tcPr>
          <w:p w14:paraId="455A4402" w14:textId="77777777" w:rsidR="00AD20A8" w:rsidRPr="008B146B" w:rsidRDefault="00AD20A8" w:rsidP="000A04FD"/>
        </w:tc>
        <w:tc>
          <w:tcPr>
            <w:tcW w:w="4876" w:type="dxa"/>
            <w:tcBorders>
              <w:top w:val="nil"/>
              <w:left w:val="nil"/>
              <w:bottom w:val="nil"/>
              <w:right w:val="nil"/>
            </w:tcBorders>
          </w:tcPr>
          <w:p w14:paraId="32EFCE6E" w14:textId="77777777" w:rsidR="00AD20A8" w:rsidRPr="008B146B" w:rsidRDefault="00AD20A8" w:rsidP="000A04FD">
            <w:pPr>
              <w:pStyle w:val="Normal6a"/>
            </w:pPr>
            <w:r w:rsidRPr="008B146B">
              <w:rPr>
                <w:b/>
                <w:i/>
              </w:rPr>
              <w:t>_________________</w:t>
            </w:r>
          </w:p>
        </w:tc>
      </w:tr>
      <w:tr w:rsidR="00CD74B3" w:rsidRPr="008B146B" w14:paraId="37EDCC4D" w14:textId="77777777" w:rsidTr="000A04FD">
        <w:trPr>
          <w:jc w:val="center"/>
        </w:trPr>
        <w:tc>
          <w:tcPr>
            <w:tcW w:w="4876" w:type="dxa"/>
            <w:tcBorders>
              <w:top w:val="nil"/>
              <w:left w:val="nil"/>
              <w:bottom w:val="nil"/>
              <w:right w:val="nil"/>
            </w:tcBorders>
          </w:tcPr>
          <w:p w14:paraId="07243370" w14:textId="77777777" w:rsidR="00AD20A8" w:rsidRPr="008B146B" w:rsidRDefault="00AD20A8" w:rsidP="000A04FD"/>
        </w:tc>
        <w:tc>
          <w:tcPr>
            <w:tcW w:w="4876" w:type="dxa"/>
            <w:tcBorders>
              <w:top w:val="nil"/>
              <w:left w:val="nil"/>
              <w:bottom w:val="nil"/>
              <w:right w:val="nil"/>
            </w:tcBorders>
          </w:tcPr>
          <w:p w14:paraId="12D60796" w14:textId="77777777" w:rsidR="00AD20A8" w:rsidRPr="008B146B" w:rsidRDefault="00AD20A8" w:rsidP="000A04FD">
            <w:pPr>
              <w:pStyle w:val="Normal6a"/>
            </w:pPr>
            <w:r w:rsidRPr="008B146B">
              <w:rPr>
                <w:b/>
                <w:i/>
                <w:vertAlign w:val="superscript"/>
              </w:rPr>
              <w:t>1a</w:t>
            </w:r>
            <w:r w:rsidRPr="008B146B">
              <w:t xml:space="preserve"> </w:t>
            </w:r>
            <w:r w:rsidRPr="008B146B">
              <w:rPr>
                <w:b/>
                <w:i/>
              </w:rPr>
              <w:t>https://www.ela.europa.eu/en/publications/construction-sector-issues-information-provision-enforcement-labour-mobility-law.</w:t>
            </w:r>
          </w:p>
        </w:tc>
      </w:tr>
    </w:tbl>
    <w:p w14:paraId="38C37266"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3FC2DA8D" w14:textId="3D089762" w:rsidR="003F3FF2" w:rsidRPr="008B146B" w:rsidRDefault="00AD20A8" w:rsidP="00AD20A8">
      <w:r w:rsidRPr="008B146B">
        <w:rPr>
          <w:rStyle w:val="HideTWBExt"/>
        </w:rPr>
        <w:t>&lt;/Amend&gt;</w:t>
      </w:r>
    </w:p>
    <w:p w14:paraId="190F20DA"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7</w:t>
      </w:r>
      <w:r w:rsidRPr="008B146B">
        <w:rPr>
          <w:rStyle w:val="HideTWBExt"/>
        </w:rPr>
        <w:t>&lt;/NumAm&gt;</w:t>
      </w:r>
    </w:p>
    <w:p w14:paraId="746BFA53" w14:textId="77777777" w:rsidR="00AD20A8" w:rsidRPr="008B146B" w:rsidRDefault="00AD20A8" w:rsidP="00AD20A8">
      <w:pPr>
        <w:pStyle w:val="NormalBold"/>
      </w:pPr>
      <w:r w:rsidRPr="008B146B">
        <w:rPr>
          <w:rStyle w:val="HideTWBExt"/>
        </w:rPr>
        <w:t>&lt;RepeatBlock-By&gt;&lt;Members&gt;</w:t>
      </w:r>
      <w:r w:rsidRPr="008B146B">
        <w:t>Pál Szekeres</w:t>
      </w:r>
      <w:r w:rsidRPr="008B146B">
        <w:rPr>
          <w:rStyle w:val="HideTWBExt"/>
        </w:rPr>
        <w:t>&lt;/Members&gt;</w:t>
      </w:r>
    </w:p>
    <w:p w14:paraId="6D6F25A8" w14:textId="77777777" w:rsidR="00AD20A8" w:rsidRPr="008B146B" w:rsidRDefault="00AD20A8" w:rsidP="00AD20A8">
      <w:pPr>
        <w:pStyle w:val="NormalBold"/>
      </w:pPr>
      <w:r w:rsidRPr="008B146B">
        <w:rPr>
          <w:rStyle w:val="HideTWBExt"/>
        </w:rPr>
        <w:t>&lt;/RepeatBlock-By&gt;</w:t>
      </w:r>
    </w:p>
    <w:p w14:paraId="5C048043"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33B96946" w14:textId="77777777" w:rsidR="00AD20A8" w:rsidRPr="008B146B" w:rsidRDefault="00AD20A8" w:rsidP="00AD20A8">
      <w:pPr>
        <w:pStyle w:val="NormalBold"/>
      </w:pPr>
      <w:r w:rsidRPr="008B146B">
        <w:rPr>
          <w:rStyle w:val="HideTWBExt"/>
        </w:rPr>
        <w:t>&lt;Article&gt;</w:t>
      </w:r>
      <w:r w:rsidRPr="008B146B">
        <w:t>Citácia 13</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40604B8E" w14:textId="77777777" w:rsidTr="000A04FD">
        <w:trPr>
          <w:trHeight w:hRule="exact" w:val="240"/>
          <w:jc w:val="center"/>
        </w:trPr>
        <w:tc>
          <w:tcPr>
            <w:tcW w:w="9752" w:type="dxa"/>
            <w:gridSpan w:val="2"/>
            <w:tcBorders>
              <w:top w:val="nil"/>
              <w:left w:val="nil"/>
              <w:bottom w:val="nil"/>
              <w:right w:val="nil"/>
            </w:tcBorders>
          </w:tcPr>
          <w:p w14:paraId="6B088196" w14:textId="77777777" w:rsidR="00AD20A8" w:rsidRPr="008B146B" w:rsidRDefault="00AD20A8" w:rsidP="000A04FD"/>
        </w:tc>
      </w:tr>
      <w:tr w:rsidR="00CD74B3" w:rsidRPr="008B146B" w14:paraId="5443AB1E" w14:textId="77777777" w:rsidTr="000A04FD">
        <w:trPr>
          <w:trHeight w:val="240"/>
          <w:jc w:val="center"/>
        </w:trPr>
        <w:tc>
          <w:tcPr>
            <w:tcW w:w="4876" w:type="dxa"/>
            <w:tcBorders>
              <w:top w:val="nil"/>
              <w:left w:val="nil"/>
              <w:bottom w:val="nil"/>
              <w:right w:val="nil"/>
            </w:tcBorders>
          </w:tcPr>
          <w:p w14:paraId="493F6E5D"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2179AF38" w14:textId="77777777" w:rsidR="00AD20A8" w:rsidRPr="008B146B" w:rsidRDefault="00AD20A8" w:rsidP="000A04FD">
            <w:pPr>
              <w:pStyle w:val="AmColumnHeading"/>
            </w:pPr>
            <w:r w:rsidRPr="008B146B">
              <w:t>Pozmeňujúci návrh</w:t>
            </w:r>
          </w:p>
        </w:tc>
      </w:tr>
      <w:tr w:rsidR="00CD74B3" w:rsidRPr="008B146B" w14:paraId="093AE284" w14:textId="77777777" w:rsidTr="000A04FD">
        <w:trPr>
          <w:jc w:val="center"/>
        </w:trPr>
        <w:tc>
          <w:tcPr>
            <w:tcW w:w="4876" w:type="dxa"/>
            <w:tcBorders>
              <w:top w:val="nil"/>
              <w:left w:val="nil"/>
              <w:bottom w:val="nil"/>
              <w:right w:val="nil"/>
            </w:tcBorders>
          </w:tcPr>
          <w:p w14:paraId="43088B72" w14:textId="77777777" w:rsidR="00AD20A8" w:rsidRPr="008B146B" w:rsidRDefault="00AD20A8" w:rsidP="000A04FD">
            <w:pPr>
              <w:pStyle w:val="Normal6a"/>
            </w:pPr>
            <w:r w:rsidRPr="008B146B">
              <w:t>–</w:t>
            </w:r>
            <w:r w:rsidRPr="008B146B">
              <w:tab/>
              <w:t>so zreteľom na Dohovor MOP o súkromných pracovných agentúrach (dohovor č. 181, 1997),</w:t>
            </w:r>
          </w:p>
        </w:tc>
        <w:tc>
          <w:tcPr>
            <w:tcW w:w="4876" w:type="dxa"/>
            <w:tcBorders>
              <w:top w:val="nil"/>
              <w:left w:val="nil"/>
              <w:bottom w:val="nil"/>
              <w:right w:val="nil"/>
            </w:tcBorders>
          </w:tcPr>
          <w:p w14:paraId="39DA5D52" w14:textId="77777777" w:rsidR="00AD20A8" w:rsidRPr="008B146B" w:rsidRDefault="00AD20A8" w:rsidP="000A04FD">
            <w:pPr>
              <w:pStyle w:val="Normal6a"/>
            </w:pPr>
            <w:r w:rsidRPr="008B146B">
              <w:t>–</w:t>
            </w:r>
            <w:r w:rsidRPr="008B146B">
              <w:tab/>
              <w:t>so zreteľom na Dohovor MOP o súkromných pracovných agentúrach (dohovor č. 181, 1997),</w:t>
            </w:r>
            <w:r w:rsidRPr="008B146B">
              <w:rPr>
                <w:b/>
                <w:bCs/>
                <w:i/>
                <w:iCs/>
              </w:rPr>
              <w:t xml:space="preserve"> ktorý ratifikovalo</w:t>
            </w:r>
            <w:r w:rsidRPr="008B146B">
              <w:rPr>
                <w:b/>
                <w:i/>
              </w:rPr>
              <w:t xml:space="preserve"> len 13 členských štátov (BE,</w:t>
            </w:r>
            <w:r w:rsidRPr="008B146B">
              <w:t xml:space="preserve"> </w:t>
            </w:r>
            <w:r w:rsidRPr="008B146B">
              <w:rPr>
                <w:b/>
                <w:i/>
              </w:rPr>
              <w:t>BG, CZ, FI, FR, HU, IT, LT, NL, PL, PT, SK a SP),</w:t>
            </w:r>
          </w:p>
        </w:tc>
      </w:tr>
    </w:tbl>
    <w:p w14:paraId="33109F9F"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179C2F3A" w14:textId="1FC85D0C" w:rsidR="003F3FF2" w:rsidRPr="008B146B" w:rsidRDefault="00AD20A8" w:rsidP="00AD20A8">
      <w:r w:rsidRPr="008B146B">
        <w:rPr>
          <w:rStyle w:val="HideTWBExt"/>
        </w:rPr>
        <w:t>&lt;/Amend&gt;</w:t>
      </w:r>
    </w:p>
    <w:p w14:paraId="3672C7E7"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8</w:t>
      </w:r>
      <w:r w:rsidRPr="008B146B">
        <w:rPr>
          <w:rStyle w:val="HideTWBExt"/>
        </w:rPr>
        <w:t>&lt;/NumAm&gt;</w:t>
      </w:r>
    </w:p>
    <w:p w14:paraId="6C6BA6E2" w14:textId="77777777" w:rsidR="00AD20A8" w:rsidRPr="008B146B" w:rsidRDefault="00AD20A8" w:rsidP="00AD20A8">
      <w:pPr>
        <w:pStyle w:val="NormalBold"/>
      </w:pPr>
      <w:r w:rsidRPr="008B146B">
        <w:rPr>
          <w:rStyle w:val="HideTWBExt"/>
        </w:rPr>
        <w:t>&lt;RepeatBlock-By&gt;&lt;Members&gt;</w:t>
      </w:r>
      <w:r w:rsidRPr="008B146B">
        <w:t>Pál Szekeres</w:t>
      </w:r>
      <w:r w:rsidRPr="008B146B">
        <w:rPr>
          <w:rStyle w:val="HideTWBExt"/>
        </w:rPr>
        <w:t>&lt;/Members&gt;</w:t>
      </w:r>
    </w:p>
    <w:p w14:paraId="78EE2542" w14:textId="77777777" w:rsidR="00AD20A8" w:rsidRPr="008B146B" w:rsidRDefault="00AD20A8" w:rsidP="00AD20A8">
      <w:pPr>
        <w:pStyle w:val="NormalBold"/>
      </w:pPr>
      <w:r w:rsidRPr="008B146B">
        <w:rPr>
          <w:rStyle w:val="HideTWBExt"/>
        </w:rPr>
        <w:t>&lt;/RepeatBlock-By&gt;</w:t>
      </w:r>
    </w:p>
    <w:p w14:paraId="63184A3D"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35E4EA57" w14:textId="77777777" w:rsidR="00AD20A8" w:rsidRPr="008B146B" w:rsidRDefault="00AD20A8" w:rsidP="00AD20A8">
      <w:pPr>
        <w:pStyle w:val="NormalBold"/>
      </w:pPr>
      <w:r w:rsidRPr="008B146B">
        <w:rPr>
          <w:rStyle w:val="HideTWBExt"/>
        </w:rPr>
        <w:t>&lt;Article&gt;</w:t>
      </w:r>
      <w:r w:rsidRPr="008B146B">
        <w:t>Citácia 14</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31DD81C9" w14:textId="77777777" w:rsidTr="000A04FD">
        <w:trPr>
          <w:trHeight w:hRule="exact" w:val="240"/>
          <w:jc w:val="center"/>
        </w:trPr>
        <w:tc>
          <w:tcPr>
            <w:tcW w:w="9752" w:type="dxa"/>
            <w:gridSpan w:val="2"/>
            <w:tcBorders>
              <w:top w:val="nil"/>
              <w:left w:val="nil"/>
              <w:bottom w:val="nil"/>
              <w:right w:val="nil"/>
            </w:tcBorders>
          </w:tcPr>
          <w:p w14:paraId="29FEDFD4" w14:textId="77777777" w:rsidR="00AD20A8" w:rsidRPr="008B146B" w:rsidRDefault="00AD20A8" w:rsidP="000A04FD"/>
        </w:tc>
      </w:tr>
      <w:tr w:rsidR="00CD74B3" w:rsidRPr="008B146B" w14:paraId="1DDF6619" w14:textId="77777777" w:rsidTr="000A04FD">
        <w:trPr>
          <w:trHeight w:val="240"/>
          <w:jc w:val="center"/>
        </w:trPr>
        <w:tc>
          <w:tcPr>
            <w:tcW w:w="4876" w:type="dxa"/>
            <w:tcBorders>
              <w:top w:val="nil"/>
              <w:left w:val="nil"/>
              <w:bottom w:val="nil"/>
              <w:right w:val="nil"/>
            </w:tcBorders>
          </w:tcPr>
          <w:p w14:paraId="19C8D796"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4903479E" w14:textId="77777777" w:rsidR="00AD20A8" w:rsidRPr="008B146B" w:rsidRDefault="00AD20A8" w:rsidP="000A04FD">
            <w:pPr>
              <w:pStyle w:val="AmColumnHeading"/>
            </w:pPr>
            <w:r w:rsidRPr="008B146B">
              <w:t>Pozmeňujúci návrh</w:t>
            </w:r>
          </w:p>
        </w:tc>
      </w:tr>
      <w:tr w:rsidR="00CD74B3" w:rsidRPr="008B146B" w14:paraId="720F8486" w14:textId="77777777" w:rsidTr="000A04FD">
        <w:trPr>
          <w:jc w:val="center"/>
        </w:trPr>
        <w:tc>
          <w:tcPr>
            <w:tcW w:w="4876" w:type="dxa"/>
            <w:tcBorders>
              <w:top w:val="nil"/>
              <w:left w:val="nil"/>
              <w:bottom w:val="nil"/>
              <w:right w:val="nil"/>
            </w:tcBorders>
          </w:tcPr>
          <w:p w14:paraId="1E5C7D90" w14:textId="77777777" w:rsidR="00AD20A8" w:rsidRPr="008B146B" w:rsidRDefault="00AD20A8" w:rsidP="000A04FD">
            <w:pPr>
              <w:pStyle w:val="Normal6a"/>
            </w:pPr>
            <w:r w:rsidRPr="008B146B">
              <w:t>–</w:t>
            </w:r>
            <w:r w:rsidRPr="008B146B">
              <w:tab/>
              <w:t>so zreteľom na Dohovor MOP o bezpečnosti a ochrane zdravia pri výstavbe (dohovor č. 167, 1988),</w:t>
            </w:r>
          </w:p>
        </w:tc>
        <w:tc>
          <w:tcPr>
            <w:tcW w:w="4876" w:type="dxa"/>
            <w:tcBorders>
              <w:top w:val="nil"/>
              <w:left w:val="nil"/>
              <w:bottom w:val="nil"/>
              <w:right w:val="nil"/>
            </w:tcBorders>
          </w:tcPr>
          <w:p w14:paraId="5D49C4CB" w14:textId="77777777" w:rsidR="00AD20A8" w:rsidRPr="008B146B" w:rsidRDefault="00AD20A8" w:rsidP="000A04FD">
            <w:pPr>
              <w:pStyle w:val="Normal6a"/>
            </w:pPr>
            <w:r w:rsidRPr="008B146B">
              <w:t>–</w:t>
            </w:r>
            <w:r w:rsidRPr="008B146B">
              <w:tab/>
              <w:t xml:space="preserve">so zreteľom na Dohovor MOP o bezpečnosti a ochrane zdravia pri výstavbe (dohovor č. 167, 1988), </w:t>
            </w:r>
            <w:r w:rsidRPr="008B146B">
              <w:rPr>
                <w:b/>
                <w:bCs/>
                <w:i/>
                <w:iCs/>
              </w:rPr>
              <w:t>ktorý ratifikovalo</w:t>
            </w:r>
            <w:r w:rsidRPr="008B146B">
              <w:rPr>
                <w:b/>
                <w:i/>
              </w:rPr>
              <w:t xml:space="preserve"> len 11 členských štátov (BE,</w:t>
            </w:r>
            <w:r w:rsidRPr="008B146B">
              <w:t xml:space="preserve"> </w:t>
            </w:r>
            <w:r w:rsidRPr="008B146B">
              <w:rPr>
                <w:b/>
                <w:i/>
              </w:rPr>
              <w:t>CZ, DK, FI, DE, HU, IT, LU, SK, ES a SE),</w:t>
            </w:r>
          </w:p>
        </w:tc>
      </w:tr>
    </w:tbl>
    <w:p w14:paraId="585BEE48"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4FEDC2D5" w14:textId="59D125AF" w:rsidR="003F3FF2" w:rsidRPr="008B146B" w:rsidRDefault="00AD20A8" w:rsidP="00AD20A8">
      <w:r w:rsidRPr="008B146B">
        <w:rPr>
          <w:rStyle w:val="HideTWBExt"/>
        </w:rPr>
        <w:t>&lt;/Amend&gt;</w:t>
      </w:r>
    </w:p>
    <w:p w14:paraId="682B8311"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9</w:t>
      </w:r>
      <w:r w:rsidRPr="008B146B">
        <w:rPr>
          <w:rStyle w:val="HideTWBExt"/>
        </w:rPr>
        <w:t>&lt;/NumAm&gt;</w:t>
      </w:r>
    </w:p>
    <w:p w14:paraId="68500E65" w14:textId="77777777" w:rsidR="00AD20A8" w:rsidRPr="008B146B" w:rsidRDefault="00AD20A8" w:rsidP="00AD20A8">
      <w:pPr>
        <w:pStyle w:val="NormalBold"/>
      </w:pPr>
      <w:r w:rsidRPr="008B146B">
        <w:rPr>
          <w:rStyle w:val="HideTWBExt"/>
        </w:rPr>
        <w:t>&lt;RepeatBlock-By&gt;&lt;Members&gt;</w:t>
      </w:r>
      <w:r w:rsidRPr="008B146B">
        <w:t>Henrik Dahl, Andrea Wechsler, Miriam Lexmann, Angelika Winzig, Regina Doherty, Jörgen Warborn, Arba Kokalari</w:t>
      </w:r>
      <w:r w:rsidRPr="008B146B">
        <w:rPr>
          <w:rStyle w:val="HideTWBExt"/>
        </w:rPr>
        <w:t>&lt;/Members&gt;</w:t>
      </w:r>
    </w:p>
    <w:p w14:paraId="6245361F" w14:textId="77777777" w:rsidR="00AD20A8" w:rsidRPr="008B146B" w:rsidRDefault="00AD20A8" w:rsidP="00AD20A8">
      <w:pPr>
        <w:pStyle w:val="NormalBold"/>
      </w:pPr>
      <w:r w:rsidRPr="008B146B">
        <w:rPr>
          <w:rStyle w:val="HideTWBExt"/>
        </w:rPr>
        <w:t>&lt;/RepeatBlock-By&gt;</w:t>
      </w:r>
    </w:p>
    <w:p w14:paraId="143A1FA7"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14DCFBB9" w14:textId="77777777" w:rsidR="00AD20A8" w:rsidRPr="008B146B" w:rsidRDefault="00AD20A8" w:rsidP="00AD20A8">
      <w:pPr>
        <w:pStyle w:val="NormalBold"/>
      </w:pPr>
      <w:r w:rsidRPr="008B146B">
        <w:rPr>
          <w:rStyle w:val="HideTWBExt"/>
        </w:rPr>
        <w:t>&lt;Article&gt;</w:t>
      </w:r>
      <w:r w:rsidRPr="008B146B">
        <w:t>Citácia 18 a (nová)</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469CC400" w14:textId="77777777" w:rsidTr="000A04FD">
        <w:trPr>
          <w:trHeight w:hRule="exact" w:val="240"/>
          <w:jc w:val="center"/>
        </w:trPr>
        <w:tc>
          <w:tcPr>
            <w:tcW w:w="9752" w:type="dxa"/>
            <w:gridSpan w:val="2"/>
            <w:tcBorders>
              <w:top w:val="nil"/>
              <w:left w:val="nil"/>
              <w:bottom w:val="nil"/>
              <w:right w:val="nil"/>
            </w:tcBorders>
          </w:tcPr>
          <w:p w14:paraId="7CB1A891" w14:textId="77777777" w:rsidR="00AD20A8" w:rsidRPr="008B146B" w:rsidRDefault="00AD20A8" w:rsidP="000A04FD"/>
        </w:tc>
      </w:tr>
      <w:tr w:rsidR="00CD74B3" w:rsidRPr="008B146B" w14:paraId="68F558D1" w14:textId="77777777" w:rsidTr="000A04FD">
        <w:trPr>
          <w:trHeight w:val="240"/>
          <w:jc w:val="center"/>
        </w:trPr>
        <w:tc>
          <w:tcPr>
            <w:tcW w:w="4876" w:type="dxa"/>
            <w:tcBorders>
              <w:top w:val="nil"/>
              <w:left w:val="nil"/>
              <w:bottom w:val="nil"/>
              <w:right w:val="nil"/>
            </w:tcBorders>
          </w:tcPr>
          <w:p w14:paraId="071821A0"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43CEA0A3" w14:textId="77777777" w:rsidR="00AD20A8" w:rsidRPr="008B146B" w:rsidRDefault="00AD20A8" w:rsidP="000A04FD">
            <w:pPr>
              <w:pStyle w:val="AmColumnHeading"/>
            </w:pPr>
            <w:r w:rsidRPr="008B146B">
              <w:t>Pozmeňujúci návrh</w:t>
            </w:r>
          </w:p>
        </w:tc>
      </w:tr>
      <w:tr w:rsidR="00CD74B3" w:rsidRPr="008B146B" w14:paraId="4161A859" w14:textId="77777777" w:rsidTr="000A04FD">
        <w:trPr>
          <w:jc w:val="center"/>
        </w:trPr>
        <w:tc>
          <w:tcPr>
            <w:tcW w:w="4876" w:type="dxa"/>
            <w:tcBorders>
              <w:top w:val="nil"/>
              <w:left w:val="nil"/>
              <w:bottom w:val="nil"/>
              <w:right w:val="nil"/>
            </w:tcBorders>
          </w:tcPr>
          <w:p w14:paraId="275D2E55" w14:textId="77777777" w:rsidR="00AD20A8" w:rsidRPr="008B146B" w:rsidRDefault="00AD20A8" w:rsidP="000A04FD">
            <w:pPr>
              <w:pStyle w:val="Normal6a"/>
            </w:pPr>
          </w:p>
        </w:tc>
        <w:tc>
          <w:tcPr>
            <w:tcW w:w="4876" w:type="dxa"/>
            <w:tcBorders>
              <w:top w:val="nil"/>
              <w:left w:val="nil"/>
              <w:bottom w:val="nil"/>
              <w:right w:val="nil"/>
            </w:tcBorders>
          </w:tcPr>
          <w:p w14:paraId="3CC735A4" w14:textId="77777777" w:rsidR="00AD20A8" w:rsidRPr="008B146B" w:rsidRDefault="00AD20A8" w:rsidP="000A04FD">
            <w:pPr>
              <w:pStyle w:val="Normal6a"/>
            </w:pPr>
            <w:r w:rsidRPr="008B146B">
              <w:rPr>
                <w:b/>
                <w:i/>
              </w:rPr>
              <w:t>–</w:t>
            </w:r>
            <w:r w:rsidRPr="008B146B">
              <w:tab/>
            </w:r>
            <w:r w:rsidRPr="008B146B">
              <w:rPr>
                <w:b/>
                <w:i/>
              </w:rPr>
              <w:t>so zreteľom na správu zo septembra 2025, ktorú vypracoval Erik Sinander, docent Štokholmskej univerzity, s názvom Can the EU restrict subcontracting? A legal perspective (Môže EÚ obmedziť zadávanie zákaziek subdodávateľom? Právne hľadisko)</w:t>
            </w:r>
            <w:r w:rsidRPr="008B146B">
              <w:rPr>
                <w:b/>
                <w:i/>
                <w:vertAlign w:val="superscript"/>
              </w:rPr>
              <w:t>1a</w:t>
            </w:r>
            <w:r w:rsidRPr="008B146B">
              <w:rPr>
                <w:b/>
                <w:i/>
              </w:rPr>
              <w:t>,</w:t>
            </w:r>
          </w:p>
        </w:tc>
      </w:tr>
      <w:tr w:rsidR="00CD74B3" w:rsidRPr="008B146B" w14:paraId="2864DB45" w14:textId="77777777" w:rsidTr="000A04FD">
        <w:trPr>
          <w:jc w:val="center"/>
        </w:trPr>
        <w:tc>
          <w:tcPr>
            <w:tcW w:w="4876" w:type="dxa"/>
            <w:tcBorders>
              <w:top w:val="nil"/>
              <w:left w:val="nil"/>
              <w:bottom w:val="nil"/>
              <w:right w:val="nil"/>
            </w:tcBorders>
          </w:tcPr>
          <w:p w14:paraId="5A843B04" w14:textId="77777777" w:rsidR="00AD20A8" w:rsidRPr="008B146B" w:rsidRDefault="00AD20A8" w:rsidP="000A04FD"/>
        </w:tc>
        <w:tc>
          <w:tcPr>
            <w:tcW w:w="4876" w:type="dxa"/>
            <w:tcBorders>
              <w:top w:val="nil"/>
              <w:left w:val="nil"/>
              <w:bottom w:val="nil"/>
              <w:right w:val="nil"/>
            </w:tcBorders>
          </w:tcPr>
          <w:p w14:paraId="1DD8FCBF" w14:textId="77777777" w:rsidR="00AD20A8" w:rsidRPr="008B146B" w:rsidRDefault="00AD20A8" w:rsidP="000A04FD">
            <w:pPr>
              <w:pStyle w:val="Normal6a"/>
            </w:pPr>
            <w:r w:rsidRPr="008B146B">
              <w:rPr>
                <w:b/>
                <w:i/>
              </w:rPr>
              <w:t>_________________</w:t>
            </w:r>
          </w:p>
        </w:tc>
      </w:tr>
      <w:tr w:rsidR="00CD74B3" w:rsidRPr="008B146B" w14:paraId="5C1A342F" w14:textId="77777777" w:rsidTr="000A04FD">
        <w:trPr>
          <w:jc w:val="center"/>
        </w:trPr>
        <w:tc>
          <w:tcPr>
            <w:tcW w:w="4876" w:type="dxa"/>
            <w:tcBorders>
              <w:top w:val="nil"/>
              <w:left w:val="nil"/>
              <w:bottom w:val="nil"/>
              <w:right w:val="nil"/>
            </w:tcBorders>
          </w:tcPr>
          <w:p w14:paraId="403C9C2A" w14:textId="77777777" w:rsidR="00AD20A8" w:rsidRPr="008B146B" w:rsidRDefault="00AD20A8" w:rsidP="000A04FD"/>
        </w:tc>
        <w:tc>
          <w:tcPr>
            <w:tcW w:w="4876" w:type="dxa"/>
            <w:tcBorders>
              <w:top w:val="nil"/>
              <w:left w:val="nil"/>
              <w:bottom w:val="nil"/>
              <w:right w:val="nil"/>
            </w:tcBorders>
          </w:tcPr>
          <w:p w14:paraId="703FD6A4" w14:textId="77777777" w:rsidR="00AD20A8" w:rsidRPr="008B146B" w:rsidRDefault="00AD20A8" w:rsidP="000A04FD">
            <w:pPr>
              <w:pStyle w:val="Normal6a"/>
            </w:pPr>
            <w:r w:rsidRPr="008B146B">
              <w:rPr>
                <w:b/>
                <w:i/>
                <w:vertAlign w:val="superscript"/>
              </w:rPr>
              <w:t>1a</w:t>
            </w:r>
            <w:r w:rsidRPr="008B146B">
              <w:t xml:space="preserve"> </w:t>
            </w:r>
            <w:r w:rsidRPr="008B146B">
              <w:rPr>
                <w:b/>
                <w:i/>
              </w:rPr>
              <w:t>https://su.diva-portal.org/smash/get/diva2:1994767/FULLTEXT01.pdf.</w:t>
            </w:r>
          </w:p>
        </w:tc>
      </w:tr>
    </w:tbl>
    <w:p w14:paraId="7450CA69"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42A2EB2B" w14:textId="5A720818" w:rsidR="003F3FF2" w:rsidRPr="008B146B" w:rsidRDefault="00AD20A8" w:rsidP="00AD20A8">
      <w:r w:rsidRPr="008B146B">
        <w:rPr>
          <w:rStyle w:val="HideTWBExt"/>
        </w:rPr>
        <w:t>&lt;/Amend&gt;</w:t>
      </w:r>
    </w:p>
    <w:p w14:paraId="7CCE5FF4"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10</w:t>
      </w:r>
      <w:r w:rsidRPr="008B146B">
        <w:rPr>
          <w:rStyle w:val="HideTWBExt"/>
        </w:rPr>
        <w:t>&lt;/NumAm&gt;</w:t>
      </w:r>
    </w:p>
    <w:p w14:paraId="144418F1" w14:textId="77777777" w:rsidR="00AD20A8" w:rsidRPr="008B146B" w:rsidRDefault="00AD20A8" w:rsidP="00AD20A8">
      <w:pPr>
        <w:pStyle w:val="NormalBold"/>
      </w:pPr>
      <w:r w:rsidRPr="008B146B">
        <w:rPr>
          <w:rStyle w:val="HideTWBExt"/>
        </w:rPr>
        <w:t>&lt;RepeatBlock-By&gt;&lt;Members&gt;</w:t>
      </w:r>
      <w:r w:rsidRPr="008B146B">
        <w:t>Henrik Dahl, Andrea Wechsler, Miriam Lexmann, Angelika Winzig, Raúl de la Hoz Quintano, Regina Doherty, Arba Kokalari, Jörgen Warborn</w:t>
      </w:r>
      <w:r w:rsidRPr="008B146B">
        <w:rPr>
          <w:rStyle w:val="HideTWBExt"/>
        </w:rPr>
        <w:t>&lt;/Members&gt;</w:t>
      </w:r>
    </w:p>
    <w:p w14:paraId="137D8E6D" w14:textId="77777777" w:rsidR="00AD20A8" w:rsidRPr="008B146B" w:rsidRDefault="00AD20A8" w:rsidP="00AD20A8">
      <w:pPr>
        <w:pStyle w:val="NormalBold"/>
      </w:pPr>
      <w:r w:rsidRPr="008B146B">
        <w:rPr>
          <w:rStyle w:val="HideTWBExt"/>
        </w:rPr>
        <w:t>&lt;/RepeatBlock-By&gt;</w:t>
      </w:r>
    </w:p>
    <w:p w14:paraId="52CD99E7"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34961680" w14:textId="77777777" w:rsidR="00AD20A8" w:rsidRPr="008B146B" w:rsidRDefault="00AD20A8" w:rsidP="00AD20A8">
      <w:pPr>
        <w:pStyle w:val="NormalBold"/>
      </w:pPr>
      <w:r w:rsidRPr="008B146B">
        <w:rPr>
          <w:rStyle w:val="HideTWBExt"/>
        </w:rPr>
        <w:t>&lt;Article&gt;</w:t>
      </w:r>
      <w:r w:rsidRPr="008B146B">
        <w:t>Citácia 18 b (nová)</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358F90FB" w14:textId="77777777" w:rsidTr="000A04FD">
        <w:trPr>
          <w:trHeight w:hRule="exact" w:val="240"/>
          <w:jc w:val="center"/>
        </w:trPr>
        <w:tc>
          <w:tcPr>
            <w:tcW w:w="9752" w:type="dxa"/>
            <w:gridSpan w:val="2"/>
            <w:tcBorders>
              <w:top w:val="nil"/>
              <w:left w:val="nil"/>
              <w:bottom w:val="nil"/>
              <w:right w:val="nil"/>
            </w:tcBorders>
          </w:tcPr>
          <w:p w14:paraId="7CE9EF55" w14:textId="77777777" w:rsidR="00AD20A8" w:rsidRPr="008B146B" w:rsidRDefault="00AD20A8" w:rsidP="000A04FD"/>
        </w:tc>
      </w:tr>
      <w:tr w:rsidR="00CD74B3" w:rsidRPr="008B146B" w14:paraId="5DB4A055" w14:textId="77777777" w:rsidTr="000A04FD">
        <w:trPr>
          <w:trHeight w:val="240"/>
          <w:jc w:val="center"/>
        </w:trPr>
        <w:tc>
          <w:tcPr>
            <w:tcW w:w="4876" w:type="dxa"/>
            <w:tcBorders>
              <w:top w:val="nil"/>
              <w:left w:val="nil"/>
              <w:bottom w:val="nil"/>
              <w:right w:val="nil"/>
            </w:tcBorders>
          </w:tcPr>
          <w:p w14:paraId="5FB9C5D2"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74E704EB" w14:textId="77777777" w:rsidR="00AD20A8" w:rsidRPr="008B146B" w:rsidRDefault="00AD20A8" w:rsidP="000A04FD">
            <w:pPr>
              <w:pStyle w:val="AmColumnHeading"/>
            </w:pPr>
            <w:r w:rsidRPr="008B146B">
              <w:t>Pozmeňujúci návrh</w:t>
            </w:r>
          </w:p>
        </w:tc>
      </w:tr>
      <w:tr w:rsidR="00CD74B3" w:rsidRPr="008B146B" w14:paraId="1E77D8F3" w14:textId="77777777" w:rsidTr="000A04FD">
        <w:trPr>
          <w:jc w:val="center"/>
        </w:trPr>
        <w:tc>
          <w:tcPr>
            <w:tcW w:w="4876" w:type="dxa"/>
            <w:tcBorders>
              <w:top w:val="nil"/>
              <w:left w:val="nil"/>
              <w:bottom w:val="nil"/>
              <w:right w:val="nil"/>
            </w:tcBorders>
          </w:tcPr>
          <w:p w14:paraId="7577CB8C" w14:textId="77777777" w:rsidR="00AD20A8" w:rsidRPr="008B146B" w:rsidRDefault="00AD20A8" w:rsidP="000A04FD">
            <w:pPr>
              <w:pStyle w:val="Normal6a"/>
            </w:pPr>
          </w:p>
        </w:tc>
        <w:tc>
          <w:tcPr>
            <w:tcW w:w="4876" w:type="dxa"/>
            <w:tcBorders>
              <w:top w:val="nil"/>
              <w:left w:val="nil"/>
              <w:bottom w:val="nil"/>
              <w:right w:val="nil"/>
            </w:tcBorders>
          </w:tcPr>
          <w:p w14:paraId="0FC89E91" w14:textId="77777777" w:rsidR="00AD20A8" w:rsidRPr="008B146B" w:rsidRDefault="00AD20A8" w:rsidP="000A04FD">
            <w:pPr>
              <w:pStyle w:val="Normal6a"/>
            </w:pPr>
            <w:r w:rsidRPr="008B146B">
              <w:rPr>
                <w:b/>
                <w:i/>
              </w:rPr>
              <w:t>–</w:t>
            </w:r>
            <w:r w:rsidRPr="008B146B">
              <w:tab/>
            </w:r>
            <w:r w:rsidRPr="008B146B">
              <w:rPr>
                <w:b/>
                <w:i/>
              </w:rPr>
              <w:t>so zreteľom na Tripartitné vyhlásenie o prosperujúcom európskom sociálnom dialógu zo samitu sociálnych partnerov vo Val Duchesse 31. januára 2024</w:t>
            </w:r>
            <w:r w:rsidRPr="008B146B">
              <w:rPr>
                <w:b/>
                <w:i/>
                <w:vertAlign w:val="superscript"/>
              </w:rPr>
              <w:t>1a</w:t>
            </w:r>
            <w:r w:rsidRPr="008B146B">
              <w:rPr>
                <w:b/>
                <w:i/>
              </w:rPr>
              <w:t>,</w:t>
            </w:r>
          </w:p>
        </w:tc>
      </w:tr>
      <w:tr w:rsidR="00CD74B3" w:rsidRPr="008B146B" w14:paraId="0F7BE56B" w14:textId="77777777" w:rsidTr="000A04FD">
        <w:trPr>
          <w:jc w:val="center"/>
        </w:trPr>
        <w:tc>
          <w:tcPr>
            <w:tcW w:w="4876" w:type="dxa"/>
            <w:tcBorders>
              <w:top w:val="nil"/>
              <w:left w:val="nil"/>
              <w:bottom w:val="nil"/>
              <w:right w:val="nil"/>
            </w:tcBorders>
          </w:tcPr>
          <w:p w14:paraId="76CAA58F" w14:textId="77777777" w:rsidR="00AD20A8" w:rsidRPr="008B146B" w:rsidRDefault="00AD20A8" w:rsidP="000A04FD"/>
        </w:tc>
        <w:tc>
          <w:tcPr>
            <w:tcW w:w="4876" w:type="dxa"/>
            <w:tcBorders>
              <w:top w:val="nil"/>
              <w:left w:val="nil"/>
              <w:bottom w:val="nil"/>
              <w:right w:val="nil"/>
            </w:tcBorders>
          </w:tcPr>
          <w:p w14:paraId="573E637F" w14:textId="77777777" w:rsidR="00AD20A8" w:rsidRPr="008B146B" w:rsidRDefault="00AD20A8" w:rsidP="000A04FD">
            <w:pPr>
              <w:pStyle w:val="Normal6a"/>
            </w:pPr>
            <w:r w:rsidRPr="008B146B">
              <w:rPr>
                <w:b/>
                <w:i/>
              </w:rPr>
              <w:t>_________________</w:t>
            </w:r>
          </w:p>
        </w:tc>
      </w:tr>
      <w:tr w:rsidR="00CD74B3" w:rsidRPr="008B146B" w14:paraId="16A5CA25" w14:textId="77777777" w:rsidTr="000A04FD">
        <w:trPr>
          <w:jc w:val="center"/>
        </w:trPr>
        <w:tc>
          <w:tcPr>
            <w:tcW w:w="4876" w:type="dxa"/>
            <w:tcBorders>
              <w:top w:val="nil"/>
              <w:left w:val="nil"/>
              <w:bottom w:val="nil"/>
              <w:right w:val="nil"/>
            </w:tcBorders>
          </w:tcPr>
          <w:p w14:paraId="1F1CEB07" w14:textId="77777777" w:rsidR="00AD20A8" w:rsidRPr="008B146B" w:rsidRDefault="00AD20A8" w:rsidP="000A04FD"/>
        </w:tc>
        <w:tc>
          <w:tcPr>
            <w:tcW w:w="4876" w:type="dxa"/>
            <w:tcBorders>
              <w:top w:val="nil"/>
              <w:left w:val="nil"/>
              <w:bottom w:val="nil"/>
              <w:right w:val="nil"/>
            </w:tcBorders>
          </w:tcPr>
          <w:p w14:paraId="33712504" w14:textId="77777777" w:rsidR="00AD20A8" w:rsidRPr="008B146B" w:rsidRDefault="00AD20A8" w:rsidP="000A04FD">
            <w:pPr>
              <w:pStyle w:val="Normal6a"/>
            </w:pPr>
            <w:r w:rsidRPr="008B146B">
              <w:rPr>
                <w:b/>
                <w:i/>
                <w:vertAlign w:val="superscript"/>
              </w:rPr>
              <w:t>1a</w:t>
            </w:r>
            <w:r w:rsidRPr="008B146B">
              <w:t xml:space="preserve"> </w:t>
            </w:r>
            <w:r w:rsidRPr="008B146B">
              <w:rPr>
                <w:b/>
                <w:i/>
              </w:rPr>
              <w:t>https://ec.europa.eu/social/BlobServlet?docId=27309⟨Id=en.</w:t>
            </w:r>
          </w:p>
        </w:tc>
      </w:tr>
    </w:tbl>
    <w:p w14:paraId="7148B00D"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2C4410B6" w14:textId="0C96CEEC" w:rsidR="003F3FF2" w:rsidRPr="008B146B" w:rsidRDefault="00AD20A8" w:rsidP="00AD20A8">
      <w:r w:rsidRPr="008B146B">
        <w:rPr>
          <w:rStyle w:val="HideTWBExt"/>
        </w:rPr>
        <w:t>&lt;/Amend&gt;</w:t>
      </w:r>
    </w:p>
    <w:p w14:paraId="783997A6"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11</w:t>
      </w:r>
      <w:r w:rsidRPr="008B146B">
        <w:rPr>
          <w:rStyle w:val="HideTWBExt"/>
        </w:rPr>
        <w:t>&lt;/NumAm&gt;</w:t>
      </w:r>
    </w:p>
    <w:p w14:paraId="547BA5C7" w14:textId="77777777" w:rsidR="00AD20A8" w:rsidRPr="008B146B" w:rsidRDefault="00AD20A8" w:rsidP="00AD20A8">
      <w:pPr>
        <w:pStyle w:val="NormalBold"/>
      </w:pPr>
      <w:r w:rsidRPr="008B146B">
        <w:rPr>
          <w:rStyle w:val="HideTWBExt"/>
        </w:rPr>
        <w:t>&lt;RepeatBlock-By&gt;&lt;Members&gt;</w:t>
      </w:r>
      <w:r w:rsidRPr="008B146B">
        <w:t>Henrik Dahl, Andrea Wechsler, Maravillas Abadía Jover, Pascal Arimont, Miriam Lexmann, Angelika Winzig, Raúl de la Hoz Quintano, Regina Doherty, Jörgen Warborn, Arba Kokalari, Liesbet Sommen</w:t>
      </w:r>
      <w:r w:rsidRPr="008B146B">
        <w:rPr>
          <w:rStyle w:val="HideTWBExt"/>
        </w:rPr>
        <w:t>&lt;/Members&gt;</w:t>
      </w:r>
    </w:p>
    <w:p w14:paraId="2693A17B" w14:textId="77777777" w:rsidR="00AD20A8" w:rsidRPr="008B146B" w:rsidRDefault="00AD20A8" w:rsidP="00AD20A8">
      <w:pPr>
        <w:pStyle w:val="NormalBold"/>
      </w:pPr>
      <w:r w:rsidRPr="008B146B">
        <w:rPr>
          <w:rStyle w:val="HideTWBExt"/>
        </w:rPr>
        <w:t>&lt;/RepeatBlock-By&gt;</w:t>
      </w:r>
    </w:p>
    <w:p w14:paraId="08A6AB87"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7D0F0439" w14:textId="77777777" w:rsidR="00AD20A8" w:rsidRPr="008B146B" w:rsidRDefault="00AD20A8" w:rsidP="00AD20A8">
      <w:pPr>
        <w:pStyle w:val="NormalBold"/>
      </w:pPr>
      <w:r w:rsidRPr="008B146B">
        <w:rPr>
          <w:rStyle w:val="HideTWBExt"/>
        </w:rPr>
        <w:t>&lt;Article&gt;</w:t>
      </w:r>
      <w:r w:rsidRPr="008B146B">
        <w:t>Citácia 18 c (nová)</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68C11101" w14:textId="77777777" w:rsidTr="000A04FD">
        <w:trPr>
          <w:trHeight w:hRule="exact" w:val="240"/>
          <w:jc w:val="center"/>
        </w:trPr>
        <w:tc>
          <w:tcPr>
            <w:tcW w:w="9752" w:type="dxa"/>
            <w:gridSpan w:val="2"/>
            <w:tcBorders>
              <w:top w:val="nil"/>
              <w:left w:val="nil"/>
              <w:bottom w:val="nil"/>
              <w:right w:val="nil"/>
            </w:tcBorders>
          </w:tcPr>
          <w:p w14:paraId="44220906" w14:textId="77777777" w:rsidR="00AD20A8" w:rsidRPr="008B146B" w:rsidRDefault="00AD20A8" w:rsidP="000A04FD"/>
        </w:tc>
      </w:tr>
      <w:tr w:rsidR="00CD74B3" w:rsidRPr="008B146B" w14:paraId="1CAF5D25" w14:textId="77777777" w:rsidTr="000A04FD">
        <w:trPr>
          <w:trHeight w:val="240"/>
          <w:jc w:val="center"/>
        </w:trPr>
        <w:tc>
          <w:tcPr>
            <w:tcW w:w="4876" w:type="dxa"/>
            <w:tcBorders>
              <w:top w:val="nil"/>
              <w:left w:val="nil"/>
              <w:bottom w:val="nil"/>
              <w:right w:val="nil"/>
            </w:tcBorders>
          </w:tcPr>
          <w:p w14:paraId="51B64DCC"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59D35D4E" w14:textId="77777777" w:rsidR="00AD20A8" w:rsidRPr="008B146B" w:rsidRDefault="00AD20A8" w:rsidP="000A04FD">
            <w:pPr>
              <w:pStyle w:val="AmColumnHeading"/>
            </w:pPr>
            <w:r w:rsidRPr="008B146B">
              <w:t>Pozmeňujúci návrh</w:t>
            </w:r>
          </w:p>
        </w:tc>
      </w:tr>
      <w:tr w:rsidR="00CD74B3" w:rsidRPr="008B146B" w14:paraId="3F51AE73" w14:textId="77777777" w:rsidTr="000A04FD">
        <w:trPr>
          <w:jc w:val="center"/>
        </w:trPr>
        <w:tc>
          <w:tcPr>
            <w:tcW w:w="4876" w:type="dxa"/>
            <w:tcBorders>
              <w:top w:val="nil"/>
              <w:left w:val="nil"/>
              <w:bottom w:val="nil"/>
              <w:right w:val="nil"/>
            </w:tcBorders>
          </w:tcPr>
          <w:p w14:paraId="0E9505D3" w14:textId="77777777" w:rsidR="00AD20A8" w:rsidRPr="008B146B" w:rsidRDefault="00AD20A8" w:rsidP="000A04FD">
            <w:pPr>
              <w:pStyle w:val="Normal6a"/>
            </w:pPr>
          </w:p>
        </w:tc>
        <w:tc>
          <w:tcPr>
            <w:tcW w:w="4876" w:type="dxa"/>
            <w:tcBorders>
              <w:top w:val="nil"/>
              <w:left w:val="nil"/>
              <w:bottom w:val="nil"/>
              <w:right w:val="nil"/>
            </w:tcBorders>
          </w:tcPr>
          <w:p w14:paraId="060D17AB" w14:textId="77777777" w:rsidR="00AD20A8" w:rsidRPr="008B146B" w:rsidRDefault="00AD20A8" w:rsidP="000A04FD">
            <w:pPr>
              <w:pStyle w:val="Normal6a"/>
            </w:pPr>
            <w:r w:rsidRPr="008B146B">
              <w:rPr>
                <w:b/>
                <w:i/>
              </w:rPr>
              <w:t>–</w:t>
            </w:r>
            <w:r w:rsidRPr="008B146B">
              <w:tab/>
            </w:r>
            <w:r w:rsidRPr="008B146B">
              <w:rPr>
                <w:b/>
                <w:i/>
              </w:rPr>
              <w:t>so zreteľom na oznámenie Komisie z 29. januára 2025 Kompas konkurencieschopnosti pre EÚ (COM(2025) 30 final),</w:t>
            </w:r>
          </w:p>
        </w:tc>
      </w:tr>
    </w:tbl>
    <w:p w14:paraId="3B9E3583"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2E112FB6" w14:textId="3F77C439" w:rsidR="003F3FF2" w:rsidRPr="008B146B" w:rsidRDefault="00AD20A8" w:rsidP="00AD20A8">
      <w:r w:rsidRPr="008B146B">
        <w:rPr>
          <w:rStyle w:val="HideTWBExt"/>
        </w:rPr>
        <w:t>&lt;/Amend&gt;</w:t>
      </w:r>
    </w:p>
    <w:p w14:paraId="147FC49C"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12</w:t>
      </w:r>
      <w:r w:rsidRPr="008B146B">
        <w:rPr>
          <w:rStyle w:val="HideTWBExt"/>
        </w:rPr>
        <w:t>&lt;/NumAm&gt;</w:t>
      </w:r>
    </w:p>
    <w:p w14:paraId="04A65976" w14:textId="77777777" w:rsidR="00AD20A8" w:rsidRPr="008B146B" w:rsidRDefault="00AD20A8" w:rsidP="00AD20A8">
      <w:pPr>
        <w:pStyle w:val="NormalBold"/>
      </w:pPr>
      <w:r w:rsidRPr="008B146B">
        <w:rPr>
          <w:rStyle w:val="HideTWBExt"/>
        </w:rPr>
        <w:t>&lt;RepeatBlock-By&gt;&lt;Members&gt;</w:t>
      </w:r>
      <w:r w:rsidRPr="008B146B">
        <w:t>Henrik Dahl, Andrea Wechsler, Maravillas Abadía Jover, Pascal Arimont, Miriam Lexmann, Angelika Winzig, Raúl de la Hoz Quintano, Regina Doherty, Jörgen Warborn, Arba Kokalari, Liesbet Sommen</w:t>
      </w:r>
      <w:r w:rsidRPr="008B146B">
        <w:rPr>
          <w:rStyle w:val="HideTWBExt"/>
        </w:rPr>
        <w:t>&lt;/Members&gt;</w:t>
      </w:r>
    </w:p>
    <w:p w14:paraId="7CC2AD99" w14:textId="77777777" w:rsidR="00AD20A8" w:rsidRPr="008B146B" w:rsidRDefault="00AD20A8" w:rsidP="00AD20A8">
      <w:pPr>
        <w:pStyle w:val="NormalBold"/>
      </w:pPr>
      <w:r w:rsidRPr="008B146B">
        <w:rPr>
          <w:rStyle w:val="HideTWBExt"/>
        </w:rPr>
        <w:t>&lt;/RepeatBlock-By&gt;</w:t>
      </w:r>
    </w:p>
    <w:p w14:paraId="538ACD74"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0EF8B32F" w14:textId="77777777" w:rsidR="00AD20A8" w:rsidRPr="008B146B" w:rsidRDefault="00AD20A8" w:rsidP="00AD20A8">
      <w:pPr>
        <w:pStyle w:val="NormalBold"/>
      </w:pPr>
      <w:r w:rsidRPr="008B146B">
        <w:rPr>
          <w:rStyle w:val="HideTWBExt"/>
        </w:rPr>
        <w:t>&lt;Article&gt;</w:t>
      </w:r>
      <w:r w:rsidRPr="008B146B">
        <w:t>Citácia 18 d (nová)</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4C630792" w14:textId="77777777" w:rsidTr="000A04FD">
        <w:trPr>
          <w:trHeight w:hRule="exact" w:val="240"/>
          <w:jc w:val="center"/>
        </w:trPr>
        <w:tc>
          <w:tcPr>
            <w:tcW w:w="9752" w:type="dxa"/>
            <w:gridSpan w:val="2"/>
            <w:tcBorders>
              <w:top w:val="nil"/>
              <w:left w:val="nil"/>
              <w:bottom w:val="nil"/>
              <w:right w:val="nil"/>
            </w:tcBorders>
          </w:tcPr>
          <w:p w14:paraId="75FED5F5" w14:textId="77777777" w:rsidR="00AD20A8" w:rsidRPr="008B146B" w:rsidRDefault="00AD20A8" w:rsidP="000A04FD"/>
        </w:tc>
      </w:tr>
      <w:tr w:rsidR="00CD74B3" w:rsidRPr="008B146B" w14:paraId="40CDF983" w14:textId="77777777" w:rsidTr="000A04FD">
        <w:trPr>
          <w:trHeight w:val="240"/>
          <w:jc w:val="center"/>
        </w:trPr>
        <w:tc>
          <w:tcPr>
            <w:tcW w:w="4876" w:type="dxa"/>
            <w:tcBorders>
              <w:top w:val="nil"/>
              <w:left w:val="nil"/>
              <w:bottom w:val="nil"/>
              <w:right w:val="nil"/>
            </w:tcBorders>
          </w:tcPr>
          <w:p w14:paraId="0E2657B7"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6FFFBBA1" w14:textId="77777777" w:rsidR="00AD20A8" w:rsidRPr="008B146B" w:rsidRDefault="00AD20A8" w:rsidP="000A04FD">
            <w:pPr>
              <w:pStyle w:val="AmColumnHeading"/>
            </w:pPr>
            <w:r w:rsidRPr="008B146B">
              <w:t>Pozmeňujúci návrh</w:t>
            </w:r>
          </w:p>
        </w:tc>
      </w:tr>
      <w:tr w:rsidR="00CD74B3" w:rsidRPr="008B146B" w14:paraId="6F627FED" w14:textId="77777777" w:rsidTr="000A04FD">
        <w:trPr>
          <w:jc w:val="center"/>
        </w:trPr>
        <w:tc>
          <w:tcPr>
            <w:tcW w:w="4876" w:type="dxa"/>
            <w:tcBorders>
              <w:top w:val="nil"/>
              <w:left w:val="nil"/>
              <w:bottom w:val="nil"/>
              <w:right w:val="nil"/>
            </w:tcBorders>
          </w:tcPr>
          <w:p w14:paraId="38E9F154" w14:textId="77777777" w:rsidR="00AD20A8" w:rsidRPr="008B146B" w:rsidRDefault="00AD20A8" w:rsidP="000A04FD">
            <w:pPr>
              <w:pStyle w:val="Normal6a"/>
            </w:pPr>
          </w:p>
        </w:tc>
        <w:tc>
          <w:tcPr>
            <w:tcW w:w="4876" w:type="dxa"/>
            <w:tcBorders>
              <w:top w:val="nil"/>
              <w:left w:val="nil"/>
              <w:bottom w:val="nil"/>
              <w:right w:val="nil"/>
            </w:tcBorders>
          </w:tcPr>
          <w:p w14:paraId="01DBFC16" w14:textId="77777777" w:rsidR="00AD20A8" w:rsidRPr="008B146B" w:rsidRDefault="00AD20A8" w:rsidP="000A04FD">
            <w:pPr>
              <w:pStyle w:val="Normal6a"/>
            </w:pPr>
            <w:r w:rsidRPr="008B146B">
              <w:rPr>
                <w:b/>
                <w:i/>
              </w:rPr>
              <w:t>–</w:t>
            </w:r>
            <w:r w:rsidRPr="008B146B">
              <w:tab/>
            </w:r>
            <w:r w:rsidRPr="008B146B">
              <w:rPr>
                <w:b/>
                <w:i/>
              </w:rPr>
              <w:t>so zreteľom na správu Maria Draghiho z 9. septembra 2024 s názvom Budúcnosť európskej konkurencieschopnosti (Draghiho správa),</w:t>
            </w:r>
          </w:p>
        </w:tc>
      </w:tr>
    </w:tbl>
    <w:p w14:paraId="30D2A02F"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1B619B05" w14:textId="1B580A03" w:rsidR="003F3FF2" w:rsidRPr="008B146B" w:rsidRDefault="00AD20A8" w:rsidP="00AD20A8">
      <w:r w:rsidRPr="008B146B">
        <w:rPr>
          <w:rStyle w:val="HideTWBExt"/>
        </w:rPr>
        <w:t>&lt;/Amend&gt;</w:t>
      </w:r>
    </w:p>
    <w:p w14:paraId="42C8E246"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13</w:t>
      </w:r>
      <w:r w:rsidRPr="008B146B">
        <w:rPr>
          <w:rStyle w:val="HideTWBExt"/>
        </w:rPr>
        <w:t>&lt;/NumAm&gt;</w:t>
      </w:r>
    </w:p>
    <w:p w14:paraId="2F9D6A60" w14:textId="77777777" w:rsidR="00AD20A8" w:rsidRPr="008B146B" w:rsidRDefault="00AD20A8" w:rsidP="00AD20A8">
      <w:pPr>
        <w:pStyle w:val="NormalBold"/>
      </w:pPr>
      <w:r w:rsidRPr="008B146B">
        <w:rPr>
          <w:rStyle w:val="HideTWBExt"/>
        </w:rPr>
        <w:t>&lt;RepeatBlock-By&gt;&lt;Members&gt;</w:t>
      </w:r>
      <w:r w:rsidRPr="008B146B">
        <w:t>Henrik Dahl, Andrea Wechsler, Miriam Lexmann, Angelika Winzig, Regina Doherty, Jörgen Warborn, Arba Kokalari</w:t>
      </w:r>
      <w:r w:rsidRPr="008B146B">
        <w:rPr>
          <w:rStyle w:val="HideTWBExt"/>
        </w:rPr>
        <w:t>&lt;/Members&gt;</w:t>
      </w:r>
    </w:p>
    <w:p w14:paraId="4506C1A3" w14:textId="77777777" w:rsidR="00AD20A8" w:rsidRPr="008B146B" w:rsidRDefault="00AD20A8" w:rsidP="00AD20A8">
      <w:pPr>
        <w:pStyle w:val="NormalBold"/>
      </w:pPr>
      <w:r w:rsidRPr="008B146B">
        <w:rPr>
          <w:rStyle w:val="HideTWBExt"/>
        </w:rPr>
        <w:t>&lt;/RepeatBlock-By&gt;</w:t>
      </w:r>
    </w:p>
    <w:p w14:paraId="2F3F5F1C"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2D30874B" w14:textId="77777777" w:rsidR="00AD20A8" w:rsidRPr="008B146B" w:rsidRDefault="00AD20A8" w:rsidP="00AD20A8">
      <w:pPr>
        <w:pStyle w:val="NormalBold"/>
      </w:pPr>
      <w:r w:rsidRPr="008B146B">
        <w:rPr>
          <w:rStyle w:val="HideTWBExt"/>
        </w:rPr>
        <w:t>&lt;Article&gt;</w:t>
      </w:r>
      <w:r w:rsidRPr="008B146B">
        <w:t>Citácia 18 e (nová)</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0E72727F" w14:textId="77777777" w:rsidTr="000A04FD">
        <w:trPr>
          <w:trHeight w:hRule="exact" w:val="240"/>
          <w:jc w:val="center"/>
        </w:trPr>
        <w:tc>
          <w:tcPr>
            <w:tcW w:w="9752" w:type="dxa"/>
            <w:gridSpan w:val="2"/>
            <w:tcBorders>
              <w:top w:val="nil"/>
              <w:left w:val="nil"/>
              <w:bottom w:val="nil"/>
              <w:right w:val="nil"/>
            </w:tcBorders>
          </w:tcPr>
          <w:p w14:paraId="39C32515" w14:textId="77777777" w:rsidR="00AD20A8" w:rsidRPr="008B146B" w:rsidRDefault="00AD20A8" w:rsidP="000A04FD"/>
        </w:tc>
      </w:tr>
      <w:tr w:rsidR="00CD74B3" w:rsidRPr="008B146B" w14:paraId="323BA36B" w14:textId="77777777" w:rsidTr="000A04FD">
        <w:trPr>
          <w:trHeight w:val="240"/>
          <w:jc w:val="center"/>
        </w:trPr>
        <w:tc>
          <w:tcPr>
            <w:tcW w:w="4876" w:type="dxa"/>
            <w:tcBorders>
              <w:top w:val="nil"/>
              <w:left w:val="nil"/>
              <w:bottom w:val="nil"/>
              <w:right w:val="nil"/>
            </w:tcBorders>
          </w:tcPr>
          <w:p w14:paraId="579F19C6"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0DAC9E25" w14:textId="77777777" w:rsidR="00AD20A8" w:rsidRPr="008B146B" w:rsidRDefault="00AD20A8" w:rsidP="000A04FD">
            <w:pPr>
              <w:pStyle w:val="AmColumnHeading"/>
            </w:pPr>
            <w:r w:rsidRPr="008B146B">
              <w:t>Pozmeňujúci návrh</w:t>
            </w:r>
          </w:p>
        </w:tc>
      </w:tr>
      <w:tr w:rsidR="00CD74B3" w:rsidRPr="008B146B" w14:paraId="19E9C823" w14:textId="77777777" w:rsidTr="000A04FD">
        <w:trPr>
          <w:jc w:val="center"/>
        </w:trPr>
        <w:tc>
          <w:tcPr>
            <w:tcW w:w="4876" w:type="dxa"/>
            <w:tcBorders>
              <w:top w:val="nil"/>
              <w:left w:val="nil"/>
              <w:bottom w:val="nil"/>
              <w:right w:val="nil"/>
            </w:tcBorders>
          </w:tcPr>
          <w:p w14:paraId="34F91FA1" w14:textId="77777777" w:rsidR="00AD20A8" w:rsidRPr="008B146B" w:rsidRDefault="00AD20A8" w:rsidP="000A04FD">
            <w:pPr>
              <w:pStyle w:val="Normal6a"/>
            </w:pPr>
          </w:p>
        </w:tc>
        <w:tc>
          <w:tcPr>
            <w:tcW w:w="4876" w:type="dxa"/>
            <w:tcBorders>
              <w:top w:val="nil"/>
              <w:left w:val="nil"/>
              <w:bottom w:val="nil"/>
              <w:right w:val="nil"/>
            </w:tcBorders>
          </w:tcPr>
          <w:p w14:paraId="543F4292" w14:textId="77777777" w:rsidR="00AD20A8" w:rsidRPr="008B146B" w:rsidRDefault="00AD20A8" w:rsidP="000A04FD">
            <w:pPr>
              <w:pStyle w:val="Normal6a"/>
            </w:pPr>
            <w:r w:rsidRPr="008B146B">
              <w:rPr>
                <w:b/>
                <w:i/>
              </w:rPr>
              <w:t>–</w:t>
            </w:r>
            <w:r w:rsidRPr="008B146B">
              <w:tab/>
            </w:r>
            <w:r w:rsidRPr="008B146B">
              <w:rPr>
                <w:b/>
                <w:i/>
              </w:rPr>
              <w:t>so zreteľom na správu hlavného ekonóma Švédskej konfederácie podnikov Larsa Jagréna z [xx] septembra 2025 s názvom Effects of limiting the number of subcontractor tiers to two (Účinky obmedzenia počtu subdodávateľských úrovní na dve úrovne) [pripravuje sa],</w:t>
            </w:r>
          </w:p>
        </w:tc>
      </w:tr>
    </w:tbl>
    <w:p w14:paraId="38AFAC2D"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41725C34" w14:textId="466CFC6F" w:rsidR="003F3FF2" w:rsidRPr="008B146B" w:rsidRDefault="00AD20A8" w:rsidP="00AD20A8">
      <w:r w:rsidRPr="008B146B">
        <w:rPr>
          <w:rStyle w:val="HideTWBExt"/>
        </w:rPr>
        <w:t>&lt;/Amend&gt;</w:t>
      </w:r>
    </w:p>
    <w:p w14:paraId="3C811596"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14</w:t>
      </w:r>
      <w:r w:rsidRPr="008B146B">
        <w:rPr>
          <w:rStyle w:val="HideTWBExt"/>
        </w:rPr>
        <w:t>&lt;/NumAm&gt;</w:t>
      </w:r>
    </w:p>
    <w:p w14:paraId="3F25FCC0" w14:textId="77777777" w:rsidR="00AD20A8" w:rsidRPr="008B146B" w:rsidRDefault="00AD20A8" w:rsidP="00AD20A8">
      <w:pPr>
        <w:pStyle w:val="NormalBold"/>
      </w:pPr>
      <w:r w:rsidRPr="008B146B">
        <w:rPr>
          <w:rStyle w:val="HideTWBExt"/>
        </w:rPr>
        <w:t>&lt;RepeatBlock-By&gt;&lt;Members&gt;</w:t>
      </w:r>
      <w:r w:rsidRPr="008B146B">
        <w:t>Pál Szekeres</w:t>
      </w:r>
      <w:r w:rsidRPr="008B146B">
        <w:rPr>
          <w:rStyle w:val="HideTWBExt"/>
        </w:rPr>
        <w:t>&lt;/Members&gt;</w:t>
      </w:r>
    </w:p>
    <w:p w14:paraId="2F5E22C0" w14:textId="77777777" w:rsidR="00AD20A8" w:rsidRPr="008B146B" w:rsidRDefault="00AD20A8" w:rsidP="00AD20A8">
      <w:pPr>
        <w:pStyle w:val="NormalBold"/>
      </w:pPr>
      <w:r w:rsidRPr="008B146B">
        <w:rPr>
          <w:rStyle w:val="HideTWBExt"/>
        </w:rPr>
        <w:t>&lt;/RepeatBlock-By&gt;</w:t>
      </w:r>
    </w:p>
    <w:p w14:paraId="4967E0CA"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31277256" w14:textId="77777777" w:rsidR="00AD20A8" w:rsidRPr="008B146B" w:rsidRDefault="00AD20A8" w:rsidP="00AD20A8">
      <w:pPr>
        <w:pStyle w:val="NormalBold"/>
      </w:pPr>
      <w:r w:rsidRPr="008B146B">
        <w:rPr>
          <w:rStyle w:val="HideTWBExt"/>
        </w:rPr>
        <w:t>&lt;Article&gt;</w:t>
      </w:r>
      <w:r w:rsidRPr="008B146B">
        <w:t>Citácia 21</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07FC6070" w14:textId="77777777" w:rsidTr="000A04FD">
        <w:trPr>
          <w:trHeight w:hRule="exact" w:val="240"/>
          <w:jc w:val="center"/>
        </w:trPr>
        <w:tc>
          <w:tcPr>
            <w:tcW w:w="9752" w:type="dxa"/>
            <w:gridSpan w:val="2"/>
            <w:tcBorders>
              <w:top w:val="nil"/>
              <w:left w:val="nil"/>
              <w:bottom w:val="nil"/>
              <w:right w:val="nil"/>
            </w:tcBorders>
          </w:tcPr>
          <w:p w14:paraId="515A159F" w14:textId="77777777" w:rsidR="00AD20A8" w:rsidRPr="008B146B" w:rsidRDefault="00AD20A8" w:rsidP="000A04FD"/>
        </w:tc>
      </w:tr>
      <w:tr w:rsidR="00CD74B3" w:rsidRPr="008B146B" w14:paraId="2D63A4F1" w14:textId="77777777" w:rsidTr="000A04FD">
        <w:trPr>
          <w:trHeight w:val="240"/>
          <w:jc w:val="center"/>
        </w:trPr>
        <w:tc>
          <w:tcPr>
            <w:tcW w:w="4876" w:type="dxa"/>
            <w:tcBorders>
              <w:top w:val="nil"/>
              <w:left w:val="nil"/>
              <w:bottom w:val="nil"/>
              <w:right w:val="nil"/>
            </w:tcBorders>
          </w:tcPr>
          <w:p w14:paraId="780C5CD6"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0D5267C5" w14:textId="77777777" w:rsidR="00AD20A8" w:rsidRPr="008B146B" w:rsidRDefault="00AD20A8" w:rsidP="000A04FD">
            <w:pPr>
              <w:pStyle w:val="AmColumnHeading"/>
            </w:pPr>
            <w:r w:rsidRPr="008B146B">
              <w:t>Pozmeňujúci návrh</w:t>
            </w:r>
          </w:p>
        </w:tc>
      </w:tr>
      <w:tr w:rsidR="00CD74B3" w:rsidRPr="008B146B" w14:paraId="71ECCA3F" w14:textId="77777777" w:rsidTr="000A04FD">
        <w:trPr>
          <w:jc w:val="center"/>
        </w:trPr>
        <w:tc>
          <w:tcPr>
            <w:tcW w:w="4876" w:type="dxa"/>
            <w:tcBorders>
              <w:top w:val="nil"/>
              <w:left w:val="nil"/>
              <w:bottom w:val="nil"/>
              <w:right w:val="nil"/>
            </w:tcBorders>
          </w:tcPr>
          <w:p w14:paraId="62BB8A1D" w14:textId="77777777" w:rsidR="00AD20A8" w:rsidRPr="008B146B" w:rsidRDefault="00AD20A8" w:rsidP="000A04FD">
            <w:pPr>
              <w:pStyle w:val="Normal6a"/>
            </w:pPr>
            <w:r w:rsidRPr="008B146B">
              <w:t>–</w:t>
            </w:r>
            <w:r w:rsidRPr="008B146B">
              <w:tab/>
              <w:t>so zreteľom na národné stratégie boja proti pracovnému vykorisťovaniu, nútenej práci a nedeklarovanej práci</w:t>
            </w:r>
            <w:r w:rsidRPr="008B146B">
              <w:rPr>
                <w:vertAlign w:val="superscript"/>
              </w:rPr>
              <w:t>10</w:t>
            </w:r>
            <w:r w:rsidRPr="008B146B">
              <w:t>,</w:t>
            </w:r>
          </w:p>
        </w:tc>
        <w:tc>
          <w:tcPr>
            <w:tcW w:w="4876" w:type="dxa"/>
            <w:tcBorders>
              <w:top w:val="nil"/>
              <w:left w:val="nil"/>
              <w:bottom w:val="nil"/>
              <w:right w:val="nil"/>
            </w:tcBorders>
          </w:tcPr>
          <w:p w14:paraId="4FAE6F33" w14:textId="77777777" w:rsidR="00AD20A8" w:rsidRPr="008B146B" w:rsidRDefault="00AD20A8" w:rsidP="000A04FD">
            <w:pPr>
              <w:pStyle w:val="Normal6a"/>
            </w:pPr>
            <w:r w:rsidRPr="008B146B">
              <w:t>–</w:t>
            </w:r>
            <w:r w:rsidRPr="008B146B">
              <w:tab/>
              <w:t>so zreteľom na národné stratégie boja proti pracovnému vykorisťovaniu, nútenej práci a nedeklarovanej práci</w:t>
            </w:r>
            <w:r w:rsidRPr="008B146B">
              <w:rPr>
                <w:vertAlign w:val="superscript"/>
              </w:rPr>
              <w:t>10</w:t>
            </w:r>
            <w:r w:rsidRPr="008B146B">
              <w:t xml:space="preserve"> </w:t>
            </w:r>
            <w:r w:rsidRPr="008B146B">
              <w:rPr>
                <w:b/>
                <w:i/>
              </w:rPr>
              <w:t xml:space="preserve">a podľa správy o celosvetovom prevádzačstve z roku 2018, ktorú vypracoval Úrad Organizácie Spojených národov pre drogy a kriminalitu </w:t>
            </w:r>
            <w:r w:rsidRPr="008B146B">
              <w:rPr>
                <w:b/>
                <w:bCs/>
                <w:i/>
                <w:iCs/>
              </w:rPr>
              <w:t>(UNODC) a podľa ktorej bolo</w:t>
            </w:r>
            <w:r w:rsidRPr="008B146B">
              <w:rPr>
                <w:b/>
                <w:i/>
              </w:rPr>
              <w:t xml:space="preserve"> len v roku 2016 prepašovaných 2,5 milióna ľudí, pričom ekonomický výnos z poplatkov zaplatených prevádzačom predstavoval približne 5,5 – 7 miliárd USD</w:t>
            </w:r>
            <w:r w:rsidRPr="008B146B">
              <w:t>,</w:t>
            </w:r>
          </w:p>
        </w:tc>
      </w:tr>
      <w:tr w:rsidR="00CD74B3" w:rsidRPr="008B146B" w14:paraId="5289DF0B" w14:textId="77777777" w:rsidTr="000A04FD">
        <w:trPr>
          <w:jc w:val="center"/>
        </w:trPr>
        <w:tc>
          <w:tcPr>
            <w:tcW w:w="4876" w:type="dxa"/>
            <w:tcBorders>
              <w:top w:val="nil"/>
              <w:left w:val="nil"/>
              <w:bottom w:val="nil"/>
              <w:right w:val="nil"/>
            </w:tcBorders>
          </w:tcPr>
          <w:p w14:paraId="2417C11C" w14:textId="77777777" w:rsidR="00AD20A8" w:rsidRPr="008B146B" w:rsidRDefault="00AD20A8" w:rsidP="000A04FD">
            <w:pPr>
              <w:pStyle w:val="Normal6a"/>
            </w:pPr>
            <w:r w:rsidRPr="008B146B">
              <w:rPr>
                <w:b/>
                <w:i/>
              </w:rPr>
              <w:t>_________________</w:t>
            </w:r>
          </w:p>
        </w:tc>
        <w:tc>
          <w:tcPr>
            <w:tcW w:w="4876" w:type="dxa"/>
            <w:tcBorders>
              <w:top w:val="nil"/>
              <w:left w:val="nil"/>
              <w:bottom w:val="nil"/>
              <w:right w:val="nil"/>
            </w:tcBorders>
          </w:tcPr>
          <w:p w14:paraId="3E580A24" w14:textId="77777777" w:rsidR="00AD20A8" w:rsidRPr="008B146B" w:rsidRDefault="00AD20A8" w:rsidP="000A04FD">
            <w:pPr>
              <w:pStyle w:val="Normal6a"/>
            </w:pPr>
            <w:r w:rsidRPr="008B146B">
              <w:rPr>
                <w:b/>
                <w:i/>
              </w:rPr>
              <w:t>_________________</w:t>
            </w:r>
          </w:p>
        </w:tc>
      </w:tr>
      <w:tr w:rsidR="00CD74B3" w:rsidRPr="008B146B" w14:paraId="3DD3631F" w14:textId="77777777" w:rsidTr="000A04FD">
        <w:trPr>
          <w:jc w:val="center"/>
        </w:trPr>
        <w:tc>
          <w:tcPr>
            <w:tcW w:w="4876" w:type="dxa"/>
            <w:tcBorders>
              <w:top w:val="nil"/>
              <w:left w:val="nil"/>
              <w:bottom w:val="nil"/>
              <w:right w:val="nil"/>
            </w:tcBorders>
          </w:tcPr>
          <w:p w14:paraId="0E3E8C48" w14:textId="77777777" w:rsidR="00AD20A8" w:rsidRPr="008B146B" w:rsidRDefault="00AD20A8" w:rsidP="000A04FD">
            <w:pPr>
              <w:pStyle w:val="Normal6a"/>
            </w:pPr>
            <w:r w:rsidRPr="008B146B">
              <w:rPr>
                <w:vertAlign w:val="superscript"/>
              </w:rPr>
              <w:t>10</w:t>
            </w:r>
            <w:r w:rsidRPr="008B146B">
              <w:t xml:space="preserve"> Pozri napríklad: Nationaler Aktionsplan gegen Arbeitsausbeutung und Zwangsarbeit, Nemecké spolkové ministerstvo práce a sociálnych vecí (2025); Piano nazionale per la lotta al lavoro sommerso, Talianske ministerstvo práce a sociálnych politík (2022); Plan de Acción contra el Trabajo Forzoso, Španielske ministerstvo pre začlenenie, sociálne zabezpečenie a migráciu (2021); Nationell strategi mot arbetslivskriminalitet, Švédska vláda (2022) a okrem toho: Strategi mot arbeidslivskriminalitet, nórska vláda (2021).</w:t>
            </w:r>
          </w:p>
        </w:tc>
        <w:tc>
          <w:tcPr>
            <w:tcW w:w="4876" w:type="dxa"/>
            <w:tcBorders>
              <w:top w:val="nil"/>
              <w:left w:val="nil"/>
              <w:bottom w:val="nil"/>
              <w:right w:val="nil"/>
            </w:tcBorders>
          </w:tcPr>
          <w:p w14:paraId="10984D1F" w14:textId="77777777" w:rsidR="00AD20A8" w:rsidRPr="008B146B" w:rsidRDefault="00AD20A8" w:rsidP="000A04FD">
            <w:pPr>
              <w:pStyle w:val="Normal6a"/>
            </w:pPr>
            <w:r w:rsidRPr="008B146B">
              <w:rPr>
                <w:vertAlign w:val="superscript"/>
              </w:rPr>
              <w:t>10</w:t>
            </w:r>
            <w:r w:rsidRPr="008B146B">
              <w:t xml:space="preserve"> Pozri napríklad: Nationaler Aktionsplan gegen Arbeitsausbeutung und Zwangsarbeit, Nemecké spolkové ministerstvo práce a sociálnych vecí (2025); Piano nazionale per la lotta al lavoro sommerso, Talianske ministerstvo práce a sociálnych politík (2022); Plan de Acción contra el Trabajo Forzoso, Španielske ministerstvo pre začlenenie, sociálne zabezpečenie a migráciu (2021); Nationell strategi mot arbetslivskriminalitet, Švédska vláda (2022) a okrem toho: Strategi mot arbeidslivskriminalitet, nórska vláda (2021).</w:t>
            </w:r>
          </w:p>
        </w:tc>
      </w:tr>
    </w:tbl>
    <w:p w14:paraId="718E7353"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17B59C4C" w14:textId="00EB39E8" w:rsidR="003F3FF2" w:rsidRPr="008B146B" w:rsidRDefault="00AD20A8" w:rsidP="00AD20A8">
      <w:r w:rsidRPr="008B146B">
        <w:rPr>
          <w:rStyle w:val="HideTWBExt"/>
        </w:rPr>
        <w:t>&lt;/Amend&gt;</w:t>
      </w:r>
    </w:p>
    <w:p w14:paraId="56653B45"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15</w:t>
      </w:r>
      <w:r w:rsidRPr="008B146B">
        <w:rPr>
          <w:rStyle w:val="HideTWBExt"/>
        </w:rPr>
        <w:t>&lt;/NumAm&gt;</w:t>
      </w:r>
    </w:p>
    <w:p w14:paraId="049FA65A" w14:textId="77777777" w:rsidR="00AD20A8" w:rsidRPr="008B146B" w:rsidRDefault="00AD20A8" w:rsidP="00AD20A8">
      <w:pPr>
        <w:pStyle w:val="NormalBold"/>
      </w:pPr>
      <w:r w:rsidRPr="008B146B">
        <w:rPr>
          <w:rStyle w:val="HideTWBExt"/>
        </w:rPr>
        <w:t>&lt;RepeatBlock-By&gt;&lt;Members&gt;</w:t>
      </w:r>
      <w:r w:rsidRPr="008B146B">
        <w:t>Georgiana Teodorescu</w:t>
      </w:r>
      <w:r w:rsidRPr="008B146B">
        <w:rPr>
          <w:rStyle w:val="HideTWBExt"/>
        </w:rPr>
        <w:t>&lt;/Members&gt;</w:t>
      </w:r>
    </w:p>
    <w:p w14:paraId="7BBD8DD4" w14:textId="77777777" w:rsidR="00AD20A8" w:rsidRPr="008B146B" w:rsidRDefault="00AD20A8" w:rsidP="00AD20A8">
      <w:pPr>
        <w:pStyle w:val="NormalBold"/>
      </w:pPr>
      <w:r w:rsidRPr="008B146B">
        <w:rPr>
          <w:rStyle w:val="HideTWBExt"/>
        </w:rPr>
        <w:t>&lt;/RepeatBlock-By&gt;</w:t>
      </w:r>
    </w:p>
    <w:p w14:paraId="31F6F4A1"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6A138CA4" w14:textId="77777777" w:rsidR="00AD20A8" w:rsidRPr="008B146B" w:rsidRDefault="00AD20A8" w:rsidP="00AD20A8">
      <w:pPr>
        <w:pStyle w:val="NormalBold"/>
      </w:pPr>
      <w:r w:rsidRPr="008B146B">
        <w:rPr>
          <w:rStyle w:val="HideTWBExt"/>
        </w:rPr>
        <w:t>&lt;Article&gt;</w:t>
      </w:r>
      <w:r w:rsidRPr="008B146B">
        <w:t>Citácia 21 a (nová)</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36E242A2" w14:textId="77777777" w:rsidTr="000A04FD">
        <w:trPr>
          <w:trHeight w:hRule="exact" w:val="240"/>
          <w:jc w:val="center"/>
        </w:trPr>
        <w:tc>
          <w:tcPr>
            <w:tcW w:w="9752" w:type="dxa"/>
            <w:gridSpan w:val="2"/>
            <w:tcBorders>
              <w:top w:val="nil"/>
              <w:left w:val="nil"/>
              <w:bottom w:val="nil"/>
              <w:right w:val="nil"/>
            </w:tcBorders>
          </w:tcPr>
          <w:p w14:paraId="0B076CB6" w14:textId="77777777" w:rsidR="00AD20A8" w:rsidRPr="008B146B" w:rsidRDefault="00AD20A8" w:rsidP="000A04FD"/>
        </w:tc>
      </w:tr>
      <w:tr w:rsidR="00CD74B3" w:rsidRPr="008B146B" w14:paraId="2C9D8ADA" w14:textId="77777777" w:rsidTr="000A04FD">
        <w:trPr>
          <w:trHeight w:val="240"/>
          <w:jc w:val="center"/>
        </w:trPr>
        <w:tc>
          <w:tcPr>
            <w:tcW w:w="4876" w:type="dxa"/>
            <w:tcBorders>
              <w:top w:val="nil"/>
              <w:left w:val="nil"/>
              <w:bottom w:val="nil"/>
              <w:right w:val="nil"/>
            </w:tcBorders>
          </w:tcPr>
          <w:p w14:paraId="21230364"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5745D231" w14:textId="77777777" w:rsidR="00AD20A8" w:rsidRPr="008B146B" w:rsidRDefault="00AD20A8" w:rsidP="000A04FD">
            <w:pPr>
              <w:pStyle w:val="AmColumnHeading"/>
            </w:pPr>
            <w:r w:rsidRPr="008B146B">
              <w:t>Pozmeňujúci návrh</w:t>
            </w:r>
          </w:p>
        </w:tc>
      </w:tr>
      <w:tr w:rsidR="00CD74B3" w:rsidRPr="008B146B" w14:paraId="73885EF6" w14:textId="77777777" w:rsidTr="000A04FD">
        <w:trPr>
          <w:jc w:val="center"/>
        </w:trPr>
        <w:tc>
          <w:tcPr>
            <w:tcW w:w="4876" w:type="dxa"/>
            <w:tcBorders>
              <w:top w:val="nil"/>
              <w:left w:val="nil"/>
              <w:bottom w:val="nil"/>
              <w:right w:val="nil"/>
            </w:tcBorders>
          </w:tcPr>
          <w:p w14:paraId="32E499FF" w14:textId="77777777" w:rsidR="00AD20A8" w:rsidRPr="008B146B" w:rsidRDefault="00AD20A8" w:rsidP="000A04FD">
            <w:pPr>
              <w:pStyle w:val="Normal6a"/>
            </w:pPr>
          </w:p>
        </w:tc>
        <w:tc>
          <w:tcPr>
            <w:tcW w:w="4876" w:type="dxa"/>
            <w:tcBorders>
              <w:top w:val="nil"/>
              <w:left w:val="nil"/>
              <w:bottom w:val="nil"/>
              <w:right w:val="nil"/>
            </w:tcBorders>
          </w:tcPr>
          <w:p w14:paraId="06F4AC73" w14:textId="77777777" w:rsidR="00AD20A8" w:rsidRPr="008B146B" w:rsidRDefault="00AD20A8" w:rsidP="000A04FD">
            <w:pPr>
              <w:pStyle w:val="Normal6a"/>
            </w:pPr>
            <w:r w:rsidRPr="008B146B">
              <w:rPr>
                <w:b/>
                <w:i/>
              </w:rPr>
              <w:t>–</w:t>
            </w:r>
            <w:r w:rsidRPr="008B146B">
              <w:tab/>
            </w:r>
            <w:r w:rsidRPr="008B146B">
              <w:rPr>
                <w:b/>
                <w:i/>
              </w:rPr>
              <w:t>so zreteľom na smernicu Európskeho parlamentu a Rady 2009/52/ES z 18. júna 2009, ktorou sa stanovujú minimálne normy pre sankcie a opatrenia voči zamestnávateľom štátnych príslušníkov tretích krajín, ktorí sa neoprávnene zdržiavajú na území členských štátov (smernica o sankciách voči zamestnávateľom),</w:t>
            </w:r>
          </w:p>
        </w:tc>
      </w:tr>
    </w:tbl>
    <w:p w14:paraId="51B0037E"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21E535FD" w14:textId="6882E9FD" w:rsidR="003F3FF2" w:rsidRPr="008B146B" w:rsidRDefault="00AD20A8" w:rsidP="00AD20A8">
      <w:r w:rsidRPr="008B146B">
        <w:rPr>
          <w:rStyle w:val="HideTWBExt"/>
        </w:rPr>
        <w:t>&lt;/Amend&gt;</w:t>
      </w:r>
    </w:p>
    <w:p w14:paraId="6134176C"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16</w:t>
      </w:r>
      <w:r w:rsidRPr="008B146B">
        <w:rPr>
          <w:rStyle w:val="HideTWBExt"/>
        </w:rPr>
        <w:t>&lt;/NumAm&gt;</w:t>
      </w:r>
    </w:p>
    <w:p w14:paraId="26738019" w14:textId="77777777" w:rsidR="00AD20A8" w:rsidRPr="008B146B" w:rsidRDefault="00AD20A8" w:rsidP="00AD20A8">
      <w:pPr>
        <w:pStyle w:val="NormalBold"/>
      </w:pPr>
      <w:r w:rsidRPr="008B146B">
        <w:rPr>
          <w:rStyle w:val="HideTWBExt"/>
        </w:rPr>
        <w:t>&lt;RepeatBlock-By&gt;&lt;Members&gt;</w:t>
      </w:r>
      <w:r w:rsidRPr="008B146B">
        <w:t>Georgiana Teodorescu</w:t>
      </w:r>
      <w:r w:rsidRPr="008B146B">
        <w:rPr>
          <w:rStyle w:val="HideTWBExt"/>
        </w:rPr>
        <w:t>&lt;/Members&gt;</w:t>
      </w:r>
    </w:p>
    <w:p w14:paraId="38060E35" w14:textId="77777777" w:rsidR="00AD20A8" w:rsidRPr="008B146B" w:rsidRDefault="00AD20A8" w:rsidP="00AD20A8">
      <w:pPr>
        <w:pStyle w:val="NormalBold"/>
      </w:pPr>
      <w:r w:rsidRPr="008B146B">
        <w:rPr>
          <w:rStyle w:val="HideTWBExt"/>
        </w:rPr>
        <w:t>&lt;/RepeatBlock-By&gt;</w:t>
      </w:r>
    </w:p>
    <w:p w14:paraId="5B5BD9E6"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6DC333CE" w14:textId="77777777" w:rsidR="00AD20A8" w:rsidRPr="008B146B" w:rsidRDefault="00AD20A8" w:rsidP="00AD20A8">
      <w:pPr>
        <w:pStyle w:val="NormalBold"/>
      </w:pPr>
      <w:r w:rsidRPr="008B146B">
        <w:rPr>
          <w:rStyle w:val="HideTWBExt"/>
        </w:rPr>
        <w:t>&lt;Article&gt;</w:t>
      </w:r>
      <w:r w:rsidRPr="008B146B">
        <w:t>Citácia 24 a (nová)</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50FD4DAD" w14:textId="77777777" w:rsidTr="000A04FD">
        <w:trPr>
          <w:trHeight w:hRule="exact" w:val="240"/>
          <w:jc w:val="center"/>
        </w:trPr>
        <w:tc>
          <w:tcPr>
            <w:tcW w:w="9752" w:type="dxa"/>
            <w:gridSpan w:val="2"/>
            <w:tcBorders>
              <w:top w:val="nil"/>
              <w:left w:val="nil"/>
              <w:bottom w:val="nil"/>
              <w:right w:val="nil"/>
            </w:tcBorders>
          </w:tcPr>
          <w:p w14:paraId="74A74B36" w14:textId="77777777" w:rsidR="00AD20A8" w:rsidRPr="008B146B" w:rsidRDefault="00AD20A8" w:rsidP="000A04FD"/>
        </w:tc>
      </w:tr>
      <w:tr w:rsidR="00CD74B3" w:rsidRPr="008B146B" w14:paraId="19F22EDC" w14:textId="77777777" w:rsidTr="000A04FD">
        <w:trPr>
          <w:trHeight w:val="240"/>
          <w:jc w:val="center"/>
        </w:trPr>
        <w:tc>
          <w:tcPr>
            <w:tcW w:w="4876" w:type="dxa"/>
            <w:tcBorders>
              <w:top w:val="nil"/>
              <w:left w:val="nil"/>
              <w:bottom w:val="nil"/>
              <w:right w:val="nil"/>
            </w:tcBorders>
          </w:tcPr>
          <w:p w14:paraId="2099D7D1"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48F92AF7" w14:textId="77777777" w:rsidR="00AD20A8" w:rsidRPr="008B146B" w:rsidRDefault="00AD20A8" w:rsidP="000A04FD">
            <w:pPr>
              <w:pStyle w:val="AmColumnHeading"/>
            </w:pPr>
            <w:r w:rsidRPr="008B146B">
              <w:t>Pozmeňujúci návrh</w:t>
            </w:r>
          </w:p>
        </w:tc>
      </w:tr>
      <w:tr w:rsidR="00CD74B3" w:rsidRPr="008B146B" w14:paraId="7EB7D2E3" w14:textId="77777777" w:rsidTr="000A04FD">
        <w:trPr>
          <w:jc w:val="center"/>
        </w:trPr>
        <w:tc>
          <w:tcPr>
            <w:tcW w:w="4876" w:type="dxa"/>
            <w:tcBorders>
              <w:top w:val="nil"/>
              <w:left w:val="nil"/>
              <w:bottom w:val="nil"/>
              <w:right w:val="nil"/>
            </w:tcBorders>
          </w:tcPr>
          <w:p w14:paraId="7AFC5B53" w14:textId="77777777" w:rsidR="00AD20A8" w:rsidRPr="008B146B" w:rsidRDefault="00AD20A8" w:rsidP="000A04FD">
            <w:pPr>
              <w:pStyle w:val="Normal6a"/>
            </w:pPr>
          </w:p>
        </w:tc>
        <w:tc>
          <w:tcPr>
            <w:tcW w:w="4876" w:type="dxa"/>
            <w:tcBorders>
              <w:top w:val="nil"/>
              <w:left w:val="nil"/>
              <w:bottom w:val="nil"/>
              <w:right w:val="nil"/>
            </w:tcBorders>
          </w:tcPr>
          <w:p w14:paraId="3E488234" w14:textId="77777777" w:rsidR="00AD20A8" w:rsidRPr="008B146B" w:rsidRDefault="00AD20A8" w:rsidP="000A04FD">
            <w:pPr>
              <w:pStyle w:val="Normal6a"/>
            </w:pPr>
            <w:r w:rsidRPr="008B146B">
              <w:rPr>
                <w:b/>
                <w:i/>
              </w:rPr>
              <w:t>–</w:t>
            </w:r>
            <w:r w:rsidRPr="008B146B">
              <w:tab/>
            </w:r>
            <w:r w:rsidRPr="008B146B">
              <w:rPr>
                <w:b/>
                <w:i/>
              </w:rPr>
              <w:t>so zreteľom na rozsudok Súdneho dvora „Borta“ UAB, C‑298/15, EU:C:2017:266, týkajúci sa verejného obstarávania,</w:t>
            </w:r>
          </w:p>
        </w:tc>
      </w:tr>
    </w:tbl>
    <w:p w14:paraId="6D225209"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766F26A6" w14:textId="58B221F9" w:rsidR="003F3FF2" w:rsidRPr="008B146B" w:rsidRDefault="00AD20A8" w:rsidP="00AD20A8">
      <w:r w:rsidRPr="008B146B">
        <w:rPr>
          <w:rStyle w:val="HideTWBExt"/>
        </w:rPr>
        <w:t>&lt;/Amend&gt;</w:t>
      </w:r>
    </w:p>
    <w:p w14:paraId="707A48F1"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17</w:t>
      </w:r>
      <w:r w:rsidRPr="008B146B">
        <w:rPr>
          <w:rStyle w:val="HideTWBExt"/>
        </w:rPr>
        <w:t>&lt;/NumAm&gt;</w:t>
      </w:r>
    </w:p>
    <w:p w14:paraId="1E4D35B9" w14:textId="77777777" w:rsidR="00AD20A8" w:rsidRPr="008B146B" w:rsidRDefault="00AD20A8" w:rsidP="00AD20A8">
      <w:pPr>
        <w:pStyle w:val="NormalBold"/>
      </w:pPr>
      <w:r w:rsidRPr="008B146B">
        <w:rPr>
          <w:rStyle w:val="HideTWBExt"/>
        </w:rPr>
        <w:t>&lt;RepeatBlock-By&gt;&lt;Members&gt;</w:t>
      </w:r>
      <w:r w:rsidRPr="008B146B">
        <w:t>Henrik Dahl, Andrea Wechsler, Maravillas Abadía Jover, Angelika Winzig, Raúl de la Hoz Quintano, Regina Doherty</w:t>
      </w:r>
      <w:r w:rsidRPr="008B146B">
        <w:rPr>
          <w:rStyle w:val="HideTWBExt"/>
        </w:rPr>
        <w:t>&lt;/Members&gt;</w:t>
      </w:r>
    </w:p>
    <w:p w14:paraId="1312AA8A" w14:textId="77777777" w:rsidR="00AD20A8" w:rsidRPr="008B146B" w:rsidRDefault="00AD20A8" w:rsidP="00AD20A8">
      <w:pPr>
        <w:pStyle w:val="NormalBold"/>
      </w:pPr>
      <w:r w:rsidRPr="008B146B">
        <w:rPr>
          <w:rStyle w:val="HideTWBExt"/>
        </w:rPr>
        <w:t>&lt;/RepeatBlock-By&gt;</w:t>
      </w:r>
    </w:p>
    <w:p w14:paraId="4E2529AD"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02BCBEDF" w14:textId="77777777" w:rsidR="00AD20A8" w:rsidRPr="008B146B" w:rsidRDefault="00AD20A8" w:rsidP="00AD20A8">
      <w:pPr>
        <w:pStyle w:val="NormalBold"/>
      </w:pPr>
      <w:r w:rsidRPr="008B146B">
        <w:rPr>
          <w:rStyle w:val="HideTWBExt"/>
        </w:rPr>
        <w:t>&lt;Article&gt;</w:t>
      </w:r>
      <w:r w:rsidRPr="008B146B">
        <w:t>Odôvodnenie A</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15722E14" w14:textId="77777777" w:rsidTr="000A04FD">
        <w:trPr>
          <w:trHeight w:hRule="exact" w:val="240"/>
          <w:jc w:val="center"/>
        </w:trPr>
        <w:tc>
          <w:tcPr>
            <w:tcW w:w="9752" w:type="dxa"/>
            <w:gridSpan w:val="2"/>
            <w:tcBorders>
              <w:top w:val="nil"/>
              <w:left w:val="nil"/>
              <w:bottom w:val="nil"/>
              <w:right w:val="nil"/>
            </w:tcBorders>
          </w:tcPr>
          <w:p w14:paraId="1DF32F81" w14:textId="77777777" w:rsidR="00AD20A8" w:rsidRPr="008B146B" w:rsidRDefault="00AD20A8" w:rsidP="000A04FD"/>
        </w:tc>
      </w:tr>
      <w:tr w:rsidR="00CD74B3" w:rsidRPr="008B146B" w14:paraId="7A700B6C" w14:textId="77777777" w:rsidTr="000A04FD">
        <w:trPr>
          <w:trHeight w:val="240"/>
          <w:jc w:val="center"/>
        </w:trPr>
        <w:tc>
          <w:tcPr>
            <w:tcW w:w="4876" w:type="dxa"/>
            <w:tcBorders>
              <w:top w:val="nil"/>
              <w:left w:val="nil"/>
              <w:bottom w:val="nil"/>
              <w:right w:val="nil"/>
            </w:tcBorders>
          </w:tcPr>
          <w:p w14:paraId="585E60F3"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37BA2025" w14:textId="77777777" w:rsidR="00AD20A8" w:rsidRPr="008B146B" w:rsidRDefault="00AD20A8" w:rsidP="000A04FD">
            <w:pPr>
              <w:pStyle w:val="AmColumnHeading"/>
            </w:pPr>
            <w:r w:rsidRPr="008B146B">
              <w:t>Pozmeňujúci návrh</w:t>
            </w:r>
          </w:p>
        </w:tc>
      </w:tr>
      <w:tr w:rsidR="00CD74B3" w:rsidRPr="008B146B" w14:paraId="074746A3" w14:textId="77777777" w:rsidTr="000A04FD">
        <w:trPr>
          <w:jc w:val="center"/>
        </w:trPr>
        <w:tc>
          <w:tcPr>
            <w:tcW w:w="4876" w:type="dxa"/>
            <w:tcBorders>
              <w:top w:val="nil"/>
              <w:left w:val="nil"/>
              <w:bottom w:val="nil"/>
              <w:right w:val="nil"/>
            </w:tcBorders>
          </w:tcPr>
          <w:p w14:paraId="37732239" w14:textId="77777777" w:rsidR="00AD20A8" w:rsidRPr="008B146B" w:rsidRDefault="00AD20A8" w:rsidP="000A04FD">
            <w:pPr>
              <w:pStyle w:val="Normal6a"/>
            </w:pPr>
            <w:r w:rsidRPr="008B146B">
              <w:rPr>
                <w:b/>
                <w:i/>
              </w:rPr>
              <w:t>A.</w:t>
            </w:r>
            <w:r w:rsidRPr="008B146B">
              <w:tab/>
            </w:r>
            <w:r w:rsidRPr="008B146B">
              <w:rPr>
                <w:b/>
                <w:i/>
              </w:rPr>
              <w:t>keďže pracovné vykorisťovanie a zneužívanie na trhu práce EÚ predstavuje rozsiahlu a naliehavú výzvu, ktorá sa prejavuje rôznymi fenoménmi, okrem iného vrátane trestnej činnosti súvisiacej s prácou, nelegálnej práce, tieňovej ekonomiky, sociálneho dampingu, pracovného vykorisťovania a moderného otroctva;</w:t>
            </w:r>
          </w:p>
        </w:tc>
        <w:tc>
          <w:tcPr>
            <w:tcW w:w="4876" w:type="dxa"/>
            <w:tcBorders>
              <w:top w:val="nil"/>
              <w:left w:val="nil"/>
              <w:bottom w:val="nil"/>
              <w:right w:val="nil"/>
            </w:tcBorders>
          </w:tcPr>
          <w:p w14:paraId="56F4C570" w14:textId="77777777" w:rsidR="00AD20A8" w:rsidRPr="008B146B" w:rsidRDefault="00AD20A8" w:rsidP="000A04FD">
            <w:pPr>
              <w:pStyle w:val="Normal6a"/>
            </w:pPr>
            <w:r w:rsidRPr="008B146B">
              <w:rPr>
                <w:b/>
                <w:i/>
              </w:rPr>
              <w:t>vypúšťa sa</w:t>
            </w:r>
          </w:p>
        </w:tc>
      </w:tr>
    </w:tbl>
    <w:p w14:paraId="546D92BC"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06E7915E" w14:textId="0AA326FE" w:rsidR="003F3FF2" w:rsidRPr="008B146B" w:rsidRDefault="00AD20A8" w:rsidP="00AD20A8">
      <w:r w:rsidRPr="008B146B">
        <w:rPr>
          <w:rStyle w:val="HideTWBExt"/>
        </w:rPr>
        <w:t>&lt;/Amend&gt;</w:t>
      </w:r>
    </w:p>
    <w:p w14:paraId="3DA18CA2"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18</w:t>
      </w:r>
      <w:r w:rsidRPr="008B146B">
        <w:rPr>
          <w:rStyle w:val="HideTWBExt"/>
        </w:rPr>
        <w:t>&lt;/NumAm&gt;</w:t>
      </w:r>
    </w:p>
    <w:p w14:paraId="799CE708" w14:textId="77777777" w:rsidR="00AD20A8" w:rsidRPr="008B146B" w:rsidRDefault="00AD20A8" w:rsidP="00AD20A8">
      <w:pPr>
        <w:pStyle w:val="NormalBold"/>
      </w:pPr>
      <w:r w:rsidRPr="008B146B">
        <w:rPr>
          <w:rStyle w:val="HideTWBExt"/>
        </w:rPr>
        <w:t>&lt;RepeatBlock-By&gt;&lt;Members&gt;</w:t>
      </w:r>
      <w:r w:rsidRPr="008B146B">
        <w:t>Miriam Lexmann</w:t>
      </w:r>
      <w:r w:rsidRPr="008B146B">
        <w:rPr>
          <w:rStyle w:val="HideTWBExt"/>
        </w:rPr>
        <w:t>&lt;/Members&gt;</w:t>
      </w:r>
    </w:p>
    <w:p w14:paraId="1358295A" w14:textId="77777777" w:rsidR="00AD20A8" w:rsidRPr="008B146B" w:rsidRDefault="00AD20A8" w:rsidP="00AD20A8">
      <w:pPr>
        <w:pStyle w:val="NormalBold"/>
      </w:pPr>
      <w:r w:rsidRPr="008B146B">
        <w:rPr>
          <w:rStyle w:val="HideTWBExt"/>
        </w:rPr>
        <w:t>&lt;/RepeatBlock-By&gt;</w:t>
      </w:r>
    </w:p>
    <w:p w14:paraId="38371685"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3467C854" w14:textId="77777777" w:rsidR="00AD20A8" w:rsidRPr="008B146B" w:rsidRDefault="00AD20A8" w:rsidP="00AD20A8">
      <w:pPr>
        <w:pStyle w:val="NormalBold"/>
      </w:pPr>
      <w:r w:rsidRPr="008B146B">
        <w:rPr>
          <w:rStyle w:val="HideTWBExt"/>
        </w:rPr>
        <w:t>&lt;Article&gt;</w:t>
      </w:r>
      <w:r w:rsidRPr="008B146B">
        <w:t>Odôvodnenie A</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366CA91C" w14:textId="77777777" w:rsidTr="000A04FD">
        <w:trPr>
          <w:trHeight w:hRule="exact" w:val="240"/>
          <w:jc w:val="center"/>
        </w:trPr>
        <w:tc>
          <w:tcPr>
            <w:tcW w:w="9752" w:type="dxa"/>
            <w:gridSpan w:val="2"/>
            <w:tcBorders>
              <w:top w:val="nil"/>
              <w:left w:val="nil"/>
              <w:bottom w:val="nil"/>
              <w:right w:val="nil"/>
            </w:tcBorders>
          </w:tcPr>
          <w:p w14:paraId="0C7D1A75" w14:textId="77777777" w:rsidR="00AD20A8" w:rsidRPr="008B146B" w:rsidRDefault="00AD20A8" w:rsidP="000A04FD"/>
        </w:tc>
      </w:tr>
      <w:tr w:rsidR="00CD74B3" w:rsidRPr="008B146B" w14:paraId="21B95C53" w14:textId="77777777" w:rsidTr="000A04FD">
        <w:trPr>
          <w:trHeight w:val="240"/>
          <w:jc w:val="center"/>
        </w:trPr>
        <w:tc>
          <w:tcPr>
            <w:tcW w:w="4876" w:type="dxa"/>
            <w:tcBorders>
              <w:top w:val="nil"/>
              <w:left w:val="nil"/>
              <w:bottom w:val="nil"/>
              <w:right w:val="nil"/>
            </w:tcBorders>
          </w:tcPr>
          <w:p w14:paraId="01A07044"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02FF930F" w14:textId="77777777" w:rsidR="00AD20A8" w:rsidRPr="008B146B" w:rsidRDefault="00AD20A8" w:rsidP="000A04FD">
            <w:pPr>
              <w:pStyle w:val="AmColumnHeading"/>
            </w:pPr>
            <w:r w:rsidRPr="008B146B">
              <w:t>Pozmeňujúci návrh</w:t>
            </w:r>
          </w:p>
        </w:tc>
      </w:tr>
      <w:tr w:rsidR="00CD74B3" w:rsidRPr="008B146B" w14:paraId="0CB4319A" w14:textId="77777777" w:rsidTr="000A04FD">
        <w:trPr>
          <w:jc w:val="center"/>
        </w:trPr>
        <w:tc>
          <w:tcPr>
            <w:tcW w:w="4876" w:type="dxa"/>
            <w:tcBorders>
              <w:top w:val="nil"/>
              <w:left w:val="nil"/>
              <w:bottom w:val="nil"/>
              <w:right w:val="nil"/>
            </w:tcBorders>
          </w:tcPr>
          <w:p w14:paraId="5F17B221" w14:textId="77777777" w:rsidR="00AD20A8" w:rsidRPr="008B146B" w:rsidRDefault="00AD20A8" w:rsidP="000A04FD">
            <w:pPr>
              <w:pStyle w:val="Normal6a"/>
            </w:pPr>
            <w:r w:rsidRPr="008B146B">
              <w:t>A.</w:t>
            </w:r>
            <w:r w:rsidRPr="008B146B">
              <w:tab/>
              <w:t>keďže pracovné vykorisťovanie a zneužívanie na trhu práce EÚ predstavuje rozsiahlu a naliehavú výzvu, ktorá sa prejavuje rôznymi fenoménmi, okrem iného vrátane trestnej činnosti súvisiacej s prácou, nelegálnej práce, tieňovej ekonomiky, sociálneho dampingu, pracovného vykorisťovania a moderného otroctva;</w:t>
            </w:r>
          </w:p>
        </w:tc>
        <w:tc>
          <w:tcPr>
            <w:tcW w:w="4876" w:type="dxa"/>
            <w:tcBorders>
              <w:top w:val="nil"/>
              <w:left w:val="nil"/>
              <w:bottom w:val="nil"/>
              <w:right w:val="nil"/>
            </w:tcBorders>
          </w:tcPr>
          <w:p w14:paraId="2B19829B" w14:textId="77777777" w:rsidR="00AD20A8" w:rsidRPr="008B146B" w:rsidRDefault="00AD20A8" w:rsidP="000A04FD">
            <w:pPr>
              <w:pStyle w:val="Normal6a"/>
            </w:pPr>
            <w:r w:rsidRPr="008B146B">
              <w:t>A.</w:t>
            </w:r>
            <w:r w:rsidRPr="008B146B">
              <w:tab/>
              <w:t xml:space="preserve">keďže pracovné vykorisťovanie a zneužívanie </w:t>
            </w:r>
            <w:r w:rsidRPr="008B146B">
              <w:rPr>
                <w:b/>
                <w:bCs/>
                <w:i/>
                <w:iCs/>
              </w:rPr>
              <w:t>v niektorých vysokorizikových odvetviach</w:t>
            </w:r>
            <w:r w:rsidRPr="008B146B">
              <w:t xml:space="preserve"> na trhu práce EÚ predstavuje rozsiahlu a naliehavú výzvu, ktorá sa prejavuje rôznymi fenoménmi, okrem iného vrátane trestnej činnosti súvisiacej s prácou, nelegálnej práce, tieňovej ekonomiky, sociálneho dampingu, pracovného vykorisťovania a moderného otroctva; </w:t>
            </w:r>
            <w:r w:rsidRPr="008B146B">
              <w:rPr>
                <w:b/>
                <w:i/>
              </w:rPr>
              <w:t>keďže tieto nezákonné praktiky sú už zahrnuté v existujúcich právnych predpisoch;</w:t>
            </w:r>
          </w:p>
        </w:tc>
      </w:tr>
    </w:tbl>
    <w:p w14:paraId="77DFAABF"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6AA4CFF7" w14:textId="5AA65E5E" w:rsidR="003F3FF2" w:rsidRPr="008B146B" w:rsidRDefault="00AD20A8" w:rsidP="00AD20A8">
      <w:r w:rsidRPr="008B146B">
        <w:rPr>
          <w:rStyle w:val="HideTWBExt"/>
        </w:rPr>
        <w:t>&lt;/Amend&gt;</w:t>
      </w:r>
    </w:p>
    <w:p w14:paraId="2A5E5B5A"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19</w:t>
      </w:r>
      <w:r w:rsidRPr="008B146B">
        <w:rPr>
          <w:rStyle w:val="HideTWBExt"/>
        </w:rPr>
        <w:t>&lt;/NumAm&gt;</w:t>
      </w:r>
    </w:p>
    <w:p w14:paraId="00E34D30" w14:textId="77777777" w:rsidR="00AD20A8" w:rsidRPr="008B146B" w:rsidRDefault="00AD20A8" w:rsidP="00AD20A8">
      <w:pPr>
        <w:pStyle w:val="NormalBold"/>
      </w:pPr>
      <w:r w:rsidRPr="008B146B">
        <w:rPr>
          <w:rStyle w:val="HideTWBExt"/>
        </w:rPr>
        <w:t>&lt;RepeatBlock-By&gt;&lt;Members&gt;</w:t>
      </w:r>
      <w:r w:rsidRPr="008B146B">
        <w:t>Georgiana Teodorescu</w:t>
      </w:r>
      <w:r w:rsidRPr="008B146B">
        <w:rPr>
          <w:rStyle w:val="HideTWBExt"/>
        </w:rPr>
        <w:t>&lt;/Members&gt;</w:t>
      </w:r>
    </w:p>
    <w:p w14:paraId="2B14D479" w14:textId="77777777" w:rsidR="00AD20A8" w:rsidRPr="008B146B" w:rsidRDefault="00AD20A8" w:rsidP="00AD20A8">
      <w:pPr>
        <w:pStyle w:val="NormalBold"/>
      </w:pPr>
      <w:r w:rsidRPr="008B146B">
        <w:rPr>
          <w:rStyle w:val="HideTWBExt"/>
        </w:rPr>
        <w:t>&lt;/RepeatBlock-By&gt;</w:t>
      </w:r>
    </w:p>
    <w:p w14:paraId="5927FBFA"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6DFA78E0" w14:textId="77777777" w:rsidR="00AD20A8" w:rsidRPr="008B146B" w:rsidRDefault="00AD20A8" w:rsidP="00AD20A8">
      <w:pPr>
        <w:pStyle w:val="NormalBold"/>
      </w:pPr>
      <w:r w:rsidRPr="008B146B">
        <w:rPr>
          <w:rStyle w:val="HideTWBExt"/>
        </w:rPr>
        <w:t>&lt;Article&gt;</w:t>
      </w:r>
      <w:r w:rsidRPr="008B146B">
        <w:t>Odôvodnenie A</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2FF68E8C" w14:textId="77777777" w:rsidTr="000A04FD">
        <w:trPr>
          <w:trHeight w:hRule="exact" w:val="240"/>
          <w:jc w:val="center"/>
        </w:trPr>
        <w:tc>
          <w:tcPr>
            <w:tcW w:w="9752" w:type="dxa"/>
            <w:gridSpan w:val="2"/>
            <w:tcBorders>
              <w:top w:val="nil"/>
              <w:left w:val="nil"/>
              <w:bottom w:val="nil"/>
              <w:right w:val="nil"/>
            </w:tcBorders>
          </w:tcPr>
          <w:p w14:paraId="3CFC23CF" w14:textId="77777777" w:rsidR="00AD20A8" w:rsidRPr="008B146B" w:rsidRDefault="00AD20A8" w:rsidP="000A04FD"/>
        </w:tc>
      </w:tr>
      <w:tr w:rsidR="00CD74B3" w:rsidRPr="008B146B" w14:paraId="43A4A585" w14:textId="77777777" w:rsidTr="000A04FD">
        <w:trPr>
          <w:trHeight w:val="240"/>
          <w:jc w:val="center"/>
        </w:trPr>
        <w:tc>
          <w:tcPr>
            <w:tcW w:w="4876" w:type="dxa"/>
            <w:tcBorders>
              <w:top w:val="nil"/>
              <w:left w:val="nil"/>
              <w:bottom w:val="nil"/>
              <w:right w:val="nil"/>
            </w:tcBorders>
          </w:tcPr>
          <w:p w14:paraId="20C75C3D"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1B2A5FA9" w14:textId="77777777" w:rsidR="00AD20A8" w:rsidRPr="008B146B" w:rsidRDefault="00AD20A8" w:rsidP="000A04FD">
            <w:pPr>
              <w:pStyle w:val="AmColumnHeading"/>
            </w:pPr>
            <w:r w:rsidRPr="008B146B">
              <w:t>Pozmeňujúci návrh</w:t>
            </w:r>
          </w:p>
        </w:tc>
      </w:tr>
      <w:tr w:rsidR="00CD74B3" w:rsidRPr="008B146B" w14:paraId="0BE6BFC8" w14:textId="77777777" w:rsidTr="000A04FD">
        <w:trPr>
          <w:jc w:val="center"/>
        </w:trPr>
        <w:tc>
          <w:tcPr>
            <w:tcW w:w="4876" w:type="dxa"/>
            <w:tcBorders>
              <w:top w:val="nil"/>
              <w:left w:val="nil"/>
              <w:bottom w:val="nil"/>
              <w:right w:val="nil"/>
            </w:tcBorders>
          </w:tcPr>
          <w:p w14:paraId="1E6EB1F7" w14:textId="77777777" w:rsidR="00AD20A8" w:rsidRPr="008B146B" w:rsidRDefault="00AD20A8" w:rsidP="000A04FD">
            <w:pPr>
              <w:pStyle w:val="Normal6a"/>
            </w:pPr>
            <w:r w:rsidRPr="008B146B">
              <w:t>A.</w:t>
            </w:r>
            <w:r w:rsidRPr="008B146B">
              <w:tab/>
              <w:t>keďže pracovné vykorisťovanie a zneužívanie na trhu práce EÚ predstavuje rozsiahlu a naliehavú výzvu, ktorá sa prejavuje rôznymi fenoménmi, okrem iného vrátane trestnej činnosti súvisiacej s prácou, nelegálnej práce, tieňovej ekonomiky, sociálneho dampingu, pracovného vykorisťovania a moderného otroctva;</w:t>
            </w:r>
          </w:p>
        </w:tc>
        <w:tc>
          <w:tcPr>
            <w:tcW w:w="4876" w:type="dxa"/>
            <w:tcBorders>
              <w:top w:val="nil"/>
              <w:left w:val="nil"/>
              <w:bottom w:val="nil"/>
              <w:right w:val="nil"/>
            </w:tcBorders>
          </w:tcPr>
          <w:p w14:paraId="17AE119F" w14:textId="77777777" w:rsidR="00AD20A8" w:rsidRPr="008B146B" w:rsidRDefault="00AD20A8" w:rsidP="000A04FD">
            <w:pPr>
              <w:pStyle w:val="Normal6a"/>
            </w:pPr>
            <w:r w:rsidRPr="008B146B">
              <w:t>A.</w:t>
            </w:r>
            <w:r w:rsidRPr="008B146B">
              <w:tab/>
              <w:t xml:space="preserve">keďže pracovné vykorisťovanie a zneužívanie </w:t>
            </w:r>
            <w:r w:rsidRPr="008B146B">
              <w:rPr>
                <w:b/>
                <w:bCs/>
                <w:i/>
                <w:iCs/>
              </w:rPr>
              <w:t>v konkrétnych prípadoch a rizikových odvetviach</w:t>
            </w:r>
            <w:r w:rsidRPr="008B146B">
              <w:t xml:space="preserve"> na trhu práce EÚ predstavuje rozsiahlu a naliehavú výzvu </w:t>
            </w:r>
            <w:r w:rsidRPr="008B146B">
              <w:rPr>
                <w:b/>
                <w:bCs/>
                <w:i/>
                <w:iCs/>
              </w:rPr>
              <w:t>známu ako „nelegálne zamestnávanie“</w:t>
            </w:r>
            <w:r w:rsidRPr="008B146B">
              <w:t>, ktorá sa prejavuje rôznymi fenoménmi, okrem iného vrátane trestnej činnosti súvisiacej s prácou, nelegálnej práce, tieňovej ekonomiky, sociálneho dampingu, pracovného vykorisťovania a moderného otroctva;</w:t>
            </w:r>
          </w:p>
        </w:tc>
      </w:tr>
    </w:tbl>
    <w:p w14:paraId="2E5805EB"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5D528602" w14:textId="01E7CCEF" w:rsidR="003F3FF2" w:rsidRPr="008B146B" w:rsidRDefault="00AD20A8" w:rsidP="00AD20A8">
      <w:r w:rsidRPr="008B146B">
        <w:rPr>
          <w:rStyle w:val="HideTWBExt"/>
        </w:rPr>
        <w:t>&lt;/Amend&gt;</w:t>
      </w:r>
    </w:p>
    <w:p w14:paraId="7F6280EB"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20</w:t>
      </w:r>
      <w:r w:rsidRPr="008B146B">
        <w:rPr>
          <w:rStyle w:val="HideTWBExt"/>
        </w:rPr>
        <w:t>&lt;/NumAm&gt;</w:t>
      </w:r>
    </w:p>
    <w:p w14:paraId="00F8B28F" w14:textId="77777777" w:rsidR="00AD20A8" w:rsidRPr="008B146B" w:rsidRDefault="00AD20A8" w:rsidP="00AD20A8">
      <w:pPr>
        <w:pStyle w:val="NormalBold"/>
      </w:pPr>
      <w:r w:rsidRPr="008B146B">
        <w:rPr>
          <w:rStyle w:val="HideTWBExt"/>
        </w:rPr>
        <w:t>&lt;RepeatBlock-By&gt;&lt;Members&gt;</w:t>
      </w:r>
      <w:r w:rsidRPr="008B146B">
        <w:t>Pál Szekeres</w:t>
      </w:r>
      <w:r w:rsidRPr="008B146B">
        <w:rPr>
          <w:rStyle w:val="HideTWBExt"/>
        </w:rPr>
        <w:t>&lt;/Members&gt;</w:t>
      </w:r>
    </w:p>
    <w:p w14:paraId="5FE6BCBD" w14:textId="77777777" w:rsidR="00AD20A8" w:rsidRPr="008B146B" w:rsidRDefault="00AD20A8" w:rsidP="00AD20A8">
      <w:pPr>
        <w:pStyle w:val="NormalBold"/>
      </w:pPr>
      <w:r w:rsidRPr="008B146B">
        <w:rPr>
          <w:rStyle w:val="HideTWBExt"/>
        </w:rPr>
        <w:t>&lt;/RepeatBlock-By&gt;</w:t>
      </w:r>
    </w:p>
    <w:p w14:paraId="31E37F9F"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7FA3B759" w14:textId="77777777" w:rsidR="00AD20A8" w:rsidRPr="008B146B" w:rsidRDefault="00AD20A8" w:rsidP="00AD20A8">
      <w:pPr>
        <w:pStyle w:val="NormalBold"/>
      </w:pPr>
      <w:r w:rsidRPr="008B146B">
        <w:rPr>
          <w:rStyle w:val="HideTWBExt"/>
        </w:rPr>
        <w:t>&lt;Article&gt;</w:t>
      </w:r>
      <w:r w:rsidRPr="008B146B">
        <w:t>Odôvodnenie A</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78A9A2B5" w14:textId="77777777" w:rsidTr="000A04FD">
        <w:trPr>
          <w:trHeight w:hRule="exact" w:val="240"/>
          <w:jc w:val="center"/>
        </w:trPr>
        <w:tc>
          <w:tcPr>
            <w:tcW w:w="9752" w:type="dxa"/>
            <w:gridSpan w:val="2"/>
            <w:tcBorders>
              <w:top w:val="nil"/>
              <w:left w:val="nil"/>
              <w:bottom w:val="nil"/>
              <w:right w:val="nil"/>
            </w:tcBorders>
          </w:tcPr>
          <w:p w14:paraId="46BDC133" w14:textId="77777777" w:rsidR="00AD20A8" w:rsidRPr="008B146B" w:rsidRDefault="00AD20A8" w:rsidP="000A04FD"/>
        </w:tc>
      </w:tr>
      <w:tr w:rsidR="00CD74B3" w:rsidRPr="008B146B" w14:paraId="6C8F684E" w14:textId="77777777" w:rsidTr="000A04FD">
        <w:trPr>
          <w:trHeight w:val="240"/>
          <w:jc w:val="center"/>
        </w:trPr>
        <w:tc>
          <w:tcPr>
            <w:tcW w:w="4876" w:type="dxa"/>
            <w:tcBorders>
              <w:top w:val="nil"/>
              <w:left w:val="nil"/>
              <w:bottom w:val="nil"/>
              <w:right w:val="nil"/>
            </w:tcBorders>
          </w:tcPr>
          <w:p w14:paraId="1ED3EA26"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42CA78F7" w14:textId="77777777" w:rsidR="00AD20A8" w:rsidRPr="008B146B" w:rsidRDefault="00AD20A8" w:rsidP="000A04FD">
            <w:pPr>
              <w:pStyle w:val="AmColumnHeading"/>
            </w:pPr>
            <w:r w:rsidRPr="008B146B">
              <w:t>Pozmeňujúci návrh</w:t>
            </w:r>
          </w:p>
        </w:tc>
      </w:tr>
      <w:tr w:rsidR="00CD74B3" w:rsidRPr="008B146B" w14:paraId="006A0370" w14:textId="77777777" w:rsidTr="000A04FD">
        <w:trPr>
          <w:jc w:val="center"/>
        </w:trPr>
        <w:tc>
          <w:tcPr>
            <w:tcW w:w="4876" w:type="dxa"/>
            <w:tcBorders>
              <w:top w:val="nil"/>
              <w:left w:val="nil"/>
              <w:bottom w:val="nil"/>
              <w:right w:val="nil"/>
            </w:tcBorders>
          </w:tcPr>
          <w:p w14:paraId="54A16A9A" w14:textId="77777777" w:rsidR="00AD20A8" w:rsidRPr="008B146B" w:rsidRDefault="00AD20A8" w:rsidP="000A04FD">
            <w:pPr>
              <w:pStyle w:val="Normal6a"/>
            </w:pPr>
            <w:r w:rsidRPr="008B146B">
              <w:t>A.</w:t>
            </w:r>
            <w:r w:rsidRPr="008B146B">
              <w:tab/>
              <w:t>keďže pracovné vykorisťovanie a zneužívanie na trhu práce EÚ predstavuje rozsiahlu a naliehavú výzvu, ktorá sa prejavuje rôznymi fenoménmi, okrem iného vrátane trestnej činnosti súvisiacej s prácou, nelegálnej práce, tieňovej ekonomiky, sociálneho dampingu, pracovného vykorisťovania a moderného otroctva;</w:t>
            </w:r>
          </w:p>
        </w:tc>
        <w:tc>
          <w:tcPr>
            <w:tcW w:w="4876" w:type="dxa"/>
            <w:tcBorders>
              <w:top w:val="nil"/>
              <w:left w:val="nil"/>
              <w:bottom w:val="nil"/>
              <w:right w:val="nil"/>
            </w:tcBorders>
          </w:tcPr>
          <w:p w14:paraId="4F836FEF" w14:textId="77777777" w:rsidR="00AD20A8" w:rsidRPr="008B146B" w:rsidRDefault="00AD20A8" w:rsidP="000A04FD">
            <w:pPr>
              <w:pStyle w:val="Normal6a"/>
            </w:pPr>
            <w:r w:rsidRPr="008B146B">
              <w:t>A.</w:t>
            </w:r>
            <w:r w:rsidRPr="008B146B">
              <w:tab/>
              <w:t xml:space="preserve">keďže pracovné vykorisťovanie a zneužívanie na trhu práce EÚ predstavuje rozsiahlu a naliehavú výzvu, ktorá sa prejavuje rôznymi fenoménmi, okrem iného vrátane trestnej činnosti súvisiacej s prácou, nelegálnej práce, tieňovej ekonomiky, sociálneho dampingu </w:t>
            </w:r>
            <w:r w:rsidRPr="008B146B">
              <w:rPr>
                <w:b/>
                <w:bCs/>
                <w:i/>
                <w:iCs/>
              </w:rPr>
              <w:t>a neoprávnenej migrácie</w:t>
            </w:r>
            <w:r w:rsidRPr="008B146B">
              <w:t>, pracovného vykorisťovania a moderného otroctva;</w:t>
            </w:r>
          </w:p>
        </w:tc>
      </w:tr>
    </w:tbl>
    <w:p w14:paraId="7E128A78"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315529C7" w14:textId="285712EF" w:rsidR="003F3FF2" w:rsidRPr="008B146B" w:rsidRDefault="00AD20A8" w:rsidP="00AD20A8">
      <w:r w:rsidRPr="008B146B">
        <w:rPr>
          <w:rStyle w:val="HideTWBExt"/>
        </w:rPr>
        <w:t>&lt;/Amend&gt;</w:t>
      </w:r>
    </w:p>
    <w:p w14:paraId="680E06E5"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21</w:t>
      </w:r>
      <w:r w:rsidRPr="008B146B">
        <w:rPr>
          <w:rStyle w:val="HideTWBExt"/>
        </w:rPr>
        <w:t>&lt;/NumAm&gt;</w:t>
      </w:r>
    </w:p>
    <w:p w14:paraId="7D2B7C18" w14:textId="77777777" w:rsidR="00AD20A8" w:rsidRPr="008B146B" w:rsidRDefault="00AD20A8" w:rsidP="00AD20A8">
      <w:pPr>
        <w:pStyle w:val="NormalBold"/>
      </w:pPr>
      <w:r w:rsidRPr="008B146B">
        <w:rPr>
          <w:rStyle w:val="HideTWBExt"/>
        </w:rPr>
        <w:t>&lt;RepeatBlock-By&gt;&lt;Members&gt;</w:t>
      </w:r>
      <w:r w:rsidRPr="008B146B">
        <w:t>Jana Toom</w:t>
      </w:r>
      <w:r w:rsidRPr="008B146B">
        <w:rPr>
          <w:rStyle w:val="HideTWBExt"/>
        </w:rPr>
        <w:t>&lt;/Members&gt;</w:t>
      </w:r>
    </w:p>
    <w:p w14:paraId="08449D0F" w14:textId="77777777" w:rsidR="00AD20A8" w:rsidRPr="008B146B" w:rsidRDefault="00AD20A8" w:rsidP="00AD20A8">
      <w:pPr>
        <w:pStyle w:val="NormalBold"/>
      </w:pPr>
      <w:r w:rsidRPr="008B146B">
        <w:rPr>
          <w:rStyle w:val="HideTWBExt"/>
        </w:rPr>
        <w:t>&lt;/RepeatBlock-By&gt;</w:t>
      </w:r>
    </w:p>
    <w:p w14:paraId="4B49F123"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6EB49764" w14:textId="77777777" w:rsidR="00AD20A8" w:rsidRPr="008B146B" w:rsidRDefault="00AD20A8" w:rsidP="00AD20A8">
      <w:pPr>
        <w:pStyle w:val="NormalBold"/>
      </w:pPr>
      <w:r w:rsidRPr="008B146B">
        <w:rPr>
          <w:rStyle w:val="HideTWBExt"/>
        </w:rPr>
        <w:t>&lt;Article&gt;</w:t>
      </w:r>
      <w:r w:rsidRPr="008B146B">
        <w:t>Odôvodnenie A</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00DA321C" w14:textId="77777777" w:rsidTr="000A04FD">
        <w:trPr>
          <w:trHeight w:hRule="exact" w:val="240"/>
          <w:jc w:val="center"/>
        </w:trPr>
        <w:tc>
          <w:tcPr>
            <w:tcW w:w="9752" w:type="dxa"/>
            <w:gridSpan w:val="2"/>
            <w:tcBorders>
              <w:top w:val="nil"/>
              <w:left w:val="nil"/>
              <w:bottom w:val="nil"/>
              <w:right w:val="nil"/>
            </w:tcBorders>
          </w:tcPr>
          <w:p w14:paraId="2120C2B4" w14:textId="77777777" w:rsidR="00AD20A8" w:rsidRPr="008B146B" w:rsidRDefault="00AD20A8" w:rsidP="000A04FD"/>
        </w:tc>
      </w:tr>
      <w:tr w:rsidR="00CD74B3" w:rsidRPr="008B146B" w14:paraId="287E77D1" w14:textId="77777777" w:rsidTr="000A04FD">
        <w:trPr>
          <w:trHeight w:val="240"/>
          <w:jc w:val="center"/>
        </w:trPr>
        <w:tc>
          <w:tcPr>
            <w:tcW w:w="4876" w:type="dxa"/>
            <w:tcBorders>
              <w:top w:val="nil"/>
              <w:left w:val="nil"/>
              <w:bottom w:val="nil"/>
              <w:right w:val="nil"/>
            </w:tcBorders>
          </w:tcPr>
          <w:p w14:paraId="4DC110EC"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02B302C9" w14:textId="77777777" w:rsidR="00AD20A8" w:rsidRPr="008B146B" w:rsidRDefault="00AD20A8" w:rsidP="000A04FD">
            <w:pPr>
              <w:pStyle w:val="AmColumnHeading"/>
            </w:pPr>
            <w:r w:rsidRPr="008B146B">
              <w:t>Pozmeňujúci návrh</w:t>
            </w:r>
          </w:p>
        </w:tc>
      </w:tr>
      <w:tr w:rsidR="00CD74B3" w:rsidRPr="008B146B" w14:paraId="3442326A" w14:textId="77777777" w:rsidTr="000A04FD">
        <w:trPr>
          <w:jc w:val="center"/>
        </w:trPr>
        <w:tc>
          <w:tcPr>
            <w:tcW w:w="4876" w:type="dxa"/>
            <w:tcBorders>
              <w:top w:val="nil"/>
              <w:left w:val="nil"/>
              <w:bottom w:val="nil"/>
              <w:right w:val="nil"/>
            </w:tcBorders>
          </w:tcPr>
          <w:p w14:paraId="16C75982" w14:textId="77777777" w:rsidR="00AD20A8" w:rsidRPr="008B146B" w:rsidRDefault="00AD20A8" w:rsidP="000A04FD">
            <w:pPr>
              <w:pStyle w:val="Normal6a"/>
            </w:pPr>
            <w:r w:rsidRPr="008B146B">
              <w:t>A.</w:t>
            </w:r>
            <w:r w:rsidRPr="008B146B">
              <w:tab/>
              <w:t xml:space="preserve">keďže pracovné vykorisťovanie a zneužívanie na trhu práce EÚ predstavuje </w:t>
            </w:r>
            <w:r w:rsidRPr="008B146B">
              <w:rPr>
                <w:b/>
                <w:bCs/>
                <w:i/>
                <w:iCs/>
              </w:rPr>
              <w:t>rozsiahlu a naliehavú</w:t>
            </w:r>
            <w:r w:rsidRPr="008B146B">
              <w:t xml:space="preserve"> výzvu, ktorá </w:t>
            </w:r>
            <w:r w:rsidRPr="008B146B">
              <w:rPr>
                <w:b/>
                <w:bCs/>
                <w:i/>
                <w:iCs/>
              </w:rPr>
              <w:t>sa</w:t>
            </w:r>
            <w:r w:rsidRPr="008B146B">
              <w:t xml:space="preserve"> prejavuje rôznymi fenoménmi, okrem iného vrátane trestnej činnosti súvisiacej s prácou, nelegálnej práce, tieňovej ekonomiky, sociálneho dampingu, pracovného vykorisťovania a moderného otroctva;</w:t>
            </w:r>
          </w:p>
        </w:tc>
        <w:tc>
          <w:tcPr>
            <w:tcW w:w="4876" w:type="dxa"/>
            <w:tcBorders>
              <w:top w:val="nil"/>
              <w:left w:val="nil"/>
              <w:bottom w:val="nil"/>
              <w:right w:val="nil"/>
            </w:tcBorders>
          </w:tcPr>
          <w:p w14:paraId="78C18CC4" w14:textId="77777777" w:rsidR="00AD20A8" w:rsidRPr="008B146B" w:rsidRDefault="00AD20A8" w:rsidP="000A04FD">
            <w:pPr>
              <w:pStyle w:val="Normal6a"/>
            </w:pPr>
            <w:r w:rsidRPr="008B146B">
              <w:t>A.</w:t>
            </w:r>
            <w:r w:rsidRPr="008B146B">
              <w:tab/>
              <w:t xml:space="preserve">keďže pracovné vykorisťovanie a zneužívanie na trhu práce EÚ predstavuje výzvu, ktorá </w:t>
            </w:r>
            <w:r w:rsidRPr="008B146B">
              <w:rPr>
                <w:b/>
                <w:bCs/>
                <w:i/>
                <w:iCs/>
              </w:rPr>
              <w:t>je výraznejšia v určitých odvetviach a členských štátoch a</w:t>
            </w:r>
            <w:r w:rsidRPr="008B146B">
              <w:t xml:space="preserve"> prejavuje </w:t>
            </w:r>
            <w:r w:rsidRPr="008B146B">
              <w:rPr>
                <w:b/>
                <w:bCs/>
                <w:i/>
                <w:iCs/>
              </w:rPr>
              <w:t>sa v rôznych formách a</w:t>
            </w:r>
            <w:r w:rsidRPr="008B146B">
              <w:t xml:space="preserve"> rôznymi fenoménmi, okrem iného vrátane trestnej činnosti súvisiacej s prácou, nelegálnej práce, tieňovej ekonomiky, sociálneho dampingu, pracovného vykorisťovania a moderného otroctva;</w:t>
            </w:r>
          </w:p>
        </w:tc>
      </w:tr>
    </w:tbl>
    <w:p w14:paraId="6A94E60B"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658ECDE8" w14:textId="6D4A3685" w:rsidR="003F3FF2" w:rsidRPr="008B146B" w:rsidRDefault="00AD20A8" w:rsidP="00AD20A8">
      <w:r w:rsidRPr="008B146B">
        <w:rPr>
          <w:rStyle w:val="HideTWBExt"/>
        </w:rPr>
        <w:t>&lt;/Amend&gt;</w:t>
      </w:r>
    </w:p>
    <w:p w14:paraId="0DDF7DD8"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22</w:t>
      </w:r>
      <w:r w:rsidRPr="008B146B">
        <w:rPr>
          <w:rStyle w:val="HideTWBExt"/>
        </w:rPr>
        <w:t>&lt;/NumAm&gt;</w:t>
      </w:r>
    </w:p>
    <w:p w14:paraId="51EB7ADE" w14:textId="77777777" w:rsidR="00AD20A8" w:rsidRPr="008B146B" w:rsidRDefault="00AD20A8" w:rsidP="00AD20A8">
      <w:pPr>
        <w:pStyle w:val="NormalBold"/>
      </w:pPr>
      <w:r w:rsidRPr="008B146B">
        <w:rPr>
          <w:rStyle w:val="HideTWBExt"/>
        </w:rPr>
        <w:t>&lt;RepeatBlock-By&gt;&lt;Members&gt;</w:t>
      </w:r>
      <w:r w:rsidRPr="008B146B">
        <w:t>Séverine Werbrouck</w:t>
      </w:r>
      <w:r w:rsidRPr="008B146B">
        <w:rPr>
          <w:rStyle w:val="HideTWBExt"/>
        </w:rPr>
        <w:t>&lt;/Members&gt;</w:t>
      </w:r>
    </w:p>
    <w:p w14:paraId="51D587B7" w14:textId="77777777" w:rsidR="00AD20A8" w:rsidRPr="008B146B" w:rsidRDefault="00AD20A8" w:rsidP="00AD20A8">
      <w:pPr>
        <w:pStyle w:val="NormalBold"/>
      </w:pPr>
      <w:r w:rsidRPr="008B146B">
        <w:rPr>
          <w:rStyle w:val="HideTWBExt"/>
        </w:rPr>
        <w:t>&lt;/RepeatBlock-By&gt;</w:t>
      </w:r>
    </w:p>
    <w:p w14:paraId="07C454FF"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11FD6221" w14:textId="77777777" w:rsidR="00AD20A8" w:rsidRPr="008B146B" w:rsidRDefault="00AD20A8" w:rsidP="00AD20A8">
      <w:pPr>
        <w:pStyle w:val="NormalBold"/>
      </w:pPr>
      <w:r w:rsidRPr="008B146B">
        <w:rPr>
          <w:rStyle w:val="HideTWBExt"/>
        </w:rPr>
        <w:t>&lt;Article&gt;</w:t>
      </w:r>
      <w:r w:rsidRPr="008B146B">
        <w:t>Odôvodnenie A</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5CBC3C23" w14:textId="77777777" w:rsidTr="000A04FD">
        <w:trPr>
          <w:trHeight w:hRule="exact" w:val="240"/>
          <w:jc w:val="center"/>
        </w:trPr>
        <w:tc>
          <w:tcPr>
            <w:tcW w:w="9752" w:type="dxa"/>
            <w:gridSpan w:val="2"/>
            <w:tcBorders>
              <w:top w:val="nil"/>
              <w:left w:val="nil"/>
              <w:bottom w:val="nil"/>
              <w:right w:val="nil"/>
            </w:tcBorders>
          </w:tcPr>
          <w:p w14:paraId="40AA34E6" w14:textId="77777777" w:rsidR="00AD20A8" w:rsidRPr="008B146B" w:rsidRDefault="00AD20A8" w:rsidP="000A04FD"/>
        </w:tc>
      </w:tr>
      <w:tr w:rsidR="00CD74B3" w:rsidRPr="008B146B" w14:paraId="16A460D3" w14:textId="77777777" w:rsidTr="000A04FD">
        <w:trPr>
          <w:trHeight w:val="240"/>
          <w:jc w:val="center"/>
        </w:trPr>
        <w:tc>
          <w:tcPr>
            <w:tcW w:w="4876" w:type="dxa"/>
            <w:tcBorders>
              <w:top w:val="nil"/>
              <w:left w:val="nil"/>
              <w:bottom w:val="nil"/>
              <w:right w:val="nil"/>
            </w:tcBorders>
          </w:tcPr>
          <w:p w14:paraId="3C5BE9B9"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2D224456" w14:textId="77777777" w:rsidR="00AD20A8" w:rsidRPr="008B146B" w:rsidRDefault="00AD20A8" w:rsidP="000A04FD">
            <w:pPr>
              <w:pStyle w:val="AmColumnHeading"/>
            </w:pPr>
            <w:r w:rsidRPr="008B146B">
              <w:t>Pozmeňujúci návrh</w:t>
            </w:r>
          </w:p>
        </w:tc>
      </w:tr>
      <w:tr w:rsidR="00CD74B3" w:rsidRPr="008B146B" w14:paraId="245ADD03" w14:textId="77777777" w:rsidTr="000A04FD">
        <w:trPr>
          <w:jc w:val="center"/>
        </w:trPr>
        <w:tc>
          <w:tcPr>
            <w:tcW w:w="4876" w:type="dxa"/>
            <w:tcBorders>
              <w:top w:val="nil"/>
              <w:left w:val="nil"/>
              <w:bottom w:val="nil"/>
              <w:right w:val="nil"/>
            </w:tcBorders>
          </w:tcPr>
          <w:p w14:paraId="3B23405D" w14:textId="77777777" w:rsidR="00AD20A8" w:rsidRPr="008B146B" w:rsidRDefault="00AD20A8" w:rsidP="000A04FD">
            <w:pPr>
              <w:pStyle w:val="Normal6a"/>
            </w:pPr>
            <w:r w:rsidRPr="008B146B">
              <w:t>A.</w:t>
            </w:r>
            <w:r w:rsidRPr="008B146B">
              <w:tab/>
              <w:t xml:space="preserve">keďže pracovné vykorisťovanie a zneužívanie na trhu práce EÚ predstavuje </w:t>
            </w:r>
            <w:r w:rsidRPr="008B146B">
              <w:rPr>
                <w:b/>
                <w:i/>
              </w:rPr>
              <w:t>rozsiahlu a naliehavú</w:t>
            </w:r>
            <w:r w:rsidRPr="008B146B">
              <w:t xml:space="preserve"> výzvu, ktorá sa prejavuje rôznymi fenoménmi, okrem iného vrátane trestnej činnosti súvisiacej s prácou, nelegálnej práce, tieňovej ekonomiky, sociálneho dampingu</w:t>
            </w:r>
            <w:r w:rsidRPr="008B146B">
              <w:rPr>
                <w:b/>
                <w:i/>
              </w:rPr>
              <w:t>,</w:t>
            </w:r>
            <w:r w:rsidRPr="008B146B">
              <w:t xml:space="preserve"> pracovného vykorisťovania </w:t>
            </w:r>
            <w:r w:rsidRPr="008B146B">
              <w:rPr>
                <w:b/>
                <w:i/>
              </w:rPr>
              <w:t>a moderného otroctva</w:t>
            </w:r>
            <w:r w:rsidRPr="008B146B">
              <w:t>;</w:t>
            </w:r>
          </w:p>
        </w:tc>
        <w:tc>
          <w:tcPr>
            <w:tcW w:w="4876" w:type="dxa"/>
            <w:tcBorders>
              <w:top w:val="nil"/>
              <w:left w:val="nil"/>
              <w:bottom w:val="nil"/>
              <w:right w:val="nil"/>
            </w:tcBorders>
          </w:tcPr>
          <w:p w14:paraId="52691516" w14:textId="77777777" w:rsidR="00AD20A8" w:rsidRPr="008B146B" w:rsidRDefault="00AD20A8" w:rsidP="000A04FD">
            <w:pPr>
              <w:pStyle w:val="Normal6a"/>
            </w:pPr>
            <w:r w:rsidRPr="008B146B">
              <w:t>A.</w:t>
            </w:r>
            <w:r w:rsidRPr="008B146B">
              <w:tab/>
              <w:t xml:space="preserve">keďže pracovné vykorisťovanie a zneužívanie na trhu práce EÚ predstavuje výzvu, ktorá sa prejavuje rôznymi fenoménmi, okrem iného vrátane trestnej činnosti súvisiacej s prácou, nelegálnej práce, tieňovej ekonomiky, sociálneho dampingu </w:t>
            </w:r>
            <w:r w:rsidRPr="008B146B">
              <w:rPr>
                <w:b/>
                <w:i/>
              </w:rPr>
              <w:t>a </w:t>
            </w:r>
            <w:r w:rsidRPr="008B146B">
              <w:t>pracovného vykorisťovania;</w:t>
            </w:r>
          </w:p>
        </w:tc>
      </w:tr>
    </w:tbl>
    <w:p w14:paraId="4CDD84C5"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{FR}</w:t>
      </w:r>
      <w:r w:rsidRPr="008B146B">
        <w:t>fr</w:t>
      </w:r>
      <w:r w:rsidRPr="008B146B">
        <w:rPr>
          <w:rStyle w:val="HideTWBExt"/>
        </w:rPr>
        <w:t>&lt;/Original&gt;</w:t>
      </w:r>
    </w:p>
    <w:p w14:paraId="52BE7EF9" w14:textId="693B5ABF" w:rsidR="003F3FF2" w:rsidRPr="008B146B" w:rsidRDefault="00AD20A8" w:rsidP="00AD20A8">
      <w:r w:rsidRPr="008B146B">
        <w:rPr>
          <w:rStyle w:val="HideTWBExt"/>
        </w:rPr>
        <w:t>&lt;/Amend&gt;</w:t>
      </w:r>
    </w:p>
    <w:p w14:paraId="26FF2823"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23</w:t>
      </w:r>
      <w:r w:rsidRPr="008B146B">
        <w:rPr>
          <w:rStyle w:val="HideTWBExt"/>
        </w:rPr>
        <w:t>&lt;/NumAm&gt;</w:t>
      </w:r>
    </w:p>
    <w:p w14:paraId="25B39A7D" w14:textId="77777777" w:rsidR="00AD20A8" w:rsidRPr="008B146B" w:rsidRDefault="00AD20A8" w:rsidP="00AD20A8">
      <w:pPr>
        <w:pStyle w:val="NormalBold"/>
      </w:pPr>
      <w:r w:rsidRPr="008B146B">
        <w:rPr>
          <w:rStyle w:val="HideTWBExt"/>
        </w:rPr>
        <w:t>&lt;RepeatBlock-By&gt;&lt;Members&gt;</w:t>
      </w:r>
      <w:r w:rsidRPr="008B146B">
        <w:t>Angelika Winzig</w:t>
      </w:r>
      <w:r w:rsidRPr="008B146B">
        <w:rPr>
          <w:rStyle w:val="HideTWBExt"/>
        </w:rPr>
        <w:t>&lt;/Members&gt;</w:t>
      </w:r>
    </w:p>
    <w:p w14:paraId="763A63BB" w14:textId="77777777" w:rsidR="00AD20A8" w:rsidRPr="008B146B" w:rsidRDefault="00AD20A8" w:rsidP="00AD20A8">
      <w:pPr>
        <w:pStyle w:val="NormalBold"/>
      </w:pPr>
      <w:r w:rsidRPr="008B146B">
        <w:rPr>
          <w:rStyle w:val="HideTWBExt"/>
        </w:rPr>
        <w:t>&lt;/RepeatBlock-By&gt;</w:t>
      </w:r>
    </w:p>
    <w:p w14:paraId="3910F139"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5A02EDF3" w14:textId="77777777" w:rsidR="00AD20A8" w:rsidRPr="008B146B" w:rsidRDefault="00AD20A8" w:rsidP="00AD20A8">
      <w:pPr>
        <w:pStyle w:val="NormalBold"/>
      </w:pPr>
      <w:r w:rsidRPr="008B146B">
        <w:rPr>
          <w:rStyle w:val="HideTWBExt"/>
        </w:rPr>
        <w:t>&lt;Article&gt;</w:t>
      </w:r>
      <w:r w:rsidRPr="008B146B">
        <w:t>Odôvodnenie A</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74B8B50A" w14:textId="77777777" w:rsidTr="000A04FD">
        <w:trPr>
          <w:trHeight w:hRule="exact" w:val="240"/>
          <w:jc w:val="center"/>
        </w:trPr>
        <w:tc>
          <w:tcPr>
            <w:tcW w:w="9752" w:type="dxa"/>
            <w:gridSpan w:val="2"/>
            <w:tcBorders>
              <w:top w:val="nil"/>
              <w:left w:val="nil"/>
              <w:bottom w:val="nil"/>
              <w:right w:val="nil"/>
            </w:tcBorders>
          </w:tcPr>
          <w:p w14:paraId="3D6F5FBD" w14:textId="77777777" w:rsidR="00AD20A8" w:rsidRPr="008B146B" w:rsidRDefault="00AD20A8" w:rsidP="000A04FD"/>
        </w:tc>
      </w:tr>
      <w:tr w:rsidR="00CD74B3" w:rsidRPr="008B146B" w14:paraId="0173D82F" w14:textId="77777777" w:rsidTr="000A04FD">
        <w:trPr>
          <w:trHeight w:val="240"/>
          <w:jc w:val="center"/>
        </w:trPr>
        <w:tc>
          <w:tcPr>
            <w:tcW w:w="4876" w:type="dxa"/>
            <w:tcBorders>
              <w:top w:val="nil"/>
              <w:left w:val="nil"/>
              <w:bottom w:val="nil"/>
              <w:right w:val="nil"/>
            </w:tcBorders>
          </w:tcPr>
          <w:p w14:paraId="6D064999"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25427449" w14:textId="77777777" w:rsidR="00AD20A8" w:rsidRPr="008B146B" w:rsidRDefault="00AD20A8" w:rsidP="000A04FD">
            <w:pPr>
              <w:pStyle w:val="AmColumnHeading"/>
            </w:pPr>
            <w:r w:rsidRPr="008B146B">
              <w:t>Pozmeňujúci návrh</w:t>
            </w:r>
          </w:p>
        </w:tc>
      </w:tr>
      <w:tr w:rsidR="00CD74B3" w:rsidRPr="008B146B" w14:paraId="654012D7" w14:textId="77777777" w:rsidTr="000A04FD">
        <w:trPr>
          <w:jc w:val="center"/>
        </w:trPr>
        <w:tc>
          <w:tcPr>
            <w:tcW w:w="4876" w:type="dxa"/>
            <w:tcBorders>
              <w:top w:val="nil"/>
              <w:left w:val="nil"/>
              <w:bottom w:val="nil"/>
              <w:right w:val="nil"/>
            </w:tcBorders>
          </w:tcPr>
          <w:p w14:paraId="54393760" w14:textId="77777777" w:rsidR="00AD20A8" w:rsidRPr="008B146B" w:rsidRDefault="00AD20A8" w:rsidP="000A04FD">
            <w:pPr>
              <w:pStyle w:val="Normal6a"/>
            </w:pPr>
            <w:r w:rsidRPr="008B146B">
              <w:t>A.</w:t>
            </w:r>
            <w:r w:rsidRPr="008B146B">
              <w:tab/>
              <w:t xml:space="preserve">keďže pracovné vykorisťovanie a zneužívanie na trhu práce EÚ predstavuje </w:t>
            </w:r>
            <w:r w:rsidRPr="008B146B">
              <w:rPr>
                <w:b/>
                <w:bCs/>
                <w:i/>
                <w:iCs/>
              </w:rPr>
              <w:t>rozsiahlu a naliehavú</w:t>
            </w:r>
            <w:r w:rsidRPr="008B146B">
              <w:t xml:space="preserve"> výzvu, ktorá sa prejavuje rôznymi fenoménmi, okrem iného vrátane trestnej činnosti súvisiacej s prácou, nelegálnej práce, tieňovej ekonomiky, sociálneho dampingu, pracovného vykorisťovania a moderného otroctva;</w:t>
            </w:r>
          </w:p>
        </w:tc>
        <w:tc>
          <w:tcPr>
            <w:tcW w:w="4876" w:type="dxa"/>
            <w:tcBorders>
              <w:top w:val="nil"/>
              <w:left w:val="nil"/>
              <w:bottom w:val="nil"/>
              <w:right w:val="nil"/>
            </w:tcBorders>
          </w:tcPr>
          <w:p w14:paraId="320E2F79" w14:textId="77777777" w:rsidR="00AD20A8" w:rsidRPr="008B146B" w:rsidRDefault="00AD20A8" w:rsidP="000A04FD">
            <w:pPr>
              <w:pStyle w:val="Normal6a"/>
            </w:pPr>
            <w:r w:rsidRPr="008B146B">
              <w:t>A.</w:t>
            </w:r>
            <w:r w:rsidRPr="008B146B">
              <w:tab/>
              <w:t>keďže pracovné vykorisťovanie a zneužívanie na trhu práce EÚ predstavuje výzvu, ktorá sa prejavuje rôznymi fenoménmi, okrem iného vrátane trestnej činnosti súvisiacej s prácou, nelegálnej práce, tieňovej ekonomiky, sociálneho dampingu, pracovného vykorisťovania a moderného otroctva;</w:t>
            </w:r>
          </w:p>
        </w:tc>
      </w:tr>
    </w:tbl>
    <w:p w14:paraId="661FB2CC"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3AB74F50" w14:textId="691B1D24" w:rsidR="003F3FF2" w:rsidRPr="008B146B" w:rsidRDefault="00AD20A8" w:rsidP="00AD20A8">
      <w:r w:rsidRPr="008B146B">
        <w:rPr>
          <w:rStyle w:val="HideTWBExt"/>
        </w:rPr>
        <w:t>&lt;/Amend&gt;</w:t>
      </w:r>
    </w:p>
    <w:p w14:paraId="1E211140"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24</w:t>
      </w:r>
      <w:r w:rsidRPr="008B146B">
        <w:rPr>
          <w:rStyle w:val="HideTWBExt"/>
        </w:rPr>
        <w:t>&lt;/NumAm&gt;</w:t>
      </w:r>
    </w:p>
    <w:p w14:paraId="759F8EE0" w14:textId="77777777" w:rsidR="00AD20A8" w:rsidRPr="008B146B" w:rsidRDefault="00AD20A8" w:rsidP="00AD20A8">
      <w:pPr>
        <w:pStyle w:val="NormalBold"/>
      </w:pPr>
      <w:r w:rsidRPr="008B146B">
        <w:rPr>
          <w:rStyle w:val="HideTWBExt"/>
        </w:rPr>
        <w:t>&lt;RepeatBlock-By&gt;&lt;Members&gt;</w:t>
      </w:r>
      <w:r w:rsidRPr="008B146B">
        <w:t>Benedetta Scuderi</w:t>
      </w:r>
      <w:r w:rsidRPr="008B146B">
        <w:rPr>
          <w:rStyle w:val="HideTWBExt"/>
        </w:rPr>
        <w:t>&lt;/Members&gt;</w:t>
      </w:r>
    </w:p>
    <w:p w14:paraId="05392449" w14:textId="77777777" w:rsidR="00AD20A8" w:rsidRPr="008B146B" w:rsidRDefault="00AD20A8" w:rsidP="00AD20A8">
      <w:r w:rsidRPr="008B146B">
        <w:rPr>
          <w:rStyle w:val="HideTWBExt"/>
        </w:rPr>
        <w:t>&lt;AuNomDe&gt;</w:t>
      </w:r>
      <w:r w:rsidRPr="008B146B">
        <w:rPr>
          <w:rStyle w:val="HideTWBInt"/>
        </w:rPr>
        <w:t>{Verts/ALE}</w:t>
      </w:r>
      <w:r w:rsidRPr="008B146B">
        <w:t>v mene skupiny Verts/ALE</w:t>
      </w:r>
      <w:r w:rsidRPr="008B146B">
        <w:rPr>
          <w:rStyle w:val="HideTWBExt"/>
        </w:rPr>
        <w:t>&lt;/AuNomDe&gt;</w:t>
      </w:r>
    </w:p>
    <w:p w14:paraId="7C31B033" w14:textId="77777777" w:rsidR="00AD20A8" w:rsidRPr="008B146B" w:rsidRDefault="00AD20A8" w:rsidP="00AD20A8">
      <w:pPr>
        <w:pStyle w:val="NormalBold"/>
      </w:pPr>
      <w:r w:rsidRPr="008B146B">
        <w:rPr>
          <w:rStyle w:val="HideTWBExt"/>
        </w:rPr>
        <w:t>&lt;/RepeatBlock-By&gt;</w:t>
      </w:r>
    </w:p>
    <w:p w14:paraId="194190C3"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035B429D" w14:textId="77777777" w:rsidR="00AD20A8" w:rsidRPr="008B146B" w:rsidRDefault="00AD20A8" w:rsidP="00AD20A8">
      <w:pPr>
        <w:pStyle w:val="NormalBold"/>
      </w:pPr>
      <w:r w:rsidRPr="008B146B">
        <w:rPr>
          <w:rStyle w:val="HideTWBExt"/>
        </w:rPr>
        <w:t>&lt;Article&gt;</w:t>
      </w:r>
      <w:r w:rsidRPr="008B146B">
        <w:t>Odôvodnenie A a (nové)</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1888744A" w14:textId="77777777" w:rsidTr="000A04FD">
        <w:trPr>
          <w:trHeight w:hRule="exact" w:val="240"/>
          <w:jc w:val="center"/>
        </w:trPr>
        <w:tc>
          <w:tcPr>
            <w:tcW w:w="9752" w:type="dxa"/>
            <w:gridSpan w:val="2"/>
            <w:tcBorders>
              <w:top w:val="nil"/>
              <w:left w:val="nil"/>
              <w:bottom w:val="nil"/>
              <w:right w:val="nil"/>
            </w:tcBorders>
          </w:tcPr>
          <w:p w14:paraId="5F17363C" w14:textId="77777777" w:rsidR="00AD20A8" w:rsidRPr="008B146B" w:rsidRDefault="00AD20A8" w:rsidP="000A04FD"/>
        </w:tc>
      </w:tr>
      <w:tr w:rsidR="00CD74B3" w:rsidRPr="008B146B" w14:paraId="4ABA3C22" w14:textId="77777777" w:rsidTr="000A04FD">
        <w:trPr>
          <w:trHeight w:val="240"/>
          <w:jc w:val="center"/>
        </w:trPr>
        <w:tc>
          <w:tcPr>
            <w:tcW w:w="4876" w:type="dxa"/>
            <w:tcBorders>
              <w:top w:val="nil"/>
              <w:left w:val="nil"/>
              <w:bottom w:val="nil"/>
              <w:right w:val="nil"/>
            </w:tcBorders>
          </w:tcPr>
          <w:p w14:paraId="45E20237"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0A7BCED3" w14:textId="77777777" w:rsidR="00AD20A8" w:rsidRPr="008B146B" w:rsidRDefault="00AD20A8" w:rsidP="000A04FD">
            <w:pPr>
              <w:pStyle w:val="AmColumnHeading"/>
            </w:pPr>
            <w:r w:rsidRPr="008B146B">
              <w:t>Pozmeňujúci návrh</w:t>
            </w:r>
          </w:p>
        </w:tc>
      </w:tr>
      <w:tr w:rsidR="00CD74B3" w:rsidRPr="008B146B" w14:paraId="4AF47262" w14:textId="77777777" w:rsidTr="000A04FD">
        <w:trPr>
          <w:jc w:val="center"/>
        </w:trPr>
        <w:tc>
          <w:tcPr>
            <w:tcW w:w="4876" w:type="dxa"/>
            <w:tcBorders>
              <w:top w:val="nil"/>
              <w:left w:val="nil"/>
              <w:bottom w:val="nil"/>
              <w:right w:val="nil"/>
            </w:tcBorders>
          </w:tcPr>
          <w:p w14:paraId="65A1C921" w14:textId="77777777" w:rsidR="00AD20A8" w:rsidRPr="008B146B" w:rsidRDefault="00AD20A8" w:rsidP="000A04FD">
            <w:pPr>
              <w:pStyle w:val="Normal6a"/>
            </w:pPr>
          </w:p>
        </w:tc>
        <w:tc>
          <w:tcPr>
            <w:tcW w:w="4876" w:type="dxa"/>
            <w:tcBorders>
              <w:top w:val="nil"/>
              <w:left w:val="nil"/>
              <w:bottom w:val="nil"/>
              <w:right w:val="nil"/>
            </w:tcBorders>
          </w:tcPr>
          <w:p w14:paraId="0AADDC98" w14:textId="77777777" w:rsidR="00AD20A8" w:rsidRPr="008B146B" w:rsidRDefault="00AD20A8" w:rsidP="000A04FD">
            <w:pPr>
              <w:pStyle w:val="Normal6a"/>
            </w:pPr>
            <w:r w:rsidRPr="008B146B">
              <w:rPr>
                <w:b/>
                <w:i/>
              </w:rPr>
              <w:t>Aa.</w:t>
            </w:r>
            <w:r w:rsidRPr="008B146B">
              <w:tab/>
            </w:r>
            <w:r w:rsidRPr="008B146B">
              <w:rPr>
                <w:b/>
                <w:i/>
              </w:rPr>
              <w:t>keďže medzi odvetvia, ktoré sú v členských štátoch trvalo vystavené vysokému riziku, patrí stavebníctvo, poľnohospodárstvo, odvetvie ubytovacích a pohostinských služieb, práca v domácnosti, doprava a logistika, spracovanie mäsa a potravín, upratovacie služby a starostlivosť; keďže najmä odvetvie stavebníctva čelí narastajúcemu nedostatku pracovnej sily, ktorý sa ešte zvyšuje v dôsledku zneužívajúcich praktík pri zadávaní zákaziek subdodávateľom;</w:t>
            </w:r>
          </w:p>
        </w:tc>
      </w:tr>
    </w:tbl>
    <w:p w14:paraId="1ED4F82A"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4550D1EA" w14:textId="6B411F93" w:rsidR="003F3FF2" w:rsidRPr="008B146B" w:rsidRDefault="00AD20A8" w:rsidP="00AD20A8">
      <w:r w:rsidRPr="008B146B">
        <w:rPr>
          <w:rStyle w:val="HideTWBExt"/>
        </w:rPr>
        <w:t>&lt;/Amend&gt;</w:t>
      </w:r>
    </w:p>
    <w:p w14:paraId="3D1D3BF5"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25</w:t>
      </w:r>
      <w:r w:rsidRPr="008B146B">
        <w:rPr>
          <w:rStyle w:val="HideTWBExt"/>
        </w:rPr>
        <w:t>&lt;/NumAm&gt;</w:t>
      </w:r>
    </w:p>
    <w:p w14:paraId="2591FCB3" w14:textId="77777777" w:rsidR="00AD20A8" w:rsidRPr="008B146B" w:rsidRDefault="00AD20A8" w:rsidP="00AD20A8">
      <w:pPr>
        <w:pStyle w:val="NormalBold"/>
      </w:pPr>
      <w:r w:rsidRPr="008B146B">
        <w:rPr>
          <w:rStyle w:val="HideTWBExt"/>
        </w:rPr>
        <w:t>&lt;RepeatBlock-By&gt;&lt;Members&gt;</w:t>
      </w:r>
      <w:r w:rsidRPr="008B146B">
        <w:t>Johan Danielsson, Estelle Ceulemans, Marianne Vind, Marit Maij, Gabriele Bischoff, Vilija Blinkevičiūtė, Evelyn Regner, Marc Angel, Pierfrancesco Maran, Raffaele Topo, Romana Jerković</w:t>
      </w:r>
      <w:r w:rsidRPr="008B146B">
        <w:rPr>
          <w:rStyle w:val="HideTWBExt"/>
        </w:rPr>
        <w:t>&lt;/Members&gt;</w:t>
      </w:r>
    </w:p>
    <w:p w14:paraId="6C981892" w14:textId="77777777" w:rsidR="00AD20A8" w:rsidRPr="008B146B" w:rsidRDefault="00AD20A8" w:rsidP="00AD20A8">
      <w:pPr>
        <w:pStyle w:val="NormalBold"/>
      </w:pPr>
      <w:r w:rsidRPr="008B146B">
        <w:rPr>
          <w:rStyle w:val="HideTWBExt"/>
        </w:rPr>
        <w:t>&lt;/RepeatBlock-By&gt;</w:t>
      </w:r>
    </w:p>
    <w:p w14:paraId="21F38610"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166AD261" w14:textId="77777777" w:rsidR="00AD20A8" w:rsidRPr="008B146B" w:rsidRDefault="00AD20A8" w:rsidP="00AD20A8">
      <w:pPr>
        <w:pStyle w:val="NormalBold"/>
      </w:pPr>
      <w:r w:rsidRPr="008B146B">
        <w:rPr>
          <w:rStyle w:val="HideTWBExt"/>
        </w:rPr>
        <w:t>&lt;Article&gt;</w:t>
      </w:r>
      <w:r w:rsidRPr="008B146B">
        <w:t>Odôvodnenie A a (nové)</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27B7DFCC" w14:textId="77777777" w:rsidTr="000A04FD">
        <w:trPr>
          <w:trHeight w:hRule="exact" w:val="240"/>
          <w:jc w:val="center"/>
        </w:trPr>
        <w:tc>
          <w:tcPr>
            <w:tcW w:w="9752" w:type="dxa"/>
            <w:gridSpan w:val="2"/>
            <w:tcBorders>
              <w:top w:val="nil"/>
              <w:left w:val="nil"/>
              <w:bottom w:val="nil"/>
              <w:right w:val="nil"/>
            </w:tcBorders>
          </w:tcPr>
          <w:p w14:paraId="1B15A06B" w14:textId="77777777" w:rsidR="00AD20A8" w:rsidRPr="008B146B" w:rsidRDefault="00AD20A8" w:rsidP="000A04FD"/>
        </w:tc>
      </w:tr>
      <w:tr w:rsidR="00CD74B3" w:rsidRPr="008B146B" w14:paraId="21FB7AAB" w14:textId="77777777" w:rsidTr="000A04FD">
        <w:trPr>
          <w:trHeight w:val="240"/>
          <w:jc w:val="center"/>
        </w:trPr>
        <w:tc>
          <w:tcPr>
            <w:tcW w:w="4876" w:type="dxa"/>
            <w:tcBorders>
              <w:top w:val="nil"/>
              <w:left w:val="nil"/>
              <w:bottom w:val="nil"/>
              <w:right w:val="nil"/>
            </w:tcBorders>
          </w:tcPr>
          <w:p w14:paraId="54114E0E"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36EC4AB9" w14:textId="77777777" w:rsidR="00AD20A8" w:rsidRPr="008B146B" w:rsidRDefault="00AD20A8" w:rsidP="000A04FD">
            <w:pPr>
              <w:pStyle w:val="AmColumnHeading"/>
            </w:pPr>
            <w:r w:rsidRPr="008B146B">
              <w:t>Pozmeňujúci návrh</w:t>
            </w:r>
          </w:p>
        </w:tc>
      </w:tr>
      <w:tr w:rsidR="00CD74B3" w:rsidRPr="008B146B" w14:paraId="73C7640A" w14:textId="77777777" w:rsidTr="000A04FD">
        <w:trPr>
          <w:jc w:val="center"/>
        </w:trPr>
        <w:tc>
          <w:tcPr>
            <w:tcW w:w="4876" w:type="dxa"/>
            <w:tcBorders>
              <w:top w:val="nil"/>
              <w:left w:val="nil"/>
              <w:bottom w:val="nil"/>
              <w:right w:val="nil"/>
            </w:tcBorders>
          </w:tcPr>
          <w:p w14:paraId="479DB555" w14:textId="77777777" w:rsidR="00AD20A8" w:rsidRPr="008B146B" w:rsidRDefault="00AD20A8" w:rsidP="000A04FD">
            <w:pPr>
              <w:pStyle w:val="Normal6a"/>
            </w:pPr>
          </w:p>
        </w:tc>
        <w:tc>
          <w:tcPr>
            <w:tcW w:w="4876" w:type="dxa"/>
            <w:tcBorders>
              <w:top w:val="nil"/>
              <w:left w:val="nil"/>
              <w:bottom w:val="nil"/>
              <w:right w:val="nil"/>
            </w:tcBorders>
          </w:tcPr>
          <w:p w14:paraId="08425519" w14:textId="77777777" w:rsidR="00AD20A8" w:rsidRPr="008B146B" w:rsidRDefault="00AD20A8" w:rsidP="000A04FD">
            <w:pPr>
              <w:pStyle w:val="Normal6a"/>
            </w:pPr>
            <w:r w:rsidRPr="008B146B">
              <w:rPr>
                <w:b/>
                <w:i/>
              </w:rPr>
              <w:t>Aa.</w:t>
            </w:r>
            <w:r w:rsidRPr="008B146B">
              <w:tab/>
            </w:r>
            <w:r w:rsidRPr="008B146B">
              <w:rPr>
                <w:b/>
                <w:i/>
              </w:rPr>
              <w:t>keďže dôsledky pracovného vykorisťovania a zneužívania presahujú samotných pracovníkov, ktorí sú vystavení nespravodlivým a nebezpečným pracovným podmienkam, nedostatočným mzdám, žalostnému ubytovaniu a neistému zamestnaniu, lebo majú vplyv aj na podniky, najmä na MSP, ktoré sú vystavené nekalej súťaži a narušeniam trhu;</w:t>
            </w:r>
          </w:p>
        </w:tc>
      </w:tr>
    </w:tbl>
    <w:p w14:paraId="4355CA2B"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4416FEEF" w14:textId="4D39BB3F" w:rsidR="003F3FF2" w:rsidRPr="008B146B" w:rsidRDefault="00AD20A8" w:rsidP="00AD20A8">
      <w:r w:rsidRPr="008B146B">
        <w:rPr>
          <w:rStyle w:val="HideTWBExt"/>
        </w:rPr>
        <w:t>&lt;/Amend&gt;</w:t>
      </w:r>
    </w:p>
    <w:p w14:paraId="4E9B4206"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26</w:t>
      </w:r>
      <w:r w:rsidRPr="008B146B">
        <w:rPr>
          <w:rStyle w:val="HideTWBExt"/>
        </w:rPr>
        <w:t>&lt;/NumAm&gt;</w:t>
      </w:r>
    </w:p>
    <w:p w14:paraId="3540BA3F" w14:textId="77777777" w:rsidR="00AD20A8" w:rsidRPr="008B146B" w:rsidRDefault="00AD20A8" w:rsidP="00AD20A8">
      <w:pPr>
        <w:pStyle w:val="NormalBold"/>
      </w:pPr>
      <w:r w:rsidRPr="008B146B">
        <w:rPr>
          <w:rStyle w:val="HideTWBExt"/>
        </w:rPr>
        <w:t>&lt;RepeatBlock-By&gt;&lt;Members&gt;</w:t>
      </w:r>
      <w:r w:rsidRPr="008B146B">
        <w:t>Séverine Werbrouck</w:t>
      </w:r>
      <w:r w:rsidRPr="008B146B">
        <w:rPr>
          <w:rStyle w:val="HideTWBExt"/>
        </w:rPr>
        <w:t>&lt;/Members&gt;</w:t>
      </w:r>
    </w:p>
    <w:p w14:paraId="0F35C31B" w14:textId="77777777" w:rsidR="00AD20A8" w:rsidRPr="008B146B" w:rsidRDefault="00AD20A8" w:rsidP="00AD20A8">
      <w:pPr>
        <w:pStyle w:val="NormalBold"/>
      </w:pPr>
      <w:r w:rsidRPr="008B146B">
        <w:rPr>
          <w:rStyle w:val="HideTWBExt"/>
        </w:rPr>
        <w:t>&lt;/RepeatBlock-By&gt;</w:t>
      </w:r>
    </w:p>
    <w:p w14:paraId="1C8A8979"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09C8B64F" w14:textId="77777777" w:rsidR="00AD20A8" w:rsidRPr="008B146B" w:rsidRDefault="00AD20A8" w:rsidP="00AD20A8">
      <w:pPr>
        <w:pStyle w:val="NormalBold"/>
      </w:pPr>
      <w:r w:rsidRPr="008B146B">
        <w:rPr>
          <w:rStyle w:val="HideTWBExt"/>
        </w:rPr>
        <w:t>&lt;Article&gt;</w:t>
      </w:r>
      <w:r w:rsidRPr="008B146B">
        <w:t>Odôvodnenie A a (nové)</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407CA05A" w14:textId="77777777" w:rsidTr="000A04FD">
        <w:trPr>
          <w:trHeight w:hRule="exact" w:val="240"/>
          <w:jc w:val="center"/>
        </w:trPr>
        <w:tc>
          <w:tcPr>
            <w:tcW w:w="9752" w:type="dxa"/>
            <w:gridSpan w:val="2"/>
            <w:tcBorders>
              <w:top w:val="nil"/>
              <w:left w:val="nil"/>
              <w:bottom w:val="nil"/>
              <w:right w:val="nil"/>
            </w:tcBorders>
          </w:tcPr>
          <w:p w14:paraId="7406B5E2" w14:textId="77777777" w:rsidR="00AD20A8" w:rsidRPr="008B146B" w:rsidRDefault="00AD20A8" w:rsidP="000A04FD"/>
        </w:tc>
      </w:tr>
      <w:tr w:rsidR="00CD74B3" w:rsidRPr="008B146B" w14:paraId="06CE14DB" w14:textId="77777777" w:rsidTr="000A04FD">
        <w:trPr>
          <w:trHeight w:val="240"/>
          <w:jc w:val="center"/>
        </w:trPr>
        <w:tc>
          <w:tcPr>
            <w:tcW w:w="4876" w:type="dxa"/>
            <w:tcBorders>
              <w:top w:val="nil"/>
              <w:left w:val="nil"/>
              <w:bottom w:val="nil"/>
              <w:right w:val="nil"/>
            </w:tcBorders>
          </w:tcPr>
          <w:p w14:paraId="08208347"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6258E174" w14:textId="77777777" w:rsidR="00AD20A8" w:rsidRPr="008B146B" w:rsidRDefault="00AD20A8" w:rsidP="000A04FD">
            <w:pPr>
              <w:pStyle w:val="AmColumnHeading"/>
            </w:pPr>
            <w:r w:rsidRPr="008B146B">
              <w:t>Pozmeňujúci návrh</w:t>
            </w:r>
          </w:p>
        </w:tc>
      </w:tr>
      <w:tr w:rsidR="00CD74B3" w:rsidRPr="008B146B" w14:paraId="287CBBEF" w14:textId="77777777" w:rsidTr="000A04FD">
        <w:trPr>
          <w:jc w:val="center"/>
        </w:trPr>
        <w:tc>
          <w:tcPr>
            <w:tcW w:w="4876" w:type="dxa"/>
            <w:tcBorders>
              <w:top w:val="nil"/>
              <w:left w:val="nil"/>
              <w:bottom w:val="nil"/>
              <w:right w:val="nil"/>
            </w:tcBorders>
          </w:tcPr>
          <w:p w14:paraId="2B02D6BF" w14:textId="77777777" w:rsidR="00AD20A8" w:rsidRPr="008B146B" w:rsidRDefault="00AD20A8" w:rsidP="000A04FD">
            <w:pPr>
              <w:pStyle w:val="Normal6a"/>
            </w:pPr>
          </w:p>
        </w:tc>
        <w:tc>
          <w:tcPr>
            <w:tcW w:w="4876" w:type="dxa"/>
            <w:tcBorders>
              <w:top w:val="nil"/>
              <w:left w:val="nil"/>
              <w:bottom w:val="nil"/>
              <w:right w:val="nil"/>
            </w:tcBorders>
          </w:tcPr>
          <w:p w14:paraId="26F53847" w14:textId="77777777" w:rsidR="00AD20A8" w:rsidRPr="008B146B" w:rsidRDefault="00AD20A8" w:rsidP="000A04FD">
            <w:pPr>
              <w:pStyle w:val="Normal6a"/>
            </w:pPr>
            <w:r w:rsidRPr="008B146B">
              <w:rPr>
                <w:b/>
                <w:i/>
              </w:rPr>
              <w:t>Aa.</w:t>
            </w:r>
            <w:r w:rsidRPr="008B146B">
              <w:tab/>
            </w:r>
            <w:r w:rsidRPr="008B146B">
              <w:rPr>
                <w:b/>
                <w:i/>
              </w:rPr>
              <w:t>keďže veľká časť týchto zneužití a porušení sa týka a je zameraná najmä na pracovníkov, ktorí sa v členských štátoch zdržiavajú neoprávnene;</w:t>
            </w:r>
          </w:p>
        </w:tc>
      </w:tr>
    </w:tbl>
    <w:p w14:paraId="544285E2"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{FR}</w:t>
      </w:r>
      <w:r w:rsidRPr="008B146B">
        <w:t>fr</w:t>
      </w:r>
      <w:r w:rsidRPr="008B146B">
        <w:rPr>
          <w:rStyle w:val="HideTWBExt"/>
        </w:rPr>
        <w:t>&lt;/Original&gt;</w:t>
      </w:r>
    </w:p>
    <w:p w14:paraId="1637ADEF" w14:textId="17170293" w:rsidR="003F3FF2" w:rsidRPr="008B146B" w:rsidRDefault="00AD20A8" w:rsidP="00AD20A8">
      <w:r w:rsidRPr="008B146B">
        <w:rPr>
          <w:rStyle w:val="HideTWBExt"/>
        </w:rPr>
        <w:t>&lt;/Amend&gt;</w:t>
      </w:r>
    </w:p>
    <w:p w14:paraId="340C5723"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27</w:t>
      </w:r>
      <w:r w:rsidRPr="008B146B">
        <w:rPr>
          <w:rStyle w:val="HideTWBExt"/>
        </w:rPr>
        <w:t>&lt;/NumAm&gt;</w:t>
      </w:r>
    </w:p>
    <w:p w14:paraId="5877B2A7" w14:textId="77777777" w:rsidR="00AD20A8" w:rsidRPr="008B146B" w:rsidRDefault="00AD20A8" w:rsidP="00AD20A8">
      <w:pPr>
        <w:pStyle w:val="NormalBold"/>
      </w:pPr>
      <w:r w:rsidRPr="008B146B">
        <w:rPr>
          <w:rStyle w:val="HideTWBExt"/>
        </w:rPr>
        <w:t>&lt;RepeatBlock-By&gt;&lt;Members&gt;</w:t>
      </w:r>
      <w:r w:rsidRPr="008B146B">
        <w:t>Benedetta Scuderi</w:t>
      </w:r>
      <w:r w:rsidRPr="008B146B">
        <w:rPr>
          <w:rStyle w:val="HideTWBExt"/>
        </w:rPr>
        <w:t>&lt;/Members&gt;</w:t>
      </w:r>
    </w:p>
    <w:p w14:paraId="030DA1D0" w14:textId="77777777" w:rsidR="00AD20A8" w:rsidRPr="008B146B" w:rsidRDefault="00AD20A8" w:rsidP="00AD20A8">
      <w:r w:rsidRPr="008B146B">
        <w:rPr>
          <w:rStyle w:val="HideTWBExt"/>
        </w:rPr>
        <w:t>&lt;AuNomDe&gt;</w:t>
      </w:r>
      <w:r w:rsidRPr="008B146B">
        <w:rPr>
          <w:rStyle w:val="HideTWBInt"/>
        </w:rPr>
        <w:t>{Verts/ALE}</w:t>
      </w:r>
      <w:r w:rsidRPr="008B146B">
        <w:t>v mene skupiny Verts/ALE</w:t>
      </w:r>
      <w:r w:rsidRPr="008B146B">
        <w:rPr>
          <w:rStyle w:val="HideTWBExt"/>
        </w:rPr>
        <w:t>&lt;/AuNomDe&gt;</w:t>
      </w:r>
    </w:p>
    <w:p w14:paraId="3D0566AE" w14:textId="77777777" w:rsidR="00AD20A8" w:rsidRPr="008B146B" w:rsidRDefault="00AD20A8" w:rsidP="00AD20A8">
      <w:pPr>
        <w:pStyle w:val="NormalBold"/>
      </w:pPr>
      <w:r w:rsidRPr="008B146B">
        <w:rPr>
          <w:rStyle w:val="HideTWBExt"/>
        </w:rPr>
        <w:t>&lt;/RepeatBlock-By&gt;</w:t>
      </w:r>
    </w:p>
    <w:p w14:paraId="1340EAF2"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3C820634" w14:textId="77777777" w:rsidR="00AD20A8" w:rsidRPr="008B146B" w:rsidRDefault="00AD20A8" w:rsidP="00AD20A8">
      <w:pPr>
        <w:pStyle w:val="NormalBold"/>
      </w:pPr>
      <w:r w:rsidRPr="008B146B">
        <w:rPr>
          <w:rStyle w:val="HideTWBExt"/>
        </w:rPr>
        <w:t>&lt;Article&gt;</w:t>
      </w:r>
      <w:r w:rsidRPr="008B146B">
        <w:t>Odôvodnenie B</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7BA4EBB1" w14:textId="77777777" w:rsidTr="000A04FD">
        <w:trPr>
          <w:trHeight w:hRule="exact" w:val="240"/>
          <w:jc w:val="center"/>
        </w:trPr>
        <w:tc>
          <w:tcPr>
            <w:tcW w:w="9752" w:type="dxa"/>
            <w:gridSpan w:val="2"/>
            <w:tcBorders>
              <w:top w:val="nil"/>
              <w:left w:val="nil"/>
              <w:bottom w:val="nil"/>
              <w:right w:val="nil"/>
            </w:tcBorders>
          </w:tcPr>
          <w:p w14:paraId="6334CCE2" w14:textId="77777777" w:rsidR="00AD20A8" w:rsidRPr="008B146B" w:rsidRDefault="00AD20A8" w:rsidP="000A04FD"/>
        </w:tc>
      </w:tr>
      <w:tr w:rsidR="00CD74B3" w:rsidRPr="008B146B" w14:paraId="171ED775" w14:textId="77777777" w:rsidTr="000A04FD">
        <w:trPr>
          <w:trHeight w:val="240"/>
          <w:jc w:val="center"/>
        </w:trPr>
        <w:tc>
          <w:tcPr>
            <w:tcW w:w="4876" w:type="dxa"/>
            <w:tcBorders>
              <w:top w:val="nil"/>
              <w:left w:val="nil"/>
              <w:bottom w:val="nil"/>
              <w:right w:val="nil"/>
            </w:tcBorders>
          </w:tcPr>
          <w:p w14:paraId="00F2CD3B"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7DB80182" w14:textId="77777777" w:rsidR="00AD20A8" w:rsidRPr="008B146B" w:rsidRDefault="00AD20A8" w:rsidP="000A04FD">
            <w:pPr>
              <w:pStyle w:val="AmColumnHeading"/>
            </w:pPr>
            <w:r w:rsidRPr="008B146B">
              <w:t>Pozmeňujúci návrh</w:t>
            </w:r>
          </w:p>
        </w:tc>
      </w:tr>
      <w:tr w:rsidR="00CD74B3" w:rsidRPr="008B146B" w14:paraId="19030647" w14:textId="77777777" w:rsidTr="000A04FD">
        <w:trPr>
          <w:jc w:val="center"/>
        </w:trPr>
        <w:tc>
          <w:tcPr>
            <w:tcW w:w="4876" w:type="dxa"/>
            <w:tcBorders>
              <w:top w:val="nil"/>
              <w:left w:val="nil"/>
              <w:bottom w:val="nil"/>
              <w:right w:val="nil"/>
            </w:tcBorders>
          </w:tcPr>
          <w:p w14:paraId="153C72DB" w14:textId="77777777" w:rsidR="00AD20A8" w:rsidRPr="008B146B" w:rsidRDefault="00AD20A8" w:rsidP="000A04FD">
            <w:pPr>
              <w:pStyle w:val="Normal6a"/>
            </w:pPr>
            <w:r w:rsidRPr="008B146B">
              <w:t>B.</w:t>
            </w:r>
            <w:r w:rsidRPr="008B146B">
              <w:tab/>
              <w:t>keďže Europol zdôrazňuje, že 86 % najnebezpečnejších zločineckých sietí využíva legálne podnikové štruktúry ako súčasť svojej trestnej činnosti;</w:t>
            </w:r>
          </w:p>
        </w:tc>
        <w:tc>
          <w:tcPr>
            <w:tcW w:w="4876" w:type="dxa"/>
            <w:tcBorders>
              <w:top w:val="nil"/>
              <w:left w:val="nil"/>
              <w:bottom w:val="nil"/>
              <w:right w:val="nil"/>
            </w:tcBorders>
          </w:tcPr>
          <w:p w14:paraId="4B0EFCBF" w14:textId="77777777" w:rsidR="00AD20A8" w:rsidRPr="008B146B" w:rsidRDefault="00AD20A8" w:rsidP="000A04FD">
            <w:pPr>
              <w:pStyle w:val="Normal6a"/>
            </w:pPr>
            <w:r w:rsidRPr="008B146B">
              <w:t>B.</w:t>
            </w:r>
            <w:r w:rsidRPr="008B146B">
              <w:tab/>
              <w:t xml:space="preserve">keďže Europol zdôrazňuje, že 86 % najnebezpečnejších zločineckých sietí využíva legálne podnikové štruktúry ako súčasť svojej trestnej činnosti; </w:t>
            </w:r>
            <w:r w:rsidRPr="008B146B">
              <w:rPr>
                <w:b/>
                <w:i/>
              </w:rPr>
              <w:t>keďže v analýze a operačných činnostiach Európskeho orgánu práce sa poukazuje na zvýšené riziká pracovného vykorisťovania a zneužívania spojené s dlhými a zložitými subdodávateľskými reťazcami, ako aj s podvodnými formami sprostredkovania práce, ktoré sa prejavujú napríklad nevyplácaním miezd a príspevkov na sociálne zabezpečenie, zhoršovaním pracovných podmienok a bezpečnostných noriem, závislosťou a neistotou, roztrieštenými miestami výkonu práce, nedostatkom informácií a konzultácií, obchádzaním povinností zamestnávateľa atď.;</w:t>
            </w:r>
          </w:p>
        </w:tc>
      </w:tr>
    </w:tbl>
    <w:p w14:paraId="241491EF"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3232EB31" w14:textId="442F43E2" w:rsidR="003F3FF2" w:rsidRPr="008B146B" w:rsidRDefault="00AD20A8" w:rsidP="00AD20A8">
      <w:r w:rsidRPr="008B146B">
        <w:rPr>
          <w:rStyle w:val="HideTWBExt"/>
        </w:rPr>
        <w:t>&lt;/Amend&gt;</w:t>
      </w:r>
    </w:p>
    <w:p w14:paraId="42BB3777"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28</w:t>
      </w:r>
      <w:r w:rsidRPr="008B146B">
        <w:rPr>
          <w:rStyle w:val="HideTWBExt"/>
        </w:rPr>
        <w:t>&lt;/NumAm&gt;</w:t>
      </w:r>
    </w:p>
    <w:p w14:paraId="234BB6A9" w14:textId="77777777" w:rsidR="00AD20A8" w:rsidRPr="008B146B" w:rsidRDefault="00AD20A8" w:rsidP="00AD20A8">
      <w:pPr>
        <w:pStyle w:val="NormalBold"/>
      </w:pPr>
      <w:r w:rsidRPr="008B146B">
        <w:rPr>
          <w:rStyle w:val="HideTWBExt"/>
        </w:rPr>
        <w:t>&lt;RepeatBlock-By&gt;&lt;Members&gt;</w:t>
      </w:r>
      <w:r w:rsidRPr="008B146B">
        <w:t>Arba Kokalari, Jörgen Warborn</w:t>
      </w:r>
      <w:r w:rsidRPr="008B146B">
        <w:rPr>
          <w:rStyle w:val="HideTWBExt"/>
        </w:rPr>
        <w:t>&lt;/Members&gt;</w:t>
      </w:r>
    </w:p>
    <w:p w14:paraId="2AAB307C" w14:textId="77777777" w:rsidR="00AD20A8" w:rsidRPr="008B146B" w:rsidRDefault="00AD20A8" w:rsidP="00AD20A8">
      <w:pPr>
        <w:pStyle w:val="NormalBold"/>
      </w:pPr>
      <w:r w:rsidRPr="008B146B">
        <w:rPr>
          <w:rStyle w:val="HideTWBExt"/>
        </w:rPr>
        <w:t>&lt;/RepeatBlock-By&gt;</w:t>
      </w:r>
    </w:p>
    <w:p w14:paraId="046FDCA4"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52704004" w14:textId="77777777" w:rsidR="00AD20A8" w:rsidRPr="008B146B" w:rsidRDefault="00AD20A8" w:rsidP="00AD20A8">
      <w:pPr>
        <w:pStyle w:val="NormalBold"/>
      </w:pPr>
      <w:r w:rsidRPr="008B146B">
        <w:rPr>
          <w:rStyle w:val="HideTWBExt"/>
        </w:rPr>
        <w:t>&lt;Article&gt;</w:t>
      </w:r>
      <w:r w:rsidRPr="008B146B">
        <w:t>Odôvodnenie B</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48A587F3" w14:textId="77777777" w:rsidTr="000A04FD">
        <w:trPr>
          <w:trHeight w:hRule="exact" w:val="240"/>
          <w:jc w:val="center"/>
        </w:trPr>
        <w:tc>
          <w:tcPr>
            <w:tcW w:w="9752" w:type="dxa"/>
            <w:gridSpan w:val="2"/>
            <w:tcBorders>
              <w:top w:val="nil"/>
              <w:left w:val="nil"/>
              <w:bottom w:val="nil"/>
              <w:right w:val="nil"/>
            </w:tcBorders>
          </w:tcPr>
          <w:p w14:paraId="3754BB63" w14:textId="77777777" w:rsidR="00AD20A8" w:rsidRPr="008B146B" w:rsidRDefault="00AD20A8" w:rsidP="000A04FD"/>
        </w:tc>
      </w:tr>
      <w:tr w:rsidR="00CD74B3" w:rsidRPr="008B146B" w14:paraId="4358B7C8" w14:textId="77777777" w:rsidTr="000A04FD">
        <w:trPr>
          <w:trHeight w:val="240"/>
          <w:jc w:val="center"/>
        </w:trPr>
        <w:tc>
          <w:tcPr>
            <w:tcW w:w="4876" w:type="dxa"/>
            <w:tcBorders>
              <w:top w:val="nil"/>
              <w:left w:val="nil"/>
              <w:bottom w:val="nil"/>
              <w:right w:val="nil"/>
            </w:tcBorders>
          </w:tcPr>
          <w:p w14:paraId="115D5DF5"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45EA29F7" w14:textId="77777777" w:rsidR="00AD20A8" w:rsidRPr="008B146B" w:rsidRDefault="00AD20A8" w:rsidP="000A04FD">
            <w:pPr>
              <w:pStyle w:val="AmColumnHeading"/>
            </w:pPr>
            <w:r w:rsidRPr="008B146B">
              <w:t>Pozmeňujúci návrh</w:t>
            </w:r>
          </w:p>
        </w:tc>
      </w:tr>
      <w:tr w:rsidR="00CD74B3" w:rsidRPr="008B146B" w14:paraId="5A53FB41" w14:textId="77777777" w:rsidTr="000A04FD">
        <w:trPr>
          <w:jc w:val="center"/>
        </w:trPr>
        <w:tc>
          <w:tcPr>
            <w:tcW w:w="4876" w:type="dxa"/>
            <w:tcBorders>
              <w:top w:val="nil"/>
              <w:left w:val="nil"/>
              <w:bottom w:val="nil"/>
              <w:right w:val="nil"/>
            </w:tcBorders>
          </w:tcPr>
          <w:p w14:paraId="3D8F3F56" w14:textId="77777777" w:rsidR="00AD20A8" w:rsidRPr="008B146B" w:rsidRDefault="00AD20A8" w:rsidP="000A04FD">
            <w:pPr>
              <w:pStyle w:val="Normal6a"/>
            </w:pPr>
            <w:r w:rsidRPr="008B146B">
              <w:t>B.</w:t>
            </w:r>
            <w:r w:rsidRPr="008B146B">
              <w:tab/>
              <w:t>keďže Europol zdôrazňuje, že 86 % najnebezpečnejších zločineckých sietí využíva legálne podnikové štruktúry ako súčasť svojej trestnej činnosti;</w:t>
            </w:r>
          </w:p>
        </w:tc>
        <w:tc>
          <w:tcPr>
            <w:tcW w:w="4876" w:type="dxa"/>
            <w:tcBorders>
              <w:top w:val="nil"/>
              <w:left w:val="nil"/>
              <w:bottom w:val="nil"/>
              <w:right w:val="nil"/>
            </w:tcBorders>
          </w:tcPr>
          <w:p w14:paraId="3B7D8B40" w14:textId="77777777" w:rsidR="00AD20A8" w:rsidRPr="008B146B" w:rsidRDefault="00AD20A8" w:rsidP="000A04FD">
            <w:pPr>
              <w:pStyle w:val="Normal6a"/>
            </w:pPr>
            <w:r w:rsidRPr="008B146B">
              <w:t>B.</w:t>
            </w:r>
            <w:r w:rsidRPr="008B146B">
              <w:tab/>
              <w:t>keďže Europol zdôrazňuje, že 86 % najnebezpečnejších zločineckých sietí využíva legálne podnikové štruktúry ako súčasť svojej trestnej činnosti</w:t>
            </w:r>
            <w:r w:rsidRPr="008B146B">
              <w:rPr>
                <w:b/>
                <w:bCs/>
                <w:i/>
                <w:iCs/>
              </w:rPr>
              <w:t>, čo predstavuje vážnu hrozbu pre spravodlivú hospodársku súťaž na európskom jednotnom trhu</w:t>
            </w:r>
            <w:r w:rsidRPr="008B146B">
              <w:t>;</w:t>
            </w:r>
          </w:p>
        </w:tc>
      </w:tr>
    </w:tbl>
    <w:p w14:paraId="62DAC0C2"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4333537E" w14:textId="7D21ABA3" w:rsidR="003F3FF2" w:rsidRPr="008B146B" w:rsidRDefault="00AD20A8" w:rsidP="00AD20A8">
      <w:r w:rsidRPr="008B146B">
        <w:rPr>
          <w:rStyle w:val="HideTWBExt"/>
        </w:rPr>
        <w:t>&lt;/Amend&gt;</w:t>
      </w:r>
    </w:p>
    <w:p w14:paraId="4DE1A40B"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29</w:t>
      </w:r>
      <w:r w:rsidRPr="008B146B">
        <w:rPr>
          <w:rStyle w:val="HideTWBExt"/>
        </w:rPr>
        <w:t>&lt;/NumAm&gt;</w:t>
      </w:r>
    </w:p>
    <w:p w14:paraId="645F18EE" w14:textId="77777777" w:rsidR="00AD20A8" w:rsidRPr="008B146B" w:rsidRDefault="00AD20A8" w:rsidP="00AD20A8">
      <w:pPr>
        <w:pStyle w:val="NormalBold"/>
      </w:pPr>
      <w:r w:rsidRPr="008B146B">
        <w:rPr>
          <w:rStyle w:val="HideTWBExt"/>
        </w:rPr>
        <w:t>&lt;RepeatBlock-By&gt;&lt;Members&gt;</w:t>
      </w:r>
      <w:r w:rsidRPr="008B146B">
        <w:t>Henrik Dahl, Andrea Wechsler, Maravillas Abadía Jover, Miriam Lexmann, Angelika Winzig, Raúl de la Hoz Quintano, Regina Doherty</w:t>
      </w:r>
      <w:r w:rsidRPr="008B146B">
        <w:rPr>
          <w:rStyle w:val="HideTWBExt"/>
        </w:rPr>
        <w:t>&lt;/Members&gt;</w:t>
      </w:r>
    </w:p>
    <w:p w14:paraId="2F4C419F" w14:textId="77777777" w:rsidR="00AD20A8" w:rsidRPr="008B146B" w:rsidRDefault="00AD20A8" w:rsidP="00AD20A8">
      <w:pPr>
        <w:pStyle w:val="NormalBold"/>
      </w:pPr>
      <w:r w:rsidRPr="008B146B">
        <w:rPr>
          <w:rStyle w:val="HideTWBExt"/>
        </w:rPr>
        <w:t>&lt;/RepeatBlock-By&gt;</w:t>
      </w:r>
    </w:p>
    <w:p w14:paraId="1B7E3E77"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552F1C91" w14:textId="77777777" w:rsidR="00AD20A8" w:rsidRPr="008B146B" w:rsidRDefault="00AD20A8" w:rsidP="00AD20A8">
      <w:pPr>
        <w:pStyle w:val="NormalBold"/>
      </w:pPr>
      <w:r w:rsidRPr="008B146B">
        <w:rPr>
          <w:rStyle w:val="HideTWBExt"/>
        </w:rPr>
        <w:t>&lt;Article&gt;</w:t>
      </w:r>
      <w:r w:rsidRPr="008B146B">
        <w:t>Odôvodnenie C</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28903FC3" w14:textId="77777777" w:rsidTr="000A04FD">
        <w:trPr>
          <w:trHeight w:hRule="exact" w:val="240"/>
          <w:jc w:val="center"/>
        </w:trPr>
        <w:tc>
          <w:tcPr>
            <w:tcW w:w="9752" w:type="dxa"/>
            <w:gridSpan w:val="2"/>
            <w:tcBorders>
              <w:top w:val="nil"/>
              <w:left w:val="nil"/>
              <w:bottom w:val="nil"/>
              <w:right w:val="nil"/>
            </w:tcBorders>
          </w:tcPr>
          <w:p w14:paraId="0B67CF81" w14:textId="77777777" w:rsidR="00AD20A8" w:rsidRPr="008B146B" w:rsidRDefault="00AD20A8" w:rsidP="000A04FD"/>
        </w:tc>
      </w:tr>
      <w:tr w:rsidR="00CD74B3" w:rsidRPr="008B146B" w14:paraId="0EA5D844" w14:textId="77777777" w:rsidTr="000A04FD">
        <w:trPr>
          <w:trHeight w:val="240"/>
          <w:jc w:val="center"/>
        </w:trPr>
        <w:tc>
          <w:tcPr>
            <w:tcW w:w="4876" w:type="dxa"/>
            <w:tcBorders>
              <w:top w:val="nil"/>
              <w:left w:val="nil"/>
              <w:bottom w:val="nil"/>
              <w:right w:val="nil"/>
            </w:tcBorders>
          </w:tcPr>
          <w:p w14:paraId="40EAE2A6"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0E05C6BC" w14:textId="77777777" w:rsidR="00AD20A8" w:rsidRPr="008B146B" w:rsidRDefault="00AD20A8" w:rsidP="000A04FD">
            <w:pPr>
              <w:pStyle w:val="AmColumnHeading"/>
            </w:pPr>
            <w:r w:rsidRPr="008B146B">
              <w:t>Pozmeňujúci návrh</w:t>
            </w:r>
          </w:p>
        </w:tc>
      </w:tr>
      <w:tr w:rsidR="00CD74B3" w:rsidRPr="008B146B" w14:paraId="581ACCDA" w14:textId="77777777" w:rsidTr="000A04FD">
        <w:trPr>
          <w:jc w:val="center"/>
        </w:trPr>
        <w:tc>
          <w:tcPr>
            <w:tcW w:w="4876" w:type="dxa"/>
            <w:tcBorders>
              <w:top w:val="nil"/>
              <w:left w:val="nil"/>
              <w:bottom w:val="nil"/>
              <w:right w:val="nil"/>
            </w:tcBorders>
          </w:tcPr>
          <w:p w14:paraId="0B666480" w14:textId="77777777" w:rsidR="00AD20A8" w:rsidRPr="008B146B" w:rsidRDefault="00AD20A8" w:rsidP="000A04FD">
            <w:pPr>
              <w:pStyle w:val="Normal6a"/>
            </w:pPr>
            <w:r w:rsidRPr="008B146B">
              <w:rPr>
                <w:b/>
                <w:i/>
              </w:rPr>
              <w:t>C.</w:t>
            </w:r>
            <w:r w:rsidRPr="008B146B">
              <w:tab/>
            </w:r>
            <w:r w:rsidRPr="008B146B">
              <w:rPr>
                <w:b/>
                <w:i/>
              </w:rPr>
              <w:t>keďže spoločnou premennou vo väčšine odvetví s vysokým rizikom pracovného vykorisťovania je vysoká intenzita práce v kombinácii s využívaním dlhých a zložitých subdodávateľských reťazcov, prítomnosť zneužívajúcich sprostredkovateľov práce, ako aj intenzívne využívanie vyslaných pracovníkov, mobilných pracovníkov EÚ a štátnych príslušníkov tretích krajín;</w:t>
            </w:r>
          </w:p>
        </w:tc>
        <w:tc>
          <w:tcPr>
            <w:tcW w:w="4876" w:type="dxa"/>
            <w:tcBorders>
              <w:top w:val="nil"/>
              <w:left w:val="nil"/>
              <w:bottom w:val="nil"/>
              <w:right w:val="nil"/>
            </w:tcBorders>
          </w:tcPr>
          <w:p w14:paraId="722A3406" w14:textId="77777777" w:rsidR="00AD20A8" w:rsidRPr="008B146B" w:rsidRDefault="00AD20A8" w:rsidP="000A04FD">
            <w:pPr>
              <w:pStyle w:val="Normal6a"/>
            </w:pPr>
            <w:r w:rsidRPr="008B146B">
              <w:rPr>
                <w:b/>
                <w:i/>
              </w:rPr>
              <w:t>vypúšťa sa</w:t>
            </w:r>
          </w:p>
        </w:tc>
      </w:tr>
    </w:tbl>
    <w:p w14:paraId="1731BF02"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62607EE2" w14:textId="6A797435" w:rsidR="003F3FF2" w:rsidRPr="008B146B" w:rsidRDefault="00AD20A8" w:rsidP="00AD20A8">
      <w:r w:rsidRPr="008B146B">
        <w:rPr>
          <w:rStyle w:val="HideTWBExt"/>
        </w:rPr>
        <w:t>&lt;/Amend&gt;</w:t>
      </w:r>
    </w:p>
    <w:p w14:paraId="7B92772F"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30</w:t>
      </w:r>
      <w:r w:rsidRPr="008B146B">
        <w:rPr>
          <w:rStyle w:val="HideTWBExt"/>
        </w:rPr>
        <w:t>&lt;/NumAm&gt;</w:t>
      </w:r>
    </w:p>
    <w:p w14:paraId="3CF33232" w14:textId="77777777" w:rsidR="00AD20A8" w:rsidRPr="008B146B" w:rsidRDefault="00AD20A8" w:rsidP="00AD20A8">
      <w:pPr>
        <w:pStyle w:val="NormalBold"/>
      </w:pPr>
      <w:r w:rsidRPr="008B146B">
        <w:rPr>
          <w:rStyle w:val="HideTWBExt"/>
        </w:rPr>
        <w:t>&lt;RepeatBlock-By&gt;&lt;Members&gt;</w:t>
      </w:r>
      <w:r w:rsidRPr="008B146B">
        <w:t>Benedetta Scuderi</w:t>
      </w:r>
      <w:r w:rsidRPr="008B146B">
        <w:rPr>
          <w:rStyle w:val="HideTWBExt"/>
        </w:rPr>
        <w:t>&lt;/Members&gt;</w:t>
      </w:r>
    </w:p>
    <w:p w14:paraId="58D98633" w14:textId="77777777" w:rsidR="00AD20A8" w:rsidRPr="008B146B" w:rsidRDefault="00AD20A8" w:rsidP="00AD20A8">
      <w:r w:rsidRPr="008B146B">
        <w:rPr>
          <w:rStyle w:val="HideTWBExt"/>
        </w:rPr>
        <w:t>&lt;AuNomDe&gt;</w:t>
      </w:r>
      <w:r w:rsidRPr="008B146B">
        <w:rPr>
          <w:rStyle w:val="HideTWBInt"/>
        </w:rPr>
        <w:t>{Verts/ALE}</w:t>
      </w:r>
      <w:r w:rsidRPr="008B146B">
        <w:t>v mene skupiny Verts/ALE</w:t>
      </w:r>
      <w:r w:rsidRPr="008B146B">
        <w:rPr>
          <w:rStyle w:val="HideTWBExt"/>
        </w:rPr>
        <w:t>&lt;/AuNomDe&gt;</w:t>
      </w:r>
    </w:p>
    <w:p w14:paraId="2BFE2ACB" w14:textId="77777777" w:rsidR="00AD20A8" w:rsidRPr="008B146B" w:rsidRDefault="00AD20A8" w:rsidP="00AD20A8">
      <w:pPr>
        <w:pStyle w:val="NormalBold"/>
      </w:pPr>
      <w:r w:rsidRPr="008B146B">
        <w:rPr>
          <w:rStyle w:val="HideTWBExt"/>
        </w:rPr>
        <w:t>&lt;/RepeatBlock-By&gt;</w:t>
      </w:r>
    </w:p>
    <w:p w14:paraId="50BC8689"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6B8218F9" w14:textId="77777777" w:rsidR="00AD20A8" w:rsidRPr="008B146B" w:rsidRDefault="00AD20A8" w:rsidP="00AD20A8">
      <w:pPr>
        <w:pStyle w:val="NormalBold"/>
      </w:pPr>
      <w:r w:rsidRPr="008B146B">
        <w:rPr>
          <w:rStyle w:val="HideTWBExt"/>
        </w:rPr>
        <w:t>&lt;Article&gt;</w:t>
      </w:r>
      <w:r w:rsidRPr="008B146B">
        <w:t>Odôvodnenie C</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4E3EAEC4" w14:textId="77777777" w:rsidTr="000A04FD">
        <w:trPr>
          <w:trHeight w:hRule="exact" w:val="240"/>
          <w:jc w:val="center"/>
        </w:trPr>
        <w:tc>
          <w:tcPr>
            <w:tcW w:w="9752" w:type="dxa"/>
            <w:gridSpan w:val="2"/>
            <w:tcBorders>
              <w:top w:val="nil"/>
              <w:left w:val="nil"/>
              <w:bottom w:val="nil"/>
              <w:right w:val="nil"/>
            </w:tcBorders>
          </w:tcPr>
          <w:p w14:paraId="7904F52D" w14:textId="77777777" w:rsidR="00AD20A8" w:rsidRPr="008B146B" w:rsidRDefault="00AD20A8" w:rsidP="000A04FD"/>
        </w:tc>
      </w:tr>
      <w:tr w:rsidR="00CD74B3" w:rsidRPr="008B146B" w14:paraId="6BC45DD3" w14:textId="77777777" w:rsidTr="000A04FD">
        <w:trPr>
          <w:trHeight w:val="240"/>
          <w:jc w:val="center"/>
        </w:trPr>
        <w:tc>
          <w:tcPr>
            <w:tcW w:w="4876" w:type="dxa"/>
            <w:tcBorders>
              <w:top w:val="nil"/>
              <w:left w:val="nil"/>
              <w:bottom w:val="nil"/>
              <w:right w:val="nil"/>
            </w:tcBorders>
          </w:tcPr>
          <w:p w14:paraId="55C372F0"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461D43F1" w14:textId="77777777" w:rsidR="00AD20A8" w:rsidRPr="008B146B" w:rsidRDefault="00AD20A8" w:rsidP="000A04FD">
            <w:pPr>
              <w:pStyle w:val="AmColumnHeading"/>
            </w:pPr>
            <w:r w:rsidRPr="008B146B">
              <w:t>Pozmeňujúci návrh</w:t>
            </w:r>
          </w:p>
        </w:tc>
      </w:tr>
      <w:tr w:rsidR="00CD74B3" w:rsidRPr="008B146B" w14:paraId="42156D53" w14:textId="77777777" w:rsidTr="000A04FD">
        <w:trPr>
          <w:jc w:val="center"/>
        </w:trPr>
        <w:tc>
          <w:tcPr>
            <w:tcW w:w="4876" w:type="dxa"/>
            <w:tcBorders>
              <w:top w:val="nil"/>
              <w:left w:val="nil"/>
              <w:bottom w:val="nil"/>
              <w:right w:val="nil"/>
            </w:tcBorders>
          </w:tcPr>
          <w:p w14:paraId="6750495B" w14:textId="77777777" w:rsidR="00AD20A8" w:rsidRPr="008B146B" w:rsidRDefault="00AD20A8" w:rsidP="000A04FD">
            <w:pPr>
              <w:pStyle w:val="Normal6a"/>
            </w:pPr>
            <w:r w:rsidRPr="008B146B">
              <w:t>C.</w:t>
            </w:r>
            <w:r w:rsidRPr="008B146B">
              <w:tab/>
              <w:t>keďže spoločnou premennou vo väčšine odvetví s vysokým rizikom pracovného vykorisťovania je vysoká intenzita práce v kombinácii s využívaním dlhých a zložitých subdodávateľských reťazcov, prítomnosť zneužívajúcich sprostredkovateľov práce, ako aj intenzívne využívanie vyslaných pracovníkov, mobilných pracovníkov EÚ a štátnych príslušníkov tretích krajín;</w:t>
            </w:r>
          </w:p>
        </w:tc>
        <w:tc>
          <w:tcPr>
            <w:tcW w:w="4876" w:type="dxa"/>
            <w:tcBorders>
              <w:top w:val="nil"/>
              <w:left w:val="nil"/>
              <w:bottom w:val="nil"/>
              <w:right w:val="nil"/>
            </w:tcBorders>
          </w:tcPr>
          <w:p w14:paraId="0E1B22DF" w14:textId="77777777" w:rsidR="00AD20A8" w:rsidRPr="008B146B" w:rsidRDefault="00AD20A8" w:rsidP="000A04FD">
            <w:pPr>
              <w:pStyle w:val="Normal6a"/>
            </w:pPr>
            <w:r w:rsidRPr="008B146B">
              <w:t>C.</w:t>
            </w:r>
            <w:r w:rsidRPr="008B146B">
              <w:tab/>
              <w:t xml:space="preserve">keďže spoločnou premennou vo väčšine odvetví s vysokým rizikom pracovného vykorisťovania je vysoká intenzita práce v kombinácii s využívaním </w:t>
            </w:r>
            <w:r w:rsidRPr="008B146B">
              <w:rPr>
                <w:b/>
                <w:bCs/>
                <w:i/>
                <w:iCs/>
              </w:rPr>
              <w:t>vertikálne a horizontálne</w:t>
            </w:r>
            <w:r w:rsidRPr="008B146B">
              <w:rPr>
                <w:b/>
                <w:bCs/>
              </w:rPr>
              <w:t xml:space="preserve"> </w:t>
            </w:r>
            <w:r w:rsidRPr="008B146B">
              <w:t xml:space="preserve">dlhých a zložitých subdodávateľských reťazcov, prítomnosť zneužívajúcich sprostredkovateľov práce, ako aj intenzívne využívanie vyslaných pracovníkov, mobilných pracovníkov EÚ a štátnych príslušníkov tretích krajín; </w:t>
            </w:r>
            <w:r w:rsidRPr="008B146B">
              <w:rPr>
                <w:b/>
                <w:i/>
              </w:rPr>
              <w:t>keďže využívaním neštandardných foriem zamestnania a zložitých cezhraničných opatrení sa znejasňujú práva pracovníkov a povinnosti zamestnávateľov a ďalej komplikuje informovanosť, monitorovanie a presadzovanie v oblasti pracovných právnych predpisov a platných kolektívnych zmlúv;</w:t>
            </w:r>
          </w:p>
        </w:tc>
      </w:tr>
    </w:tbl>
    <w:p w14:paraId="4B0FD85A"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761DECC0" w14:textId="39EBCE4F" w:rsidR="003F3FF2" w:rsidRPr="008B146B" w:rsidRDefault="00AD20A8" w:rsidP="00AD20A8">
      <w:r w:rsidRPr="008B146B">
        <w:rPr>
          <w:rStyle w:val="HideTWBExt"/>
        </w:rPr>
        <w:t>&lt;/Amend&gt;</w:t>
      </w:r>
    </w:p>
    <w:p w14:paraId="090A8685"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31</w:t>
      </w:r>
      <w:r w:rsidRPr="008B146B">
        <w:rPr>
          <w:rStyle w:val="HideTWBExt"/>
        </w:rPr>
        <w:t>&lt;/NumAm&gt;</w:t>
      </w:r>
    </w:p>
    <w:p w14:paraId="73D74E4A" w14:textId="77777777" w:rsidR="00AD20A8" w:rsidRPr="008B146B" w:rsidRDefault="00AD20A8" w:rsidP="00AD20A8">
      <w:pPr>
        <w:pStyle w:val="NormalBold"/>
      </w:pPr>
      <w:r w:rsidRPr="008B146B">
        <w:rPr>
          <w:rStyle w:val="HideTWBExt"/>
        </w:rPr>
        <w:t>&lt;RepeatBlock-By&gt;&lt;Members&gt;</w:t>
      </w:r>
      <w:r w:rsidRPr="008B146B">
        <w:t>Pál Szekeres</w:t>
      </w:r>
      <w:r w:rsidRPr="008B146B">
        <w:rPr>
          <w:rStyle w:val="HideTWBExt"/>
        </w:rPr>
        <w:t>&lt;/Members&gt;</w:t>
      </w:r>
    </w:p>
    <w:p w14:paraId="25E37302" w14:textId="77777777" w:rsidR="00AD20A8" w:rsidRPr="008B146B" w:rsidRDefault="00AD20A8" w:rsidP="00AD20A8">
      <w:pPr>
        <w:pStyle w:val="NormalBold"/>
      </w:pPr>
      <w:r w:rsidRPr="008B146B">
        <w:rPr>
          <w:rStyle w:val="HideTWBExt"/>
        </w:rPr>
        <w:t>&lt;/RepeatBlock-By&gt;</w:t>
      </w:r>
    </w:p>
    <w:p w14:paraId="21BFCC99"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5618DE40" w14:textId="77777777" w:rsidR="00AD20A8" w:rsidRPr="008B146B" w:rsidRDefault="00AD20A8" w:rsidP="00AD20A8">
      <w:pPr>
        <w:pStyle w:val="NormalBold"/>
      </w:pPr>
      <w:r w:rsidRPr="008B146B">
        <w:rPr>
          <w:rStyle w:val="HideTWBExt"/>
        </w:rPr>
        <w:t>&lt;Article&gt;</w:t>
      </w:r>
      <w:r w:rsidRPr="008B146B">
        <w:t>Odôvodnenie C</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5FDF4E37" w14:textId="77777777" w:rsidTr="000A04FD">
        <w:trPr>
          <w:trHeight w:hRule="exact" w:val="240"/>
          <w:jc w:val="center"/>
        </w:trPr>
        <w:tc>
          <w:tcPr>
            <w:tcW w:w="9752" w:type="dxa"/>
            <w:gridSpan w:val="2"/>
            <w:tcBorders>
              <w:top w:val="nil"/>
              <w:left w:val="nil"/>
              <w:bottom w:val="nil"/>
              <w:right w:val="nil"/>
            </w:tcBorders>
          </w:tcPr>
          <w:p w14:paraId="131320D5" w14:textId="77777777" w:rsidR="00AD20A8" w:rsidRPr="008B146B" w:rsidRDefault="00AD20A8" w:rsidP="000A04FD"/>
        </w:tc>
      </w:tr>
      <w:tr w:rsidR="00CD74B3" w:rsidRPr="008B146B" w14:paraId="5541C772" w14:textId="77777777" w:rsidTr="000A04FD">
        <w:trPr>
          <w:trHeight w:val="240"/>
          <w:jc w:val="center"/>
        </w:trPr>
        <w:tc>
          <w:tcPr>
            <w:tcW w:w="4876" w:type="dxa"/>
            <w:tcBorders>
              <w:top w:val="nil"/>
              <w:left w:val="nil"/>
              <w:bottom w:val="nil"/>
              <w:right w:val="nil"/>
            </w:tcBorders>
          </w:tcPr>
          <w:p w14:paraId="14C86EB9"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684C6168" w14:textId="77777777" w:rsidR="00AD20A8" w:rsidRPr="008B146B" w:rsidRDefault="00AD20A8" w:rsidP="000A04FD">
            <w:pPr>
              <w:pStyle w:val="AmColumnHeading"/>
            </w:pPr>
            <w:r w:rsidRPr="008B146B">
              <w:t>Pozmeňujúci návrh</w:t>
            </w:r>
          </w:p>
        </w:tc>
      </w:tr>
      <w:tr w:rsidR="00CD74B3" w:rsidRPr="008B146B" w14:paraId="2716FB4C" w14:textId="77777777" w:rsidTr="000A04FD">
        <w:trPr>
          <w:jc w:val="center"/>
        </w:trPr>
        <w:tc>
          <w:tcPr>
            <w:tcW w:w="4876" w:type="dxa"/>
            <w:tcBorders>
              <w:top w:val="nil"/>
              <w:left w:val="nil"/>
              <w:bottom w:val="nil"/>
              <w:right w:val="nil"/>
            </w:tcBorders>
          </w:tcPr>
          <w:p w14:paraId="578D3322" w14:textId="77777777" w:rsidR="00AD20A8" w:rsidRPr="008B146B" w:rsidRDefault="00AD20A8" w:rsidP="000A04FD">
            <w:pPr>
              <w:pStyle w:val="Normal6a"/>
            </w:pPr>
            <w:r w:rsidRPr="008B146B">
              <w:t>C.</w:t>
            </w:r>
            <w:r w:rsidRPr="008B146B">
              <w:tab/>
              <w:t>keďže spoločnou premennou vo väčšine odvetví s vysokým rizikom pracovného vykorisťovania je vysoká intenzita práce v kombinácii s využívaním dlhých a zložitých subdodávateľských reťazcov, prítomnosť zneužívajúcich sprostredkovateľov práce, ako aj intenzívne využívanie vyslaných pracovníkov</w:t>
            </w:r>
            <w:r w:rsidRPr="008B146B">
              <w:rPr>
                <w:b/>
                <w:bCs/>
                <w:i/>
                <w:iCs/>
              </w:rPr>
              <w:t>,</w:t>
            </w:r>
            <w:r w:rsidRPr="008B146B">
              <w:t xml:space="preserve"> mobilných pracovníkov EÚ </w:t>
            </w:r>
            <w:r w:rsidRPr="008B146B">
              <w:rPr>
                <w:b/>
                <w:bCs/>
                <w:i/>
                <w:iCs/>
              </w:rPr>
              <w:t>a</w:t>
            </w:r>
            <w:r w:rsidRPr="008B146B">
              <w:t xml:space="preserve"> štátnych príslušníkov tretích krajín;</w:t>
            </w:r>
          </w:p>
        </w:tc>
        <w:tc>
          <w:tcPr>
            <w:tcW w:w="4876" w:type="dxa"/>
            <w:tcBorders>
              <w:top w:val="nil"/>
              <w:left w:val="nil"/>
              <w:bottom w:val="nil"/>
              <w:right w:val="nil"/>
            </w:tcBorders>
          </w:tcPr>
          <w:p w14:paraId="5EEF8D92" w14:textId="77777777" w:rsidR="00AD20A8" w:rsidRPr="008B146B" w:rsidRDefault="00AD20A8" w:rsidP="000A04FD">
            <w:pPr>
              <w:pStyle w:val="Normal6a"/>
            </w:pPr>
            <w:r w:rsidRPr="008B146B">
              <w:t>C.</w:t>
            </w:r>
            <w:r w:rsidRPr="008B146B">
              <w:tab/>
              <w:t xml:space="preserve">keďže spoločnou premennou vo väčšine odvetví s vysokým rizikom pracovného vykorisťovania je vysoká intenzita práce v kombinácii s využívaním dlhých a zložitých subdodávateľských reťazcov, prítomnosť zneužívajúcich sprostredkovateľov práce, ako aj intenzívne využívanie </w:t>
            </w:r>
            <w:r w:rsidRPr="008B146B">
              <w:rPr>
                <w:b/>
                <w:bCs/>
                <w:i/>
                <w:iCs/>
              </w:rPr>
              <w:t>menšiny</w:t>
            </w:r>
            <w:r w:rsidRPr="008B146B">
              <w:t xml:space="preserve"> vyslaných pracovníkov </w:t>
            </w:r>
            <w:r w:rsidRPr="008B146B">
              <w:rPr>
                <w:b/>
                <w:bCs/>
                <w:i/>
                <w:iCs/>
              </w:rPr>
              <w:t>a</w:t>
            </w:r>
            <w:r w:rsidRPr="008B146B">
              <w:t xml:space="preserve"> mobilných pracovníkov EÚ</w:t>
            </w:r>
            <w:r w:rsidRPr="008B146B">
              <w:rPr>
                <w:b/>
                <w:bCs/>
                <w:i/>
                <w:iCs/>
              </w:rPr>
              <w:t xml:space="preserve">, ako aj významnej časti </w:t>
            </w:r>
            <w:r w:rsidRPr="008B146B">
              <w:t>štátnych príslušníkov tretích krajín</w:t>
            </w:r>
            <w:r w:rsidRPr="008B146B">
              <w:rPr>
                <w:b/>
                <w:bCs/>
                <w:i/>
                <w:iCs/>
              </w:rPr>
              <w:t xml:space="preserve"> a neoprávnených migrantov vystavených riziku otroctva</w:t>
            </w:r>
            <w:r w:rsidRPr="008B146B">
              <w:t>;</w:t>
            </w:r>
          </w:p>
        </w:tc>
      </w:tr>
    </w:tbl>
    <w:p w14:paraId="37B3639C"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283BD583" w14:textId="780118B5" w:rsidR="003F3FF2" w:rsidRPr="008B146B" w:rsidRDefault="00AD20A8" w:rsidP="00AD20A8">
      <w:r w:rsidRPr="008B146B">
        <w:rPr>
          <w:rStyle w:val="HideTWBExt"/>
        </w:rPr>
        <w:t>&lt;/Amend&gt;</w:t>
      </w:r>
    </w:p>
    <w:p w14:paraId="6C0D670F"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32</w:t>
      </w:r>
      <w:r w:rsidRPr="008B146B">
        <w:rPr>
          <w:rStyle w:val="HideTWBExt"/>
        </w:rPr>
        <w:t>&lt;/NumAm&gt;</w:t>
      </w:r>
    </w:p>
    <w:p w14:paraId="5937AB1A" w14:textId="77777777" w:rsidR="00AD20A8" w:rsidRPr="008B146B" w:rsidRDefault="00AD20A8" w:rsidP="00AD20A8">
      <w:pPr>
        <w:pStyle w:val="NormalBold"/>
      </w:pPr>
      <w:r w:rsidRPr="008B146B">
        <w:rPr>
          <w:rStyle w:val="HideTWBExt"/>
        </w:rPr>
        <w:t>&lt;RepeatBlock-By&gt;&lt;Members&gt;</w:t>
      </w:r>
      <w:r w:rsidRPr="008B146B">
        <w:t>Arba Kokalari, Jörgen Warborn</w:t>
      </w:r>
      <w:r w:rsidRPr="008B146B">
        <w:rPr>
          <w:rStyle w:val="HideTWBExt"/>
        </w:rPr>
        <w:t>&lt;/Members&gt;</w:t>
      </w:r>
    </w:p>
    <w:p w14:paraId="47ABD9A3" w14:textId="77777777" w:rsidR="00AD20A8" w:rsidRPr="008B146B" w:rsidRDefault="00AD20A8" w:rsidP="00AD20A8">
      <w:pPr>
        <w:pStyle w:val="NormalBold"/>
      </w:pPr>
      <w:r w:rsidRPr="008B146B">
        <w:rPr>
          <w:rStyle w:val="HideTWBExt"/>
        </w:rPr>
        <w:t>&lt;/RepeatBlock-By&gt;</w:t>
      </w:r>
    </w:p>
    <w:p w14:paraId="26C93036"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0F4B53F9" w14:textId="77777777" w:rsidR="00AD20A8" w:rsidRPr="008B146B" w:rsidRDefault="00AD20A8" w:rsidP="00AD20A8">
      <w:pPr>
        <w:pStyle w:val="NormalBold"/>
      </w:pPr>
      <w:r w:rsidRPr="008B146B">
        <w:rPr>
          <w:rStyle w:val="HideTWBExt"/>
        </w:rPr>
        <w:t>&lt;Article&gt;</w:t>
      </w:r>
      <w:r w:rsidRPr="008B146B">
        <w:t>Odôvodnenie C</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74BFFE6A" w14:textId="77777777" w:rsidTr="000A04FD">
        <w:trPr>
          <w:trHeight w:hRule="exact" w:val="240"/>
          <w:jc w:val="center"/>
        </w:trPr>
        <w:tc>
          <w:tcPr>
            <w:tcW w:w="9752" w:type="dxa"/>
            <w:gridSpan w:val="2"/>
            <w:tcBorders>
              <w:top w:val="nil"/>
              <w:left w:val="nil"/>
              <w:bottom w:val="nil"/>
              <w:right w:val="nil"/>
            </w:tcBorders>
          </w:tcPr>
          <w:p w14:paraId="57E12E74" w14:textId="77777777" w:rsidR="00AD20A8" w:rsidRPr="008B146B" w:rsidRDefault="00AD20A8" w:rsidP="000A04FD"/>
        </w:tc>
      </w:tr>
      <w:tr w:rsidR="00CD74B3" w:rsidRPr="008B146B" w14:paraId="6C560F29" w14:textId="77777777" w:rsidTr="000A04FD">
        <w:trPr>
          <w:trHeight w:val="240"/>
          <w:jc w:val="center"/>
        </w:trPr>
        <w:tc>
          <w:tcPr>
            <w:tcW w:w="4876" w:type="dxa"/>
            <w:tcBorders>
              <w:top w:val="nil"/>
              <w:left w:val="nil"/>
              <w:bottom w:val="nil"/>
              <w:right w:val="nil"/>
            </w:tcBorders>
          </w:tcPr>
          <w:p w14:paraId="04902664"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291D83CD" w14:textId="77777777" w:rsidR="00AD20A8" w:rsidRPr="008B146B" w:rsidRDefault="00AD20A8" w:rsidP="000A04FD">
            <w:pPr>
              <w:pStyle w:val="AmColumnHeading"/>
            </w:pPr>
            <w:r w:rsidRPr="008B146B">
              <w:t>Pozmeňujúci návrh</w:t>
            </w:r>
          </w:p>
        </w:tc>
      </w:tr>
      <w:tr w:rsidR="00CD74B3" w:rsidRPr="008B146B" w14:paraId="120C1345" w14:textId="77777777" w:rsidTr="000A04FD">
        <w:trPr>
          <w:jc w:val="center"/>
        </w:trPr>
        <w:tc>
          <w:tcPr>
            <w:tcW w:w="4876" w:type="dxa"/>
            <w:tcBorders>
              <w:top w:val="nil"/>
              <w:left w:val="nil"/>
              <w:bottom w:val="nil"/>
              <w:right w:val="nil"/>
            </w:tcBorders>
          </w:tcPr>
          <w:p w14:paraId="3C9080DF" w14:textId="77777777" w:rsidR="00AD20A8" w:rsidRPr="008B146B" w:rsidRDefault="00AD20A8" w:rsidP="000A04FD">
            <w:pPr>
              <w:pStyle w:val="Normal6a"/>
            </w:pPr>
            <w:r w:rsidRPr="008B146B">
              <w:t>C.</w:t>
            </w:r>
            <w:r w:rsidRPr="008B146B">
              <w:tab/>
              <w:t xml:space="preserve">keďže spoločnou premennou vo väčšine odvetví s vysokým rizikom pracovného vykorisťovania je </w:t>
            </w:r>
            <w:r w:rsidRPr="008B146B">
              <w:rPr>
                <w:b/>
                <w:bCs/>
                <w:i/>
                <w:iCs/>
              </w:rPr>
              <w:t>vysoká intenzita práce v kombinácii s využívaním dlhých a zložitých subdodávateľských reťazcov, prítomnosť zneužívajúcich sprostredkovateľov práce, ako aj intenzívne využívanie</w:t>
            </w:r>
            <w:r w:rsidRPr="008B146B">
              <w:t xml:space="preserve"> vyslaných pracovníkov, mobilných pracovníkov EÚ a štátnych príslušníkov tretích krajín;</w:t>
            </w:r>
          </w:p>
        </w:tc>
        <w:tc>
          <w:tcPr>
            <w:tcW w:w="4876" w:type="dxa"/>
            <w:tcBorders>
              <w:top w:val="nil"/>
              <w:left w:val="nil"/>
              <w:bottom w:val="nil"/>
              <w:right w:val="nil"/>
            </w:tcBorders>
          </w:tcPr>
          <w:p w14:paraId="0EACB0EC" w14:textId="77777777" w:rsidR="00AD20A8" w:rsidRPr="008B146B" w:rsidRDefault="00AD20A8" w:rsidP="000A04FD">
            <w:pPr>
              <w:pStyle w:val="Normal6a"/>
            </w:pPr>
            <w:r w:rsidRPr="008B146B">
              <w:t>C.</w:t>
            </w:r>
            <w:r w:rsidRPr="008B146B">
              <w:tab/>
              <w:t xml:space="preserve">keďže spoločnou premennou vo väčšine odvetví s vysokým rizikom pracovného vykorisťovania je </w:t>
            </w:r>
            <w:r w:rsidRPr="008B146B">
              <w:rPr>
                <w:b/>
                <w:i/>
              </w:rPr>
              <w:t>nedostatočná transparentnosť a nedostatky v riadnom presadzovaní práva, najmä pokiaľ ide o povolenia, dane a totožnosť</w:t>
            </w:r>
            <w:r w:rsidRPr="008B146B">
              <w:t xml:space="preserve"> vyslaných pracovníkov, mobilných pracovníkov EÚ a štátnych príslušníkov tretích krajín;</w:t>
            </w:r>
          </w:p>
        </w:tc>
      </w:tr>
    </w:tbl>
    <w:p w14:paraId="744C071E"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6854C59B" w14:textId="23BA0DED" w:rsidR="003F3FF2" w:rsidRPr="008B146B" w:rsidRDefault="00AD20A8" w:rsidP="00AD20A8">
      <w:r w:rsidRPr="008B146B">
        <w:rPr>
          <w:rStyle w:val="HideTWBExt"/>
        </w:rPr>
        <w:t>&lt;/Amend&gt;</w:t>
      </w:r>
    </w:p>
    <w:p w14:paraId="06BF3579"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33</w:t>
      </w:r>
      <w:r w:rsidRPr="008B146B">
        <w:rPr>
          <w:rStyle w:val="HideTWBExt"/>
        </w:rPr>
        <w:t>&lt;/NumAm&gt;</w:t>
      </w:r>
    </w:p>
    <w:p w14:paraId="70730E0A" w14:textId="77777777" w:rsidR="00AD20A8" w:rsidRPr="008B146B" w:rsidRDefault="00AD20A8" w:rsidP="00AD20A8">
      <w:pPr>
        <w:pStyle w:val="NormalBold"/>
      </w:pPr>
      <w:r w:rsidRPr="008B146B">
        <w:rPr>
          <w:rStyle w:val="HideTWBExt"/>
        </w:rPr>
        <w:t>&lt;RepeatBlock-By&gt;&lt;Members&gt;</w:t>
      </w:r>
      <w:r w:rsidRPr="008B146B">
        <w:t>Johan Danielsson, Estelle Ceulemans, Marianne Vind, Marit Maij, Gabriele Bischoff, Vilija Blinkevičiūtė, Evelyn Regner, Marc Angel, Pierfrancesco Maran, Raffaele Topo, Romana Jerković</w:t>
      </w:r>
      <w:r w:rsidRPr="008B146B">
        <w:rPr>
          <w:rStyle w:val="HideTWBExt"/>
        </w:rPr>
        <w:t>&lt;/Members&gt;</w:t>
      </w:r>
    </w:p>
    <w:p w14:paraId="08EE807C" w14:textId="77777777" w:rsidR="00AD20A8" w:rsidRPr="008B146B" w:rsidRDefault="00AD20A8" w:rsidP="00AD20A8">
      <w:pPr>
        <w:pStyle w:val="NormalBold"/>
      </w:pPr>
      <w:r w:rsidRPr="008B146B">
        <w:rPr>
          <w:rStyle w:val="HideTWBExt"/>
        </w:rPr>
        <w:t>&lt;/RepeatBlock-By&gt;</w:t>
      </w:r>
    </w:p>
    <w:p w14:paraId="40C3C96C"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32130CCD" w14:textId="77777777" w:rsidR="00AD20A8" w:rsidRPr="008B146B" w:rsidRDefault="00AD20A8" w:rsidP="00AD20A8">
      <w:pPr>
        <w:pStyle w:val="NormalBold"/>
      </w:pPr>
      <w:r w:rsidRPr="008B146B">
        <w:rPr>
          <w:rStyle w:val="HideTWBExt"/>
        </w:rPr>
        <w:t>&lt;Article&gt;</w:t>
      </w:r>
      <w:r w:rsidRPr="008B146B">
        <w:t>Odôvodnenie C a (nové)</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44AE98A7" w14:textId="77777777" w:rsidTr="000A04FD">
        <w:trPr>
          <w:trHeight w:hRule="exact" w:val="240"/>
          <w:jc w:val="center"/>
        </w:trPr>
        <w:tc>
          <w:tcPr>
            <w:tcW w:w="9752" w:type="dxa"/>
            <w:gridSpan w:val="2"/>
            <w:tcBorders>
              <w:top w:val="nil"/>
              <w:left w:val="nil"/>
              <w:bottom w:val="nil"/>
              <w:right w:val="nil"/>
            </w:tcBorders>
          </w:tcPr>
          <w:p w14:paraId="1FDEE2C6" w14:textId="77777777" w:rsidR="00AD20A8" w:rsidRPr="008B146B" w:rsidRDefault="00AD20A8" w:rsidP="000A04FD"/>
        </w:tc>
      </w:tr>
      <w:tr w:rsidR="00CD74B3" w:rsidRPr="008B146B" w14:paraId="4C757F56" w14:textId="77777777" w:rsidTr="000A04FD">
        <w:trPr>
          <w:trHeight w:val="240"/>
          <w:jc w:val="center"/>
        </w:trPr>
        <w:tc>
          <w:tcPr>
            <w:tcW w:w="4876" w:type="dxa"/>
            <w:tcBorders>
              <w:top w:val="nil"/>
              <w:left w:val="nil"/>
              <w:bottom w:val="nil"/>
              <w:right w:val="nil"/>
            </w:tcBorders>
          </w:tcPr>
          <w:p w14:paraId="79230685"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4FBE23F0" w14:textId="77777777" w:rsidR="00AD20A8" w:rsidRPr="008B146B" w:rsidRDefault="00AD20A8" w:rsidP="000A04FD">
            <w:pPr>
              <w:pStyle w:val="AmColumnHeading"/>
            </w:pPr>
            <w:r w:rsidRPr="008B146B">
              <w:t>Pozmeňujúci návrh</w:t>
            </w:r>
          </w:p>
        </w:tc>
      </w:tr>
      <w:tr w:rsidR="00CD74B3" w:rsidRPr="008B146B" w14:paraId="19EF0438" w14:textId="77777777" w:rsidTr="000A04FD">
        <w:trPr>
          <w:jc w:val="center"/>
        </w:trPr>
        <w:tc>
          <w:tcPr>
            <w:tcW w:w="4876" w:type="dxa"/>
            <w:tcBorders>
              <w:top w:val="nil"/>
              <w:left w:val="nil"/>
              <w:bottom w:val="nil"/>
              <w:right w:val="nil"/>
            </w:tcBorders>
          </w:tcPr>
          <w:p w14:paraId="52A2D537" w14:textId="77777777" w:rsidR="00AD20A8" w:rsidRPr="008B146B" w:rsidRDefault="00AD20A8" w:rsidP="000A04FD">
            <w:pPr>
              <w:pStyle w:val="Normal6a"/>
            </w:pPr>
          </w:p>
        </w:tc>
        <w:tc>
          <w:tcPr>
            <w:tcW w:w="4876" w:type="dxa"/>
            <w:tcBorders>
              <w:top w:val="nil"/>
              <w:left w:val="nil"/>
              <w:bottom w:val="nil"/>
              <w:right w:val="nil"/>
            </w:tcBorders>
          </w:tcPr>
          <w:p w14:paraId="4BDA8A0D" w14:textId="77777777" w:rsidR="00AD20A8" w:rsidRPr="008B146B" w:rsidRDefault="00AD20A8" w:rsidP="000A04FD">
            <w:pPr>
              <w:pStyle w:val="Normal6a"/>
            </w:pPr>
            <w:r w:rsidRPr="008B146B">
              <w:rPr>
                <w:b/>
                <w:i/>
              </w:rPr>
              <w:t>Ca.</w:t>
            </w:r>
            <w:r w:rsidRPr="008B146B">
              <w:tab/>
            </w:r>
            <w:r w:rsidRPr="008B146B">
              <w:rPr>
                <w:b/>
                <w:i/>
              </w:rPr>
              <w:t>keďže prítomnosť podvodných a zločineckých subjektov na európskych pracoviskách predstavuje aj bezpečnostné riziká, najmä ak sa týka odvetví kritickej infraštruktúry, ako je doprava a logistika, stavebníctvo, energetika a zdravotná starostlivosť, alebo činností s prístupom na pracoviská citlivé z hľadiska bezpečnosti, ako je najmä upratovanie a údržba;</w:t>
            </w:r>
          </w:p>
        </w:tc>
      </w:tr>
    </w:tbl>
    <w:p w14:paraId="0181969D"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219F85FF" w14:textId="637BB656" w:rsidR="003F3FF2" w:rsidRPr="008B146B" w:rsidRDefault="00AD20A8" w:rsidP="00AD20A8">
      <w:r w:rsidRPr="008B146B">
        <w:rPr>
          <w:rStyle w:val="HideTWBExt"/>
        </w:rPr>
        <w:t>&lt;/Amend&gt;</w:t>
      </w:r>
    </w:p>
    <w:p w14:paraId="12A9CB71"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34</w:t>
      </w:r>
      <w:r w:rsidRPr="008B146B">
        <w:rPr>
          <w:rStyle w:val="HideTWBExt"/>
        </w:rPr>
        <w:t>&lt;/NumAm&gt;</w:t>
      </w:r>
    </w:p>
    <w:p w14:paraId="16EE62BA" w14:textId="77777777" w:rsidR="00AD20A8" w:rsidRPr="008B146B" w:rsidRDefault="00AD20A8" w:rsidP="00AD20A8">
      <w:pPr>
        <w:pStyle w:val="NormalBold"/>
      </w:pPr>
      <w:r w:rsidRPr="008B146B">
        <w:rPr>
          <w:rStyle w:val="HideTWBExt"/>
        </w:rPr>
        <w:t>&lt;RepeatBlock-By&gt;&lt;Members&gt;</w:t>
      </w:r>
      <w:r w:rsidRPr="008B146B">
        <w:t>Benedetta Scuderi</w:t>
      </w:r>
      <w:r w:rsidRPr="008B146B">
        <w:rPr>
          <w:rStyle w:val="HideTWBExt"/>
        </w:rPr>
        <w:t>&lt;/Members&gt;</w:t>
      </w:r>
    </w:p>
    <w:p w14:paraId="524E47A5" w14:textId="77777777" w:rsidR="00AD20A8" w:rsidRPr="008B146B" w:rsidRDefault="00AD20A8" w:rsidP="00AD20A8">
      <w:r w:rsidRPr="008B146B">
        <w:rPr>
          <w:rStyle w:val="HideTWBExt"/>
        </w:rPr>
        <w:t>&lt;AuNomDe&gt;</w:t>
      </w:r>
      <w:r w:rsidRPr="008B146B">
        <w:rPr>
          <w:rStyle w:val="HideTWBInt"/>
        </w:rPr>
        <w:t>{Verts/ALE}</w:t>
      </w:r>
      <w:r w:rsidRPr="008B146B">
        <w:t>v mene skupiny Verts/ALE</w:t>
      </w:r>
      <w:r w:rsidRPr="008B146B">
        <w:rPr>
          <w:rStyle w:val="HideTWBExt"/>
        </w:rPr>
        <w:t>&lt;/AuNomDe&gt;</w:t>
      </w:r>
    </w:p>
    <w:p w14:paraId="201F691F" w14:textId="77777777" w:rsidR="00AD20A8" w:rsidRPr="008B146B" w:rsidRDefault="00AD20A8" w:rsidP="00AD20A8">
      <w:pPr>
        <w:pStyle w:val="NormalBold"/>
      </w:pPr>
      <w:r w:rsidRPr="008B146B">
        <w:rPr>
          <w:rStyle w:val="HideTWBExt"/>
        </w:rPr>
        <w:t>&lt;/RepeatBlock-By&gt;</w:t>
      </w:r>
    </w:p>
    <w:p w14:paraId="70109E7A"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489CB4D1" w14:textId="77777777" w:rsidR="00AD20A8" w:rsidRPr="008B146B" w:rsidRDefault="00AD20A8" w:rsidP="00AD20A8">
      <w:pPr>
        <w:pStyle w:val="NormalBold"/>
      </w:pPr>
      <w:r w:rsidRPr="008B146B">
        <w:rPr>
          <w:rStyle w:val="HideTWBExt"/>
        </w:rPr>
        <w:t>&lt;Article&gt;</w:t>
      </w:r>
      <w:r w:rsidRPr="008B146B">
        <w:t>Odôvodnenie C a (nové)</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08CA20C6" w14:textId="77777777" w:rsidTr="000A04FD">
        <w:trPr>
          <w:trHeight w:hRule="exact" w:val="240"/>
          <w:jc w:val="center"/>
        </w:trPr>
        <w:tc>
          <w:tcPr>
            <w:tcW w:w="9752" w:type="dxa"/>
            <w:gridSpan w:val="2"/>
            <w:tcBorders>
              <w:top w:val="nil"/>
              <w:left w:val="nil"/>
              <w:bottom w:val="nil"/>
              <w:right w:val="nil"/>
            </w:tcBorders>
          </w:tcPr>
          <w:p w14:paraId="3ED19190" w14:textId="77777777" w:rsidR="00AD20A8" w:rsidRPr="008B146B" w:rsidRDefault="00AD20A8" w:rsidP="000A04FD"/>
        </w:tc>
      </w:tr>
      <w:tr w:rsidR="00CD74B3" w:rsidRPr="008B146B" w14:paraId="13D6BA93" w14:textId="77777777" w:rsidTr="000A04FD">
        <w:trPr>
          <w:trHeight w:val="240"/>
          <w:jc w:val="center"/>
        </w:trPr>
        <w:tc>
          <w:tcPr>
            <w:tcW w:w="4876" w:type="dxa"/>
            <w:tcBorders>
              <w:top w:val="nil"/>
              <w:left w:val="nil"/>
              <w:bottom w:val="nil"/>
              <w:right w:val="nil"/>
            </w:tcBorders>
          </w:tcPr>
          <w:p w14:paraId="4D580F24"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4649AF4B" w14:textId="77777777" w:rsidR="00AD20A8" w:rsidRPr="008B146B" w:rsidRDefault="00AD20A8" w:rsidP="000A04FD">
            <w:pPr>
              <w:pStyle w:val="AmColumnHeading"/>
            </w:pPr>
            <w:r w:rsidRPr="008B146B">
              <w:t>Pozmeňujúci návrh</w:t>
            </w:r>
          </w:p>
        </w:tc>
      </w:tr>
      <w:tr w:rsidR="00CD74B3" w:rsidRPr="008B146B" w14:paraId="7BF6AAA3" w14:textId="77777777" w:rsidTr="000A04FD">
        <w:trPr>
          <w:jc w:val="center"/>
        </w:trPr>
        <w:tc>
          <w:tcPr>
            <w:tcW w:w="4876" w:type="dxa"/>
            <w:tcBorders>
              <w:top w:val="nil"/>
              <w:left w:val="nil"/>
              <w:bottom w:val="nil"/>
              <w:right w:val="nil"/>
            </w:tcBorders>
          </w:tcPr>
          <w:p w14:paraId="2FC04337" w14:textId="77777777" w:rsidR="00AD20A8" w:rsidRPr="008B146B" w:rsidRDefault="00AD20A8" w:rsidP="000A04FD">
            <w:pPr>
              <w:pStyle w:val="Normal6a"/>
            </w:pPr>
          </w:p>
        </w:tc>
        <w:tc>
          <w:tcPr>
            <w:tcW w:w="4876" w:type="dxa"/>
            <w:tcBorders>
              <w:top w:val="nil"/>
              <w:left w:val="nil"/>
              <w:bottom w:val="nil"/>
              <w:right w:val="nil"/>
            </w:tcBorders>
          </w:tcPr>
          <w:p w14:paraId="7DDF5617" w14:textId="77777777" w:rsidR="00AD20A8" w:rsidRPr="008B146B" w:rsidRDefault="00AD20A8" w:rsidP="000A04FD">
            <w:pPr>
              <w:pStyle w:val="Normal6a"/>
            </w:pPr>
            <w:r w:rsidRPr="008B146B">
              <w:rPr>
                <w:b/>
                <w:i/>
              </w:rPr>
              <w:t>Ca.</w:t>
            </w:r>
            <w:r w:rsidRPr="008B146B">
              <w:tab/>
            </w:r>
            <w:r w:rsidRPr="008B146B">
              <w:rPr>
                <w:b/>
                <w:i/>
              </w:rPr>
              <w:t>keďže zadávanie zákaziek subdodávateľom by malo vychádzať z potreby špecializovaných odborných znalostí alebo využívania externých zdrojov na vedľajšie úlohy, ktoré nepatria k hlavným činnostiam spoločnosti, a nemalo by sa využívať na vykonávanie hlavných činností spoločnosti pracovníkmi zamestnanými dodávateľmi alebo subdodávateľskými spoločnosťami za menej výhodných podmienok;</w:t>
            </w:r>
          </w:p>
        </w:tc>
      </w:tr>
    </w:tbl>
    <w:p w14:paraId="40FD19D7"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704C4C9B" w14:textId="48D512DD" w:rsidR="003F3FF2" w:rsidRPr="008B146B" w:rsidRDefault="00AD20A8" w:rsidP="00AD20A8">
      <w:r w:rsidRPr="008B146B">
        <w:rPr>
          <w:rStyle w:val="HideTWBExt"/>
        </w:rPr>
        <w:t>&lt;/Amend&gt;</w:t>
      </w:r>
    </w:p>
    <w:p w14:paraId="77C37A86"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35</w:t>
      </w:r>
      <w:r w:rsidRPr="008B146B">
        <w:rPr>
          <w:rStyle w:val="HideTWBExt"/>
        </w:rPr>
        <w:t>&lt;/NumAm&gt;</w:t>
      </w:r>
    </w:p>
    <w:p w14:paraId="21405B92" w14:textId="77777777" w:rsidR="00AD20A8" w:rsidRPr="008B146B" w:rsidRDefault="00AD20A8" w:rsidP="00AD20A8">
      <w:pPr>
        <w:pStyle w:val="NormalBold"/>
      </w:pPr>
      <w:r w:rsidRPr="008B146B">
        <w:rPr>
          <w:rStyle w:val="HideTWBExt"/>
        </w:rPr>
        <w:t>&lt;RepeatBlock-By&gt;&lt;Members&gt;</w:t>
      </w:r>
      <w:r w:rsidRPr="008B146B">
        <w:t>Séverine Werbrouck</w:t>
      </w:r>
      <w:r w:rsidRPr="008B146B">
        <w:rPr>
          <w:rStyle w:val="HideTWBExt"/>
        </w:rPr>
        <w:t>&lt;/Members&gt;</w:t>
      </w:r>
    </w:p>
    <w:p w14:paraId="3D05B14D" w14:textId="77777777" w:rsidR="00AD20A8" w:rsidRPr="008B146B" w:rsidRDefault="00AD20A8" w:rsidP="00AD20A8">
      <w:pPr>
        <w:pStyle w:val="NormalBold"/>
      </w:pPr>
      <w:r w:rsidRPr="008B146B">
        <w:rPr>
          <w:rStyle w:val="HideTWBExt"/>
        </w:rPr>
        <w:t>&lt;/RepeatBlock-By&gt;</w:t>
      </w:r>
    </w:p>
    <w:p w14:paraId="1E6FB8D5"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3F127F66" w14:textId="77777777" w:rsidR="00AD20A8" w:rsidRPr="008B146B" w:rsidRDefault="00AD20A8" w:rsidP="00AD20A8">
      <w:pPr>
        <w:pStyle w:val="NormalBold"/>
      </w:pPr>
      <w:r w:rsidRPr="008B146B">
        <w:rPr>
          <w:rStyle w:val="HideTWBExt"/>
        </w:rPr>
        <w:t>&lt;Article&gt;</w:t>
      </w:r>
      <w:r w:rsidRPr="008B146B">
        <w:t>Odôvodnenie C a (nové)</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0CD3B55D" w14:textId="77777777" w:rsidTr="000A04FD">
        <w:trPr>
          <w:trHeight w:hRule="exact" w:val="240"/>
          <w:jc w:val="center"/>
        </w:trPr>
        <w:tc>
          <w:tcPr>
            <w:tcW w:w="9752" w:type="dxa"/>
            <w:gridSpan w:val="2"/>
            <w:tcBorders>
              <w:top w:val="nil"/>
              <w:left w:val="nil"/>
              <w:bottom w:val="nil"/>
              <w:right w:val="nil"/>
            </w:tcBorders>
          </w:tcPr>
          <w:p w14:paraId="43AE327D" w14:textId="77777777" w:rsidR="00AD20A8" w:rsidRPr="008B146B" w:rsidRDefault="00AD20A8" w:rsidP="000A04FD"/>
        </w:tc>
      </w:tr>
      <w:tr w:rsidR="00CD74B3" w:rsidRPr="008B146B" w14:paraId="72209D15" w14:textId="77777777" w:rsidTr="000A04FD">
        <w:trPr>
          <w:trHeight w:val="240"/>
          <w:jc w:val="center"/>
        </w:trPr>
        <w:tc>
          <w:tcPr>
            <w:tcW w:w="4876" w:type="dxa"/>
            <w:tcBorders>
              <w:top w:val="nil"/>
              <w:left w:val="nil"/>
              <w:bottom w:val="nil"/>
              <w:right w:val="nil"/>
            </w:tcBorders>
          </w:tcPr>
          <w:p w14:paraId="30E15CFE"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50B95C8E" w14:textId="77777777" w:rsidR="00AD20A8" w:rsidRPr="008B146B" w:rsidRDefault="00AD20A8" w:rsidP="000A04FD">
            <w:pPr>
              <w:pStyle w:val="AmColumnHeading"/>
            </w:pPr>
            <w:r w:rsidRPr="008B146B">
              <w:t>Pozmeňujúci návrh</w:t>
            </w:r>
          </w:p>
        </w:tc>
      </w:tr>
      <w:tr w:rsidR="00CD74B3" w:rsidRPr="008B146B" w14:paraId="5D7480FA" w14:textId="77777777" w:rsidTr="000A04FD">
        <w:trPr>
          <w:jc w:val="center"/>
        </w:trPr>
        <w:tc>
          <w:tcPr>
            <w:tcW w:w="4876" w:type="dxa"/>
            <w:tcBorders>
              <w:top w:val="nil"/>
              <w:left w:val="nil"/>
              <w:bottom w:val="nil"/>
              <w:right w:val="nil"/>
            </w:tcBorders>
          </w:tcPr>
          <w:p w14:paraId="6837253D" w14:textId="77777777" w:rsidR="00AD20A8" w:rsidRPr="008B146B" w:rsidRDefault="00AD20A8" w:rsidP="000A04FD">
            <w:pPr>
              <w:pStyle w:val="Normal6a"/>
            </w:pPr>
          </w:p>
        </w:tc>
        <w:tc>
          <w:tcPr>
            <w:tcW w:w="4876" w:type="dxa"/>
            <w:tcBorders>
              <w:top w:val="nil"/>
              <w:left w:val="nil"/>
              <w:bottom w:val="nil"/>
              <w:right w:val="nil"/>
            </w:tcBorders>
          </w:tcPr>
          <w:p w14:paraId="269C83AE" w14:textId="77777777" w:rsidR="00AD20A8" w:rsidRPr="008B146B" w:rsidRDefault="00AD20A8" w:rsidP="000A04FD">
            <w:pPr>
              <w:pStyle w:val="Normal6a"/>
            </w:pPr>
            <w:r w:rsidRPr="008B146B">
              <w:rPr>
                <w:b/>
                <w:i/>
              </w:rPr>
              <w:t>Ca.</w:t>
            </w:r>
            <w:r w:rsidRPr="008B146B">
              <w:tab/>
            </w:r>
            <w:r w:rsidRPr="008B146B">
              <w:rPr>
                <w:b/>
                <w:i/>
              </w:rPr>
              <w:t>keďže práca v rámci vyslania v Európskej únii bola vždy značným zdrojom zneužívania a porušovania pracovného práva a spravodlivej hospodárskej súťaže medzi pracovníkmi;</w:t>
            </w:r>
          </w:p>
        </w:tc>
      </w:tr>
    </w:tbl>
    <w:p w14:paraId="5984DDB2"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{FR}</w:t>
      </w:r>
      <w:r w:rsidRPr="008B146B">
        <w:t>fr</w:t>
      </w:r>
      <w:r w:rsidRPr="008B146B">
        <w:rPr>
          <w:rStyle w:val="HideTWBExt"/>
        </w:rPr>
        <w:t>&lt;/Original&gt;</w:t>
      </w:r>
    </w:p>
    <w:p w14:paraId="2E5D1CFE" w14:textId="5939DE90" w:rsidR="003F3FF2" w:rsidRPr="008B146B" w:rsidRDefault="00AD20A8" w:rsidP="00AD20A8">
      <w:r w:rsidRPr="008B146B">
        <w:rPr>
          <w:rStyle w:val="HideTWBExt"/>
        </w:rPr>
        <w:t>&lt;/Amend&gt;</w:t>
      </w:r>
    </w:p>
    <w:p w14:paraId="1F29375D"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36</w:t>
      </w:r>
      <w:r w:rsidRPr="008B146B">
        <w:rPr>
          <w:rStyle w:val="HideTWBExt"/>
        </w:rPr>
        <w:t>&lt;/NumAm&gt;</w:t>
      </w:r>
    </w:p>
    <w:p w14:paraId="0B3DA9CE" w14:textId="77777777" w:rsidR="00AD20A8" w:rsidRPr="008B146B" w:rsidRDefault="00AD20A8" w:rsidP="00AD20A8">
      <w:pPr>
        <w:pStyle w:val="NormalBold"/>
      </w:pPr>
      <w:r w:rsidRPr="008B146B">
        <w:rPr>
          <w:rStyle w:val="HideTWBExt"/>
        </w:rPr>
        <w:t>&lt;RepeatBlock-By&gt;&lt;Members&gt;</w:t>
      </w:r>
      <w:r w:rsidRPr="008B146B">
        <w:t>Johan Danielsson, Estelle Ceulemans, Marianne Vind, Marit Maij, Gabriele Bischoff, Vilija Blinkevičiūtė, Evelyn Regner, Marc Angel, Pierfrancesco Maran, Raffaele Topo, Romana Jerković</w:t>
      </w:r>
      <w:r w:rsidRPr="008B146B">
        <w:rPr>
          <w:rStyle w:val="HideTWBExt"/>
        </w:rPr>
        <w:t>&lt;/Members&gt;</w:t>
      </w:r>
    </w:p>
    <w:p w14:paraId="57A7EE18" w14:textId="77777777" w:rsidR="00AD20A8" w:rsidRPr="008B146B" w:rsidRDefault="00AD20A8" w:rsidP="00AD20A8">
      <w:pPr>
        <w:pStyle w:val="NormalBold"/>
      </w:pPr>
      <w:r w:rsidRPr="008B146B">
        <w:rPr>
          <w:rStyle w:val="HideTWBExt"/>
        </w:rPr>
        <w:t>&lt;/RepeatBlock-By&gt;</w:t>
      </w:r>
    </w:p>
    <w:p w14:paraId="6065F9A4"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4326EA23" w14:textId="77777777" w:rsidR="00AD20A8" w:rsidRPr="008B146B" w:rsidRDefault="00AD20A8" w:rsidP="00AD20A8">
      <w:pPr>
        <w:pStyle w:val="NormalBold"/>
      </w:pPr>
      <w:r w:rsidRPr="008B146B">
        <w:rPr>
          <w:rStyle w:val="HideTWBExt"/>
        </w:rPr>
        <w:t>&lt;Article&gt;</w:t>
      </w:r>
      <w:r w:rsidRPr="008B146B">
        <w:t>Odôvodnenie C b (nové)</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27AEECA0" w14:textId="77777777" w:rsidTr="000A04FD">
        <w:trPr>
          <w:trHeight w:hRule="exact" w:val="240"/>
          <w:jc w:val="center"/>
        </w:trPr>
        <w:tc>
          <w:tcPr>
            <w:tcW w:w="9752" w:type="dxa"/>
            <w:gridSpan w:val="2"/>
            <w:tcBorders>
              <w:top w:val="nil"/>
              <w:left w:val="nil"/>
              <w:bottom w:val="nil"/>
              <w:right w:val="nil"/>
            </w:tcBorders>
          </w:tcPr>
          <w:p w14:paraId="46F10739" w14:textId="77777777" w:rsidR="00AD20A8" w:rsidRPr="008B146B" w:rsidRDefault="00AD20A8" w:rsidP="000A04FD"/>
        </w:tc>
      </w:tr>
      <w:tr w:rsidR="00CD74B3" w:rsidRPr="008B146B" w14:paraId="47811194" w14:textId="77777777" w:rsidTr="000A04FD">
        <w:trPr>
          <w:trHeight w:val="240"/>
          <w:jc w:val="center"/>
        </w:trPr>
        <w:tc>
          <w:tcPr>
            <w:tcW w:w="4876" w:type="dxa"/>
            <w:tcBorders>
              <w:top w:val="nil"/>
              <w:left w:val="nil"/>
              <w:bottom w:val="nil"/>
              <w:right w:val="nil"/>
            </w:tcBorders>
          </w:tcPr>
          <w:p w14:paraId="7CB88492"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4DC2DC0F" w14:textId="77777777" w:rsidR="00AD20A8" w:rsidRPr="008B146B" w:rsidRDefault="00AD20A8" w:rsidP="000A04FD">
            <w:pPr>
              <w:pStyle w:val="AmColumnHeading"/>
            </w:pPr>
            <w:r w:rsidRPr="008B146B">
              <w:t>Pozmeňujúci návrh</w:t>
            </w:r>
          </w:p>
        </w:tc>
      </w:tr>
      <w:tr w:rsidR="00CD74B3" w:rsidRPr="008B146B" w14:paraId="78B5874C" w14:textId="77777777" w:rsidTr="000A04FD">
        <w:trPr>
          <w:jc w:val="center"/>
        </w:trPr>
        <w:tc>
          <w:tcPr>
            <w:tcW w:w="4876" w:type="dxa"/>
            <w:tcBorders>
              <w:top w:val="nil"/>
              <w:left w:val="nil"/>
              <w:bottom w:val="nil"/>
              <w:right w:val="nil"/>
            </w:tcBorders>
          </w:tcPr>
          <w:p w14:paraId="3D8C2458" w14:textId="77777777" w:rsidR="00AD20A8" w:rsidRPr="008B146B" w:rsidRDefault="00AD20A8" w:rsidP="000A04FD">
            <w:pPr>
              <w:pStyle w:val="Normal6a"/>
            </w:pPr>
          </w:p>
        </w:tc>
        <w:tc>
          <w:tcPr>
            <w:tcW w:w="4876" w:type="dxa"/>
            <w:tcBorders>
              <w:top w:val="nil"/>
              <w:left w:val="nil"/>
              <w:bottom w:val="nil"/>
              <w:right w:val="nil"/>
            </w:tcBorders>
          </w:tcPr>
          <w:p w14:paraId="445B2C0B" w14:textId="77777777" w:rsidR="00AD20A8" w:rsidRPr="008B146B" w:rsidRDefault="00AD20A8" w:rsidP="000A04FD">
            <w:pPr>
              <w:pStyle w:val="Normal6a"/>
            </w:pPr>
            <w:r w:rsidRPr="008B146B">
              <w:rPr>
                <w:b/>
                <w:i/>
              </w:rPr>
              <w:t>Cb.</w:t>
            </w:r>
            <w:r w:rsidRPr="008B146B">
              <w:tab/>
            </w:r>
            <w:r w:rsidRPr="008B146B">
              <w:rPr>
                <w:b/>
                <w:i/>
              </w:rPr>
              <w:t>keďže nedodržiavanie právnych predpisov v oblasti bezpečnosti a ochrany zdravia pri práci je základnou zložkou pracovného vykorisťovania, čím sa oslabuje prístup vízie nulovej úmrtnosti v súvislosti s úmrtiami súvisiacimi so zamestnaním, ako sa uvádza v strategickom rámci EÚ v oblasti ochrany zdravia a bezpečnosti pri práci na obdobie 2021 – 2027, ktorý vypracovala Komisia;</w:t>
            </w:r>
          </w:p>
        </w:tc>
      </w:tr>
    </w:tbl>
    <w:p w14:paraId="67145EA0"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06D15D1E" w14:textId="137F0F3F" w:rsidR="003F3FF2" w:rsidRPr="008B146B" w:rsidRDefault="00AD20A8" w:rsidP="00AD20A8">
      <w:r w:rsidRPr="008B146B">
        <w:rPr>
          <w:rStyle w:val="HideTWBExt"/>
        </w:rPr>
        <w:t>&lt;/Amend&gt;</w:t>
      </w:r>
    </w:p>
    <w:p w14:paraId="2CC9AAE6"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37</w:t>
      </w:r>
      <w:r w:rsidRPr="008B146B">
        <w:rPr>
          <w:rStyle w:val="HideTWBExt"/>
        </w:rPr>
        <w:t>&lt;/NumAm&gt;</w:t>
      </w:r>
    </w:p>
    <w:p w14:paraId="4FAE14D1" w14:textId="77777777" w:rsidR="00AD20A8" w:rsidRPr="008B146B" w:rsidRDefault="00AD20A8" w:rsidP="00AD20A8">
      <w:pPr>
        <w:pStyle w:val="NormalBold"/>
      </w:pPr>
      <w:r w:rsidRPr="008B146B">
        <w:rPr>
          <w:rStyle w:val="HideTWBExt"/>
        </w:rPr>
        <w:t>&lt;RepeatBlock-By&gt;&lt;Members&gt;</w:t>
      </w:r>
      <w:r w:rsidRPr="008B146B">
        <w:t>Benedetta Scuderi</w:t>
      </w:r>
      <w:r w:rsidRPr="008B146B">
        <w:rPr>
          <w:rStyle w:val="HideTWBExt"/>
        </w:rPr>
        <w:t>&lt;/Members&gt;</w:t>
      </w:r>
    </w:p>
    <w:p w14:paraId="646178E7" w14:textId="77777777" w:rsidR="00AD20A8" w:rsidRPr="008B146B" w:rsidRDefault="00AD20A8" w:rsidP="00AD20A8">
      <w:r w:rsidRPr="008B146B">
        <w:rPr>
          <w:rStyle w:val="HideTWBExt"/>
        </w:rPr>
        <w:t>&lt;AuNomDe&gt;</w:t>
      </w:r>
      <w:r w:rsidRPr="008B146B">
        <w:rPr>
          <w:rStyle w:val="HideTWBInt"/>
        </w:rPr>
        <w:t>{Verts/ALE}</w:t>
      </w:r>
      <w:r w:rsidRPr="008B146B">
        <w:t>v mene skupiny Verts/ALE</w:t>
      </w:r>
      <w:r w:rsidRPr="008B146B">
        <w:rPr>
          <w:rStyle w:val="HideTWBExt"/>
        </w:rPr>
        <w:t>&lt;/AuNomDe&gt;</w:t>
      </w:r>
    </w:p>
    <w:p w14:paraId="0A68341A" w14:textId="77777777" w:rsidR="00AD20A8" w:rsidRPr="008B146B" w:rsidRDefault="00AD20A8" w:rsidP="00AD20A8">
      <w:pPr>
        <w:pStyle w:val="NormalBold"/>
      </w:pPr>
      <w:r w:rsidRPr="008B146B">
        <w:rPr>
          <w:rStyle w:val="HideTWBExt"/>
        </w:rPr>
        <w:t>&lt;/RepeatBlock-By&gt;</w:t>
      </w:r>
    </w:p>
    <w:p w14:paraId="5AA3786D"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4C4FC32A" w14:textId="77777777" w:rsidR="00AD20A8" w:rsidRPr="008B146B" w:rsidRDefault="00AD20A8" w:rsidP="00AD20A8">
      <w:pPr>
        <w:pStyle w:val="NormalBold"/>
      </w:pPr>
      <w:r w:rsidRPr="008B146B">
        <w:rPr>
          <w:rStyle w:val="HideTWBExt"/>
        </w:rPr>
        <w:t>&lt;Article&gt;</w:t>
      </w:r>
      <w:r w:rsidRPr="008B146B">
        <w:t>Odôvodnenie D</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1598400C" w14:textId="77777777" w:rsidTr="000A04FD">
        <w:trPr>
          <w:trHeight w:hRule="exact" w:val="240"/>
          <w:jc w:val="center"/>
        </w:trPr>
        <w:tc>
          <w:tcPr>
            <w:tcW w:w="9752" w:type="dxa"/>
            <w:gridSpan w:val="2"/>
            <w:tcBorders>
              <w:top w:val="nil"/>
              <w:left w:val="nil"/>
              <w:bottom w:val="nil"/>
              <w:right w:val="nil"/>
            </w:tcBorders>
          </w:tcPr>
          <w:p w14:paraId="2AFF0CBC" w14:textId="77777777" w:rsidR="00AD20A8" w:rsidRPr="008B146B" w:rsidRDefault="00AD20A8" w:rsidP="000A04FD"/>
        </w:tc>
      </w:tr>
      <w:tr w:rsidR="00CD74B3" w:rsidRPr="008B146B" w14:paraId="7908F206" w14:textId="77777777" w:rsidTr="000A04FD">
        <w:trPr>
          <w:trHeight w:val="240"/>
          <w:jc w:val="center"/>
        </w:trPr>
        <w:tc>
          <w:tcPr>
            <w:tcW w:w="4876" w:type="dxa"/>
            <w:tcBorders>
              <w:top w:val="nil"/>
              <w:left w:val="nil"/>
              <w:bottom w:val="nil"/>
              <w:right w:val="nil"/>
            </w:tcBorders>
          </w:tcPr>
          <w:p w14:paraId="0CDDC53C"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32E43D1B" w14:textId="77777777" w:rsidR="00AD20A8" w:rsidRPr="008B146B" w:rsidRDefault="00AD20A8" w:rsidP="000A04FD">
            <w:pPr>
              <w:pStyle w:val="AmColumnHeading"/>
            </w:pPr>
            <w:r w:rsidRPr="008B146B">
              <w:t>Pozmeňujúci návrh</w:t>
            </w:r>
          </w:p>
        </w:tc>
      </w:tr>
      <w:tr w:rsidR="00CD74B3" w:rsidRPr="008B146B" w14:paraId="35BE8763" w14:textId="77777777" w:rsidTr="000A04FD">
        <w:trPr>
          <w:jc w:val="center"/>
        </w:trPr>
        <w:tc>
          <w:tcPr>
            <w:tcW w:w="4876" w:type="dxa"/>
            <w:tcBorders>
              <w:top w:val="nil"/>
              <w:left w:val="nil"/>
              <w:bottom w:val="nil"/>
              <w:right w:val="nil"/>
            </w:tcBorders>
          </w:tcPr>
          <w:p w14:paraId="6739B960" w14:textId="77777777" w:rsidR="00AD20A8" w:rsidRPr="008B146B" w:rsidRDefault="00AD20A8" w:rsidP="000A04FD">
            <w:pPr>
              <w:pStyle w:val="Normal6a"/>
            </w:pPr>
            <w:r w:rsidRPr="008B146B">
              <w:t>D.</w:t>
            </w:r>
            <w:r w:rsidRPr="008B146B">
              <w:tab/>
              <w:t xml:space="preserve">keďže podľa ELA je vysielanie </w:t>
            </w:r>
            <w:r w:rsidRPr="008B146B">
              <w:rPr>
                <w:b/>
                <w:bCs/>
                <w:i/>
                <w:iCs/>
              </w:rPr>
              <w:t>štátnych príslušníkov</w:t>
            </w:r>
            <w:r w:rsidRPr="008B146B">
              <w:t xml:space="preserve"> tretích krajín na vzostupe, pričom každý štvrtý vyslaný pracovník bol v roku 2022 štátnym príslušníkom tretej krajiny;</w:t>
            </w:r>
          </w:p>
        </w:tc>
        <w:tc>
          <w:tcPr>
            <w:tcW w:w="4876" w:type="dxa"/>
            <w:tcBorders>
              <w:top w:val="nil"/>
              <w:left w:val="nil"/>
              <w:bottom w:val="nil"/>
              <w:right w:val="nil"/>
            </w:tcBorders>
          </w:tcPr>
          <w:p w14:paraId="2C8998FA" w14:textId="77777777" w:rsidR="00AD20A8" w:rsidRPr="008B146B" w:rsidRDefault="00AD20A8" w:rsidP="000A04FD">
            <w:pPr>
              <w:pStyle w:val="Normal6a"/>
            </w:pPr>
            <w:r w:rsidRPr="008B146B">
              <w:t>D.</w:t>
            </w:r>
            <w:r w:rsidRPr="008B146B">
              <w:tab/>
              <w:t xml:space="preserve">keďže podľa ELA je vysielanie </w:t>
            </w:r>
            <w:r w:rsidRPr="008B146B">
              <w:rPr>
                <w:b/>
                <w:bCs/>
                <w:i/>
                <w:iCs/>
              </w:rPr>
              <w:t>pracovníkov z</w:t>
            </w:r>
            <w:r w:rsidRPr="008B146B">
              <w:t xml:space="preserve"> tretích krajín na vzostupe, pričom každý štvrtý vyslaný pracovník bol v roku 2022 štátnym príslušníkom tretej krajiny; </w:t>
            </w:r>
            <w:r w:rsidRPr="008B146B">
              <w:rPr>
                <w:b/>
                <w:i/>
              </w:rPr>
              <w:t>keďže mobilní a migrujúci pracovníci sú zvlášť vystavení bezohľadným sprostredkovateľom, ktorí majú sídlo v krajinách pôvodu pracovníkov alebo v cieľových krajinách a chytajú pracovníkov do pasce závislosti od víz a neprimeraných poplatkov za ponuku práce, cestovanie a ubytovanie;</w:t>
            </w:r>
          </w:p>
        </w:tc>
      </w:tr>
    </w:tbl>
    <w:p w14:paraId="695CAF43"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4587950A" w14:textId="23BC966D" w:rsidR="003F3FF2" w:rsidRPr="008B146B" w:rsidRDefault="00AD20A8" w:rsidP="00AD20A8">
      <w:r w:rsidRPr="008B146B">
        <w:rPr>
          <w:rStyle w:val="HideTWBExt"/>
        </w:rPr>
        <w:t>&lt;/Amend&gt;</w:t>
      </w:r>
    </w:p>
    <w:p w14:paraId="3653C84C"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38</w:t>
      </w:r>
      <w:r w:rsidRPr="008B146B">
        <w:rPr>
          <w:rStyle w:val="HideTWBExt"/>
        </w:rPr>
        <w:t>&lt;/NumAm&gt;</w:t>
      </w:r>
    </w:p>
    <w:p w14:paraId="4737E346" w14:textId="77777777" w:rsidR="00AD20A8" w:rsidRPr="008B146B" w:rsidRDefault="00AD20A8" w:rsidP="00AD20A8">
      <w:pPr>
        <w:pStyle w:val="NormalBold"/>
      </w:pPr>
      <w:r w:rsidRPr="008B146B">
        <w:rPr>
          <w:rStyle w:val="HideTWBExt"/>
        </w:rPr>
        <w:t>&lt;RepeatBlock-By&gt;&lt;Members&gt;</w:t>
      </w:r>
      <w:r w:rsidRPr="008B146B">
        <w:t>Miriam Lexmann</w:t>
      </w:r>
      <w:r w:rsidRPr="008B146B">
        <w:rPr>
          <w:rStyle w:val="HideTWBExt"/>
        </w:rPr>
        <w:t>&lt;/Members&gt;</w:t>
      </w:r>
    </w:p>
    <w:p w14:paraId="4616E233" w14:textId="77777777" w:rsidR="00AD20A8" w:rsidRPr="008B146B" w:rsidRDefault="00AD20A8" w:rsidP="00AD20A8">
      <w:pPr>
        <w:pStyle w:val="NormalBold"/>
      </w:pPr>
      <w:r w:rsidRPr="008B146B">
        <w:rPr>
          <w:rStyle w:val="HideTWBExt"/>
        </w:rPr>
        <w:t>&lt;/RepeatBlock-By&gt;</w:t>
      </w:r>
    </w:p>
    <w:p w14:paraId="76F09C56"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07AA78F8" w14:textId="77777777" w:rsidR="00AD20A8" w:rsidRPr="008B146B" w:rsidRDefault="00AD20A8" w:rsidP="00AD20A8">
      <w:pPr>
        <w:pStyle w:val="NormalBold"/>
      </w:pPr>
      <w:r w:rsidRPr="008B146B">
        <w:rPr>
          <w:rStyle w:val="HideTWBExt"/>
        </w:rPr>
        <w:t>&lt;Article&gt;</w:t>
      </w:r>
      <w:r w:rsidRPr="008B146B">
        <w:t>Odôvodnenie D</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4C33200E" w14:textId="77777777" w:rsidTr="000A04FD">
        <w:trPr>
          <w:trHeight w:hRule="exact" w:val="240"/>
          <w:jc w:val="center"/>
        </w:trPr>
        <w:tc>
          <w:tcPr>
            <w:tcW w:w="9752" w:type="dxa"/>
            <w:gridSpan w:val="2"/>
            <w:tcBorders>
              <w:top w:val="nil"/>
              <w:left w:val="nil"/>
              <w:bottom w:val="nil"/>
              <w:right w:val="nil"/>
            </w:tcBorders>
          </w:tcPr>
          <w:p w14:paraId="31EF80F6" w14:textId="77777777" w:rsidR="00AD20A8" w:rsidRPr="008B146B" w:rsidRDefault="00AD20A8" w:rsidP="000A04FD"/>
        </w:tc>
      </w:tr>
      <w:tr w:rsidR="00CD74B3" w:rsidRPr="008B146B" w14:paraId="57E0E8FB" w14:textId="77777777" w:rsidTr="000A04FD">
        <w:trPr>
          <w:trHeight w:val="240"/>
          <w:jc w:val="center"/>
        </w:trPr>
        <w:tc>
          <w:tcPr>
            <w:tcW w:w="4876" w:type="dxa"/>
            <w:tcBorders>
              <w:top w:val="nil"/>
              <w:left w:val="nil"/>
              <w:bottom w:val="nil"/>
              <w:right w:val="nil"/>
            </w:tcBorders>
          </w:tcPr>
          <w:p w14:paraId="606185E3"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185A3646" w14:textId="77777777" w:rsidR="00AD20A8" w:rsidRPr="008B146B" w:rsidRDefault="00AD20A8" w:rsidP="000A04FD">
            <w:pPr>
              <w:pStyle w:val="AmColumnHeading"/>
            </w:pPr>
            <w:r w:rsidRPr="008B146B">
              <w:t>Pozmeňujúci návrh</w:t>
            </w:r>
          </w:p>
        </w:tc>
      </w:tr>
      <w:tr w:rsidR="00CD74B3" w:rsidRPr="008B146B" w14:paraId="142B8CB2" w14:textId="77777777" w:rsidTr="000A04FD">
        <w:trPr>
          <w:jc w:val="center"/>
        </w:trPr>
        <w:tc>
          <w:tcPr>
            <w:tcW w:w="4876" w:type="dxa"/>
            <w:tcBorders>
              <w:top w:val="nil"/>
              <w:left w:val="nil"/>
              <w:bottom w:val="nil"/>
              <w:right w:val="nil"/>
            </w:tcBorders>
          </w:tcPr>
          <w:p w14:paraId="6A56BEF2" w14:textId="77777777" w:rsidR="00AD20A8" w:rsidRPr="008B146B" w:rsidRDefault="00AD20A8" w:rsidP="000A04FD">
            <w:pPr>
              <w:pStyle w:val="Normal6a"/>
            </w:pPr>
            <w:r w:rsidRPr="008B146B">
              <w:t>D.</w:t>
            </w:r>
            <w:r w:rsidRPr="008B146B">
              <w:tab/>
              <w:t>keďže podľa ELA je vysielanie štátnych príslušníkov tretích krajín na vzostupe, pričom každý štvrtý vyslaný pracovník bol v roku 2022 štátnym príslušníkom tretej krajiny;</w:t>
            </w:r>
          </w:p>
        </w:tc>
        <w:tc>
          <w:tcPr>
            <w:tcW w:w="4876" w:type="dxa"/>
            <w:tcBorders>
              <w:top w:val="nil"/>
              <w:left w:val="nil"/>
              <w:bottom w:val="nil"/>
              <w:right w:val="nil"/>
            </w:tcBorders>
          </w:tcPr>
          <w:p w14:paraId="1CE83AFC" w14:textId="77777777" w:rsidR="00AD20A8" w:rsidRPr="008B146B" w:rsidRDefault="00AD20A8" w:rsidP="000A04FD">
            <w:pPr>
              <w:pStyle w:val="Normal6a"/>
            </w:pPr>
            <w:r w:rsidRPr="008B146B">
              <w:t>D.</w:t>
            </w:r>
            <w:r w:rsidRPr="008B146B">
              <w:tab/>
              <w:t xml:space="preserve">keďže podľa </w:t>
            </w:r>
            <w:r w:rsidRPr="008B146B">
              <w:rPr>
                <w:b/>
                <w:bCs/>
                <w:i/>
                <w:iCs/>
              </w:rPr>
              <w:t>neúplnej štúdie</w:t>
            </w:r>
            <w:r w:rsidRPr="008B146B">
              <w:t xml:space="preserve"> ELA </w:t>
            </w:r>
            <w:r w:rsidRPr="008B146B">
              <w:rPr>
                <w:b/>
                <w:bCs/>
                <w:i/>
                <w:iCs/>
              </w:rPr>
              <w:t>zameranej len na veľmi obmedzený výber odvetví</w:t>
            </w:r>
            <w:r w:rsidRPr="008B146B">
              <w:t xml:space="preserve"> je vysielanie štátnych príslušníkov tretích krajín </w:t>
            </w:r>
            <w:r w:rsidRPr="008B146B">
              <w:rPr>
                <w:b/>
                <w:bCs/>
                <w:i/>
                <w:iCs/>
              </w:rPr>
              <w:t>v rámci vybraných odvetví</w:t>
            </w:r>
            <w:r w:rsidRPr="008B146B">
              <w:t xml:space="preserve"> na vzostupe, pričom každý štvrtý vyslaný pracovník bol v roku 2022 štátnym príslušníkom tretej krajiny; </w:t>
            </w:r>
            <w:r w:rsidRPr="008B146B">
              <w:rPr>
                <w:b/>
                <w:i/>
              </w:rPr>
              <w:t>keďže vyslaní pracovníci sú chránení právnymi predpismi v oblasti vysielania pracovníkov;</w:t>
            </w:r>
          </w:p>
        </w:tc>
      </w:tr>
    </w:tbl>
    <w:p w14:paraId="65C15683"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65F206C0" w14:textId="4520D53A" w:rsidR="003F3FF2" w:rsidRPr="008B146B" w:rsidRDefault="00AD20A8" w:rsidP="00AD20A8">
      <w:r w:rsidRPr="008B146B">
        <w:rPr>
          <w:rStyle w:val="HideTWBExt"/>
        </w:rPr>
        <w:t>&lt;/Amend&gt;</w:t>
      </w:r>
    </w:p>
    <w:p w14:paraId="74D406A9"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39</w:t>
      </w:r>
      <w:r w:rsidRPr="008B146B">
        <w:rPr>
          <w:rStyle w:val="HideTWBExt"/>
        </w:rPr>
        <w:t>&lt;/NumAm&gt;</w:t>
      </w:r>
    </w:p>
    <w:p w14:paraId="05106DBF" w14:textId="77777777" w:rsidR="00AD20A8" w:rsidRPr="008B146B" w:rsidRDefault="00AD20A8" w:rsidP="00AD20A8">
      <w:pPr>
        <w:pStyle w:val="NormalBold"/>
      </w:pPr>
      <w:r w:rsidRPr="008B146B">
        <w:rPr>
          <w:rStyle w:val="HideTWBExt"/>
        </w:rPr>
        <w:t>&lt;RepeatBlock-By&gt;&lt;Members&gt;</w:t>
      </w:r>
      <w:r w:rsidRPr="008B146B">
        <w:t>Georgiana Teodorescu</w:t>
      </w:r>
      <w:r w:rsidRPr="008B146B">
        <w:rPr>
          <w:rStyle w:val="HideTWBExt"/>
        </w:rPr>
        <w:t>&lt;/Members&gt;</w:t>
      </w:r>
    </w:p>
    <w:p w14:paraId="624EDEAC" w14:textId="77777777" w:rsidR="00AD20A8" w:rsidRPr="008B146B" w:rsidRDefault="00AD20A8" w:rsidP="00AD20A8">
      <w:pPr>
        <w:pStyle w:val="NormalBold"/>
      </w:pPr>
      <w:r w:rsidRPr="008B146B">
        <w:rPr>
          <w:rStyle w:val="HideTWBExt"/>
        </w:rPr>
        <w:t>&lt;/RepeatBlock-By&gt;</w:t>
      </w:r>
    </w:p>
    <w:p w14:paraId="06C165B9"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446819A3" w14:textId="77777777" w:rsidR="00AD20A8" w:rsidRPr="008B146B" w:rsidRDefault="00AD20A8" w:rsidP="00AD20A8">
      <w:pPr>
        <w:pStyle w:val="NormalBold"/>
      </w:pPr>
      <w:r w:rsidRPr="008B146B">
        <w:rPr>
          <w:rStyle w:val="HideTWBExt"/>
        </w:rPr>
        <w:t>&lt;Article&gt;</w:t>
      </w:r>
      <w:r w:rsidRPr="008B146B">
        <w:t>Odôvodnenie D</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3734B82E" w14:textId="77777777" w:rsidTr="000A04FD">
        <w:trPr>
          <w:trHeight w:hRule="exact" w:val="240"/>
          <w:jc w:val="center"/>
        </w:trPr>
        <w:tc>
          <w:tcPr>
            <w:tcW w:w="9752" w:type="dxa"/>
            <w:gridSpan w:val="2"/>
            <w:tcBorders>
              <w:top w:val="nil"/>
              <w:left w:val="nil"/>
              <w:bottom w:val="nil"/>
              <w:right w:val="nil"/>
            </w:tcBorders>
          </w:tcPr>
          <w:p w14:paraId="68AC5B3A" w14:textId="77777777" w:rsidR="00AD20A8" w:rsidRPr="008B146B" w:rsidRDefault="00AD20A8" w:rsidP="000A04FD"/>
        </w:tc>
      </w:tr>
      <w:tr w:rsidR="00CD74B3" w:rsidRPr="008B146B" w14:paraId="7DEBD724" w14:textId="77777777" w:rsidTr="000A04FD">
        <w:trPr>
          <w:trHeight w:val="240"/>
          <w:jc w:val="center"/>
        </w:trPr>
        <w:tc>
          <w:tcPr>
            <w:tcW w:w="4876" w:type="dxa"/>
            <w:tcBorders>
              <w:top w:val="nil"/>
              <w:left w:val="nil"/>
              <w:bottom w:val="nil"/>
              <w:right w:val="nil"/>
            </w:tcBorders>
          </w:tcPr>
          <w:p w14:paraId="7C8A9D11"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6CB885A4" w14:textId="77777777" w:rsidR="00AD20A8" w:rsidRPr="008B146B" w:rsidRDefault="00AD20A8" w:rsidP="000A04FD">
            <w:pPr>
              <w:pStyle w:val="AmColumnHeading"/>
            </w:pPr>
            <w:r w:rsidRPr="008B146B">
              <w:t>Pozmeňujúci návrh</w:t>
            </w:r>
          </w:p>
        </w:tc>
      </w:tr>
      <w:tr w:rsidR="00CD74B3" w:rsidRPr="008B146B" w14:paraId="1D65385E" w14:textId="77777777" w:rsidTr="000A04FD">
        <w:trPr>
          <w:jc w:val="center"/>
        </w:trPr>
        <w:tc>
          <w:tcPr>
            <w:tcW w:w="4876" w:type="dxa"/>
            <w:tcBorders>
              <w:top w:val="nil"/>
              <w:left w:val="nil"/>
              <w:bottom w:val="nil"/>
              <w:right w:val="nil"/>
            </w:tcBorders>
          </w:tcPr>
          <w:p w14:paraId="5BA975F0" w14:textId="77777777" w:rsidR="00AD20A8" w:rsidRPr="008B146B" w:rsidRDefault="00AD20A8" w:rsidP="000A04FD">
            <w:pPr>
              <w:pStyle w:val="Normal6a"/>
            </w:pPr>
            <w:r w:rsidRPr="008B146B">
              <w:t>D.</w:t>
            </w:r>
            <w:r w:rsidRPr="008B146B">
              <w:tab/>
              <w:t>keďže podľa ELA je vysielanie štátnych príslušníkov tretích krajín na vzostupe, pričom každý štvrtý vyslaný pracovník bol v roku 2022 štátnym príslušníkom tretej krajiny;</w:t>
            </w:r>
          </w:p>
        </w:tc>
        <w:tc>
          <w:tcPr>
            <w:tcW w:w="4876" w:type="dxa"/>
            <w:tcBorders>
              <w:top w:val="nil"/>
              <w:left w:val="nil"/>
              <w:bottom w:val="nil"/>
              <w:right w:val="nil"/>
            </w:tcBorders>
          </w:tcPr>
          <w:p w14:paraId="0F1E6DC1" w14:textId="77777777" w:rsidR="00AD20A8" w:rsidRPr="008B146B" w:rsidRDefault="00AD20A8" w:rsidP="000A04FD">
            <w:pPr>
              <w:pStyle w:val="Normal6a"/>
            </w:pPr>
            <w:r w:rsidRPr="008B146B">
              <w:t>D.</w:t>
            </w:r>
            <w:r w:rsidRPr="008B146B">
              <w:tab/>
              <w:t>keďže podľa ELA je vysielanie štátnych príslušníkov tretích krajín na vzostupe, pričom každý štvrtý vyslaný pracovník bol v roku 2022 štátnym príslušníkom tretej krajiny</w:t>
            </w:r>
            <w:r w:rsidRPr="008B146B">
              <w:rPr>
                <w:b/>
                <w:i/>
              </w:rPr>
              <w:t>, súdiac podľa metodiky štúdie, v ktorej sa zohľadňovalo len odvetvie stavebníctva a odvetvie práce v domácnosti v danom počte krajín, ktoré boli súčasťou prípadovej štúdie</w:t>
            </w:r>
            <w:r w:rsidRPr="008B146B">
              <w:t>;</w:t>
            </w:r>
          </w:p>
        </w:tc>
      </w:tr>
    </w:tbl>
    <w:p w14:paraId="4F302AEA"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00ABABAA" w14:textId="05EB38C4" w:rsidR="003F3FF2" w:rsidRPr="008B146B" w:rsidRDefault="00AD20A8" w:rsidP="00AD20A8">
      <w:r w:rsidRPr="008B146B">
        <w:rPr>
          <w:rStyle w:val="HideTWBExt"/>
        </w:rPr>
        <w:t>&lt;/Amend&gt;</w:t>
      </w:r>
    </w:p>
    <w:p w14:paraId="4C8CB060"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40</w:t>
      </w:r>
      <w:r w:rsidRPr="008B146B">
        <w:rPr>
          <w:rStyle w:val="HideTWBExt"/>
        </w:rPr>
        <w:t>&lt;/NumAm&gt;</w:t>
      </w:r>
    </w:p>
    <w:p w14:paraId="4C573674" w14:textId="77777777" w:rsidR="00AD20A8" w:rsidRPr="008B146B" w:rsidRDefault="00AD20A8" w:rsidP="00AD20A8">
      <w:pPr>
        <w:pStyle w:val="NormalBold"/>
      </w:pPr>
      <w:r w:rsidRPr="008B146B">
        <w:rPr>
          <w:rStyle w:val="HideTWBExt"/>
        </w:rPr>
        <w:t>&lt;RepeatBlock-By&gt;&lt;Members&gt;</w:t>
      </w:r>
      <w:r w:rsidRPr="008B146B">
        <w:t>Jana Toom</w:t>
      </w:r>
      <w:r w:rsidRPr="008B146B">
        <w:rPr>
          <w:rStyle w:val="HideTWBExt"/>
        </w:rPr>
        <w:t>&lt;/Members&gt;</w:t>
      </w:r>
    </w:p>
    <w:p w14:paraId="48D0E957" w14:textId="77777777" w:rsidR="00AD20A8" w:rsidRPr="008B146B" w:rsidRDefault="00AD20A8" w:rsidP="00AD20A8">
      <w:pPr>
        <w:pStyle w:val="NormalBold"/>
      </w:pPr>
      <w:r w:rsidRPr="008B146B">
        <w:rPr>
          <w:rStyle w:val="HideTWBExt"/>
        </w:rPr>
        <w:t>&lt;/RepeatBlock-By&gt;</w:t>
      </w:r>
    </w:p>
    <w:p w14:paraId="11948959"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0A65CD8A" w14:textId="77777777" w:rsidR="00AD20A8" w:rsidRPr="008B146B" w:rsidRDefault="00AD20A8" w:rsidP="00AD20A8">
      <w:pPr>
        <w:pStyle w:val="NormalBold"/>
      </w:pPr>
      <w:r w:rsidRPr="008B146B">
        <w:rPr>
          <w:rStyle w:val="HideTWBExt"/>
        </w:rPr>
        <w:t>&lt;Article&gt;</w:t>
      </w:r>
      <w:r w:rsidRPr="008B146B">
        <w:t>Odôvodnenie D</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2E36B843" w14:textId="77777777" w:rsidTr="000A04FD">
        <w:trPr>
          <w:trHeight w:hRule="exact" w:val="240"/>
          <w:jc w:val="center"/>
        </w:trPr>
        <w:tc>
          <w:tcPr>
            <w:tcW w:w="9752" w:type="dxa"/>
            <w:gridSpan w:val="2"/>
            <w:tcBorders>
              <w:top w:val="nil"/>
              <w:left w:val="nil"/>
              <w:bottom w:val="nil"/>
              <w:right w:val="nil"/>
            </w:tcBorders>
          </w:tcPr>
          <w:p w14:paraId="7E8ACF11" w14:textId="77777777" w:rsidR="00AD20A8" w:rsidRPr="008B146B" w:rsidRDefault="00AD20A8" w:rsidP="000A04FD"/>
        </w:tc>
      </w:tr>
      <w:tr w:rsidR="00CD74B3" w:rsidRPr="008B146B" w14:paraId="1263FD3C" w14:textId="77777777" w:rsidTr="000A04FD">
        <w:trPr>
          <w:trHeight w:val="240"/>
          <w:jc w:val="center"/>
        </w:trPr>
        <w:tc>
          <w:tcPr>
            <w:tcW w:w="4876" w:type="dxa"/>
            <w:tcBorders>
              <w:top w:val="nil"/>
              <w:left w:val="nil"/>
              <w:bottom w:val="nil"/>
              <w:right w:val="nil"/>
            </w:tcBorders>
          </w:tcPr>
          <w:p w14:paraId="0447AA33"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4C59216C" w14:textId="77777777" w:rsidR="00AD20A8" w:rsidRPr="008B146B" w:rsidRDefault="00AD20A8" w:rsidP="000A04FD">
            <w:pPr>
              <w:pStyle w:val="AmColumnHeading"/>
            </w:pPr>
            <w:r w:rsidRPr="008B146B">
              <w:t>Pozmeňujúci návrh</w:t>
            </w:r>
          </w:p>
        </w:tc>
      </w:tr>
      <w:tr w:rsidR="00CD74B3" w:rsidRPr="008B146B" w14:paraId="375C3A0C" w14:textId="77777777" w:rsidTr="000A04FD">
        <w:trPr>
          <w:jc w:val="center"/>
        </w:trPr>
        <w:tc>
          <w:tcPr>
            <w:tcW w:w="4876" w:type="dxa"/>
            <w:tcBorders>
              <w:top w:val="nil"/>
              <w:left w:val="nil"/>
              <w:bottom w:val="nil"/>
              <w:right w:val="nil"/>
            </w:tcBorders>
          </w:tcPr>
          <w:p w14:paraId="20F6A7D6" w14:textId="77777777" w:rsidR="00AD20A8" w:rsidRPr="008B146B" w:rsidRDefault="00AD20A8" w:rsidP="000A04FD">
            <w:pPr>
              <w:pStyle w:val="Normal6a"/>
            </w:pPr>
            <w:r w:rsidRPr="008B146B">
              <w:t>D.</w:t>
            </w:r>
            <w:r w:rsidRPr="008B146B">
              <w:tab/>
              <w:t>keďže podľa ELA je vysielanie štátnych príslušníkov tretích krajín na vzostupe, pričom každý štvrtý vyslaný pracovník bol v roku 2022 štátnym príslušníkom tretej krajiny;</w:t>
            </w:r>
          </w:p>
        </w:tc>
        <w:tc>
          <w:tcPr>
            <w:tcW w:w="4876" w:type="dxa"/>
            <w:tcBorders>
              <w:top w:val="nil"/>
              <w:left w:val="nil"/>
              <w:bottom w:val="nil"/>
              <w:right w:val="nil"/>
            </w:tcBorders>
          </w:tcPr>
          <w:p w14:paraId="319189B2" w14:textId="77777777" w:rsidR="00AD20A8" w:rsidRPr="008B146B" w:rsidRDefault="00AD20A8" w:rsidP="000A04FD">
            <w:pPr>
              <w:pStyle w:val="Normal6a"/>
            </w:pPr>
            <w:r w:rsidRPr="008B146B">
              <w:t>D.</w:t>
            </w:r>
            <w:r w:rsidRPr="008B146B">
              <w:tab/>
              <w:t xml:space="preserve">keďže podľa ELA je vysielanie štátnych príslušníkov tretích krajín na vzostupe, pričom každý štvrtý vyslaný pracovník bol v roku 2022 štátnym príslušníkom tretej krajiny; </w:t>
            </w:r>
            <w:r w:rsidRPr="008B146B">
              <w:rPr>
                <w:b/>
                <w:i/>
              </w:rPr>
              <w:t>keďže štátni príslušníci tretích krajín sú zvyčajne menej zastúpení v odborových zväzoch a majú väčšie problémy pri obhajobe svojich práv a prístupe k justičnému systému;</w:t>
            </w:r>
          </w:p>
        </w:tc>
      </w:tr>
    </w:tbl>
    <w:p w14:paraId="682BA3AA"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2E383D53" w14:textId="6D32B1A2" w:rsidR="003F3FF2" w:rsidRPr="008B146B" w:rsidRDefault="00AD20A8" w:rsidP="00AD20A8">
      <w:r w:rsidRPr="008B146B">
        <w:rPr>
          <w:rStyle w:val="HideTWBExt"/>
        </w:rPr>
        <w:t>&lt;/Amend&gt;</w:t>
      </w:r>
    </w:p>
    <w:p w14:paraId="60029229"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41</w:t>
      </w:r>
      <w:r w:rsidRPr="008B146B">
        <w:rPr>
          <w:rStyle w:val="HideTWBExt"/>
        </w:rPr>
        <w:t>&lt;/NumAm&gt;</w:t>
      </w:r>
    </w:p>
    <w:p w14:paraId="5DAE15EB" w14:textId="77777777" w:rsidR="00AD20A8" w:rsidRPr="008B146B" w:rsidRDefault="00AD20A8" w:rsidP="00AD20A8">
      <w:pPr>
        <w:pStyle w:val="NormalBold"/>
      </w:pPr>
      <w:r w:rsidRPr="008B146B">
        <w:rPr>
          <w:rStyle w:val="HideTWBExt"/>
        </w:rPr>
        <w:t>&lt;RepeatBlock-By&gt;&lt;Members&gt;</w:t>
      </w:r>
      <w:r w:rsidRPr="008B146B">
        <w:t>Johan Danielsson, Estelle Ceulemans, Marianne Vind, Marit Maij, Gabriele Bischoff, Vilija Blinkevičiūtė, Evelyn Regner, Marc Angel, Pierfrancesco Maran, Raffaele Topo, Romana Jerković</w:t>
      </w:r>
      <w:r w:rsidRPr="008B146B">
        <w:rPr>
          <w:rStyle w:val="HideTWBExt"/>
        </w:rPr>
        <w:t>&lt;/Members&gt;</w:t>
      </w:r>
    </w:p>
    <w:p w14:paraId="7A8BCF34" w14:textId="77777777" w:rsidR="00AD20A8" w:rsidRPr="008B146B" w:rsidRDefault="00AD20A8" w:rsidP="00AD20A8">
      <w:pPr>
        <w:pStyle w:val="NormalBold"/>
      </w:pPr>
      <w:r w:rsidRPr="008B146B">
        <w:rPr>
          <w:rStyle w:val="HideTWBExt"/>
        </w:rPr>
        <w:t>&lt;/RepeatBlock-By&gt;</w:t>
      </w:r>
    </w:p>
    <w:p w14:paraId="6099013D"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68D16B08" w14:textId="77777777" w:rsidR="00AD20A8" w:rsidRPr="008B146B" w:rsidRDefault="00AD20A8" w:rsidP="00AD20A8">
      <w:pPr>
        <w:pStyle w:val="NormalBold"/>
      </w:pPr>
      <w:r w:rsidRPr="008B146B">
        <w:rPr>
          <w:rStyle w:val="HideTWBExt"/>
        </w:rPr>
        <w:t>&lt;Article&gt;</w:t>
      </w:r>
      <w:r w:rsidRPr="008B146B">
        <w:t>Odôvodnenie D</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4640847A" w14:textId="77777777" w:rsidTr="000A04FD">
        <w:trPr>
          <w:trHeight w:hRule="exact" w:val="240"/>
          <w:jc w:val="center"/>
        </w:trPr>
        <w:tc>
          <w:tcPr>
            <w:tcW w:w="9752" w:type="dxa"/>
            <w:gridSpan w:val="2"/>
            <w:tcBorders>
              <w:top w:val="nil"/>
              <w:left w:val="nil"/>
              <w:bottom w:val="nil"/>
              <w:right w:val="nil"/>
            </w:tcBorders>
          </w:tcPr>
          <w:p w14:paraId="450404FF" w14:textId="77777777" w:rsidR="00AD20A8" w:rsidRPr="008B146B" w:rsidRDefault="00AD20A8" w:rsidP="000A04FD"/>
        </w:tc>
      </w:tr>
      <w:tr w:rsidR="00CD74B3" w:rsidRPr="008B146B" w14:paraId="057D21FD" w14:textId="77777777" w:rsidTr="000A04FD">
        <w:trPr>
          <w:trHeight w:val="240"/>
          <w:jc w:val="center"/>
        </w:trPr>
        <w:tc>
          <w:tcPr>
            <w:tcW w:w="4876" w:type="dxa"/>
            <w:tcBorders>
              <w:top w:val="nil"/>
              <w:left w:val="nil"/>
              <w:bottom w:val="nil"/>
              <w:right w:val="nil"/>
            </w:tcBorders>
          </w:tcPr>
          <w:p w14:paraId="34270DFE"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5950A2A9" w14:textId="77777777" w:rsidR="00AD20A8" w:rsidRPr="008B146B" w:rsidRDefault="00AD20A8" w:rsidP="000A04FD">
            <w:pPr>
              <w:pStyle w:val="AmColumnHeading"/>
            </w:pPr>
            <w:r w:rsidRPr="008B146B">
              <w:t>Pozmeňujúci návrh</w:t>
            </w:r>
          </w:p>
        </w:tc>
      </w:tr>
      <w:tr w:rsidR="00CD74B3" w:rsidRPr="008B146B" w14:paraId="7F251828" w14:textId="77777777" w:rsidTr="000A04FD">
        <w:trPr>
          <w:jc w:val="center"/>
        </w:trPr>
        <w:tc>
          <w:tcPr>
            <w:tcW w:w="4876" w:type="dxa"/>
            <w:tcBorders>
              <w:top w:val="nil"/>
              <w:left w:val="nil"/>
              <w:bottom w:val="nil"/>
              <w:right w:val="nil"/>
            </w:tcBorders>
          </w:tcPr>
          <w:p w14:paraId="2C8D8C4D" w14:textId="77777777" w:rsidR="00AD20A8" w:rsidRPr="008B146B" w:rsidRDefault="00AD20A8" w:rsidP="000A04FD">
            <w:pPr>
              <w:pStyle w:val="Normal6a"/>
            </w:pPr>
            <w:r w:rsidRPr="008B146B">
              <w:t>D.</w:t>
            </w:r>
            <w:r w:rsidRPr="008B146B">
              <w:tab/>
              <w:t>keďže podľa ELA je vysielanie štátnych príslušníkov tretích krajín na vzostupe, pričom každý štvrtý vyslaný pracovník bol v roku 2022 štátnym príslušníkom tretej krajiny;</w:t>
            </w:r>
          </w:p>
        </w:tc>
        <w:tc>
          <w:tcPr>
            <w:tcW w:w="4876" w:type="dxa"/>
            <w:tcBorders>
              <w:top w:val="nil"/>
              <w:left w:val="nil"/>
              <w:bottom w:val="nil"/>
              <w:right w:val="nil"/>
            </w:tcBorders>
          </w:tcPr>
          <w:p w14:paraId="4D4C31F3" w14:textId="77777777" w:rsidR="00AD20A8" w:rsidRPr="008B146B" w:rsidRDefault="00AD20A8" w:rsidP="000A04FD">
            <w:pPr>
              <w:pStyle w:val="Normal6a"/>
            </w:pPr>
            <w:r w:rsidRPr="008B146B">
              <w:t>D.</w:t>
            </w:r>
            <w:r w:rsidRPr="008B146B">
              <w:tab/>
              <w:t>keďže podľa ELA je vysielanie štátnych príslušníkov tretích krajín</w:t>
            </w:r>
            <w:r w:rsidRPr="008B146B">
              <w:rPr>
                <w:b/>
                <w:bCs/>
                <w:i/>
                <w:iCs/>
              </w:rPr>
              <w:t>, ktorí predstavujú zvlášť zraniteľnú skupinu pracovníkov,</w:t>
            </w:r>
            <w:r w:rsidRPr="008B146B">
              <w:t xml:space="preserve"> na vzostupe, pričom každý štvrtý vyslaný pracovník bol v roku 2022 štátnym príslušníkom tretej krajiny;</w:t>
            </w:r>
          </w:p>
        </w:tc>
      </w:tr>
    </w:tbl>
    <w:p w14:paraId="4D1CB16A"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246E343B" w14:textId="60CF0526" w:rsidR="003F3FF2" w:rsidRPr="008B146B" w:rsidRDefault="00AD20A8" w:rsidP="00AD20A8">
      <w:r w:rsidRPr="008B146B">
        <w:rPr>
          <w:rStyle w:val="HideTWBExt"/>
        </w:rPr>
        <w:t>&lt;/Amend&gt;</w:t>
      </w:r>
    </w:p>
    <w:p w14:paraId="1619A593"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42</w:t>
      </w:r>
      <w:r w:rsidRPr="008B146B">
        <w:rPr>
          <w:rStyle w:val="HideTWBExt"/>
        </w:rPr>
        <w:t>&lt;/NumAm&gt;</w:t>
      </w:r>
    </w:p>
    <w:p w14:paraId="70F1B3F8" w14:textId="77777777" w:rsidR="00AD20A8" w:rsidRPr="008B146B" w:rsidRDefault="00AD20A8" w:rsidP="00AD20A8">
      <w:pPr>
        <w:pStyle w:val="NormalBold"/>
      </w:pPr>
      <w:r w:rsidRPr="008B146B">
        <w:rPr>
          <w:rStyle w:val="HideTWBExt"/>
        </w:rPr>
        <w:t>&lt;RepeatBlock-By&gt;&lt;Members&gt;</w:t>
      </w:r>
      <w:r w:rsidRPr="008B146B">
        <w:t>Henrik Dahl, Andrea Wechsler, Pascal Arimont, Angelika Winzig, Raúl de la Hoz Quintano, Regina Doherty</w:t>
      </w:r>
      <w:r w:rsidRPr="008B146B">
        <w:rPr>
          <w:rStyle w:val="HideTWBExt"/>
        </w:rPr>
        <w:t>&lt;/Members&gt;</w:t>
      </w:r>
    </w:p>
    <w:p w14:paraId="03921A72" w14:textId="77777777" w:rsidR="00AD20A8" w:rsidRPr="008B146B" w:rsidRDefault="00AD20A8" w:rsidP="00AD20A8">
      <w:pPr>
        <w:pStyle w:val="NormalBold"/>
      </w:pPr>
      <w:r w:rsidRPr="008B146B">
        <w:rPr>
          <w:rStyle w:val="HideTWBExt"/>
        </w:rPr>
        <w:t>&lt;/RepeatBlock-By&gt;</w:t>
      </w:r>
    </w:p>
    <w:p w14:paraId="170D49E1"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73D7F4A2" w14:textId="77777777" w:rsidR="00AD20A8" w:rsidRPr="008B146B" w:rsidRDefault="00AD20A8" w:rsidP="00AD20A8">
      <w:pPr>
        <w:pStyle w:val="NormalBold"/>
      </w:pPr>
      <w:r w:rsidRPr="008B146B">
        <w:rPr>
          <w:rStyle w:val="HideTWBExt"/>
        </w:rPr>
        <w:t>&lt;Article&gt;</w:t>
      </w:r>
      <w:r w:rsidRPr="008B146B">
        <w:t>Odôvodnenie D</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6CFC2AAE" w14:textId="77777777" w:rsidTr="000A04FD">
        <w:trPr>
          <w:trHeight w:hRule="exact" w:val="240"/>
          <w:jc w:val="center"/>
        </w:trPr>
        <w:tc>
          <w:tcPr>
            <w:tcW w:w="9752" w:type="dxa"/>
            <w:gridSpan w:val="2"/>
            <w:tcBorders>
              <w:top w:val="nil"/>
              <w:left w:val="nil"/>
              <w:bottom w:val="nil"/>
              <w:right w:val="nil"/>
            </w:tcBorders>
          </w:tcPr>
          <w:p w14:paraId="3ED0D806" w14:textId="77777777" w:rsidR="00AD20A8" w:rsidRPr="008B146B" w:rsidRDefault="00AD20A8" w:rsidP="000A04FD"/>
        </w:tc>
      </w:tr>
      <w:tr w:rsidR="00CD74B3" w:rsidRPr="008B146B" w14:paraId="1FED779C" w14:textId="77777777" w:rsidTr="000A04FD">
        <w:trPr>
          <w:trHeight w:val="240"/>
          <w:jc w:val="center"/>
        </w:trPr>
        <w:tc>
          <w:tcPr>
            <w:tcW w:w="4876" w:type="dxa"/>
            <w:tcBorders>
              <w:top w:val="nil"/>
              <w:left w:val="nil"/>
              <w:bottom w:val="nil"/>
              <w:right w:val="nil"/>
            </w:tcBorders>
          </w:tcPr>
          <w:p w14:paraId="20FE4083"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54FD9943" w14:textId="77777777" w:rsidR="00AD20A8" w:rsidRPr="008B146B" w:rsidRDefault="00AD20A8" w:rsidP="000A04FD">
            <w:pPr>
              <w:pStyle w:val="AmColumnHeading"/>
            </w:pPr>
            <w:r w:rsidRPr="008B146B">
              <w:t>Pozmeňujúci návrh</w:t>
            </w:r>
          </w:p>
        </w:tc>
      </w:tr>
      <w:tr w:rsidR="00CD74B3" w:rsidRPr="008B146B" w14:paraId="4023F53E" w14:textId="77777777" w:rsidTr="000A04FD">
        <w:trPr>
          <w:jc w:val="center"/>
        </w:trPr>
        <w:tc>
          <w:tcPr>
            <w:tcW w:w="4876" w:type="dxa"/>
            <w:tcBorders>
              <w:top w:val="nil"/>
              <w:left w:val="nil"/>
              <w:bottom w:val="nil"/>
              <w:right w:val="nil"/>
            </w:tcBorders>
          </w:tcPr>
          <w:p w14:paraId="74124E19" w14:textId="77777777" w:rsidR="00AD20A8" w:rsidRPr="008B146B" w:rsidRDefault="00AD20A8" w:rsidP="000A04FD">
            <w:pPr>
              <w:pStyle w:val="Normal6a"/>
            </w:pPr>
            <w:r w:rsidRPr="008B146B">
              <w:t>D.</w:t>
            </w:r>
            <w:r w:rsidRPr="008B146B">
              <w:tab/>
              <w:t xml:space="preserve">keďže </w:t>
            </w:r>
            <w:r w:rsidRPr="008B146B">
              <w:rPr>
                <w:b/>
                <w:bCs/>
                <w:i/>
                <w:iCs/>
              </w:rPr>
              <w:t>podľa ELA je vysielanie štátnych príslušníkov</w:t>
            </w:r>
            <w:r w:rsidRPr="008B146B">
              <w:t xml:space="preserve"> tretích krajín </w:t>
            </w:r>
            <w:r w:rsidRPr="008B146B">
              <w:rPr>
                <w:b/>
                <w:bCs/>
                <w:i/>
                <w:iCs/>
              </w:rPr>
              <w:t>na vzostupe, pričom každý štvrtý vyslaný pracovník bol</w:t>
            </w:r>
            <w:r w:rsidRPr="008B146B">
              <w:t xml:space="preserve"> v roku 2022 </w:t>
            </w:r>
            <w:r w:rsidRPr="008B146B">
              <w:rPr>
                <w:b/>
                <w:bCs/>
                <w:i/>
                <w:iCs/>
              </w:rPr>
              <w:t>štátnym príslušníkom tretej krajiny</w:t>
            </w:r>
            <w:r w:rsidRPr="008B146B">
              <w:t>;</w:t>
            </w:r>
          </w:p>
        </w:tc>
        <w:tc>
          <w:tcPr>
            <w:tcW w:w="4876" w:type="dxa"/>
            <w:tcBorders>
              <w:top w:val="nil"/>
              <w:left w:val="nil"/>
              <w:bottom w:val="nil"/>
              <w:right w:val="nil"/>
            </w:tcBorders>
          </w:tcPr>
          <w:p w14:paraId="7D4AF849" w14:textId="77777777" w:rsidR="00AD20A8" w:rsidRPr="008B146B" w:rsidRDefault="00AD20A8" w:rsidP="000A04FD">
            <w:pPr>
              <w:pStyle w:val="Normal6a"/>
            </w:pPr>
            <w:r w:rsidRPr="008B146B">
              <w:t>D.</w:t>
            </w:r>
            <w:r w:rsidRPr="008B146B">
              <w:tab/>
              <w:t xml:space="preserve">keďže </w:t>
            </w:r>
            <w:r w:rsidRPr="008B146B">
              <w:rPr>
                <w:b/>
                <w:bCs/>
                <w:i/>
                <w:iCs/>
              </w:rPr>
              <w:t>vyslaní štátni príslušníci</w:t>
            </w:r>
            <w:r w:rsidRPr="008B146B">
              <w:t xml:space="preserve"> tretích krajín </w:t>
            </w:r>
            <w:r w:rsidRPr="008B146B">
              <w:rPr>
                <w:b/>
                <w:i/>
              </w:rPr>
              <w:t>sa čoraz častejšie zamestnávajú v nízkorizikových odvetviach a</w:t>
            </w:r>
            <w:r w:rsidRPr="008B146B">
              <w:t xml:space="preserve"> </w:t>
            </w:r>
            <w:r w:rsidRPr="008B146B">
              <w:rPr>
                <w:b/>
                <w:i/>
              </w:rPr>
              <w:t xml:space="preserve">podľa ELA </w:t>
            </w:r>
            <w:r w:rsidRPr="008B146B">
              <w:t xml:space="preserve">v roku 2022 </w:t>
            </w:r>
            <w:r w:rsidRPr="008B146B">
              <w:rPr>
                <w:b/>
                <w:bCs/>
                <w:i/>
                <w:iCs/>
              </w:rPr>
              <w:t>predstavovali štvrtinu vyslaných pracovníkov</w:t>
            </w:r>
            <w:r w:rsidRPr="008B146B">
              <w:t>;</w:t>
            </w:r>
          </w:p>
        </w:tc>
      </w:tr>
    </w:tbl>
    <w:p w14:paraId="3E841494"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50862BF9" w14:textId="6C164F6C" w:rsidR="003F3FF2" w:rsidRPr="008B146B" w:rsidRDefault="00AD20A8" w:rsidP="00AD20A8">
      <w:r w:rsidRPr="008B146B">
        <w:rPr>
          <w:rStyle w:val="HideTWBExt"/>
        </w:rPr>
        <w:t>&lt;/Amend&gt;</w:t>
      </w:r>
    </w:p>
    <w:p w14:paraId="3772FE97"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43</w:t>
      </w:r>
      <w:r w:rsidRPr="008B146B">
        <w:rPr>
          <w:rStyle w:val="HideTWBExt"/>
        </w:rPr>
        <w:t>&lt;/NumAm&gt;</w:t>
      </w:r>
    </w:p>
    <w:p w14:paraId="519DAD70" w14:textId="77777777" w:rsidR="00AD20A8" w:rsidRPr="008B146B" w:rsidRDefault="00AD20A8" w:rsidP="00AD20A8">
      <w:pPr>
        <w:pStyle w:val="NormalBold"/>
      </w:pPr>
      <w:r w:rsidRPr="008B146B">
        <w:rPr>
          <w:rStyle w:val="HideTWBExt"/>
        </w:rPr>
        <w:t>&lt;RepeatBlock-By&gt;&lt;Members&gt;</w:t>
      </w:r>
      <w:r w:rsidRPr="008B146B">
        <w:t>Arba Kokalari, Jörgen Warborn</w:t>
      </w:r>
      <w:r w:rsidRPr="008B146B">
        <w:rPr>
          <w:rStyle w:val="HideTWBExt"/>
        </w:rPr>
        <w:t>&lt;/Members&gt;</w:t>
      </w:r>
    </w:p>
    <w:p w14:paraId="29137F93" w14:textId="77777777" w:rsidR="00AD20A8" w:rsidRPr="008B146B" w:rsidRDefault="00AD20A8" w:rsidP="00AD20A8">
      <w:pPr>
        <w:pStyle w:val="NormalBold"/>
      </w:pPr>
      <w:r w:rsidRPr="008B146B">
        <w:rPr>
          <w:rStyle w:val="HideTWBExt"/>
        </w:rPr>
        <w:t>&lt;/RepeatBlock-By&gt;</w:t>
      </w:r>
    </w:p>
    <w:p w14:paraId="6C11F4BB"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07E68AF8" w14:textId="77777777" w:rsidR="00AD20A8" w:rsidRPr="008B146B" w:rsidRDefault="00AD20A8" w:rsidP="00AD20A8">
      <w:pPr>
        <w:pStyle w:val="NormalBold"/>
      </w:pPr>
      <w:r w:rsidRPr="008B146B">
        <w:rPr>
          <w:rStyle w:val="HideTWBExt"/>
        </w:rPr>
        <w:t>&lt;Article&gt;</w:t>
      </w:r>
      <w:r w:rsidRPr="008B146B">
        <w:t>Odôvodnenie D</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423FC6B6" w14:textId="77777777" w:rsidTr="000A04FD">
        <w:trPr>
          <w:trHeight w:hRule="exact" w:val="240"/>
          <w:jc w:val="center"/>
        </w:trPr>
        <w:tc>
          <w:tcPr>
            <w:tcW w:w="9752" w:type="dxa"/>
            <w:gridSpan w:val="2"/>
            <w:tcBorders>
              <w:top w:val="nil"/>
              <w:left w:val="nil"/>
              <w:bottom w:val="nil"/>
              <w:right w:val="nil"/>
            </w:tcBorders>
          </w:tcPr>
          <w:p w14:paraId="326E0843" w14:textId="77777777" w:rsidR="00AD20A8" w:rsidRPr="008B146B" w:rsidRDefault="00AD20A8" w:rsidP="000A04FD"/>
        </w:tc>
      </w:tr>
      <w:tr w:rsidR="00CD74B3" w:rsidRPr="008B146B" w14:paraId="7A1749B2" w14:textId="77777777" w:rsidTr="000A04FD">
        <w:trPr>
          <w:trHeight w:val="240"/>
          <w:jc w:val="center"/>
        </w:trPr>
        <w:tc>
          <w:tcPr>
            <w:tcW w:w="4876" w:type="dxa"/>
            <w:tcBorders>
              <w:top w:val="nil"/>
              <w:left w:val="nil"/>
              <w:bottom w:val="nil"/>
              <w:right w:val="nil"/>
            </w:tcBorders>
          </w:tcPr>
          <w:p w14:paraId="23B6FBD3"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3DE7A0F9" w14:textId="77777777" w:rsidR="00AD20A8" w:rsidRPr="008B146B" w:rsidRDefault="00AD20A8" w:rsidP="000A04FD">
            <w:pPr>
              <w:pStyle w:val="AmColumnHeading"/>
            </w:pPr>
            <w:r w:rsidRPr="008B146B">
              <w:t>Pozmeňujúci návrh</w:t>
            </w:r>
          </w:p>
        </w:tc>
      </w:tr>
      <w:tr w:rsidR="00CD74B3" w:rsidRPr="008B146B" w14:paraId="1CF44D35" w14:textId="77777777" w:rsidTr="000A04FD">
        <w:trPr>
          <w:jc w:val="center"/>
        </w:trPr>
        <w:tc>
          <w:tcPr>
            <w:tcW w:w="4876" w:type="dxa"/>
            <w:tcBorders>
              <w:top w:val="nil"/>
              <w:left w:val="nil"/>
              <w:bottom w:val="nil"/>
              <w:right w:val="nil"/>
            </w:tcBorders>
          </w:tcPr>
          <w:p w14:paraId="6A731850" w14:textId="77777777" w:rsidR="00AD20A8" w:rsidRPr="008B146B" w:rsidRDefault="00AD20A8" w:rsidP="000A04FD">
            <w:pPr>
              <w:pStyle w:val="Normal6a"/>
            </w:pPr>
            <w:r w:rsidRPr="008B146B">
              <w:t>D.</w:t>
            </w:r>
            <w:r w:rsidRPr="008B146B">
              <w:tab/>
              <w:t>keďže podľa ELA je vysielanie štátnych príslušníkov tretích krajín na vzostupe, pričom každý štvrtý vyslaný pracovník bol v roku 2022 štátnym príslušníkom tretej krajiny;</w:t>
            </w:r>
          </w:p>
        </w:tc>
        <w:tc>
          <w:tcPr>
            <w:tcW w:w="4876" w:type="dxa"/>
            <w:tcBorders>
              <w:top w:val="nil"/>
              <w:left w:val="nil"/>
              <w:bottom w:val="nil"/>
              <w:right w:val="nil"/>
            </w:tcBorders>
          </w:tcPr>
          <w:p w14:paraId="5C78AF92" w14:textId="77777777" w:rsidR="00AD20A8" w:rsidRPr="008B146B" w:rsidRDefault="00AD20A8" w:rsidP="000A04FD">
            <w:pPr>
              <w:pStyle w:val="Normal6a"/>
            </w:pPr>
            <w:r w:rsidRPr="008B146B">
              <w:t>D.</w:t>
            </w:r>
            <w:r w:rsidRPr="008B146B">
              <w:tab/>
              <w:t xml:space="preserve">keďže podľa </w:t>
            </w:r>
            <w:r w:rsidRPr="008B146B">
              <w:rPr>
                <w:b/>
                <w:bCs/>
                <w:i/>
                <w:iCs/>
              </w:rPr>
              <w:t>Európskeho orgánu práce (</w:t>
            </w:r>
            <w:r w:rsidRPr="008B146B">
              <w:t>ELA</w:t>
            </w:r>
            <w:r w:rsidRPr="008B146B">
              <w:rPr>
                <w:b/>
                <w:bCs/>
                <w:i/>
                <w:iCs/>
              </w:rPr>
              <w:t>)</w:t>
            </w:r>
            <w:r w:rsidRPr="008B146B">
              <w:t xml:space="preserve"> je vysielanie štátnych príslušníkov tretích krajín na vzostupe, pričom každý štvrtý vyslaný pracovník bol v roku 2022 štátnym príslušníkom tretej krajiny</w:t>
            </w:r>
            <w:r w:rsidRPr="008B146B">
              <w:rPr>
                <w:b/>
                <w:bCs/>
                <w:i/>
                <w:iCs/>
              </w:rPr>
              <w:t>, čo je dôsledkom chronického nedostatku zručností a pracovnej sily v EÚ</w:t>
            </w:r>
            <w:r w:rsidRPr="008B146B">
              <w:t>;</w:t>
            </w:r>
          </w:p>
        </w:tc>
      </w:tr>
    </w:tbl>
    <w:p w14:paraId="6342A392"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10EF916E" w14:textId="0E8A1685" w:rsidR="003F3FF2" w:rsidRPr="008B146B" w:rsidRDefault="00AD20A8" w:rsidP="00AD20A8">
      <w:r w:rsidRPr="008B146B">
        <w:rPr>
          <w:rStyle w:val="HideTWBExt"/>
        </w:rPr>
        <w:t>&lt;/Amend&gt;</w:t>
      </w:r>
    </w:p>
    <w:p w14:paraId="29BEC321"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44</w:t>
      </w:r>
      <w:r w:rsidRPr="008B146B">
        <w:rPr>
          <w:rStyle w:val="HideTWBExt"/>
        </w:rPr>
        <w:t>&lt;/NumAm&gt;</w:t>
      </w:r>
    </w:p>
    <w:p w14:paraId="1650A23B" w14:textId="77777777" w:rsidR="00AD20A8" w:rsidRPr="008B146B" w:rsidRDefault="00AD20A8" w:rsidP="00AD20A8">
      <w:pPr>
        <w:pStyle w:val="NormalBold"/>
      </w:pPr>
      <w:r w:rsidRPr="008B146B">
        <w:rPr>
          <w:rStyle w:val="HideTWBExt"/>
        </w:rPr>
        <w:t>&lt;RepeatBlock-By&gt;&lt;Members&gt;</w:t>
      </w:r>
      <w:r w:rsidRPr="008B146B">
        <w:t>Miriam Lexmann, Andrea Wechsler</w:t>
      </w:r>
      <w:r w:rsidRPr="008B146B">
        <w:rPr>
          <w:rStyle w:val="HideTWBExt"/>
        </w:rPr>
        <w:t>&lt;/Members&gt;</w:t>
      </w:r>
    </w:p>
    <w:p w14:paraId="2E6C71B9" w14:textId="77777777" w:rsidR="00AD20A8" w:rsidRPr="008B146B" w:rsidRDefault="00AD20A8" w:rsidP="00AD20A8">
      <w:pPr>
        <w:pStyle w:val="NormalBold"/>
      </w:pPr>
      <w:r w:rsidRPr="008B146B">
        <w:rPr>
          <w:rStyle w:val="HideTWBExt"/>
        </w:rPr>
        <w:t>&lt;/RepeatBlock-By&gt;</w:t>
      </w:r>
    </w:p>
    <w:p w14:paraId="11539A34"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4F4F881E" w14:textId="77777777" w:rsidR="00AD20A8" w:rsidRPr="008B146B" w:rsidRDefault="00AD20A8" w:rsidP="00AD20A8">
      <w:pPr>
        <w:pStyle w:val="NormalBold"/>
      </w:pPr>
      <w:r w:rsidRPr="008B146B">
        <w:rPr>
          <w:rStyle w:val="HideTWBExt"/>
        </w:rPr>
        <w:t>&lt;Article&gt;</w:t>
      </w:r>
      <w:r w:rsidRPr="008B146B">
        <w:t>Odôvodnenie D a (nové)</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7A7C4C04" w14:textId="77777777" w:rsidTr="000A04FD">
        <w:trPr>
          <w:trHeight w:hRule="exact" w:val="240"/>
          <w:jc w:val="center"/>
        </w:trPr>
        <w:tc>
          <w:tcPr>
            <w:tcW w:w="9752" w:type="dxa"/>
            <w:gridSpan w:val="2"/>
            <w:tcBorders>
              <w:top w:val="nil"/>
              <w:left w:val="nil"/>
              <w:bottom w:val="nil"/>
              <w:right w:val="nil"/>
            </w:tcBorders>
          </w:tcPr>
          <w:p w14:paraId="3925CED3" w14:textId="77777777" w:rsidR="00AD20A8" w:rsidRPr="008B146B" w:rsidRDefault="00AD20A8" w:rsidP="000A04FD"/>
        </w:tc>
      </w:tr>
      <w:tr w:rsidR="00CD74B3" w:rsidRPr="008B146B" w14:paraId="04F3BD3F" w14:textId="77777777" w:rsidTr="000A04FD">
        <w:trPr>
          <w:trHeight w:val="240"/>
          <w:jc w:val="center"/>
        </w:trPr>
        <w:tc>
          <w:tcPr>
            <w:tcW w:w="4876" w:type="dxa"/>
            <w:tcBorders>
              <w:top w:val="nil"/>
              <w:left w:val="nil"/>
              <w:bottom w:val="nil"/>
              <w:right w:val="nil"/>
            </w:tcBorders>
          </w:tcPr>
          <w:p w14:paraId="0D7D2DB7"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164F8D7D" w14:textId="77777777" w:rsidR="00AD20A8" w:rsidRPr="008B146B" w:rsidRDefault="00AD20A8" w:rsidP="000A04FD">
            <w:pPr>
              <w:pStyle w:val="AmColumnHeading"/>
            </w:pPr>
            <w:r w:rsidRPr="008B146B">
              <w:t>Pozmeňujúci návrh</w:t>
            </w:r>
          </w:p>
        </w:tc>
      </w:tr>
      <w:tr w:rsidR="00CD74B3" w:rsidRPr="008B146B" w14:paraId="7A2724D2" w14:textId="77777777" w:rsidTr="000A04FD">
        <w:trPr>
          <w:jc w:val="center"/>
        </w:trPr>
        <w:tc>
          <w:tcPr>
            <w:tcW w:w="4876" w:type="dxa"/>
            <w:tcBorders>
              <w:top w:val="nil"/>
              <w:left w:val="nil"/>
              <w:bottom w:val="nil"/>
              <w:right w:val="nil"/>
            </w:tcBorders>
          </w:tcPr>
          <w:p w14:paraId="15AFBC48" w14:textId="77777777" w:rsidR="00AD20A8" w:rsidRPr="008B146B" w:rsidRDefault="00AD20A8" w:rsidP="000A04FD">
            <w:pPr>
              <w:pStyle w:val="Normal6a"/>
            </w:pPr>
          </w:p>
        </w:tc>
        <w:tc>
          <w:tcPr>
            <w:tcW w:w="4876" w:type="dxa"/>
            <w:tcBorders>
              <w:top w:val="nil"/>
              <w:left w:val="nil"/>
              <w:bottom w:val="nil"/>
              <w:right w:val="nil"/>
            </w:tcBorders>
          </w:tcPr>
          <w:p w14:paraId="11D6D7F2" w14:textId="77777777" w:rsidR="00AD20A8" w:rsidRPr="008B146B" w:rsidRDefault="00AD20A8" w:rsidP="000A04FD">
            <w:pPr>
              <w:pStyle w:val="Normal6a"/>
            </w:pPr>
            <w:r w:rsidRPr="008B146B">
              <w:rPr>
                <w:b/>
                <w:i/>
              </w:rPr>
              <w:t>Da.</w:t>
            </w:r>
            <w:r w:rsidRPr="008B146B">
              <w:tab/>
            </w:r>
            <w:r w:rsidRPr="008B146B">
              <w:rPr>
                <w:b/>
                <w:i/>
              </w:rPr>
              <w:t>keďže zadávanie zákaziek subdodávateľom zohráva v hospodárstve zásadnú úlohu; keďže medzi jednotlivými odvetviami a spoločnosťami existujú značné rozdiely vo využívaní subdodávania; keďže väčšina spoločností využíva jednu alebo viacero foriem subdodávania na určité činnosti, ktoré nie sú hlavnou činnosťou ich spoločnosti; keďže možnosť ponúkať odborné znalosti veľkým spoločnostiam v rámci subdodávania prináša MSP veľa príležitostí;</w:t>
            </w:r>
          </w:p>
        </w:tc>
      </w:tr>
    </w:tbl>
    <w:p w14:paraId="4ABC782F"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38FBB449" w14:textId="3B5B927E" w:rsidR="003F3FF2" w:rsidRPr="008B146B" w:rsidRDefault="00AD20A8" w:rsidP="00AD20A8">
      <w:r w:rsidRPr="008B146B">
        <w:rPr>
          <w:rStyle w:val="HideTWBExt"/>
        </w:rPr>
        <w:t>&lt;/Amend&gt;</w:t>
      </w:r>
    </w:p>
    <w:p w14:paraId="1DB36FAF"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45</w:t>
      </w:r>
      <w:r w:rsidRPr="008B146B">
        <w:rPr>
          <w:rStyle w:val="HideTWBExt"/>
        </w:rPr>
        <w:t>&lt;/NumAm&gt;</w:t>
      </w:r>
    </w:p>
    <w:p w14:paraId="07D04513" w14:textId="77777777" w:rsidR="00AD20A8" w:rsidRPr="008B146B" w:rsidRDefault="00AD20A8" w:rsidP="00AD20A8">
      <w:pPr>
        <w:pStyle w:val="NormalBold"/>
      </w:pPr>
      <w:r w:rsidRPr="008B146B">
        <w:rPr>
          <w:rStyle w:val="HideTWBExt"/>
        </w:rPr>
        <w:t>&lt;RepeatBlock-By&gt;&lt;Members&gt;</w:t>
      </w:r>
      <w:r w:rsidRPr="008B146B">
        <w:t>Johan Danielsson, Estelle Ceulemans, Marianne Vind, Marit Maij, Gabriele Bischoff, Vilija Blinkevičiūtė, Evelyn Regner, Marc Angel, Pierfrancesco Maran, Raffaele Topo, Romana Jerković</w:t>
      </w:r>
      <w:r w:rsidRPr="008B146B">
        <w:rPr>
          <w:rStyle w:val="HideTWBExt"/>
        </w:rPr>
        <w:t>&lt;/Members&gt;</w:t>
      </w:r>
    </w:p>
    <w:p w14:paraId="5BF69BBA" w14:textId="77777777" w:rsidR="00AD20A8" w:rsidRPr="008B146B" w:rsidRDefault="00AD20A8" w:rsidP="00AD20A8">
      <w:pPr>
        <w:pStyle w:val="NormalBold"/>
      </w:pPr>
      <w:r w:rsidRPr="008B146B">
        <w:rPr>
          <w:rStyle w:val="HideTWBExt"/>
        </w:rPr>
        <w:t>&lt;/RepeatBlock-By&gt;</w:t>
      </w:r>
    </w:p>
    <w:p w14:paraId="1EC126C2"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72F8A170" w14:textId="77777777" w:rsidR="00AD20A8" w:rsidRPr="008B146B" w:rsidRDefault="00AD20A8" w:rsidP="00AD20A8">
      <w:pPr>
        <w:pStyle w:val="NormalBold"/>
      </w:pPr>
      <w:r w:rsidRPr="008B146B">
        <w:rPr>
          <w:rStyle w:val="HideTWBExt"/>
        </w:rPr>
        <w:t>&lt;Article&gt;</w:t>
      </w:r>
      <w:r w:rsidRPr="008B146B">
        <w:t>Odôvodnenie D a (nové)</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50CA4FEC" w14:textId="77777777" w:rsidTr="000A04FD">
        <w:trPr>
          <w:trHeight w:hRule="exact" w:val="240"/>
          <w:jc w:val="center"/>
        </w:trPr>
        <w:tc>
          <w:tcPr>
            <w:tcW w:w="9752" w:type="dxa"/>
            <w:gridSpan w:val="2"/>
            <w:tcBorders>
              <w:top w:val="nil"/>
              <w:left w:val="nil"/>
              <w:bottom w:val="nil"/>
              <w:right w:val="nil"/>
            </w:tcBorders>
          </w:tcPr>
          <w:p w14:paraId="47563209" w14:textId="77777777" w:rsidR="00AD20A8" w:rsidRPr="008B146B" w:rsidRDefault="00AD20A8" w:rsidP="000A04FD"/>
        </w:tc>
      </w:tr>
      <w:tr w:rsidR="00CD74B3" w:rsidRPr="008B146B" w14:paraId="4C7BC989" w14:textId="77777777" w:rsidTr="000A04FD">
        <w:trPr>
          <w:trHeight w:val="240"/>
          <w:jc w:val="center"/>
        </w:trPr>
        <w:tc>
          <w:tcPr>
            <w:tcW w:w="4876" w:type="dxa"/>
            <w:tcBorders>
              <w:top w:val="nil"/>
              <w:left w:val="nil"/>
              <w:bottom w:val="nil"/>
              <w:right w:val="nil"/>
            </w:tcBorders>
          </w:tcPr>
          <w:p w14:paraId="7C68E39A"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5EF0871A" w14:textId="77777777" w:rsidR="00AD20A8" w:rsidRPr="008B146B" w:rsidRDefault="00AD20A8" w:rsidP="000A04FD">
            <w:pPr>
              <w:pStyle w:val="AmColumnHeading"/>
            </w:pPr>
            <w:r w:rsidRPr="008B146B">
              <w:t>Pozmeňujúci návrh</w:t>
            </w:r>
          </w:p>
        </w:tc>
      </w:tr>
      <w:tr w:rsidR="00CD74B3" w:rsidRPr="008B146B" w14:paraId="0FD11500" w14:textId="77777777" w:rsidTr="000A04FD">
        <w:trPr>
          <w:jc w:val="center"/>
        </w:trPr>
        <w:tc>
          <w:tcPr>
            <w:tcW w:w="4876" w:type="dxa"/>
            <w:tcBorders>
              <w:top w:val="nil"/>
              <w:left w:val="nil"/>
              <w:bottom w:val="nil"/>
              <w:right w:val="nil"/>
            </w:tcBorders>
          </w:tcPr>
          <w:p w14:paraId="43EF657C" w14:textId="77777777" w:rsidR="00AD20A8" w:rsidRPr="008B146B" w:rsidRDefault="00AD20A8" w:rsidP="000A04FD">
            <w:pPr>
              <w:pStyle w:val="Normal6a"/>
            </w:pPr>
          </w:p>
        </w:tc>
        <w:tc>
          <w:tcPr>
            <w:tcW w:w="4876" w:type="dxa"/>
            <w:tcBorders>
              <w:top w:val="nil"/>
              <w:left w:val="nil"/>
              <w:bottom w:val="nil"/>
              <w:right w:val="nil"/>
            </w:tcBorders>
          </w:tcPr>
          <w:p w14:paraId="52152248" w14:textId="77777777" w:rsidR="00AD20A8" w:rsidRPr="008B146B" w:rsidRDefault="00AD20A8" w:rsidP="000A04FD">
            <w:pPr>
              <w:pStyle w:val="Normal6a"/>
            </w:pPr>
            <w:r w:rsidRPr="008B146B">
              <w:rPr>
                <w:b/>
                <w:i/>
              </w:rPr>
              <w:t>Da.</w:t>
            </w:r>
            <w:r w:rsidRPr="008B146B">
              <w:tab/>
            </w:r>
            <w:r w:rsidRPr="008B146B">
              <w:rPr>
                <w:b/>
                <w:i/>
              </w:rPr>
              <w:t>keďže čoraz častejšie dochádza k podvodnej praktike prijímania pracovníkov do zamestnania len na účel vyslania, keď sa štátni príslušníci tretích krajín neprijímajú do zamestnania na prácu vo vysielajúcom členskom štáte, ale výlučne na účely vyslania do iného členského štátu; keďže orgán ELA to označil za narastajúci problém v oblasti presadzovania práva, a to najmä v odvetviach stavebníctva, ošetrovateľstva, dopravy a logistiky</w:t>
            </w:r>
            <w:r w:rsidRPr="008B146B">
              <w:rPr>
                <w:b/>
                <w:i/>
                <w:vertAlign w:val="superscript"/>
              </w:rPr>
              <w:t>1a</w:t>
            </w:r>
            <w:r w:rsidRPr="008B146B">
              <w:rPr>
                <w:b/>
                <w:i/>
              </w:rPr>
              <w:t>;</w:t>
            </w:r>
          </w:p>
        </w:tc>
      </w:tr>
      <w:tr w:rsidR="00CD74B3" w:rsidRPr="008B146B" w14:paraId="2D6297D5" w14:textId="77777777" w:rsidTr="000A04FD">
        <w:trPr>
          <w:jc w:val="center"/>
        </w:trPr>
        <w:tc>
          <w:tcPr>
            <w:tcW w:w="4876" w:type="dxa"/>
            <w:tcBorders>
              <w:top w:val="nil"/>
              <w:left w:val="nil"/>
              <w:bottom w:val="nil"/>
              <w:right w:val="nil"/>
            </w:tcBorders>
          </w:tcPr>
          <w:p w14:paraId="631F699B" w14:textId="77777777" w:rsidR="00AD20A8" w:rsidRPr="008B146B" w:rsidRDefault="00AD20A8" w:rsidP="000A04FD"/>
        </w:tc>
        <w:tc>
          <w:tcPr>
            <w:tcW w:w="4876" w:type="dxa"/>
            <w:tcBorders>
              <w:top w:val="nil"/>
              <w:left w:val="nil"/>
              <w:bottom w:val="nil"/>
              <w:right w:val="nil"/>
            </w:tcBorders>
          </w:tcPr>
          <w:p w14:paraId="47233986" w14:textId="77777777" w:rsidR="00AD20A8" w:rsidRPr="008B146B" w:rsidRDefault="00AD20A8" w:rsidP="000A04FD">
            <w:pPr>
              <w:pStyle w:val="Normal6a"/>
            </w:pPr>
            <w:r w:rsidRPr="008B146B">
              <w:rPr>
                <w:b/>
                <w:i/>
              </w:rPr>
              <w:t>_________________</w:t>
            </w:r>
          </w:p>
        </w:tc>
      </w:tr>
      <w:tr w:rsidR="00CD74B3" w:rsidRPr="008B146B" w14:paraId="48F87591" w14:textId="77777777" w:rsidTr="000A04FD">
        <w:trPr>
          <w:jc w:val="center"/>
        </w:trPr>
        <w:tc>
          <w:tcPr>
            <w:tcW w:w="4876" w:type="dxa"/>
            <w:tcBorders>
              <w:top w:val="nil"/>
              <w:left w:val="nil"/>
              <w:bottom w:val="nil"/>
              <w:right w:val="nil"/>
            </w:tcBorders>
          </w:tcPr>
          <w:p w14:paraId="3A678B2A" w14:textId="77777777" w:rsidR="00AD20A8" w:rsidRPr="008B146B" w:rsidRDefault="00AD20A8" w:rsidP="000A04FD"/>
        </w:tc>
        <w:tc>
          <w:tcPr>
            <w:tcW w:w="4876" w:type="dxa"/>
            <w:tcBorders>
              <w:top w:val="nil"/>
              <w:left w:val="nil"/>
              <w:bottom w:val="nil"/>
              <w:right w:val="nil"/>
            </w:tcBorders>
          </w:tcPr>
          <w:p w14:paraId="31529A5B" w14:textId="77777777" w:rsidR="00AD20A8" w:rsidRPr="008B146B" w:rsidRDefault="00AD20A8" w:rsidP="000A04FD">
            <w:pPr>
              <w:pStyle w:val="Normal6a"/>
            </w:pPr>
            <w:r w:rsidRPr="008B146B">
              <w:rPr>
                <w:b/>
                <w:i/>
                <w:vertAlign w:val="superscript"/>
              </w:rPr>
              <w:t>1a</w:t>
            </w:r>
            <w:r w:rsidRPr="008B146B">
              <w:t xml:space="preserve"> </w:t>
            </w:r>
            <w:r w:rsidRPr="008B146B">
              <w:rPr>
                <w:b/>
                <w:i/>
              </w:rPr>
              <w:t>Správa orgánu ELA s názvom Posting of third-country nationals: contracting chains, recruitment patterns, and enforcement issues (Vysielanie štátnych príslušníkov tretích krajín: zmluvné reťazce, modely náboru a otázky presadzovania), 2025.</w:t>
            </w:r>
          </w:p>
        </w:tc>
      </w:tr>
    </w:tbl>
    <w:p w14:paraId="7EC313B7"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1D96C84B" w14:textId="1CD83DBB" w:rsidR="003F3FF2" w:rsidRPr="008B146B" w:rsidRDefault="00AD20A8" w:rsidP="00AD20A8">
      <w:r w:rsidRPr="008B146B">
        <w:rPr>
          <w:rStyle w:val="HideTWBExt"/>
        </w:rPr>
        <w:t>&lt;/Amend&gt;</w:t>
      </w:r>
    </w:p>
    <w:p w14:paraId="5F29627A"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46</w:t>
      </w:r>
      <w:r w:rsidRPr="008B146B">
        <w:rPr>
          <w:rStyle w:val="HideTWBExt"/>
        </w:rPr>
        <w:t>&lt;/NumAm&gt;</w:t>
      </w:r>
    </w:p>
    <w:p w14:paraId="51B3DACE" w14:textId="77777777" w:rsidR="00AD20A8" w:rsidRPr="008B146B" w:rsidRDefault="00AD20A8" w:rsidP="00AD20A8">
      <w:pPr>
        <w:pStyle w:val="NormalBold"/>
      </w:pPr>
      <w:r w:rsidRPr="008B146B">
        <w:rPr>
          <w:rStyle w:val="HideTWBExt"/>
        </w:rPr>
        <w:t>&lt;RepeatBlock-By&gt;&lt;Members&gt;</w:t>
      </w:r>
      <w:r w:rsidRPr="008B146B">
        <w:t>Liesbet Sommen, Pascal Arimont</w:t>
      </w:r>
      <w:r w:rsidRPr="008B146B">
        <w:rPr>
          <w:rStyle w:val="HideTWBExt"/>
        </w:rPr>
        <w:t>&lt;/Members&gt;</w:t>
      </w:r>
    </w:p>
    <w:p w14:paraId="7BDDEDAB" w14:textId="77777777" w:rsidR="00AD20A8" w:rsidRPr="008B146B" w:rsidRDefault="00AD20A8" w:rsidP="00AD20A8">
      <w:pPr>
        <w:pStyle w:val="NormalBold"/>
      </w:pPr>
      <w:r w:rsidRPr="008B146B">
        <w:rPr>
          <w:rStyle w:val="HideTWBExt"/>
        </w:rPr>
        <w:t>&lt;/RepeatBlock-By&gt;</w:t>
      </w:r>
    </w:p>
    <w:p w14:paraId="0BF3BB5A"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2067137C" w14:textId="77777777" w:rsidR="00AD20A8" w:rsidRPr="008B146B" w:rsidRDefault="00AD20A8" w:rsidP="00AD20A8">
      <w:pPr>
        <w:pStyle w:val="NormalBold"/>
      </w:pPr>
      <w:r w:rsidRPr="008B146B">
        <w:rPr>
          <w:rStyle w:val="HideTWBExt"/>
        </w:rPr>
        <w:t>&lt;Article&gt;</w:t>
      </w:r>
      <w:r w:rsidRPr="008B146B">
        <w:t>Odôvodnenie D a (nové)</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53BAFB7A" w14:textId="77777777" w:rsidTr="000A04FD">
        <w:trPr>
          <w:trHeight w:hRule="exact" w:val="240"/>
          <w:jc w:val="center"/>
        </w:trPr>
        <w:tc>
          <w:tcPr>
            <w:tcW w:w="9752" w:type="dxa"/>
            <w:gridSpan w:val="2"/>
            <w:tcBorders>
              <w:top w:val="nil"/>
              <w:left w:val="nil"/>
              <w:bottom w:val="nil"/>
              <w:right w:val="nil"/>
            </w:tcBorders>
          </w:tcPr>
          <w:p w14:paraId="2D6340D5" w14:textId="77777777" w:rsidR="00AD20A8" w:rsidRPr="008B146B" w:rsidRDefault="00AD20A8" w:rsidP="000A04FD"/>
        </w:tc>
      </w:tr>
      <w:tr w:rsidR="00CD74B3" w:rsidRPr="008B146B" w14:paraId="554F5B55" w14:textId="77777777" w:rsidTr="000A04FD">
        <w:trPr>
          <w:trHeight w:val="240"/>
          <w:jc w:val="center"/>
        </w:trPr>
        <w:tc>
          <w:tcPr>
            <w:tcW w:w="4876" w:type="dxa"/>
            <w:tcBorders>
              <w:top w:val="nil"/>
              <w:left w:val="nil"/>
              <w:bottom w:val="nil"/>
              <w:right w:val="nil"/>
            </w:tcBorders>
          </w:tcPr>
          <w:p w14:paraId="474E57D4"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238C380F" w14:textId="77777777" w:rsidR="00AD20A8" w:rsidRPr="008B146B" w:rsidRDefault="00AD20A8" w:rsidP="000A04FD">
            <w:pPr>
              <w:pStyle w:val="AmColumnHeading"/>
            </w:pPr>
            <w:r w:rsidRPr="008B146B">
              <w:t>Pozmeňujúci návrh</w:t>
            </w:r>
          </w:p>
        </w:tc>
      </w:tr>
      <w:tr w:rsidR="00CD74B3" w:rsidRPr="008B146B" w14:paraId="22E276A3" w14:textId="77777777" w:rsidTr="000A04FD">
        <w:trPr>
          <w:jc w:val="center"/>
        </w:trPr>
        <w:tc>
          <w:tcPr>
            <w:tcW w:w="4876" w:type="dxa"/>
            <w:tcBorders>
              <w:top w:val="nil"/>
              <w:left w:val="nil"/>
              <w:bottom w:val="nil"/>
              <w:right w:val="nil"/>
            </w:tcBorders>
          </w:tcPr>
          <w:p w14:paraId="606FBB72" w14:textId="77777777" w:rsidR="00AD20A8" w:rsidRPr="008B146B" w:rsidRDefault="00AD20A8" w:rsidP="000A04FD">
            <w:pPr>
              <w:pStyle w:val="Normal6a"/>
            </w:pPr>
          </w:p>
        </w:tc>
        <w:tc>
          <w:tcPr>
            <w:tcW w:w="4876" w:type="dxa"/>
            <w:tcBorders>
              <w:top w:val="nil"/>
              <w:left w:val="nil"/>
              <w:bottom w:val="nil"/>
              <w:right w:val="nil"/>
            </w:tcBorders>
          </w:tcPr>
          <w:p w14:paraId="3976F003" w14:textId="77777777" w:rsidR="00AD20A8" w:rsidRPr="008B146B" w:rsidRDefault="00AD20A8" w:rsidP="000A04FD">
            <w:pPr>
              <w:pStyle w:val="Normal6a"/>
            </w:pPr>
            <w:r w:rsidRPr="008B146B">
              <w:rPr>
                <w:b/>
                <w:i/>
              </w:rPr>
              <w:t>Da.</w:t>
            </w:r>
            <w:r w:rsidRPr="008B146B">
              <w:tab/>
            </w:r>
            <w:r w:rsidRPr="008B146B">
              <w:rPr>
                <w:b/>
                <w:i/>
              </w:rPr>
              <w:t>keďže v zásade 5 Európskeho piliera sociálnych práv sa pripomína, že bez ohľadu na druh a trvanie pracovnoprávneho vzťahu majú pracovníci právo na spravodlivé a rovnaké zaobchádzanie vzhľadom na pracovné podmienky, prístup k sociálnej ochrane a odbornej príprave; keďže sa má zabraňovať pracovnoprávnym vzťahom, ktoré vedú k neistým pracovným podmienkam;</w:t>
            </w:r>
          </w:p>
        </w:tc>
      </w:tr>
    </w:tbl>
    <w:p w14:paraId="64EE12FF"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249B165B" w14:textId="1C5B9AEE" w:rsidR="003F3FF2" w:rsidRPr="008B146B" w:rsidRDefault="00AD20A8" w:rsidP="00AD20A8">
      <w:r w:rsidRPr="008B146B">
        <w:rPr>
          <w:rStyle w:val="HideTWBExt"/>
        </w:rPr>
        <w:t>&lt;/Amend&gt;</w:t>
      </w:r>
    </w:p>
    <w:p w14:paraId="01775083"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47</w:t>
      </w:r>
      <w:r w:rsidRPr="008B146B">
        <w:rPr>
          <w:rStyle w:val="HideTWBExt"/>
        </w:rPr>
        <w:t>&lt;/NumAm&gt;</w:t>
      </w:r>
    </w:p>
    <w:p w14:paraId="5958692F" w14:textId="77777777" w:rsidR="00AD20A8" w:rsidRPr="008B146B" w:rsidRDefault="00AD20A8" w:rsidP="00AD20A8">
      <w:pPr>
        <w:pStyle w:val="NormalBold"/>
      </w:pPr>
      <w:r w:rsidRPr="008B146B">
        <w:rPr>
          <w:rStyle w:val="HideTWBExt"/>
        </w:rPr>
        <w:t>&lt;RepeatBlock-By&gt;&lt;Members&gt;</w:t>
      </w:r>
      <w:r w:rsidRPr="008B146B">
        <w:t>Miriam Lexmann, Andrea Wechsler</w:t>
      </w:r>
      <w:r w:rsidRPr="008B146B">
        <w:rPr>
          <w:rStyle w:val="HideTWBExt"/>
        </w:rPr>
        <w:t>&lt;/Members&gt;</w:t>
      </w:r>
    </w:p>
    <w:p w14:paraId="2FC827BD" w14:textId="77777777" w:rsidR="00AD20A8" w:rsidRPr="008B146B" w:rsidRDefault="00AD20A8" w:rsidP="00AD20A8">
      <w:pPr>
        <w:pStyle w:val="NormalBold"/>
      </w:pPr>
      <w:r w:rsidRPr="008B146B">
        <w:rPr>
          <w:rStyle w:val="HideTWBExt"/>
        </w:rPr>
        <w:t>&lt;/RepeatBlock-By&gt;</w:t>
      </w:r>
    </w:p>
    <w:p w14:paraId="2CA93FAC"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73FC844B" w14:textId="77777777" w:rsidR="00AD20A8" w:rsidRPr="008B146B" w:rsidRDefault="00AD20A8" w:rsidP="00AD20A8">
      <w:pPr>
        <w:pStyle w:val="NormalBold"/>
      </w:pPr>
      <w:r w:rsidRPr="008B146B">
        <w:rPr>
          <w:rStyle w:val="HideTWBExt"/>
        </w:rPr>
        <w:t>&lt;Article&gt;</w:t>
      </w:r>
      <w:r w:rsidRPr="008B146B">
        <w:t>Odôvodnenie D b (nové)</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078C50B3" w14:textId="77777777" w:rsidTr="000A04FD">
        <w:trPr>
          <w:trHeight w:hRule="exact" w:val="240"/>
          <w:jc w:val="center"/>
        </w:trPr>
        <w:tc>
          <w:tcPr>
            <w:tcW w:w="9752" w:type="dxa"/>
            <w:gridSpan w:val="2"/>
            <w:tcBorders>
              <w:top w:val="nil"/>
              <w:left w:val="nil"/>
              <w:bottom w:val="nil"/>
              <w:right w:val="nil"/>
            </w:tcBorders>
          </w:tcPr>
          <w:p w14:paraId="396C3725" w14:textId="77777777" w:rsidR="00AD20A8" w:rsidRPr="008B146B" w:rsidRDefault="00AD20A8" w:rsidP="000A04FD"/>
        </w:tc>
      </w:tr>
      <w:tr w:rsidR="00CD74B3" w:rsidRPr="008B146B" w14:paraId="347A32D5" w14:textId="77777777" w:rsidTr="000A04FD">
        <w:trPr>
          <w:trHeight w:val="240"/>
          <w:jc w:val="center"/>
        </w:trPr>
        <w:tc>
          <w:tcPr>
            <w:tcW w:w="4876" w:type="dxa"/>
            <w:tcBorders>
              <w:top w:val="nil"/>
              <w:left w:val="nil"/>
              <w:bottom w:val="nil"/>
              <w:right w:val="nil"/>
            </w:tcBorders>
          </w:tcPr>
          <w:p w14:paraId="2D0096BB"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0AA34427" w14:textId="77777777" w:rsidR="00AD20A8" w:rsidRPr="008B146B" w:rsidRDefault="00AD20A8" w:rsidP="000A04FD">
            <w:pPr>
              <w:pStyle w:val="AmColumnHeading"/>
            </w:pPr>
            <w:r w:rsidRPr="008B146B">
              <w:t>Pozmeňujúci návrh</w:t>
            </w:r>
          </w:p>
        </w:tc>
      </w:tr>
      <w:tr w:rsidR="00CD74B3" w:rsidRPr="008B146B" w14:paraId="5B4ECF26" w14:textId="77777777" w:rsidTr="000A04FD">
        <w:trPr>
          <w:jc w:val="center"/>
        </w:trPr>
        <w:tc>
          <w:tcPr>
            <w:tcW w:w="4876" w:type="dxa"/>
            <w:tcBorders>
              <w:top w:val="nil"/>
              <w:left w:val="nil"/>
              <w:bottom w:val="nil"/>
              <w:right w:val="nil"/>
            </w:tcBorders>
          </w:tcPr>
          <w:p w14:paraId="4EFCE4BA" w14:textId="77777777" w:rsidR="00AD20A8" w:rsidRPr="008B146B" w:rsidRDefault="00AD20A8" w:rsidP="000A04FD">
            <w:pPr>
              <w:pStyle w:val="Normal6a"/>
            </w:pPr>
          </w:p>
        </w:tc>
        <w:tc>
          <w:tcPr>
            <w:tcW w:w="4876" w:type="dxa"/>
            <w:tcBorders>
              <w:top w:val="nil"/>
              <w:left w:val="nil"/>
              <w:bottom w:val="nil"/>
              <w:right w:val="nil"/>
            </w:tcBorders>
          </w:tcPr>
          <w:p w14:paraId="56DF9B1F" w14:textId="77777777" w:rsidR="00AD20A8" w:rsidRPr="008B146B" w:rsidRDefault="00AD20A8" w:rsidP="000A04FD">
            <w:pPr>
              <w:pStyle w:val="Normal6a"/>
            </w:pPr>
            <w:r w:rsidRPr="008B146B">
              <w:rPr>
                <w:b/>
                <w:i/>
              </w:rPr>
              <w:t>Db.</w:t>
            </w:r>
            <w:r w:rsidRPr="008B146B">
              <w:tab/>
            </w:r>
            <w:r w:rsidRPr="008B146B">
              <w:rPr>
                <w:b/>
                <w:i/>
              </w:rPr>
              <w:t>keďže sloboda poskytovať služby v EÚ je jednou zo štyroch slobôd a ako taká je základným kameňom vnútorného trhu;</w:t>
            </w:r>
          </w:p>
        </w:tc>
      </w:tr>
    </w:tbl>
    <w:p w14:paraId="796DCB4E"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745B7994" w14:textId="041D5BC3" w:rsidR="003F3FF2" w:rsidRPr="008B146B" w:rsidRDefault="00AD20A8" w:rsidP="00AD20A8">
      <w:r w:rsidRPr="008B146B">
        <w:rPr>
          <w:rStyle w:val="HideTWBExt"/>
        </w:rPr>
        <w:t>&lt;/Amend&gt;</w:t>
      </w:r>
    </w:p>
    <w:p w14:paraId="77C1AF06"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48</w:t>
      </w:r>
      <w:r w:rsidRPr="008B146B">
        <w:rPr>
          <w:rStyle w:val="HideTWBExt"/>
        </w:rPr>
        <w:t>&lt;/NumAm&gt;</w:t>
      </w:r>
    </w:p>
    <w:p w14:paraId="5C64679F" w14:textId="77777777" w:rsidR="00AD20A8" w:rsidRPr="008B146B" w:rsidRDefault="00AD20A8" w:rsidP="00AD20A8">
      <w:pPr>
        <w:pStyle w:val="NormalBold"/>
      </w:pPr>
      <w:r w:rsidRPr="008B146B">
        <w:rPr>
          <w:rStyle w:val="HideTWBExt"/>
        </w:rPr>
        <w:t>&lt;RepeatBlock-By&gt;&lt;Members&gt;</w:t>
      </w:r>
      <w:r w:rsidRPr="008B146B">
        <w:t>Benedetta Scuderi</w:t>
      </w:r>
      <w:r w:rsidRPr="008B146B">
        <w:rPr>
          <w:rStyle w:val="HideTWBExt"/>
        </w:rPr>
        <w:t>&lt;/Members&gt;</w:t>
      </w:r>
    </w:p>
    <w:p w14:paraId="12E83514" w14:textId="77777777" w:rsidR="00AD20A8" w:rsidRPr="008B146B" w:rsidRDefault="00AD20A8" w:rsidP="00AD20A8">
      <w:r w:rsidRPr="008B146B">
        <w:rPr>
          <w:rStyle w:val="HideTWBExt"/>
        </w:rPr>
        <w:t>&lt;AuNomDe&gt;</w:t>
      </w:r>
      <w:r w:rsidRPr="008B146B">
        <w:rPr>
          <w:rStyle w:val="HideTWBInt"/>
        </w:rPr>
        <w:t>{Verts/ALE}</w:t>
      </w:r>
      <w:r w:rsidRPr="008B146B">
        <w:t>v mene skupiny Verts/ALE</w:t>
      </w:r>
      <w:r w:rsidRPr="008B146B">
        <w:rPr>
          <w:rStyle w:val="HideTWBExt"/>
        </w:rPr>
        <w:t>&lt;/AuNomDe&gt;</w:t>
      </w:r>
    </w:p>
    <w:p w14:paraId="7148EC78" w14:textId="77777777" w:rsidR="00AD20A8" w:rsidRPr="008B146B" w:rsidRDefault="00AD20A8" w:rsidP="00AD20A8">
      <w:pPr>
        <w:pStyle w:val="NormalBold"/>
      </w:pPr>
      <w:r w:rsidRPr="008B146B">
        <w:rPr>
          <w:rStyle w:val="HideTWBExt"/>
        </w:rPr>
        <w:t>&lt;/RepeatBlock-By&gt;</w:t>
      </w:r>
    </w:p>
    <w:p w14:paraId="15A4BE3E"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6C2313BB" w14:textId="77777777" w:rsidR="00AD20A8" w:rsidRPr="008B146B" w:rsidRDefault="00AD20A8" w:rsidP="00AD20A8">
      <w:pPr>
        <w:pStyle w:val="NormalBold"/>
      </w:pPr>
      <w:r w:rsidRPr="008B146B">
        <w:rPr>
          <w:rStyle w:val="HideTWBExt"/>
        </w:rPr>
        <w:t>&lt;Article&gt;</w:t>
      </w:r>
      <w:r w:rsidRPr="008B146B">
        <w:t>Odôvodnenie E</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09098DEB" w14:textId="77777777" w:rsidTr="000A04FD">
        <w:trPr>
          <w:trHeight w:hRule="exact" w:val="240"/>
          <w:jc w:val="center"/>
        </w:trPr>
        <w:tc>
          <w:tcPr>
            <w:tcW w:w="9752" w:type="dxa"/>
            <w:gridSpan w:val="2"/>
            <w:tcBorders>
              <w:top w:val="nil"/>
              <w:left w:val="nil"/>
              <w:bottom w:val="nil"/>
              <w:right w:val="nil"/>
            </w:tcBorders>
          </w:tcPr>
          <w:p w14:paraId="18B8EA84" w14:textId="77777777" w:rsidR="00AD20A8" w:rsidRPr="008B146B" w:rsidRDefault="00AD20A8" w:rsidP="000A04FD"/>
        </w:tc>
      </w:tr>
      <w:tr w:rsidR="00CD74B3" w:rsidRPr="008B146B" w14:paraId="4C998B5B" w14:textId="77777777" w:rsidTr="000A04FD">
        <w:trPr>
          <w:trHeight w:val="240"/>
          <w:jc w:val="center"/>
        </w:trPr>
        <w:tc>
          <w:tcPr>
            <w:tcW w:w="4876" w:type="dxa"/>
            <w:tcBorders>
              <w:top w:val="nil"/>
              <w:left w:val="nil"/>
              <w:bottom w:val="nil"/>
              <w:right w:val="nil"/>
            </w:tcBorders>
          </w:tcPr>
          <w:p w14:paraId="4E961A2E"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6F773E2F" w14:textId="77777777" w:rsidR="00AD20A8" w:rsidRPr="008B146B" w:rsidRDefault="00AD20A8" w:rsidP="000A04FD">
            <w:pPr>
              <w:pStyle w:val="AmColumnHeading"/>
            </w:pPr>
            <w:r w:rsidRPr="008B146B">
              <w:t>Pozmeňujúci návrh</w:t>
            </w:r>
          </w:p>
        </w:tc>
      </w:tr>
      <w:tr w:rsidR="00CD74B3" w:rsidRPr="008B146B" w14:paraId="5BA4C9F8" w14:textId="77777777" w:rsidTr="000A04FD">
        <w:trPr>
          <w:jc w:val="center"/>
        </w:trPr>
        <w:tc>
          <w:tcPr>
            <w:tcW w:w="4876" w:type="dxa"/>
            <w:tcBorders>
              <w:top w:val="nil"/>
              <w:left w:val="nil"/>
              <w:bottom w:val="nil"/>
              <w:right w:val="nil"/>
            </w:tcBorders>
          </w:tcPr>
          <w:p w14:paraId="39840CAF" w14:textId="77777777" w:rsidR="00AD20A8" w:rsidRPr="008B146B" w:rsidRDefault="00AD20A8" w:rsidP="000A04FD">
            <w:pPr>
              <w:pStyle w:val="Normal6a"/>
            </w:pPr>
            <w:r w:rsidRPr="008B146B">
              <w:t>E.</w:t>
            </w:r>
            <w:r w:rsidRPr="008B146B">
              <w:tab/>
              <w:t>keďže zadávanie zákaziek subdodávateľom je dobre fungujúci a dôležitý postup v mnohých odvetviach, ktorý uľahčuje prístup k špecializovaným odborným znalostiam; keďže dlhé a zložité subdodávateľské reťazce však môžu zvýšiť riziká súvisiace s podvodmi, infiltráciou trestnej činnosti, bezpečnosťou a ochranou zdravia pracovníkov pri práci a nekalou hospodárskou súťažou pre podniky, najmä malé a stredné podniky (MSP);</w:t>
            </w:r>
          </w:p>
        </w:tc>
        <w:tc>
          <w:tcPr>
            <w:tcW w:w="4876" w:type="dxa"/>
            <w:tcBorders>
              <w:top w:val="nil"/>
              <w:left w:val="nil"/>
              <w:bottom w:val="nil"/>
              <w:right w:val="nil"/>
            </w:tcBorders>
          </w:tcPr>
          <w:p w14:paraId="19E75B43" w14:textId="77777777" w:rsidR="00AD20A8" w:rsidRPr="008B146B" w:rsidRDefault="00AD20A8" w:rsidP="000A04FD">
            <w:pPr>
              <w:pStyle w:val="Normal6a"/>
            </w:pPr>
            <w:r w:rsidRPr="008B146B">
              <w:t>E.</w:t>
            </w:r>
            <w:r w:rsidRPr="008B146B">
              <w:tab/>
              <w:t xml:space="preserve">keďže zadávanie zákaziek subdodávateľom je dobre fungujúci a dôležitý postup v mnohých odvetviach, ktorý uľahčuje prístup k špecializovaným odborným znalostiam; keďže dlhé a zložité subdodávateľské reťazce však môžu </w:t>
            </w:r>
            <w:r w:rsidRPr="008B146B">
              <w:rPr>
                <w:b/>
                <w:bCs/>
                <w:i/>
                <w:iCs/>
              </w:rPr>
              <w:t>narušiť spravodlivú hospodársku súťaž, zakryť zodpovednosť,</w:t>
            </w:r>
            <w:r w:rsidRPr="008B146B">
              <w:t xml:space="preserve"> zvýšiť riziká súvisiace s podvodmi, </w:t>
            </w:r>
            <w:r w:rsidRPr="008B146B">
              <w:rPr>
                <w:b/>
                <w:bCs/>
                <w:i/>
                <w:iCs/>
              </w:rPr>
              <w:t>pracovným vykorisťovaním a podvodnými praktikami, najmä vo vysokorizikových odvetviach a v cezhraničnej práci, s</w:t>
            </w:r>
            <w:r w:rsidRPr="008B146B">
              <w:t xml:space="preserve"> infiltráciou trestnej činnosti, bezpečnosťou a ochranou zdravia pracovníkov pri práci a nekalou hospodárskou súťažou pre podniky, najmä malé a stredné podniky (MSP); </w:t>
            </w:r>
            <w:r w:rsidRPr="008B146B">
              <w:rPr>
                <w:b/>
                <w:i/>
              </w:rPr>
              <w:t>keďže nedostatok transparentnosti a dohľadu v rozšírených subdodávateľských dohodách zvyšuje ťažkosti zamestnávateľov pri zabezpečovaní súladu s platným právom EÚ a vnútroštátnym právom;</w:t>
            </w:r>
          </w:p>
        </w:tc>
      </w:tr>
    </w:tbl>
    <w:p w14:paraId="5BE50483"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1DA97528" w14:textId="7BEAF21F" w:rsidR="003F3FF2" w:rsidRPr="008B146B" w:rsidRDefault="00AD20A8" w:rsidP="00AD20A8">
      <w:r w:rsidRPr="008B146B">
        <w:rPr>
          <w:rStyle w:val="HideTWBExt"/>
        </w:rPr>
        <w:t>&lt;/Amend&gt;</w:t>
      </w:r>
    </w:p>
    <w:p w14:paraId="426B965C"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49</w:t>
      </w:r>
      <w:r w:rsidRPr="008B146B">
        <w:rPr>
          <w:rStyle w:val="HideTWBExt"/>
        </w:rPr>
        <w:t>&lt;/NumAm&gt;</w:t>
      </w:r>
    </w:p>
    <w:p w14:paraId="347413A0" w14:textId="77777777" w:rsidR="00AD20A8" w:rsidRPr="008B146B" w:rsidRDefault="00AD20A8" w:rsidP="00AD20A8">
      <w:pPr>
        <w:pStyle w:val="NormalBold"/>
      </w:pPr>
      <w:r w:rsidRPr="008B146B">
        <w:rPr>
          <w:rStyle w:val="HideTWBExt"/>
        </w:rPr>
        <w:t>&lt;RepeatBlock-By&gt;&lt;Members&gt;</w:t>
      </w:r>
      <w:r w:rsidRPr="008B146B">
        <w:t>Georgiana Teodorescu</w:t>
      </w:r>
      <w:r w:rsidRPr="008B146B">
        <w:rPr>
          <w:rStyle w:val="HideTWBExt"/>
        </w:rPr>
        <w:t>&lt;/Members&gt;</w:t>
      </w:r>
    </w:p>
    <w:p w14:paraId="6421B08C" w14:textId="77777777" w:rsidR="00AD20A8" w:rsidRPr="008B146B" w:rsidRDefault="00AD20A8" w:rsidP="00AD20A8">
      <w:pPr>
        <w:pStyle w:val="NormalBold"/>
      </w:pPr>
      <w:r w:rsidRPr="008B146B">
        <w:rPr>
          <w:rStyle w:val="HideTWBExt"/>
        </w:rPr>
        <w:t>&lt;/RepeatBlock-By&gt;</w:t>
      </w:r>
    </w:p>
    <w:p w14:paraId="7B7ED960"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4C663501" w14:textId="77777777" w:rsidR="00AD20A8" w:rsidRPr="008B146B" w:rsidRDefault="00AD20A8" w:rsidP="00AD20A8">
      <w:pPr>
        <w:pStyle w:val="NormalBold"/>
      </w:pPr>
      <w:r w:rsidRPr="008B146B">
        <w:rPr>
          <w:rStyle w:val="HideTWBExt"/>
        </w:rPr>
        <w:t>&lt;Article&gt;</w:t>
      </w:r>
      <w:r w:rsidRPr="008B146B">
        <w:t>Odôvodnenie E</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5B2822CD" w14:textId="77777777" w:rsidTr="000A04FD">
        <w:trPr>
          <w:trHeight w:hRule="exact" w:val="240"/>
          <w:jc w:val="center"/>
        </w:trPr>
        <w:tc>
          <w:tcPr>
            <w:tcW w:w="9752" w:type="dxa"/>
            <w:gridSpan w:val="2"/>
            <w:tcBorders>
              <w:top w:val="nil"/>
              <w:left w:val="nil"/>
              <w:bottom w:val="nil"/>
              <w:right w:val="nil"/>
            </w:tcBorders>
          </w:tcPr>
          <w:p w14:paraId="080C4E65" w14:textId="77777777" w:rsidR="00AD20A8" w:rsidRPr="008B146B" w:rsidRDefault="00AD20A8" w:rsidP="000A04FD"/>
        </w:tc>
      </w:tr>
      <w:tr w:rsidR="00CD74B3" w:rsidRPr="008B146B" w14:paraId="4FA58718" w14:textId="77777777" w:rsidTr="000A04FD">
        <w:trPr>
          <w:trHeight w:val="240"/>
          <w:jc w:val="center"/>
        </w:trPr>
        <w:tc>
          <w:tcPr>
            <w:tcW w:w="4876" w:type="dxa"/>
            <w:tcBorders>
              <w:top w:val="nil"/>
              <w:left w:val="nil"/>
              <w:bottom w:val="nil"/>
              <w:right w:val="nil"/>
            </w:tcBorders>
          </w:tcPr>
          <w:p w14:paraId="2DCBEF76"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03AE454F" w14:textId="77777777" w:rsidR="00AD20A8" w:rsidRPr="008B146B" w:rsidRDefault="00AD20A8" w:rsidP="000A04FD">
            <w:pPr>
              <w:pStyle w:val="AmColumnHeading"/>
            </w:pPr>
            <w:r w:rsidRPr="008B146B">
              <w:t>Pozmeňujúci návrh</w:t>
            </w:r>
          </w:p>
        </w:tc>
      </w:tr>
      <w:tr w:rsidR="00CD74B3" w:rsidRPr="008B146B" w14:paraId="53D77523" w14:textId="77777777" w:rsidTr="000A04FD">
        <w:trPr>
          <w:jc w:val="center"/>
        </w:trPr>
        <w:tc>
          <w:tcPr>
            <w:tcW w:w="4876" w:type="dxa"/>
            <w:tcBorders>
              <w:top w:val="nil"/>
              <w:left w:val="nil"/>
              <w:bottom w:val="nil"/>
              <w:right w:val="nil"/>
            </w:tcBorders>
          </w:tcPr>
          <w:p w14:paraId="1C3C81AE" w14:textId="77777777" w:rsidR="00AD20A8" w:rsidRPr="008B146B" w:rsidRDefault="00AD20A8" w:rsidP="000A04FD">
            <w:pPr>
              <w:pStyle w:val="Normal6a"/>
            </w:pPr>
            <w:r w:rsidRPr="008B146B">
              <w:t>E.</w:t>
            </w:r>
            <w:r w:rsidRPr="008B146B">
              <w:tab/>
              <w:t xml:space="preserve">keďže zadávanie zákaziek subdodávateľom je dobre fungujúci a dôležitý postup v mnohých odvetviach, ktorý uľahčuje prístup k špecializovaným odborným znalostiam; keďže dlhé a zložité subdodávateľské reťazce </w:t>
            </w:r>
            <w:r w:rsidRPr="008B146B">
              <w:rPr>
                <w:b/>
                <w:bCs/>
                <w:i/>
                <w:iCs/>
              </w:rPr>
              <w:t>však</w:t>
            </w:r>
            <w:r w:rsidRPr="008B146B">
              <w:t xml:space="preserve"> môžu zvýšiť riziká súvisiace s podvodmi, infiltráciou trestnej činnosti, bezpečnosťou a ochranou zdravia pracovníkov pri práci a nekalou hospodárskou súťažou pre podniky, najmä malé a stredné podniky (MSP);</w:t>
            </w:r>
          </w:p>
        </w:tc>
        <w:tc>
          <w:tcPr>
            <w:tcW w:w="4876" w:type="dxa"/>
            <w:tcBorders>
              <w:top w:val="nil"/>
              <w:left w:val="nil"/>
              <w:bottom w:val="nil"/>
              <w:right w:val="nil"/>
            </w:tcBorders>
          </w:tcPr>
          <w:p w14:paraId="5847C182" w14:textId="77777777" w:rsidR="00AD20A8" w:rsidRPr="008B146B" w:rsidRDefault="00AD20A8" w:rsidP="000A04FD">
            <w:pPr>
              <w:pStyle w:val="Normal6a"/>
            </w:pPr>
            <w:r w:rsidRPr="008B146B">
              <w:t>E.</w:t>
            </w:r>
            <w:r w:rsidRPr="008B146B">
              <w:tab/>
              <w:t xml:space="preserve">keďže zadávanie zákaziek subdodávateľom je dobre fungujúci a dôležitý postup v mnohých odvetviach, ktorý uľahčuje prístup k špecializovaným odborným znalostiam </w:t>
            </w:r>
            <w:r w:rsidRPr="008B146B">
              <w:rPr>
                <w:b/>
                <w:bCs/>
                <w:i/>
                <w:iCs/>
              </w:rPr>
              <w:t>a zohráva v hospodárstve zásadnú úlohu</w:t>
            </w:r>
            <w:r w:rsidRPr="008B146B">
              <w:t>; keďže dlhé a zložité subdodávateľské reťazce môžu</w:t>
            </w:r>
            <w:r w:rsidRPr="008B146B">
              <w:rPr>
                <w:b/>
                <w:bCs/>
                <w:i/>
                <w:iCs/>
              </w:rPr>
              <w:t xml:space="preserve"> v niektorých rizikových odvetviach a v osobitných prípadoch</w:t>
            </w:r>
            <w:r w:rsidRPr="008B146B">
              <w:t xml:space="preserve"> zvýšiť riziká súvisiace s podvodmi, infiltráciou trestnej činnosti, bezpečnosťou a ochranou zdravia pracovníkov pri práci a nekalou hospodárskou súťažou pre podniky, najmä malé a stredné podniky (MSP); </w:t>
            </w:r>
            <w:r w:rsidRPr="008B146B">
              <w:rPr>
                <w:b/>
                <w:i/>
              </w:rPr>
              <w:t>keďže práve MSP môžu zvyčajne ponúknuť väčším spoločnostiam odborné znalosti; </w:t>
            </w:r>
          </w:p>
        </w:tc>
      </w:tr>
    </w:tbl>
    <w:p w14:paraId="0BB5A28C"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5AFFEA3E" w14:textId="52299EBD" w:rsidR="003F3FF2" w:rsidRPr="008B146B" w:rsidRDefault="00AD20A8" w:rsidP="00AD20A8">
      <w:r w:rsidRPr="008B146B">
        <w:rPr>
          <w:rStyle w:val="HideTWBExt"/>
        </w:rPr>
        <w:t>&lt;/Amend&gt;</w:t>
      </w:r>
    </w:p>
    <w:p w14:paraId="539C26DD"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50</w:t>
      </w:r>
      <w:r w:rsidRPr="008B146B">
        <w:rPr>
          <w:rStyle w:val="HideTWBExt"/>
        </w:rPr>
        <w:t>&lt;/NumAm&gt;</w:t>
      </w:r>
    </w:p>
    <w:p w14:paraId="288BC022" w14:textId="77777777" w:rsidR="00AD20A8" w:rsidRPr="008B146B" w:rsidRDefault="00AD20A8" w:rsidP="00AD20A8">
      <w:pPr>
        <w:pStyle w:val="NormalBold"/>
      </w:pPr>
      <w:r w:rsidRPr="008B146B">
        <w:rPr>
          <w:rStyle w:val="HideTWBExt"/>
        </w:rPr>
        <w:t>&lt;RepeatBlock-By&gt;&lt;Members&gt;</w:t>
      </w:r>
      <w:r w:rsidRPr="008B146B">
        <w:t>Séverine Werbrouck</w:t>
      </w:r>
      <w:r w:rsidRPr="008B146B">
        <w:rPr>
          <w:rStyle w:val="HideTWBExt"/>
        </w:rPr>
        <w:t>&lt;/Members&gt;</w:t>
      </w:r>
    </w:p>
    <w:p w14:paraId="145695A5" w14:textId="77777777" w:rsidR="00AD20A8" w:rsidRPr="008B146B" w:rsidRDefault="00AD20A8" w:rsidP="00AD20A8">
      <w:pPr>
        <w:pStyle w:val="NormalBold"/>
      </w:pPr>
      <w:r w:rsidRPr="008B146B">
        <w:rPr>
          <w:rStyle w:val="HideTWBExt"/>
        </w:rPr>
        <w:t>&lt;/RepeatBlock-By&gt;</w:t>
      </w:r>
    </w:p>
    <w:p w14:paraId="58B7A4BF"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18380A02" w14:textId="77777777" w:rsidR="00AD20A8" w:rsidRPr="008B146B" w:rsidRDefault="00AD20A8" w:rsidP="00AD20A8">
      <w:pPr>
        <w:pStyle w:val="NormalBold"/>
      </w:pPr>
      <w:r w:rsidRPr="008B146B">
        <w:rPr>
          <w:rStyle w:val="HideTWBExt"/>
        </w:rPr>
        <w:t>&lt;Article&gt;</w:t>
      </w:r>
      <w:r w:rsidRPr="008B146B">
        <w:t>Odôvodnenie E</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360CF81E" w14:textId="77777777" w:rsidTr="000A04FD">
        <w:trPr>
          <w:trHeight w:hRule="exact" w:val="240"/>
          <w:jc w:val="center"/>
        </w:trPr>
        <w:tc>
          <w:tcPr>
            <w:tcW w:w="9752" w:type="dxa"/>
            <w:gridSpan w:val="2"/>
            <w:tcBorders>
              <w:top w:val="nil"/>
              <w:left w:val="nil"/>
              <w:bottom w:val="nil"/>
              <w:right w:val="nil"/>
            </w:tcBorders>
          </w:tcPr>
          <w:p w14:paraId="38E4A14E" w14:textId="77777777" w:rsidR="00AD20A8" w:rsidRPr="008B146B" w:rsidRDefault="00AD20A8" w:rsidP="000A04FD"/>
        </w:tc>
      </w:tr>
      <w:tr w:rsidR="00CD74B3" w:rsidRPr="008B146B" w14:paraId="01358EBA" w14:textId="77777777" w:rsidTr="000A04FD">
        <w:trPr>
          <w:trHeight w:val="240"/>
          <w:jc w:val="center"/>
        </w:trPr>
        <w:tc>
          <w:tcPr>
            <w:tcW w:w="4876" w:type="dxa"/>
            <w:tcBorders>
              <w:top w:val="nil"/>
              <w:left w:val="nil"/>
              <w:bottom w:val="nil"/>
              <w:right w:val="nil"/>
            </w:tcBorders>
          </w:tcPr>
          <w:p w14:paraId="2A975504"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0AA54430" w14:textId="77777777" w:rsidR="00AD20A8" w:rsidRPr="008B146B" w:rsidRDefault="00AD20A8" w:rsidP="000A04FD">
            <w:pPr>
              <w:pStyle w:val="AmColumnHeading"/>
            </w:pPr>
            <w:r w:rsidRPr="008B146B">
              <w:t>Pozmeňujúci návrh</w:t>
            </w:r>
          </w:p>
        </w:tc>
      </w:tr>
      <w:tr w:rsidR="00CD74B3" w:rsidRPr="008B146B" w14:paraId="7C037834" w14:textId="77777777" w:rsidTr="000A04FD">
        <w:trPr>
          <w:jc w:val="center"/>
        </w:trPr>
        <w:tc>
          <w:tcPr>
            <w:tcW w:w="4876" w:type="dxa"/>
            <w:tcBorders>
              <w:top w:val="nil"/>
              <w:left w:val="nil"/>
              <w:bottom w:val="nil"/>
              <w:right w:val="nil"/>
            </w:tcBorders>
          </w:tcPr>
          <w:p w14:paraId="7EB12C44" w14:textId="77777777" w:rsidR="00AD20A8" w:rsidRPr="008B146B" w:rsidRDefault="00AD20A8" w:rsidP="000A04FD">
            <w:pPr>
              <w:pStyle w:val="Normal6a"/>
            </w:pPr>
            <w:r w:rsidRPr="008B146B">
              <w:t>E.</w:t>
            </w:r>
            <w:r w:rsidRPr="008B146B">
              <w:tab/>
              <w:t xml:space="preserve">keďže zadávanie zákaziek subdodávateľom je dobre fungujúci a dôležitý postup v mnohých odvetviach, ktorý </w:t>
            </w:r>
            <w:r w:rsidRPr="008B146B">
              <w:rPr>
                <w:b/>
                <w:i/>
              </w:rPr>
              <w:t>uľahčuje prístup k špecializovaným odborným znalostiam</w:t>
            </w:r>
            <w:r w:rsidRPr="008B146B">
              <w:t>; keďže dlhé a zložité subdodávateľské reťazce však môžu zvýšiť riziká súvisiace s podvodmi, infiltráciou trestnej činnosti, bezpečnosťou a ochranou zdravia pracovníkov pri práci a nekalou hospodárskou súťažou pre podniky, najmä malé a stredné podniky (MSP);</w:t>
            </w:r>
          </w:p>
        </w:tc>
        <w:tc>
          <w:tcPr>
            <w:tcW w:w="4876" w:type="dxa"/>
            <w:tcBorders>
              <w:top w:val="nil"/>
              <w:left w:val="nil"/>
              <w:bottom w:val="nil"/>
              <w:right w:val="nil"/>
            </w:tcBorders>
          </w:tcPr>
          <w:p w14:paraId="6DFC1D78" w14:textId="77777777" w:rsidR="00AD20A8" w:rsidRPr="008B146B" w:rsidRDefault="00AD20A8" w:rsidP="000A04FD">
            <w:pPr>
              <w:pStyle w:val="Normal6a"/>
            </w:pPr>
            <w:r w:rsidRPr="008B146B">
              <w:t>E.</w:t>
            </w:r>
            <w:r w:rsidRPr="008B146B">
              <w:tab/>
              <w:t xml:space="preserve">keďže zadávanie zákaziek subdodávateľom je dobre fungujúci a dôležitý postup v mnohých odvetviach, ktorý </w:t>
            </w:r>
            <w:r w:rsidRPr="008B146B">
              <w:rPr>
                <w:b/>
                <w:i/>
              </w:rPr>
              <w:t>umožňuje najmä uspokojiť potreby z hľadiska odbornosti, kapacity alebo stratégie</w:t>
            </w:r>
            <w:r w:rsidRPr="008B146B">
              <w:t>; keďže dlhé a zložité subdodávateľské reťazce však môžu zvýšiť riziká súvisiace s podvodmi, infiltráciou trestnej činnosti, bezpečnosťou a ochranou zdravia pracovníkov pri práci a nekalou hospodárskou súťažou pre podniky, najmä malé a stredné podniky (MSP);</w:t>
            </w:r>
          </w:p>
        </w:tc>
      </w:tr>
    </w:tbl>
    <w:p w14:paraId="2C276D96"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{FR}</w:t>
      </w:r>
      <w:r w:rsidRPr="008B146B">
        <w:t>fr</w:t>
      </w:r>
      <w:r w:rsidRPr="008B146B">
        <w:rPr>
          <w:rStyle w:val="HideTWBExt"/>
        </w:rPr>
        <w:t>&lt;/Original&gt;</w:t>
      </w:r>
    </w:p>
    <w:p w14:paraId="65106F84" w14:textId="7FA3CF5B" w:rsidR="003F3FF2" w:rsidRPr="008B146B" w:rsidRDefault="00AD20A8" w:rsidP="00AD20A8">
      <w:r w:rsidRPr="008B146B">
        <w:rPr>
          <w:rStyle w:val="HideTWBExt"/>
        </w:rPr>
        <w:t>&lt;/Amend&gt;</w:t>
      </w:r>
    </w:p>
    <w:p w14:paraId="0729D3ED"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51</w:t>
      </w:r>
      <w:r w:rsidRPr="008B146B">
        <w:rPr>
          <w:rStyle w:val="HideTWBExt"/>
        </w:rPr>
        <w:t>&lt;/NumAm&gt;</w:t>
      </w:r>
    </w:p>
    <w:p w14:paraId="6AB3F02E" w14:textId="77777777" w:rsidR="00AD20A8" w:rsidRPr="008B146B" w:rsidRDefault="00AD20A8" w:rsidP="00AD20A8">
      <w:pPr>
        <w:pStyle w:val="NormalBold"/>
      </w:pPr>
      <w:r w:rsidRPr="008B146B">
        <w:rPr>
          <w:rStyle w:val="HideTWBExt"/>
        </w:rPr>
        <w:t>&lt;RepeatBlock-By&gt;&lt;Members&gt;</w:t>
      </w:r>
      <w:r w:rsidRPr="008B146B">
        <w:t>Henrik Dahl, Andrea Wechsler, Maravillas Abadía Jover, Miriam Lexmann, Angelika Winzig, Raúl de la Hoz Quintano, Regina Doherty, Jörgen Warborn, Arba Kokalari, Isabelle Le Callennec, Liesbet Sommen</w:t>
      </w:r>
      <w:r w:rsidRPr="008B146B">
        <w:rPr>
          <w:rStyle w:val="HideTWBExt"/>
        </w:rPr>
        <w:t>&lt;/Members&gt;</w:t>
      </w:r>
    </w:p>
    <w:p w14:paraId="141200B0" w14:textId="77777777" w:rsidR="00AD20A8" w:rsidRPr="008B146B" w:rsidRDefault="00AD20A8" w:rsidP="00AD20A8">
      <w:pPr>
        <w:pStyle w:val="NormalBold"/>
      </w:pPr>
      <w:r w:rsidRPr="008B146B">
        <w:rPr>
          <w:rStyle w:val="HideTWBExt"/>
        </w:rPr>
        <w:t>&lt;/RepeatBlock-By&gt;</w:t>
      </w:r>
    </w:p>
    <w:p w14:paraId="11B1099A"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4FCA0C1F" w14:textId="77777777" w:rsidR="00AD20A8" w:rsidRPr="008B146B" w:rsidRDefault="00AD20A8" w:rsidP="00AD20A8">
      <w:pPr>
        <w:pStyle w:val="NormalBold"/>
      </w:pPr>
      <w:r w:rsidRPr="008B146B">
        <w:rPr>
          <w:rStyle w:val="HideTWBExt"/>
        </w:rPr>
        <w:t>&lt;Article&gt;</w:t>
      </w:r>
      <w:r w:rsidRPr="008B146B">
        <w:t>Odôvodnenie E</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4E1E621C" w14:textId="77777777" w:rsidTr="000A04FD">
        <w:trPr>
          <w:trHeight w:hRule="exact" w:val="240"/>
          <w:jc w:val="center"/>
        </w:trPr>
        <w:tc>
          <w:tcPr>
            <w:tcW w:w="9752" w:type="dxa"/>
            <w:gridSpan w:val="2"/>
            <w:tcBorders>
              <w:top w:val="nil"/>
              <w:left w:val="nil"/>
              <w:bottom w:val="nil"/>
              <w:right w:val="nil"/>
            </w:tcBorders>
          </w:tcPr>
          <w:p w14:paraId="153FDD6D" w14:textId="77777777" w:rsidR="00AD20A8" w:rsidRPr="008B146B" w:rsidRDefault="00AD20A8" w:rsidP="000A04FD"/>
        </w:tc>
      </w:tr>
      <w:tr w:rsidR="00CD74B3" w:rsidRPr="008B146B" w14:paraId="5857B970" w14:textId="77777777" w:rsidTr="000A04FD">
        <w:trPr>
          <w:trHeight w:val="240"/>
          <w:jc w:val="center"/>
        </w:trPr>
        <w:tc>
          <w:tcPr>
            <w:tcW w:w="4876" w:type="dxa"/>
            <w:tcBorders>
              <w:top w:val="nil"/>
              <w:left w:val="nil"/>
              <w:bottom w:val="nil"/>
              <w:right w:val="nil"/>
            </w:tcBorders>
          </w:tcPr>
          <w:p w14:paraId="7EA698E5"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58448964" w14:textId="77777777" w:rsidR="00AD20A8" w:rsidRPr="008B146B" w:rsidRDefault="00AD20A8" w:rsidP="000A04FD">
            <w:pPr>
              <w:pStyle w:val="AmColumnHeading"/>
            </w:pPr>
            <w:r w:rsidRPr="008B146B">
              <w:t>Pozmeňujúci návrh</w:t>
            </w:r>
          </w:p>
        </w:tc>
      </w:tr>
      <w:tr w:rsidR="00CD74B3" w:rsidRPr="008B146B" w14:paraId="1DFC6D5C" w14:textId="77777777" w:rsidTr="000A04FD">
        <w:trPr>
          <w:jc w:val="center"/>
        </w:trPr>
        <w:tc>
          <w:tcPr>
            <w:tcW w:w="4876" w:type="dxa"/>
            <w:tcBorders>
              <w:top w:val="nil"/>
              <w:left w:val="nil"/>
              <w:bottom w:val="nil"/>
              <w:right w:val="nil"/>
            </w:tcBorders>
          </w:tcPr>
          <w:p w14:paraId="3871DE0C" w14:textId="77777777" w:rsidR="00AD20A8" w:rsidRPr="008B146B" w:rsidRDefault="00AD20A8" w:rsidP="000A04FD">
            <w:pPr>
              <w:pStyle w:val="Normal6a"/>
            </w:pPr>
            <w:r w:rsidRPr="008B146B">
              <w:t>E.</w:t>
            </w:r>
            <w:r w:rsidRPr="008B146B">
              <w:tab/>
              <w:t>keďže zadávanie zákaziek subdodávateľom je dobre fungujúci a dôležitý postup v mnohých odvetviach, ktorý uľahčuje prístup k špecializovaným odborným znalostiam; keďže dlhé a zložité subdodávateľské reťazce však môžu zvýšiť riziká súvisiace s podvodmi, infiltráciou trestnej činnosti, bezpečnosťou a ochranou zdravia pracovníkov pri práci a nekalou hospodárskou súťažou pre podniky</w:t>
            </w:r>
            <w:r w:rsidRPr="008B146B">
              <w:rPr>
                <w:b/>
                <w:bCs/>
                <w:i/>
                <w:iCs/>
              </w:rPr>
              <w:t>, najmä malé a stredné podniky (MSP)</w:t>
            </w:r>
            <w:r w:rsidRPr="008B146B">
              <w:t>;</w:t>
            </w:r>
          </w:p>
        </w:tc>
        <w:tc>
          <w:tcPr>
            <w:tcW w:w="4876" w:type="dxa"/>
            <w:tcBorders>
              <w:top w:val="nil"/>
              <w:left w:val="nil"/>
              <w:bottom w:val="nil"/>
              <w:right w:val="nil"/>
            </w:tcBorders>
          </w:tcPr>
          <w:p w14:paraId="03603C78" w14:textId="77777777" w:rsidR="00AD20A8" w:rsidRPr="008B146B" w:rsidRDefault="00AD20A8" w:rsidP="000A04FD">
            <w:pPr>
              <w:pStyle w:val="Normal6a"/>
            </w:pPr>
            <w:r w:rsidRPr="008B146B">
              <w:t>E.</w:t>
            </w:r>
            <w:r w:rsidRPr="008B146B">
              <w:tab/>
              <w:t>keďže zadávanie zákaziek subdodávateľom je dobre fungujúci a dôležitý postup v mnohých odvetviach, ktorý uľahčuje prístup k špecializovaným odborným znalostiam</w:t>
            </w:r>
            <w:r w:rsidRPr="008B146B">
              <w:rPr>
                <w:b/>
                <w:bCs/>
                <w:i/>
                <w:iCs/>
              </w:rPr>
              <w:t>, a je zvlášť dôležitý pre prosperitu MSP</w:t>
            </w:r>
            <w:r w:rsidRPr="008B146B">
              <w:t>; keďže dlhé a zložité subdodávateľské reťazce však môžu zvýšiť riziká súvisiace s podvodmi, infiltráciou trestnej činnosti, bezpečnosťou a ochranou zdravia pracovníkov pri práci a nekalou hospodárskou súťažou pre podniky;</w:t>
            </w:r>
          </w:p>
        </w:tc>
      </w:tr>
    </w:tbl>
    <w:p w14:paraId="77FC2AE0"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08D6065A" w14:textId="2005C604" w:rsidR="003F3FF2" w:rsidRPr="008B146B" w:rsidRDefault="00AD20A8" w:rsidP="00AD20A8">
      <w:r w:rsidRPr="008B146B">
        <w:rPr>
          <w:rStyle w:val="HideTWBExt"/>
        </w:rPr>
        <w:t>&lt;/Amend&gt;</w:t>
      </w:r>
    </w:p>
    <w:p w14:paraId="0075EAAE"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52</w:t>
      </w:r>
      <w:r w:rsidRPr="008B146B">
        <w:rPr>
          <w:rStyle w:val="HideTWBExt"/>
        </w:rPr>
        <w:t>&lt;/NumAm&gt;</w:t>
      </w:r>
    </w:p>
    <w:p w14:paraId="46B8C936" w14:textId="77777777" w:rsidR="00AD20A8" w:rsidRPr="008B146B" w:rsidRDefault="00AD20A8" w:rsidP="00AD20A8">
      <w:pPr>
        <w:pStyle w:val="NormalBold"/>
      </w:pPr>
      <w:r w:rsidRPr="008B146B">
        <w:rPr>
          <w:rStyle w:val="HideTWBExt"/>
        </w:rPr>
        <w:t>&lt;RepeatBlock-By&gt;&lt;Members&gt;</w:t>
      </w:r>
      <w:r w:rsidRPr="008B146B">
        <w:t>Leila Chaibi, Estrella Galán, Marina Mesure, Anthony Smith, Per Clausen</w:t>
      </w:r>
      <w:r w:rsidRPr="008B146B">
        <w:rPr>
          <w:rStyle w:val="HideTWBExt"/>
        </w:rPr>
        <w:t>&lt;/Members&gt;</w:t>
      </w:r>
    </w:p>
    <w:p w14:paraId="3A0BF8B5" w14:textId="77777777" w:rsidR="00AD20A8" w:rsidRPr="008B146B" w:rsidRDefault="00AD20A8" w:rsidP="00AD20A8">
      <w:pPr>
        <w:pStyle w:val="NormalBold"/>
      </w:pPr>
      <w:r w:rsidRPr="008B146B">
        <w:rPr>
          <w:rStyle w:val="HideTWBExt"/>
        </w:rPr>
        <w:t>&lt;/RepeatBlock-By&gt;</w:t>
      </w:r>
    </w:p>
    <w:p w14:paraId="7850FFC2"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5670A4AB" w14:textId="77777777" w:rsidR="00AD20A8" w:rsidRPr="008B146B" w:rsidRDefault="00AD20A8" w:rsidP="00AD20A8">
      <w:pPr>
        <w:pStyle w:val="NormalBold"/>
      </w:pPr>
      <w:r w:rsidRPr="008B146B">
        <w:rPr>
          <w:rStyle w:val="HideTWBExt"/>
        </w:rPr>
        <w:t>&lt;Article&gt;</w:t>
      </w:r>
      <w:r w:rsidRPr="008B146B">
        <w:t>Odôvodnenie E</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14D6C350" w14:textId="77777777" w:rsidTr="000A04FD">
        <w:trPr>
          <w:trHeight w:hRule="exact" w:val="240"/>
          <w:jc w:val="center"/>
        </w:trPr>
        <w:tc>
          <w:tcPr>
            <w:tcW w:w="9752" w:type="dxa"/>
            <w:gridSpan w:val="2"/>
            <w:tcBorders>
              <w:top w:val="nil"/>
              <w:left w:val="nil"/>
              <w:bottom w:val="nil"/>
              <w:right w:val="nil"/>
            </w:tcBorders>
          </w:tcPr>
          <w:p w14:paraId="3A6A233E" w14:textId="77777777" w:rsidR="00AD20A8" w:rsidRPr="008B146B" w:rsidRDefault="00AD20A8" w:rsidP="000A04FD"/>
        </w:tc>
      </w:tr>
      <w:tr w:rsidR="00CD74B3" w:rsidRPr="008B146B" w14:paraId="20B69B55" w14:textId="77777777" w:rsidTr="000A04FD">
        <w:trPr>
          <w:trHeight w:val="240"/>
          <w:jc w:val="center"/>
        </w:trPr>
        <w:tc>
          <w:tcPr>
            <w:tcW w:w="4876" w:type="dxa"/>
            <w:tcBorders>
              <w:top w:val="nil"/>
              <w:left w:val="nil"/>
              <w:bottom w:val="nil"/>
              <w:right w:val="nil"/>
            </w:tcBorders>
          </w:tcPr>
          <w:p w14:paraId="0E0F99F9"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0792AAFF" w14:textId="77777777" w:rsidR="00AD20A8" w:rsidRPr="008B146B" w:rsidRDefault="00AD20A8" w:rsidP="000A04FD">
            <w:pPr>
              <w:pStyle w:val="AmColumnHeading"/>
            </w:pPr>
            <w:r w:rsidRPr="008B146B">
              <w:t>Pozmeňujúci návrh</w:t>
            </w:r>
          </w:p>
        </w:tc>
      </w:tr>
      <w:tr w:rsidR="00CD74B3" w:rsidRPr="008B146B" w14:paraId="055612C0" w14:textId="77777777" w:rsidTr="000A04FD">
        <w:trPr>
          <w:jc w:val="center"/>
        </w:trPr>
        <w:tc>
          <w:tcPr>
            <w:tcW w:w="4876" w:type="dxa"/>
            <w:tcBorders>
              <w:top w:val="nil"/>
              <w:left w:val="nil"/>
              <w:bottom w:val="nil"/>
              <w:right w:val="nil"/>
            </w:tcBorders>
          </w:tcPr>
          <w:p w14:paraId="1871C32E" w14:textId="77777777" w:rsidR="00AD20A8" w:rsidRPr="008B146B" w:rsidRDefault="00AD20A8" w:rsidP="000A04FD">
            <w:pPr>
              <w:pStyle w:val="Normal6a"/>
            </w:pPr>
            <w:r w:rsidRPr="008B146B">
              <w:t>E.</w:t>
            </w:r>
            <w:r w:rsidRPr="008B146B">
              <w:tab/>
              <w:t xml:space="preserve">keďže zadávanie zákaziek subdodávateľom </w:t>
            </w:r>
            <w:r w:rsidRPr="008B146B">
              <w:rPr>
                <w:b/>
                <w:i/>
              </w:rPr>
              <w:t>je dobre fungujúci a dôležitý postup v mnohých odvetviach, ktorý uľahčuje prístup k špecializovaným odborným znalostiam; keďže dlhé a zložité subdodávateľské reťazce však môžu zvýšiť riziká súvisiace s podvodmi, infiltráciou trestnej činnosti, bezpečnosťou a ochranou zdravia pracovníkov pri práci a nekalou hospodárskou súťažou pre podniky, najmä malé a stredné podniky (MSP)</w:t>
            </w:r>
            <w:r w:rsidRPr="008B146B">
              <w:t>;</w:t>
            </w:r>
          </w:p>
        </w:tc>
        <w:tc>
          <w:tcPr>
            <w:tcW w:w="4876" w:type="dxa"/>
            <w:tcBorders>
              <w:top w:val="nil"/>
              <w:left w:val="nil"/>
              <w:bottom w:val="nil"/>
              <w:right w:val="nil"/>
            </w:tcBorders>
          </w:tcPr>
          <w:p w14:paraId="5F597122" w14:textId="77777777" w:rsidR="00AD20A8" w:rsidRPr="008B146B" w:rsidRDefault="00AD20A8" w:rsidP="000A04FD">
            <w:pPr>
              <w:pStyle w:val="Normal6a"/>
            </w:pPr>
            <w:r w:rsidRPr="008B146B">
              <w:t>E.</w:t>
            </w:r>
            <w:r w:rsidRPr="008B146B">
              <w:tab/>
              <w:t xml:space="preserve">keďže zadávanie zákaziek subdodávateľom </w:t>
            </w:r>
            <w:r w:rsidRPr="008B146B">
              <w:rPr>
                <w:b/>
                <w:i/>
              </w:rPr>
              <w:t>by malo byť obmedzené a odôvodnené potrebou špecializovaných odborných znalostí alebo technických zručností, ktoré nie sú v podniku k dispozícii, alebo potrebou delegovať vedľajšie úlohy, ktoré nepatria do hlavnej oblasti činnosti podniku; keďže hlavné funkcie podniku by mali vykonávať výlučne pracovníci, ktorí sú v priamom podriadenom vzťahu s hlavným podnikom</w:t>
            </w:r>
            <w:r w:rsidRPr="008B146B">
              <w:t>;</w:t>
            </w:r>
          </w:p>
        </w:tc>
      </w:tr>
    </w:tbl>
    <w:p w14:paraId="521A0AB8"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{FR}</w:t>
      </w:r>
      <w:r w:rsidRPr="008B146B">
        <w:t>fr</w:t>
      </w:r>
      <w:r w:rsidRPr="008B146B">
        <w:rPr>
          <w:rStyle w:val="HideTWBExt"/>
        </w:rPr>
        <w:t>&lt;/Original&gt;</w:t>
      </w:r>
    </w:p>
    <w:p w14:paraId="3A089BB8" w14:textId="4C1A0CCF" w:rsidR="003F3FF2" w:rsidRPr="008B146B" w:rsidRDefault="00AD20A8" w:rsidP="00AD20A8">
      <w:r w:rsidRPr="008B146B">
        <w:rPr>
          <w:rStyle w:val="HideTWBExt"/>
        </w:rPr>
        <w:t>&lt;/Amend&gt;</w:t>
      </w:r>
    </w:p>
    <w:p w14:paraId="5535E1E8"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53</w:t>
      </w:r>
      <w:r w:rsidRPr="008B146B">
        <w:rPr>
          <w:rStyle w:val="HideTWBExt"/>
        </w:rPr>
        <w:t>&lt;/NumAm&gt;</w:t>
      </w:r>
    </w:p>
    <w:p w14:paraId="0F2871FA" w14:textId="77777777" w:rsidR="00AD20A8" w:rsidRPr="008B146B" w:rsidRDefault="00AD20A8" w:rsidP="00AD20A8">
      <w:pPr>
        <w:pStyle w:val="NormalBold"/>
      </w:pPr>
      <w:r w:rsidRPr="008B146B">
        <w:rPr>
          <w:rStyle w:val="HideTWBExt"/>
        </w:rPr>
        <w:t>&lt;RepeatBlock-By&gt;&lt;Members&gt;</w:t>
      </w:r>
      <w:r w:rsidRPr="008B146B">
        <w:t>Benedetta Scuderi</w:t>
      </w:r>
      <w:r w:rsidRPr="008B146B">
        <w:rPr>
          <w:rStyle w:val="HideTWBExt"/>
        </w:rPr>
        <w:t>&lt;/Members&gt;</w:t>
      </w:r>
    </w:p>
    <w:p w14:paraId="1DA93E7E" w14:textId="77777777" w:rsidR="00AD20A8" w:rsidRPr="008B146B" w:rsidRDefault="00AD20A8" w:rsidP="00AD20A8">
      <w:r w:rsidRPr="008B146B">
        <w:rPr>
          <w:rStyle w:val="HideTWBExt"/>
        </w:rPr>
        <w:t>&lt;AuNomDe&gt;</w:t>
      </w:r>
      <w:r w:rsidRPr="008B146B">
        <w:rPr>
          <w:rStyle w:val="HideTWBInt"/>
        </w:rPr>
        <w:t>{Verts/ALE}</w:t>
      </w:r>
      <w:r w:rsidRPr="008B146B">
        <w:t>v mene skupiny Verts/ALE</w:t>
      </w:r>
      <w:r w:rsidRPr="008B146B">
        <w:rPr>
          <w:rStyle w:val="HideTWBExt"/>
        </w:rPr>
        <w:t>&lt;/AuNomDe&gt;</w:t>
      </w:r>
    </w:p>
    <w:p w14:paraId="00CF23DF" w14:textId="77777777" w:rsidR="00AD20A8" w:rsidRPr="008B146B" w:rsidRDefault="00AD20A8" w:rsidP="00AD20A8">
      <w:pPr>
        <w:pStyle w:val="NormalBold"/>
      </w:pPr>
      <w:r w:rsidRPr="008B146B">
        <w:rPr>
          <w:rStyle w:val="HideTWBExt"/>
        </w:rPr>
        <w:t>&lt;/RepeatBlock-By&gt;</w:t>
      </w:r>
    </w:p>
    <w:p w14:paraId="259FC90D"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7DF0C38C" w14:textId="77777777" w:rsidR="00AD20A8" w:rsidRPr="008B146B" w:rsidRDefault="00AD20A8" w:rsidP="00AD20A8">
      <w:pPr>
        <w:pStyle w:val="NormalBold"/>
      </w:pPr>
      <w:r w:rsidRPr="008B146B">
        <w:rPr>
          <w:rStyle w:val="HideTWBExt"/>
        </w:rPr>
        <w:t>&lt;Article&gt;</w:t>
      </w:r>
      <w:r w:rsidRPr="008B146B">
        <w:t>Odôvodnenie E a (nové)</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215A49A5" w14:textId="77777777" w:rsidTr="000A04FD">
        <w:trPr>
          <w:trHeight w:hRule="exact" w:val="240"/>
          <w:jc w:val="center"/>
        </w:trPr>
        <w:tc>
          <w:tcPr>
            <w:tcW w:w="9752" w:type="dxa"/>
            <w:gridSpan w:val="2"/>
            <w:tcBorders>
              <w:top w:val="nil"/>
              <w:left w:val="nil"/>
              <w:bottom w:val="nil"/>
              <w:right w:val="nil"/>
            </w:tcBorders>
          </w:tcPr>
          <w:p w14:paraId="188AD6AC" w14:textId="77777777" w:rsidR="00AD20A8" w:rsidRPr="008B146B" w:rsidRDefault="00AD20A8" w:rsidP="000A04FD"/>
        </w:tc>
      </w:tr>
      <w:tr w:rsidR="00CD74B3" w:rsidRPr="008B146B" w14:paraId="2AC47342" w14:textId="77777777" w:rsidTr="000A04FD">
        <w:trPr>
          <w:trHeight w:val="240"/>
          <w:jc w:val="center"/>
        </w:trPr>
        <w:tc>
          <w:tcPr>
            <w:tcW w:w="4876" w:type="dxa"/>
            <w:tcBorders>
              <w:top w:val="nil"/>
              <w:left w:val="nil"/>
              <w:bottom w:val="nil"/>
              <w:right w:val="nil"/>
            </w:tcBorders>
          </w:tcPr>
          <w:p w14:paraId="1FC80B85"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586EB938" w14:textId="77777777" w:rsidR="00AD20A8" w:rsidRPr="008B146B" w:rsidRDefault="00AD20A8" w:rsidP="000A04FD">
            <w:pPr>
              <w:pStyle w:val="AmColumnHeading"/>
            </w:pPr>
            <w:r w:rsidRPr="008B146B">
              <w:t>Pozmeňujúci návrh</w:t>
            </w:r>
          </w:p>
        </w:tc>
      </w:tr>
      <w:tr w:rsidR="00CD74B3" w:rsidRPr="008B146B" w14:paraId="4D0983B8" w14:textId="77777777" w:rsidTr="000A04FD">
        <w:trPr>
          <w:jc w:val="center"/>
        </w:trPr>
        <w:tc>
          <w:tcPr>
            <w:tcW w:w="4876" w:type="dxa"/>
            <w:tcBorders>
              <w:top w:val="nil"/>
              <w:left w:val="nil"/>
              <w:bottom w:val="nil"/>
              <w:right w:val="nil"/>
            </w:tcBorders>
          </w:tcPr>
          <w:p w14:paraId="4D86839E" w14:textId="77777777" w:rsidR="00AD20A8" w:rsidRPr="008B146B" w:rsidRDefault="00AD20A8" w:rsidP="000A04FD">
            <w:pPr>
              <w:pStyle w:val="Normal6a"/>
            </w:pPr>
          </w:p>
        </w:tc>
        <w:tc>
          <w:tcPr>
            <w:tcW w:w="4876" w:type="dxa"/>
            <w:tcBorders>
              <w:top w:val="nil"/>
              <w:left w:val="nil"/>
              <w:bottom w:val="nil"/>
              <w:right w:val="nil"/>
            </w:tcBorders>
          </w:tcPr>
          <w:p w14:paraId="3C7419AB" w14:textId="77777777" w:rsidR="00AD20A8" w:rsidRPr="008B146B" w:rsidRDefault="00AD20A8" w:rsidP="000A04FD">
            <w:pPr>
              <w:pStyle w:val="Normal6a"/>
            </w:pPr>
            <w:r w:rsidRPr="008B146B">
              <w:rPr>
                <w:b/>
                <w:i/>
              </w:rPr>
              <w:t>Ea.</w:t>
            </w:r>
            <w:r w:rsidRPr="008B146B">
              <w:tab/>
            </w:r>
            <w:r w:rsidRPr="008B146B">
              <w:rPr>
                <w:b/>
                <w:i/>
              </w:rPr>
              <w:t>keďže zo zadávania zákaziek subdodávateľom sa za posledné tri desaťročia integrácie vnútorného trhu EÚ vyvinul obchodný model, ktorý sa čoraz viac využíva na vykonávanie hlavných činností spoločností a ktorého jediným cieľom je oddeliť moc a zisk od rizík a zodpovedností na úkor dôstojnej práce a spravodlivej hospodárskej súťaže; keďže zložité subdodávateľské reťazce zvyšujú vystavenie pracovníkov zdravotným a bezpečnostným rizikám v dôsledku nejasných povinností a dohovor MOP č. 167 ukladá hlavným dodávateľom povinnosť koordinovať opatrenia v oblasti bezpečnosti a ochrany zdravia pri práci;</w:t>
            </w:r>
          </w:p>
        </w:tc>
      </w:tr>
    </w:tbl>
    <w:p w14:paraId="010F1871"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15C94BD0" w14:textId="3B295E6C" w:rsidR="003F3FF2" w:rsidRPr="008B146B" w:rsidRDefault="00AD20A8" w:rsidP="00AD20A8">
      <w:r w:rsidRPr="008B146B">
        <w:rPr>
          <w:rStyle w:val="HideTWBExt"/>
        </w:rPr>
        <w:t>&lt;/Amend&gt;</w:t>
      </w:r>
    </w:p>
    <w:p w14:paraId="51A703CA"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54</w:t>
      </w:r>
      <w:r w:rsidRPr="008B146B">
        <w:rPr>
          <w:rStyle w:val="HideTWBExt"/>
        </w:rPr>
        <w:t>&lt;/NumAm&gt;</w:t>
      </w:r>
    </w:p>
    <w:p w14:paraId="0F494FC7" w14:textId="77777777" w:rsidR="00AD20A8" w:rsidRPr="008B146B" w:rsidRDefault="00AD20A8" w:rsidP="00AD20A8">
      <w:pPr>
        <w:pStyle w:val="NormalBold"/>
      </w:pPr>
      <w:r w:rsidRPr="008B146B">
        <w:rPr>
          <w:rStyle w:val="HideTWBExt"/>
        </w:rPr>
        <w:t>&lt;RepeatBlock-By&gt;&lt;Members&gt;</w:t>
      </w:r>
      <w:r w:rsidRPr="008B146B">
        <w:t>Leila Chaibi, Estrella Galán, Marina Mesure, Anthony Smith, Per Clausen</w:t>
      </w:r>
      <w:r w:rsidRPr="008B146B">
        <w:rPr>
          <w:rStyle w:val="HideTWBExt"/>
        </w:rPr>
        <w:t>&lt;/Members&gt;</w:t>
      </w:r>
    </w:p>
    <w:p w14:paraId="0A862E48" w14:textId="77777777" w:rsidR="00AD20A8" w:rsidRPr="008B146B" w:rsidRDefault="00AD20A8" w:rsidP="00AD20A8">
      <w:pPr>
        <w:pStyle w:val="NormalBold"/>
      </w:pPr>
      <w:r w:rsidRPr="008B146B">
        <w:rPr>
          <w:rStyle w:val="HideTWBExt"/>
        </w:rPr>
        <w:t>&lt;/RepeatBlock-By&gt;</w:t>
      </w:r>
    </w:p>
    <w:p w14:paraId="58AA4158"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1699A7DC" w14:textId="77777777" w:rsidR="00AD20A8" w:rsidRPr="008B146B" w:rsidRDefault="00AD20A8" w:rsidP="00AD20A8">
      <w:pPr>
        <w:pStyle w:val="NormalBold"/>
      </w:pPr>
      <w:r w:rsidRPr="008B146B">
        <w:rPr>
          <w:rStyle w:val="HideTWBExt"/>
        </w:rPr>
        <w:t>&lt;Article&gt;</w:t>
      </w:r>
      <w:r w:rsidRPr="008B146B">
        <w:t>Odôvodnenie E a (nové)</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0BEA22E0" w14:textId="77777777" w:rsidTr="000A04FD">
        <w:trPr>
          <w:trHeight w:hRule="exact" w:val="240"/>
          <w:jc w:val="center"/>
        </w:trPr>
        <w:tc>
          <w:tcPr>
            <w:tcW w:w="9752" w:type="dxa"/>
            <w:gridSpan w:val="2"/>
            <w:tcBorders>
              <w:top w:val="nil"/>
              <w:left w:val="nil"/>
              <w:bottom w:val="nil"/>
              <w:right w:val="nil"/>
            </w:tcBorders>
          </w:tcPr>
          <w:p w14:paraId="1FC96310" w14:textId="77777777" w:rsidR="00AD20A8" w:rsidRPr="008B146B" w:rsidRDefault="00AD20A8" w:rsidP="000A04FD"/>
        </w:tc>
      </w:tr>
      <w:tr w:rsidR="00CD74B3" w:rsidRPr="008B146B" w14:paraId="05650F56" w14:textId="77777777" w:rsidTr="000A04FD">
        <w:trPr>
          <w:trHeight w:val="240"/>
          <w:jc w:val="center"/>
        </w:trPr>
        <w:tc>
          <w:tcPr>
            <w:tcW w:w="4876" w:type="dxa"/>
            <w:tcBorders>
              <w:top w:val="nil"/>
              <w:left w:val="nil"/>
              <w:bottom w:val="nil"/>
              <w:right w:val="nil"/>
            </w:tcBorders>
          </w:tcPr>
          <w:p w14:paraId="3048987C"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6C0E8DDC" w14:textId="77777777" w:rsidR="00AD20A8" w:rsidRPr="008B146B" w:rsidRDefault="00AD20A8" w:rsidP="000A04FD">
            <w:pPr>
              <w:pStyle w:val="AmColumnHeading"/>
            </w:pPr>
            <w:r w:rsidRPr="008B146B">
              <w:t>Pozmeňujúci návrh</w:t>
            </w:r>
          </w:p>
        </w:tc>
      </w:tr>
      <w:tr w:rsidR="00CD74B3" w:rsidRPr="008B146B" w14:paraId="2D76E5C7" w14:textId="77777777" w:rsidTr="000A04FD">
        <w:trPr>
          <w:jc w:val="center"/>
        </w:trPr>
        <w:tc>
          <w:tcPr>
            <w:tcW w:w="4876" w:type="dxa"/>
            <w:tcBorders>
              <w:top w:val="nil"/>
              <w:left w:val="nil"/>
              <w:bottom w:val="nil"/>
              <w:right w:val="nil"/>
            </w:tcBorders>
          </w:tcPr>
          <w:p w14:paraId="110A04A0" w14:textId="77777777" w:rsidR="00AD20A8" w:rsidRPr="008B146B" w:rsidRDefault="00AD20A8" w:rsidP="000A04FD">
            <w:pPr>
              <w:pStyle w:val="Normal6a"/>
            </w:pPr>
          </w:p>
        </w:tc>
        <w:tc>
          <w:tcPr>
            <w:tcW w:w="4876" w:type="dxa"/>
            <w:tcBorders>
              <w:top w:val="nil"/>
              <w:left w:val="nil"/>
              <w:bottom w:val="nil"/>
              <w:right w:val="nil"/>
            </w:tcBorders>
          </w:tcPr>
          <w:p w14:paraId="4860324F" w14:textId="77777777" w:rsidR="00AD20A8" w:rsidRPr="008B146B" w:rsidRDefault="00AD20A8" w:rsidP="000A04FD">
            <w:pPr>
              <w:pStyle w:val="Normal6a"/>
            </w:pPr>
            <w:r w:rsidRPr="008B146B">
              <w:rPr>
                <w:b/>
                <w:i/>
              </w:rPr>
              <w:t>Ea.</w:t>
            </w:r>
            <w:r w:rsidRPr="008B146B">
              <w:tab/>
            </w:r>
            <w:r w:rsidRPr="008B146B">
              <w:rPr>
                <w:b/>
                <w:i/>
              </w:rPr>
              <w:t>keďže v mnohých odvetviach sa subdodávanie využíva ako bežný obchodný model, čo vedie k mzdovej konkurencii, pretekom o najnižšie mzdy, zhoršovaniu pracovných podmienok, strate zodpovednosti hlavných platiteľov, zvýšenej kontrole veľkých podnikov nad malými podnikmi a vytváraniu fiktívnych samostatne zárobkovo činných osôb;</w:t>
            </w:r>
          </w:p>
        </w:tc>
      </w:tr>
    </w:tbl>
    <w:p w14:paraId="4559DE68"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{FR}</w:t>
      </w:r>
      <w:r w:rsidRPr="008B146B">
        <w:t>fr</w:t>
      </w:r>
      <w:r w:rsidRPr="008B146B">
        <w:rPr>
          <w:rStyle w:val="HideTWBExt"/>
        </w:rPr>
        <w:t>&lt;/Original&gt;</w:t>
      </w:r>
    </w:p>
    <w:p w14:paraId="13FDF8A6" w14:textId="23B610D4" w:rsidR="003F3FF2" w:rsidRPr="008B146B" w:rsidRDefault="00AD20A8" w:rsidP="00AD20A8">
      <w:r w:rsidRPr="008B146B">
        <w:rPr>
          <w:rStyle w:val="HideTWBExt"/>
        </w:rPr>
        <w:t>&lt;/Amend&gt;</w:t>
      </w:r>
    </w:p>
    <w:p w14:paraId="4C211B31"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55</w:t>
      </w:r>
      <w:r w:rsidRPr="008B146B">
        <w:rPr>
          <w:rStyle w:val="HideTWBExt"/>
        </w:rPr>
        <w:t>&lt;/NumAm&gt;</w:t>
      </w:r>
    </w:p>
    <w:p w14:paraId="2D1D0B5B" w14:textId="77777777" w:rsidR="00AD20A8" w:rsidRPr="008B146B" w:rsidRDefault="00AD20A8" w:rsidP="00AD20A8">
      <w:pPr>
        <w:pStyle w:val="NormalBold"/>
      </w:pPr>
      <w:r w:rsidRPr="008B146B">
        <w:rPr>
          <w:rStyle w:val="HideTWBExt"/>
        </w:rPr>
        <w:t>&lt;RepeatBlock-By&gt;&lt;Members&gt;</w:t>
      </w:r>
      <w:r w:rsidRPr="008B146B">
        <w:t>Johan Danielsson, Estelle Ceulemans, Marianne Vind, Marit Maij, Gabriele Bischoff, Vilija Blinkevičiūtė, Evelyn Regner, Marc Angel, Pierfrancesco Maran, Raffaele Topo, Romana Jerković</w:t>
      </w:r>
      <w:r w:rsidRPr="008B146B">
        <w:rPr>
          <w:rStyle w:val="HideTWBExt"/>
        </w:rPr>
        <w:t>&lt;/Members&gt;</w:t>
      </w:r>
    </w:p>
    <w:p w14:paraId="4E4972C1" w14:textId="77777777" w:rsidR="00AD20A8" w:rsidRPr="008B146B" w:rsidRDefault="00AD20A8" w:rsidP="00AD20A8">
      <w:pPr>
        <w:pStyle w:val="NormalBold"/>
      </w:pPr>
      <w:r w:rsidRPr="008B146B">
        <w:rPr>
          <w:rStyle w:val="HideTWBExt"/>
        </w:rPr>
        <w:t>&lt;/RepeatBlock-By&gt;</w:t>
      </w:r>
    </w:p>
    <w:p w14:paraId="72C44800"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6F0B2BCC" w14:textId="77777777" w:rsidR="00AD20A8" w:rsidRPr="008B146B" w:rsidRDefault="00AD20A8" w:rsidP="00AD20A8">
      <w:pPr>
        <w:pStyle w:val="NormalBold"/>
      </w:pPr>
      <w:r w:rsidRPr="008B146B">
        <w:rPr>
          <w:rStyle w:val="HideTWBExt"/>
        </w:rPr>
        <w:t>&lt;Article&gt;</w:t>
      </w:r>
      <w:r w:rsidRPr="008B146B">
        <w:t>Odôvodnenie E a (nové)</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72483C66" w14:textId="77777777" w:rsidTr="000A04FD">
        <w:trPr>
          <w:trHeight w:hRule="exact" w:val="240"/>
          <w:jc w:val="center"/>
        </w:trPr>
        <w:tc>
          <w:tcPr>
            <w:tcW w:w="9752" w:type="dxa"/>
            <w:gridSpan w:val="2"/>
            <w:tcBorders>
              <w:top w:val="nil"/>
              <w:left w:val="nil"/>
              <w:bottom w:val="nil"/>
              <w:right w:val="nil"/>
            </w:tcBorders>
          </w:tcPr>
          <w:p w14:paraId="1A9C1E6F" w14:textId="77777777" w:rsidR="00AD20A8" w:rsidRPr="008B146B" w:rsidRDefault="00AD20A8" w:rsidP="000A04FD"/>
        </w:tc>
      </w:tr>
      <w:tr w:rsidR="00CD74B3" w:rsidRPr="008B146B" w14:paraId="00ADCFF9" w14:textId="77777777" w:rsidTr="000A04FD">
        <w:trPr>
          <w:trHeight w:val="240"/>
          <w:jc w:val="center"/>
        </w:trPr>
        <w:tc>
          <w:tcPr>
            <w:tcW w:w="4876" w:type="dxa"/>
            <w:tcBorders>
              <w:top w:val="nil"/>
              <w:left w:val="nil"/>
              <w:bottom w:val="nil"/>
              <w:right w:val="nil"/>
            </w:tcBorders>
          </w:tcPr>
          <w:p w14:paraId="5841F81C"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75D8291A" w14:textId="77777777" w:rsidR="00AD20A8" w:rsidRPr="008B146B" w:rsidRDefault="00AD20A8" w:rsidP="000A04FD">
            <w:pPr>
              <w:pStyle w:val="AmColumnHeading"/>
            </w:pPr>
            <w:r w:rsidRPr="008B146B">
              <w:t>Pozmeňujúci návrh</w:t>
            </w:r>
          </w:p>
        </w:tc>
      </w:tr>
      <w:tr w:rsidR="00CD74B3" w:rsidRPr="008B146B" w14:paraId="356CFE86" w14:textId="77777777" w:rsidTr="000A04FD">
        <w:trPr>
          <w:jc w:val="center"/>
        </w:trPr>
        <w:tc>
          <w:tcPr>
            <w:tcW w:w="4876" w:type="dxa"/>
            <w:tcBorders>
              <w:top w:val="nil"/>
              <w:left w:val="nil"/>
              <w:bottom w:val="nil"/>
              <w:right w:val="nil"/>
            </w:tcBorders>
          </w:tcPr>
          <w:p w14:paraId="27102AF2" w14:textId="77777777" w:rsidR="00AD20A8" w:rsidRPr="008B146B" w:rsidRDefault="00AD20A8" w:rsidP="000A04FD">
            <w:pPr>
              <w:pStyle w:val="Normal6a"/>
            </w:pPr>
          </w:p>
        </w:tc>
        <w:tc>
          <w:tcPr>
            <w:tcW w:w="4876" w:type="dxa"/>
            <w:tcBorders>
              <w:top w:val="nil"/>
              <w:left w:val="nil"/>
              <w:bottom w:val="nil"/>
              <w:right w:val="nil"/>
            </w:tcBorders>
          </w:tcPr>
          <w:p w14:paraId="324C5531" w14:textId="77777777" w:rsidR="00AD20A8" w:rsidRPr="008B146B" w:rsidRDefault="00AD20A8" w:rsidP="000A04FD">
            <w:pPr>
              <w:pStyle w:val="Normal6a"/>
            </w:pPr>
            <w:r w:rsidRPr="008B146B">
              <w:rPr>
                <w:b/>
                <w:i/>
              </w:rPr>
              <w:t>Ea.</w:t>
            </w:r>
            <w:r w:rsidRPr="008B146B">
              <w:tab/>
            </w:r>
            <w:r w:rsidRPr="008B146B">
              <w:rPr>
                <w:b/>
                <w:i/>
              </w:rPr>
              <w:t>keďže k pracovnému vykorisťovaniu a zneužívaniu dochádza na pracoviskách v celej Európe, ale určité odvetvia trhu práce sú vystavené vyššiemu riziku ako iné vrátane stavebníctva, poľnohospodárstva, odvetvia ubytovacích a pohostinských služieb, práce v domácnosti, dopravy a logistiky, spracovania mäsa a potravín, upratovacích služieb a práce v oblasti ošetrovateľstva;</w:t>
            </w:r>
          </w:p>
        </w:tc>
      </w:tr>
    </w:tbl>
    <w:p w14:paraId="316D21FA"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260520E3" w14:textId="42BD33F6" w:rsidR="003F3FF2" w:rsidRPr="008B146B" w:rsidRDefault="00AD20A8" w:rsidP="00AD20A8">
      <w:r w:rsidRPr="008B146B">
        <w:rPr>
          <w:rStyle w:val="HideTWBExt"/>
        </w:rPr>
        <w:t>&lt;/Amend&gt;</w:t>
      </w:r>
    </w:p>
    <w:p w14:paraId="608D2F66"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56</w:t>
      </w:r>
      <w:r w:rsidRPr="008B146B">
        <w:rPr>
          <w:rStyle w:val="HideTWBExt"/>
        </w:rPr>
        <w:t>&lt;/NumAm&gt;</w:t>
      </w:r>
    </w:p>
    <w:p w14:paraId="23603B71" w14:textId="77777777" w:rsidR="00AD20A8" w:rsidRPr="008B146B" w:rsidRDefault="00AD20A8" w:rsidP="00AD20A8">
      <w:pPr>
        <w:pStyle w:val="NormalBold"/>
      </w:pPr>
      <w:r w:rsidRPr="008B146B">
        <w:rPr>
          <w:rStyle w:val="HideTWBExt"/>
        </w:rPr>
        <w:t>&lt;RepeatBlock-By&gt;&lt;Members&gt;</w:t>
      </w:r>
      <w:r w:rsidRPr="008B146B">
        <w:t>Benedetta Scuderi</w:t>
      </w:r>
      <w:r w:rsidRPr="008B146B">
        <w:rPr>
          <w:rStyle w:val="HideTWBExt"/>
        </w:rPr>
        <w:t>&lt;/Members&gt;</w:t>
      </w:r>
    </w:p>
    <w:p w14:paraId="3DD528AE" w14:textId="77777777" w:rsidR="00AD20A8" w:rsidRPr="008B146B" w:rsidRDefault="00AD20A8" w:rsidP="00AD20A8">
      <w:pPr>
        <w:pStyle w:val="NormalBold"/>
      </w:pPr>
      <w:r w:rsidRPr="008B146B">
        <w:rPr>
          <w:rStyle w:val="HideTWBExt"/>
        </w:rPr>
        <w:t>&lt;/RepeatBlock-By&gt;</w:t>
      </w:r>
    </w:p>
    <w:p w14:paraId="358671C1"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01C6CB17" w14:textId="77777777" w:rsidR="00AD20A8" w:rsidRPr="008B146B" w:rsidRDefault="00AD20A8" w:rsidP="00AD20A8">
      <w:pPr>
        <w:pStyle w:val="NormalBold"/>
      </w:pPr>
      <w:r w:rsidRPr="008B146B">
        <w:rPr>
          <w:rStyle w:val="HideTWBExt"/>
        </w:rPr>
        <w:t>&lt;Article&gt;</w:t>
      </w:r>
      <w:r w:rsidRPr="008B146B">
        <w:t>Odôvodnenie E a (nové)</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71D8E3EF" w14:textId="77777777" w:rsidTr="000A04FD">
        <w:trPr>
          <w:trHeight w:hRule="exact" w:val="240"/>
          <w:jc w:val="center"/>
        </w:trPr>
        <w:tc>
          <w:tcPr>
            <w:tcW w:w="9752" w:type="dxa"/>
            <w:gridSpan w:val="2"/>
            <w:tcBorders>
              <w:top w:val="nil"/>
              <w:left w:val="nil"/>
              <w:bottom w:val="nil"/>
              <w:right w:val="nil"/>
            </w:tcBorders>
          </w:tcPr>
          <w:p w14:paraId="4269D9E4" w14:textId="77777777" w:rsidR="00AD20A8" w:rsidRPr="008B146B" w:rsidRDefault="00AD20A8" w:rsidP="000A04FD"/>
        </w:tc>
      </w:tr>
      <w:tr w:rsidR="00CD74B3" w:rsidRPr="008B146B" w14:paraId="67B5BBE4" w14:textId="77777777" w:rsidTr="000A04FD">
        <w:trPr>
          <w:trHeight w:val="240"/>
          <w:jc w:val="center"/>
        </w:trPr>
        <w:tc>
          <w:tcPr>
            <w:tcW w:w="4876" w:type="dxa"/>
            <w:tcBorders>
              <w:top w:val="nil"/>
              <w:left w:val="nil"/>
              <w:bottom w:val="nil"/>
              <w:right w:val="nil"/>
            </w:tcBorders>
          </w:tcPr>
          <w:p w14:paraId="28AD2C14"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1680D69B" w14:textId="77777777" w:rsidR="00AD20A8" w:rsidRPr="008B146B" w:rsidRDefault="00AD20A8" w:rsidP="000A04FD">
            <w:pPr>
              <w:pStyle w:val="AmColumnHeading"/>
            </w:pPr>
            <w:r w:rsidRPr="008B146B">
              <w:t>Pozmeňujúci návrh</w:t>
            </w:r>
          </w:p>
        </w:tc>
      </w:tr>
      <w:tr w:rsidR="00CD74B3" w:rsidRPr="008B146B" w14:paraId="12B0FA20" w14:textId="77777777" w:rsidTr="000A04FD">
        <w:trPr>
          <w:jc w:val="center"/>
        </w:trPr>
        <w:tc>
          <w:tcPr>
            <w:tcW w:w="4876" w:type="dxa"/>
            <w:tcBorders>
              <w:top w:val="nil"/>
              <w:left w:val="nil"/>
              <w:bottom w:val="nil"/>
              <w:right w:val="nil"/>
            </w:tcBorders>
          </w:tcPr>
          <w:p w14:paraId="41F613E3" w14:textId="77777777" w:rsidR="00AD20A8" w:rsidRPr="008B146B" w:rsidRDefault="00AD20A8" w:rsidP="000A04FD">
            <w:pPr>
              <w:pStyle w:val="Normal6a"/>
            </w:pPr>
          </w:p>
        </w:tc>
        <w:tc>
          <w:tcPr>
            <w:tcW w:w="4876" w:type="dxa"/>
            <w:tcBorders>
              <w:top w:val="nil"/>
              <w:left w:val="nil"/>
              <w:bottom w:val="nil"/>
              <w:right w:val="nil"/>
            </w:tcBorders>
          </w:tcPr>
          <w:p w14:paraId="1865C130" w14:textId="77777777" w:rsidR="00AD20A8" w:rsidRPr="008B146B" w:rsidRDefault="00AD20A8" w:rsidP="000A04FD">
            <w:pPr>
              <w:pStyle w:val="Normal6a"/>
            </w:pPr>
            <w:r w:rsidRPr="008B146B">
              <w:rPr>
                <w:b/>
                <w:i/>
              </w:rPr>
              <w:t>Ea.</w:t>
            </w:r>
            <w:r w:rsidRPr="008B146B">
              <w:tab/>
            </w:r>
            <w:r w:rsidRPr="008B146B">
              <w:rPr>
                <w:b/>
                <w:i/>
              </w:rPr>
              <w:t>keďže nekalé obchodné praktiky v dlhších a zložitých subdodávateľských reťazcoch zostávajú bez povšimnutia, a preto sa proti nim nepostupuje, čím sa prehlbujú nerovnosti a uľahčuje páchanie nezákonných praktík na pracovníkoch a menších subdodávateľských spoločnostiach najmä v agropotravinárskom odvetví;</w:t>
            </w:r>
          </w:p>
        </w:tc>
      </w:tr>
    </w:tbl>
    <w:p w14:paraId="2A784D22"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40560033" w14:textId="6433CAF8" w:rsidR="003F3FF2" w:rsidRPr="008B146B" w:rsidRDefault="00AD20A8" w:rsidP="00AD20A8">
      <w:r w:rsidRPr="008B146B">
        <w:rPr>
          <w:rStyle w:val="HideTWBExt"/>
        </w:rPr>
        <w:t>&lt;/Amend&gt;</w:t>
      </w:r>
    </w:p>
    <w:p w14:paraId="374D9EA1"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57</w:t>
      </w:r>
      <w:r w:rsidRPr="008B146B">
        <w:rPr>
          <w:rStyle w:val="HideTWBExt"/>
        </w:rPr>
        <w:t>&lt;/NumAm&gt;</w:t>
      </w:r>
    </w:p>
    <w:p w14:paraId="37CB53F7" w14:textId="77777777" w:rsidR="00AD20A8" w:rsidRPr="008B146B" w:rsidRDefault="00AD20A8" w:rsidP="00AD20A8">
      <w:pPr>
        <w:pStyle w:val="NormalBold"/>
      </w:pPr>
      <w:r w:rsidRPr="008B146B">
        <w:rPr>
          <w:rStyle w:val="HideTWBExt"/>
        </w:rPr>
        <w:t>&lt;RepeatBlock-By&gt;&lt;Members&gt;</w:t>
      </w:r>
      <w:r w:rsidRPr="008B146B">
        <w:t>Georgiana Teodorescu</w:t>
      </w:r>
      <w:r w:rsidRPr="008B146B">
        <w:rPr>
          <w:rStyle w:val="HideTWBExt"/>
        </w:rPr>
        <w:t>&lt;/Members&gt;</w:t>
      </w:r>
    </w:p>
    <w:p w14:paraId="0E60FD88" w14:textId="77777777" w:rsidR="00AD20A8" w:rsidRPr="008B146B" w:rsidRDefault="00AD20A8" w:rsidP="00AD20A8">
      <w:pPr>
        <w:pStyle w:val="NormalBold"/>
      </w:pPr>
      <w:r w:rsidRPr="008B146B">
        <w:rPr>
          <w:rStyle w:val="HideTWBExt"/>
        </w:rPr>
        <w:t>&lt;/RepeatBlock-By&gt;</w:t>
      </w:r>
    </w:p>
    <w:p w14:paraId="39EAF2DE"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05740BCA" w14:textId="77777777" w:rsidR="00AD20A8" w:rsidRPr="008B146B" w:rsidRDefault="00AD20A8" w:rsidP="00AD20A8">
      <w:pPr>
        <w:pStyle w:val="NormalBold"/>
      </w:pPr>
      <w:r w:rsidRPr="008B146B">
        <w:rPr>
          <w:rStyle w:val="HideTWBExt"/>
        </w:rPr>
        <w:t>&lt;Article&gt;</w:t>
      </w:r>
      <w:r w:rsidRPr="008B146B">
        <w:t>Odôvodnenie E a (nové)</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0290B336" w14:textId="77777777" w:rsidTr="000A04FD">
        <w:trPr>
          <w:trHeight w:hRule="exact" w:val="240"/>
          <w:jc w:val="center"/>
        </w:trPr>
        <w:tc>
          <w:tcPr>
            <w:tcW w:w="9752" w:type="dxa"/>
            <w:gridSpan w:val="2"/>
            <w:tcBorders>
              <w:top w:val="nil"/>
              <w:left w:val="nil"/>
              <w:bottom w:val="nil"/>
              <w:right w:val="nil"/>
            </w:tcBorders>
          </w:tcPr>
          <w:p w14:paraId="4FF4EF64" w14:textId="77777777" w:rsidR="00AD20A8" w:rsidRPr="008B146B" w:rsidRDefault="00AD20A8" w:rsidP="000A04FD"/>
        </w:tc>
      </w:tr>
      <w:tr w:rsidR="00CD74B3" w:rsidRPr="008B146B" w14:paraId="138D339B" w14:textId="77777777" w:rsidTr="000A04FD">
        <w:trPr>
          <w:trHeight w:val="240"/>
          <w:jc w:val="center"/>
        </w:trPr>
        <w:tc>
          <w:tcPr>
            <w:tcW w:w="4876" w:type="dxa"/>
            <w:tcBorders>
              <w:top w:val="nil"/>
              <w:left w:val="nil"/>
              <w:bottom w:val="nil"/>
              <w:right w:val="nil"/>
            </w:tcBorders>
          </w:tcPr>
          <w:p w14:paraId="0437D6F8"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6D3E8BFC" w14:textId="77777777" w:rsidR="00AD20A8" w:rsidRPr="008B146B" w:rsidRDefault="00AD20A8" w:rsidP="000A04FD">
            <w:pPr>
              <w:pStyle w:val="AmColumnHeading"/>
            </w:pPr>
            <w:r w:rsidRPr="008B146B">
              <w:t>Pozmeňujúci návrh</w:t>
            </w:r>
          </w:p>
        </w:tc>
      </w:tr>
      <w:tr w:rsidR="00CD74B3" w:rsidRPr="008B146B" w14:paraId="72A0B88B" w14:textId="77777777" w:rsidTr="000A04FD">
        <w:trPr>
          <w:jc w:val="center"/>
        </w:trPr>
        <w:tc>
          <w:tcPr>
            <w:tcW w:w="4876" w:type="dxa"/>
            <w:tcBorders>
              <w:top w:val="nil"/>
              <w:left w:val="nil"/>
              <w:bottom w:val="nil"/>
              <w:right w:val="nil"/>
            </w:tcBorders>
          </w:tcPr>
          <w:p w14:paraId="2B018F9C" w14:textId="77777777" w:rsidR="00AD20A8" w:rsidRPr="008B146B" w:rsidRDefault="00AD20A8" w:rsidP="000A04FD">
            <w:pPr>
              <w:pStyle w:val="Normal6a"/>
            </w:pPr>
          </w:p>
        </w:tc>
        <w:tc>
          <w:tcPr>
            <w:tcW w:w="4876" w:type="dxa"/>
            <w:tcBorders>
              <w:top w:val="nil"/>
              <w:left w:val="nil"/>
              <w:bottom w:val="nil"/>
              <w:right w:val="nil"/>
            </w:tcBorders>
          </w:tcPr>
          <w:p w14:paraId="75EF2664" w14:textId="77777777" w:rsidR="00AD20A8" w:rsidRPr="008B146B" w:rsidRDefault="00AD20A8" w:rsidP="000A04FD">
            <w:pPr>
              <w:pStyle w:val="Normal6a"/>
            </w:pPr>
            <w:r w:rsidRPr="008B146B">
              <w:rPr>
                <w:b/>
                <w:i/>
              </w:rPr>
              <w:t>Ea.</w:t>
            </w:r>
            <w:r w:rsidRPr="008B146B">
              <w:tab/>
            </w:r>
            <w:r w:rsidRPr="008B146B">
              <w:rPr>
                <w:b/>
                <w:i/>
              </w:rPr>
              <w:t>keďže v zadávaní zákaziek subdodávateľom existujú výrazné rozdiely medzi spoločnosťami a odvetviami hospodárstva; keďže so zadávaním zákaziek subdodávateľom a nelegálnym zamestnávaním nie je spätá žiadna súvislosť a zadávanie zákaziek subdodávateľom nemožno automaticky vnímať ako problematické; </w:t>
            </w:r>
          </w:p>
        </w:tc>
      </w:tr>
    </w:tbl>
    <w:p w14:paraId="1AD4B432"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26E30F0B" w14:textId="6D1193D7" w:rsidR="003F3FF2" w:rsidRPr="008B146B" w:rsidRDefault="00AD20A8" w:rsidP="00AD20A8">
      <w:r w:rsidRPr="008B146B">
        <w:rPr>
          <w:rStyle w:val="HideTWBExt"/>
        </w:rPr>
        <w:t>&lt;/Amend&gt;</w:t>
      </w:r>
    </w:p>
    <w:p w14:paraId="12B8DC43"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58</w:t>
      </w:r>
      <w:r w:rsidRPr="008B146B">
        <w:rPr>
          <w:rStyle w:val="HideTWBExt"/>
        </w:rPr>
        <w:t>&lt;/NumAm&gt;</w:t>
      </w:r>
    </w:p>
    <w:p w14:paraId="58E6BAAC" w14:textId="77777777" w:rsidR="00AD20A8" w:rsidRPr="008B146B" w:rsidRDefault="00AD20A8" w:rsidP="00AD20A8">
      <w:pPr>
        <w:pStyle w:val="NormalBold"/>
      </w:pPr>
      <w:r w:rsidRPr="008B146B">
        <w:rPr>
          <w:rStyle w:val="HideTWBExt"/>
        </w:rPr>
        <w:t>&lt;RepeatBlock-By&gt;&lt;Members&gt;</w:t>
      </w:r>
      <w:r w:rsidRPr="008B146B">
        <w:t>Jana Toom</w:t>
      </w:r>
      <w:r w:rsidRPr="008B146B">
        <w:rPr>
          <w:rStyle w:val="HideTWBExt"/>
        </w:rPr>
        <w:t>&lt;/Members&gt;</w:t>
      </w:r>
    </w:p>
    <w:p w14:paraId="26944B80" w14:textId="77777777" w:rsidR="00AD20A8" w:rsidRPr="008B146B" w:rsidRDefault="00AD20A8" w:rsidP="00AD20A8">
      <w:pPr>
        <w:pStyle w:val="NormalBold"/>
      </w:pPr>
      <w:r w:rsidRPr="008B146B">
        <w:rPr>
          <w:rStyle w:val="HideTWBExt"/>
        </w:rPr>
        <w:t>&lt;/RepeatBlock-By&gt;</w:t>
      </w:r>
    </w:p>
    <w:p w14:paraId="2221405F"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70AF524D" w14:textId="77777777" w:rsidR="00AD20A8" w:rsidRPr="008B146B" w:rsidRDefault="00AD20A8" w:rsidP="00AD20A8">
      <w:pPr>
        <w:pStyle w:val="NormalBold"/>
      </w:pPr>
      <w:r w:rsidRPr="008B146B">
        <w:rPr>
          <w:rStyle w:val="HideTWBExt"/>
        </w:rPr>
        <w:t>&lt;Article&gt;</w:t>
      </w:r>
      <w:r w:rsidRPr="008B146B">
        <w:t>Odôvodnenie E a (nové)</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2E8B7572" w14:textId="77777777" w:rsidTr="000A04FD">
        <w:trPr>
          <w:trHeight w:hRule="exact" w:val="240"/>
          <w:jc w:val="center"/>
        </w:trPr>
        <w:tc>
          <w:tcPr>
            <w:tcW w:w="9752" w:type="dxa"/>
            <w:gridSpan w:val="2"/>
            <w:tcBorders>
              <w:top w:val="nil"/>
              <w:left w:val="nil"/>
              <w:bottom w:val="nil"/>
              <w:right w:val="nil"/>
            </w:tcBorders>
          </w:tcPr>
          <w:p w14:paraId="10F5535B" w14:textId="77777777" w:rsidR="00AD20A8" w:rsidRPr="008B146B" w:rsidRDefault="00AD20A8" w:rsidP="000A04FD"/>
        </w:tc>
      </w:tr>
      <w:tr w:rsidR="00CD74B3" w:rsidRPr="008B146B" w14:paraId="38B2E161" w14:textId="77777777" w:rsidTr="000A04FD">
        <w:trPr>
          <w:trHeight w:val="240"/>
          <w:jc w:val="center"/>
        </w:trPr>
        <w:tc>
          <w:tcPr>
            <w:tcW w:w="4876" w:type="dxa"/>
            <w:tcBorders>
              <w:top w:val="nil"/>
              <w:left w:val="nil"/>
              <w:bottom w:val="nil"/>
              <w:right w:val="nil"/>
            </w:tcBorders>
          </w:tcPr>
          <w:p w14:paraId="37255069"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2D8A9640" w14:textId="77777777" w:rsidR="00AD20A8" w:rsidRPr="008B146B" w:rsidRDefault="00AD20A8" w:rsidP="000A04FD">
            <w:pPr>
              <w:pStyle w:val="AmColumnHeading"/>
            </w:pPr>
            <w:r w:rsidRPr="008B146B">
              <w:t>Pozmeňujúci návrh</w:t>
            </w:r>
          </w:p>
        </w:tc>
      </w:tr>
      <w:tr w:rsidR="00CD74B3" w:rsidRPr="008B146B" w14:paraId="04DD89F2" w14:textId="77777777" w:rsidTr="000A04FD">
        <w:trPr>
          <w:jc w:val="center"/>
        </w:trPr>
        <w:tc>
          <w:tcPr>
            <w:tcW w:w="4876" w:type="dxa"/>
            <w:tcBorders>
              <w:top w:val="nil"/>
              <w:left w:val="nil"/>
              <w:bottom w:val="nil"/>
              <w:right w:val="nil"/>
            </w:tcBorders>
          </w:tcPr>
          <w:p w14:paraId="417D0EB2" w14:textId="77777777" w:rsidR="00AD20A8" w:rsidRPr="008B146B" w:rsidRDefault="00AD20A8" w:rsidP="000A04FD">
            <w:pPr>
              <w:pStyle w:val="Normal6a"/>
            </w:pPr>
          </w:p>
        </w:tc>
        <w:tc>
          <w:tcPr>
            <w:tcW w:w="4876" w:type="dxa"/>
            <w:tcBorders>
              <w:top w:val="nil"/>
              <w:left w:val="nil"/>
              <w:bottom w:val="nil"/>
              <w:right w:val="nil"/>
            </w:tcBorders>
          </w:tcPr>
          <w:p w14:paraId="75A98EF0" w14:textId="77777777" w:rsidR="00AD20A8" w:rsidRPr="008B146B" w:rsidRDefault="00AD20A8" w:rsidP="000A04FD">
            <w:pPr>
              <w:pStyle w:val="Normal6a"/>
            </w:pPr>
            <w:r w:rsidRPr="008B146B">
              <w:rPr>
                <w:b/>
                <w:i/>
              </w:rPr>
              <w:t>Ea.</w:t>
            </w:r>
            <w:r w:rsidRPr="008B146B">
              <w:tab/>
            </w:r>
            <w:r w:rsidRPr="008B146B">
              <w:rPr>
                <w:b/>
                <w:i/>
              </w:rPr>
              <w:t>keďže zadávanie zákaziek subdodávateľom je užitočná obchodná prax, ktorá umožňuje spoločnostiam získať prístup k špecializovaným odborným znalostiam a reagovať na pružnosť dopytu nákladovo efektívnym spôsobom;</w:t>
            </w:r>
          </w:p>
        </w:tc>
      </w:tr>
    </w:tbl>
    <w:p w14:paraId="4201CD06"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75082274" w14:textId="5A233D4A" w:rsidR="003F3FF2" w:rsidRPr="008B146B" w:rsidRDefault="00AD20A8" w:rsidP="00AD20A8">
      <w:r w:rsidRPr="008B146B">
        <w:rPr>
          <w:rStyle w:val="HideTWBExt"/>
        </w:rPr>
        <w:t>&lt;/Amend&gt;</w:t>
      </w:r>
    </w:p>
    <w:p w14:paraId="006DFC2C"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59</w:t>
      </w:r>
      <w:r w:rsidRPr="008B146B">
        <w:rPr>
          <w:rStyle w:val="HideTWBExt"/>
        </w:rPr>
        <w:t>&lt;/NumAm&gt;</w:t>
      </w:r>
    </w:p>
    <w:p w14:paraId="166FCA0D" w14:textId="77777777" w:rsidR="00AD20A8" w:rsidRPr="008B146B" w:rsidRDefault="00AD20A8" w:rsidP="00AD20A8">
      <w:pPr>
        <w:pStyle w:val="NormalBold"/>
      </w:pPr>
      <w:r w:rsidRPr="008B146B">
        <w:rPr>
          <w:rStyle w:val="HideTWBExt"/>
        </w:rPr>
        <w:t>&lt;RepeatBlock-By&gt;&lt;Members&gt;</w:t>
      </w:r>
      <w:r w:rsidRPr="008B146B">
        <w:t>Georgiana Teodorescu</w:t>
      </w:r>
      <w:r w:rsidRPr="008B146B">
        <w:rPr>
          <w:rStyle w:val="HideTWBExt"/>
        </w:rPr>
        <w:t>&lt;/Members&gt;</w:t>
      </w:r>
    </w:p>
    <w:p w14:paraId="59A712B0" w14:textId="77777777" w:rsidR="00AD20A8" w:rsidRPr="008B146B" w:rsidRDefault="00AD20A8" w:rsidP="00AD20A8">
      <w:pPr>
        <w:pStyle w:val="NormalBold"/>
      </w:pPr>
      <w:r w:rsidRPr="008B146B">
        <w:rPr>
          <w:rStyle w:val="HideTWBExt"/>
        </w:rPr>
        <w:t>&lt;/RepeatBlock-By&gt;</w:t>
      </w:r>
    </w:p>
    <w:p w14:paraId="7984D798"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784FC8B8" w14:textId="77777777" w:rsidR="00AD20A8" w:rsidRPr="008B146B" w:rsidRDefault="00AD20A8" w:rsidP="00AD20A8">
      <w:pPr>
        <w:pStyle w:val="NormalBold"/>
      </w:pPr>
      <w:r w:rsidRPr="008B146B">
        <w:rPr>
          <w:rStyle w:val="HideTWBExt"/>
        </w:rPr>
        <w:t>&lt;Article&gt;</w:t>
      </w:r>
      <w:r w:rsidRPr="008B146B">
        <w:t>Odôvodnenie E b (nové)</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10F32F40" w14:textId="77777777" w:rsidTr="000A04FD">
        <w:trPr>
          <w:trHeight w:hRule="exact" w:val="240"/>
          <w:jc w:val="center"/>
        </w:trPr>
        <w:tc>
          <w:tcPr>
            <w:tcW w:w="9752" w:type="dxa"/>
            <w:gridSpan w:val="2"/>
            <w:tcBorders>
              <w:top w:val="nil"/>
              <w:left w:val="nil"/>
              <w:bottom w:val="nil"/>
              <w:right w:val="nil"/>
            </w:tcBorders>
          </w:tcPr>
          <w:p w14:paraId="27D42744" w14:textId="77777777" w:rsidR="00AD20A8" w:rsidRPr="008B146B" w:rsidRDefault="00AD20A8" w:rsidP="000A04FD"/>
        </w:tc>
      </w:tr>
      <w:tr w:rsidR="00CD74B3" w:rsidRPr="008B146B" w14:paraId="3D488E48" w14:textId="77777777" w:rsidTr="000A04FD">
        <w:trPr>
          <w:trHeight w:val="240"/>
          <w:jc w:val="center"/>
        </w:trPr>
        <w:tc>
          <w:tcPr>
            <w:tcW w:w="4876" w:type="dxa"/>
            <w:tcBorders>
              <w:top w:val="nil"/>
              <w:left w:val="nil"/>
              <w:bottom w:val="nil"/>
              <w:right w:val="nil"/>
            </w:tcBorders>
          </w:tcPr>
          <w:p w14:paraId="5C687208"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2DEB7732" w14:textId="77777777" w:rsidR="00AD20A8" w:rsidRPr="008B146B" w:rsidRDefault="00AD20A8" w:rsidP="000A04FD">
            <w:pPr>
              <w:pStyle w:val="AmColumnHeading"/>
            </w:pPr>
            <w:r w:rsidRPr="008B146B">
              <w:t>Pozmeňujúci návrh</w:t>
            </w:r>
          </w:p>
        </w:tc>
      </w:tr>
      <w:tr w:rsidR="00CD74B3" w:rsidRPr="008B146B" w14:paraId="217C25D9" w14:textId="77777777" w:rsidTr="000A04FD">
        <w:trPr>
          <w:jc w:val="center"/>
        </w:trPr>
        <w:tc>
          <w:tcPr>
            <w:tcW w:w="4876" w:type="dxa"/>
            <w:tcBorders>
              <w:top w:val="nil"/>
              <w:left w:val="nil"/>
              <w:bottom w:val="nil"/>
              <w:right w:val="nil"/>
            </w:tcBorders>
          </w:tcPr>
          <w:p w14:paraId="2387472F" w14:textId="77777777" w:rsidR="00AD20A8" w:rsidRPr="008B146B" w:rsidRDefault="00AD20A8" w:rsidP="000A04FD">
            <w:pPr>
              <w:pStyle w:val="Normal6a"/>
            </w:pPr>
          </w:p>
        </w:tc>
        <w:tc>
          <w:tcPr>
            <w:tcW w:w="4876" w:type="dxa"/>
            <w:tcBorders>
              <w:top w:val="nil"/>
              <w:left w:val="nil"/>
              <w:bottom w:val="nil"/>
              <w:right w:val="nil"/>
            </w:tcBorders>
          </w:tcPr>
          <w:p w14:paraId="17C2A68D" w14:textId="77777777" w:rsidR="00AD20A8" w:rsidRPr="008B146B" w:rsidRDefault="00AD20A8" w:rsidP="000A04FD">
            <w:pPr>
              <w:pStyle w:val="Normal6a"/>
            </w:pPr>
            <w:r w:rsidRPr="008B146B">
              <w:rPr>
                <w:b/>
                <w:i/>
              </w:rPr>
              <w:t>Eb.</w:t>
            </w:r>
            <w:r w:rsidRPr="008B146B">
              <w:tab/>
            </w:r>
            <w:r w:rsidRPr="008B146B">
              <w:rPr>
                <w:b/>
                <w:i/>
              </w:rPr>
              <w:t>keďže obmedzenia v subdodávateľských reťazcoch v odvetviach, v ktorých je nelegálne zamestnávanie mimoriadne zriedkavé alebo neexistuje, by mohli spoločnostiam, najmä MSP, spôsobiť viac škody;</w:t>
            </w:r>
          </w:p>
        </w:tc>
      </w:tr>
    </w:tbl>
    <w:p w14:paraId="32C4B945"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4A41B75F" w14:textId="400451D3" w:rsidR="003F3FF2" w:rsidRPr="008B146B" w:rsidRDefault="00AD20A8" w:rsidP="00AD20A8">
      <w:r w:rsidRPr="008B146B">
        <w:rPr>
          <w:rStyle w:val="HideTWBExt"/>
        </w:rPr>
        <w:t>&lt;/Amend&gt;</w:t>
      </w:r>
    </w:p>
    <w:p w14:paraId="531EEE96"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60</w:t>
      </w:r>
      <w:r w:rsidRPr="008B146B">
        <w:rPr>
          <w:rStyle w:val="HideTWBExt"/>
        </w:rPr>
        <w:t>&lt;/NumAm&gt;</w:t>
      </w:r>
    </w:p>
    <w:p w14:paraId="64B3DBB6" w14:textId="77777777" w:rsidR="00AD20A8" w:rsidRPr="008B146B" w:rsidRDefault="00AD20A8" w:rsidP="00AD20A8">
      <w:pPr>
        <w:pStyle w:val="NormalBold"/>
      </w:pPr>
      <w:r w:rsidRPr="008B146B">
        <w:rPr>
          <w:rStyle w:val="HideTWBExt"/>
        </w:rPr>
        <w:t>&lt;RepeatBlock-By&gt;&lt;Members&gt;</w:t>
      </w:r>
      <w:r w:rsidRPr="008B146B">
        <w:t>Henrik Dahl, Andrea Wechsler, Maravillas Abadía Jover, Miriam Lexmann, Angelika Winzig, Raúl de la Hoz Quintano, Regina Doherty, Jörgen Warborn, Arba Kokalari, Isabelle Le Callennec</w:t>
      </w:r>
      <w:r w:rsidRPr="008B146B">
        <w:rPr>
          <w:rStyle w:val="HideTWBExt"/>
        </w:rPr>
        <w:t>&lt;/Members&gt;</w:t>
      </w:r>
    </w:p>
    <w:p w14:paraId="6300D28C" w14:textId="77777777" w:rsidR="00AD20A8" w:rsidRPr="008B146B" w:rsidRDefault="00AD20A8" w:rsidP="00AD20A8">
      <w:pPr>
        <w:pStyle w:val="NormalBold"/>
      </w:pPr>
      <w:r w:rsidRPr="008B146B">
        <w:rPr>
          <w:rStyle w:val="HideTWBExt"/>
        </w:rPr>
        <w:t>&lt;/RepeatBlock-By&gt;</w:t>
      </w:r>
    </w:p>
    <w:p w14:paraId="319A213F"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00FA464E" w14:textId="77777777" w:rsidR="00AD20A8" w:rsidRPr="008B146B" w:rsidRDefault="00AD20A8" w:rsidP="00AD20A8">
      <w:pPr>
        <w:pStyle w:val="NormalBold"/>
      </w:pPr>
      <w:r w:rsidRPr="008B146B">
        <w:rPr>
          <w:rStyle w:val="HideTWBExt"/>
        </w:rPr>
        <w:t>&lt;Article&gt;</w:t>
      </w:r>
      <w:r w:rsidRPr="008B146B">
        <w:t>Odôvodnenie F</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57D753FE" w14:textId="77777777" w:rsidTr="000A04FD">
        <w:trPr>
          <w:trHeight w:hRule="exact" w:val="240"/>
          <w:jc w:val="center"/>
        </w:trPr>
        <w:tc>
          <w:tcPr>
            <w:tcW w:w="9752" w:type="dxa"/>
            <w:gridSpan w:val="2"/>
            <w:tcBorders>
              <w:top w:val="nil"/>
              <w:left w:val="nil"/>
              <w:bottom w:val="nil"/>
              <w:right w:val="nil"/>
            </w:tcBorders>
          </w:tcPr>
          <w:p w14:paraId="1C67DEB4" w14:textId="77777777" w:rsidR="00AD20A8" w:rsidRPr="008B146B" w:rsidRDefault="00AD20A8" w:rsidP="000A04FD"/>
        </w:tc>
      </w:tr>
      <w:tr w:rsidR="00CD74B3" w:rsidRPr="008B146B" w14:paraId="4BCBEB21" w14:textId="77777777" w:rsidTr="000A04FD">
        <w:trPr>
          <w:trHeight w:val="240"/>
          <w:jc w:val="center"/>
        </w:trPr>
        <w:tc>
          <w:tcPr>
            <w:tcW w:w="4876" w:type="dxa"/>
            <w:tcBorders>
              <w:top w:val="nil"/>
              <w:left w:val="nil"/>
              <w:bottom w:val="nil"/>
              <w:right w:val="nil"/>
            </w:tcBorders>
          </w:tcPr>
          <w:p w14:paraId="7ABE09E1"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678DF3B9" w14:textId="77777777" w:rsidR="00AD20A8" w:rsidRPr="008B146B" w:rsidRDefault="00AD20A8" w:rsidP="000A04FD">
            <w:pPr>
              <w:pStyle w:val="AmColumnHeading"/>
            </w:pPr>
            <w:r w:rsidRPr="008B146B">
              <w:t>Pozmeňujúci návrh</w:t>
            </w:r>
          </w:p>
        </w:tc>
      </w:tr>
      <w:tr w:rsidR="00CD74B3" w:rsidRPr="008B146B" w14:paraId="4B5D4C11" w14:textId="77777777" w:rsidTr="000A04FD">
        <w:trPr>
          <w:jc w:val="center"/>
        </w:trPr>
        <w:tc>
          <w:tcPr>
            <w:tcW w:w="4876" w:type="dxa"/>
            <w:tcBorders>
              <w:top w:val="nil"/>
              <w:left w:val="nil"/>
              <w:bottom w:val="nil"/>
              <w:right w:val="nil"/>
            </w:tcBorders>
          </w:tcPr>
          <w:p w14:paraId="6908328B" w14:textId="77777777" w:rsidR="00AD20A8" w:rsidRPr="008B146B" w:rsidRDefault="00AD20A8" w:rsidP="000A04FD">
            <w:pPr>
              <w:pStyle w:val="Normal6a"/>
            </w:pPr>
            <w:r w:rsidRPr="008B146B">
              <w:t>F.</w:t>
            </w:r>
            <w:r w:rsidRPr="008B146B">
              <w:tab/>
              <w:t xml:space="preserve">keďže niektoré členské štáty prijali právne predpisy obmedzujúce dĺžku subdodávateľských reťazcov v určitých odvetviach; keďže Komisia </w:t>
            </w:r>
            <w:r w:rsidRPr="008B146B">
              <w:rPr>
                <w:b/>
                <w:bCs/>
                <w:i/>
                <w:iCs/>
              </w:rPr>
              <w:t>považuje obmedzenie úrovní subdodávok a rozšírenie subdodávateľskej zodpovednosti na celý reťazec za osvedčený postup pre členské štáty</w:t>
            </w:r>
            <w:r w:rsidRPr="008B146B">
              <w:t>; keďže existujú aj podniky, ktoré dobrovoľne obmedzili dĺžku svojich subdodávateľských reťazcov;</w:t>
            </w:r>
          </w:p>
        </w:tc>
        <w:tc>
          <w:tcPr>
            <w:tcW w:w="4876" w:type="dxa"/>
            <w:tcBorders>
              <w:top w:val="nil"/>
              <w:left w:val="nil"/>
              <w:bottom w:val="nil"/>
              <w:right w:val="nil"/>
            </w:tcBorders>
          </w:tcPr>
          <w:p w14:paraId="7A87EB5D" w14:textId="77777777" w:rsidR="00AD20A8" w:rsidRPr="008B146B" w:rsidRDefault="00AD20A8" w:rsidP="000A04FD">
            <w:pPr>
              <w:pStyle w:val="Normal6a"/>
            </w:pPr>
            <w:r w:rsidRPr="008B146B">
              <w:t>F.</w:t>
            </w:r>
            <w:r w:rsidRPr="008B146B">
              <w:tab/>
              <w:t>keďže niektoré členské štáty prijali právne predpisy obmedzujúce dĺžku subdodávateľských reťazcov v určitých odvetviach</w:t>
            </w:r>
            <w:r w:rsidRPr="008B146B">
              <w:rPr>
                <w:b/>
                <w:bCs/>
                <w:i/>
                <w:iCs/>
              </w:rPr>
              <w:t>, hoci s rôznou mierou úspešnosti a vykonávania</w:t>
            </w:r>
            <w:r w:rsidRPr="008B146B">
              <w:t xml:space="preserve">; keďže Komisia </w:t>
            </w:r>
            <w:r w:rsidRPr="008B146B">
              <w:rPr>
                <w:b/>
                <w:bCs/>
                <w:i/>
                <w:iCs/>
              </w:rPr>
              <w:t>zvažuje negatívne a pozitívne dôsledky obmedzenia počtu sprostredkovateľov, a či v tejto súvislosti existujú osvedčené postupy;</w:t>
            </w:r>
            <w:r w:rsidRPr="008B146B">
              <w:t xml:space="preserve"> keďže existujú aj podniky, ktoré dobrovoľne obmedzili dĺžku svojich subdodávateľských reťazcov;</w:t>
            </w:r>
          </w:p>
        </w:tc>
      </w:tr>
    </w:tbl>
    <w:p w14:paraId="553BF6A0"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748C235B" w14:textId="787138C8" w:rsidR="003F3FF2" w:rsidRPr="008B146B" w:rsidRDefault="00AD20A8" w:rsidP="00AD20A8">
      <w:r w:rsidRPr="008B146B">
        <w:rPr>
          <w:rStyle w:val="HideTWBExt"/>
        </w:rPr>
        <w:t>&lt;/Amend&gt;</w:t>
      </w:r>
    </w:p>
    <w:p w14:paraId="478C9493"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61</w:t>
      </w:r>
      <w:r w:rsidRPr="008B146B">
        <w:rPr>
          <w:rStyle w:val="HideTWBExt"/>
        </w:rPr>
        <w:t>&lt;/NumAm&gt;</w:t>
      </w:r>
    </w:p>
    <w:p w14:paraId="772CB965" w14:textId="77777777" w:rsidR="00AD20A8" w:rsidRPr="008B146B" w:rsidRDefault="00AD20A8" w:rsidP="00AD20A8">
      <w:pPr>
        <w:pStyle w:val="NormalBold"/>
      </w:pPr>
      <w:r w:rsidRPr="008B146B">
        <w:rPr>
          <w:rStyle w:val="HideTWBExt"/>
        </w:rPr>
        <w:t>&lt;RepeatBlock-By&gt;&lt;Members&gt;</w:t>
      </w:r>
      <w:r w:rsidRPr="008B146B">
        <w:t>Johan Danielsson, Estelle Ceulemans, Marianne Vind, Marit Maij, Gabriele Bischoff, Vilija Blinkevičiūtė, Evelyn Regner, Marc Angel, Pierfrancesco Maran, Raffaele Topo, Romana Jerković</w:t>
      </w:r>
      <w:r w:rsidRPr="008B146B">
        <w:rPr>
          <w:rStyle w:val="HideTWBExt"/>
        </w:rPr>
        <w:t>&lt;/Members&gt;</w:t>
      </w:r>
    </w:p>
    <w:p w14:paraId="09D14A69" w14:textId="77777777" w:rsidR="00AD20A8" w:rsidRPr="008B146B" w:rsidRDefault="00AD20A8" w:rsidP="00AD20A8">
      <w:pPr>
        <w:pStyle w:val="NormalBold"/>
      </w:pPr>
      <w:r w:rsidRPr="008B146B">
        <w:rPr>
          <w:rStyle w:val="HideTWBExt"/>
        </w:rPr>
        <w:t>&lt;/RepeatBlock-By&gt;</w:t>
      </w:r>
    </w:p>
    <w:p w14:paraId="3D205538"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1C720C3A" w14:textId="77777777" w:rsidR="00AD20A8" w:rsidRPr="008B146B" w:rsidRDefault="00AD20A8" w:rsidP="00AD20A8">
      <w:pPr>
        <w:pStyle w:val="NormalBold"/>
      </w:pPr>
      <w:r w:rsidRPr="008B146B">
        <w:rPr>
          <w:rStyle w:val="HideTWBExt"/>
        </w:rPr>
        <w:t>&lt;Article&gt;</w:t>
      </w:r>
      <w:r w:rsidRPr="008B146B">
        <w:t>Odôvodnenie F</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1FEF1571" w14:textId="77777777" w:rsidTr="000A04FD">
        <w:trPr>
          <w:trHeight w:hRule="exact" w:val="240"/>
          <w:jc w:val="center"/>
        </w:trPr>
        <w:tc>
          <w:tcPr>
            <w:tcW w:w="9752" w:type="dxa"/>
            <w:gridSpan w:val="2"/>
            <w:tcBorders>
              <w:top w:val="nil"/>
              <w:left w:val="nil"/>
              <w:bottom w:val="nil"/>
              <w:right w:val="nil"/>
            </w:tcBorders>
          </w:tcPr>
          <w:p w14:paraId="5E4BE077" w14:textId="77777777" w:rsidR="00AD20A8" w:rsidRPr="008B146B" w:rsidRDefault="00AD20A8" w:rsidP="000A04FD"/>
        </w:tc>
      </w:tr>
      <w:tr w:rsidR="00CD74B3" w:rsidRPr="008B146B" w14:paraId="15CB3831" w14:textId="77777777" w:rsidTr="000A04FD">
        <w:trPr>
          <w:trHeight w:val="240"/>
          <w:jc w:val="center"/>
        </w:trPr>
        <w:tc>
          <w:tcPr>
            <w:tcW w:w="4876" w:type="dxa"/>
            <w:tcBorders>
              <w:top w:val="nil"/>
              <w:left w:val="nil"/>
              <w:bottom w:val="nil"/>
              <w:right w:val="nil"/>
            </w:tcBorders>
          </w:tcPr>
          <w:p w14:paraId="32164C38"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1C76D4B7" w14:textId="77777777" w:rsidR="00AD20A8" w:rsidRPr="008B146B" w:rsidRDefault="00AD20A8" w:rsidP="000A04FD">
            <w:pPr>
              <w:pStyle w:val="AmColumnHeading"/>
            </w:pPr>
            <w:r w:rsidRPr="008B146B">
              <w:t>Pozmeňujúci návrh</w:t>
            </w:r>
          </w:p>
        </w:tc>
      </w:tr>
      <w:tr w:rsidR="00CD74B3" w:rsidRPr="008B146B" w14:paraId="10A7EE23" w14:textId="77777777" w:rsidTr="000A04FD">
        <w:trPr>
          <w:jc w:val="center"/>
        </w:trPr>
        <w:tc>
          <w:tcPr>
            <w:tcW w:w="4876" w:type="dxa"/>
            <w:tcBorders>
              <w:top w:val="nil"/>
              <w:left w:val="nil"/>
              <w:bottom w:val="nil"/>
              <w:right w:val="nil"/>
            </w:tcBorders>
          </w:tcPr>
          <w:p w14:paraId="30375CC2" w14:textId="77777777" w:rsidR="00AD20A8" w:rsidRPr="008B146B" w:rsidRDefault="00AD20A8" w:rsidP="000A04FD">
            <w:pPr>
              <w:pStyle w:val="Normal6a"/>
            </w:pPr>
            <w:r w:rsidRPr="008B146B">
              <w:t>F.</w:t>
            </w:r>
            <w:r w:rsidRPr="008B146B">
              <w:tab/>
              <w:t>keďže niektoré členské štáty prijali právne predpisy obmedzujúce dĺžku subdodávateľských reťazcov v určitých odvetviach; keďže Komisia považuje obmedzenie úrovní subdodávok a rozšírenie subdodávateľskej zodpovednosti na celý reťazec za osvedčený postup pre členské štáty; keďže existujú aj podniky, ktoré dobrovoľne obmedzili dĺžku svojich subdodávateľských reťazcov;</w:t>
            </w:r>
          </w:p>
        </w:tc>
        <w:tc>
          <w:tcPr>
            <w:tcW w:w="4876" w:type="dxa"/>
            <w:tcBorders>
              <w:top w:val="nil"/>
              <w:left w:val="nil"/>
              <w:bottom w:val="nil"/>
              <w:right w:val="nil"/>
            </w:tcBorders>
          </w:tcPr>
          <w:p w14:paraId="56EE57B7" w14:textId="77777777" w:rsidR="00AD20A8" w:rsidRPr="008B146B" w:rsidRDefault="00AD20A8" w:rsidP="000A04FD">
            <w:pPr>
              <w:pStyle w:val="Normal6a"/>
            </w:pPr>
            <w:r w:rsidRPr="008B146B">
              <w:t>F.</w:t>
            </w:r>
            <w:r w:rsidRPr="008B146B">
              <w:tab/>
              <w:t xml:space="preserve">keďže niektoré členské štáty prijali právne predpisy obmedzujúce dĺžku subdodávateľských reťazcov </w:t>
            </w:r>
            <w:r w:rsidRPr="008B146B">
              <w:rPr>
                <w:b/>
                <w:bCs/>
                <w:i/>
                <w:iCs/>
              </w:rPr>
              <w:t>vo všeobecnosti alebo</w:t>
            </w:r>
            <w:r w:rsidRPr="008B146B">
              <w:rPr>
                <w:b/>
                <w:bCs/>
              </w:rPr>
              <w:t xml:space="preserve"> </w:t>
            </w:r>
            <w:r w:rsidRPr="008B146B">
              <w:t>v určitých odvetviach; keďže Komisia považuje obmedzenie úrovní subdodávok a rozšírenie subdodávateľskej zodpovednosti na celý reťazec za osvedčený postup pre členské štáty; keďže existujú aj podniky, ktoré dobrovoľne obmedzili dĺžku svojich subdodávateľských reťazcov;</w:t>
            </w:r>
          </w:p>
        </w:tc>
      </w:tr>
    </w:tbl>
    <w:p w14:paraId="15676259"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655FC9A2" w14:textId="3A34BB90" w:rsidR="003F3FF2" w:rsidRPr="008B146B" w:rsidRDefault="00AD20A8" w:rsidP="00AD20A8">
      <w:r w:rsidRPr="008B146B">
        <w:rPr>
          <w:rStyle w:val="HideTWBExt"/>
        </w:rPr>
        <w:t>&lt;/Amend&gt;</w:t>
      </w:r>
    </w:p>
    <w:p w14:paraId="2AD34B8D"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62</w:t>
      </w:r>
      <w:r w:rsidRPr="008B146B">
        <w:rPr>
          <w:rStyle w:val="HideTWBExt"/>
        </w:rPr>
        <w:t>&lt;/NumAm&gt;</w:t>
      </w:r>
    </w:p>
    <w:p w14:paraId="07061700" w14:textId="77777777" w:rsidR="00AD20A8" w:rsidRPr="008B146B" w:rsidRDefault="00AD20A8" w:rsidP="00AD20A8">
      <w:pPr>
        <w:pStyle w:val="NormalBold"/>
      </w:pPr>
      <w:r w:rsidRPr="008B146B">
        <w:rPr>
          <w:rStyle w:val="HideTWBExt"/>
        </w:rPr>
        <w:t>&lt;RepeatBlock-By&gt;&lt;Members&gt;</w:t>
      </w:r>
      <w:r w:rsidRPr="008B146B">
        <w:t>Leila Chaibi, Estrella Galán, Marina Mesure, Anthony Smith, Per Clausen</w:t>
      </w:r>
      <w:r w:rsidRPr="008B146B">
        <w:rPr>
          <w:rStyle w:val="HideTWBExt"/>
        </w:rPr>
        <w:t>&lt;/Members&gt;</w:t>
      </w:r>
    </w:p>
    <w:p w14:paraId="0FAD0603" w14:textId="77777777" w:rsidR="00AD20A8" w:rsidRPr="008B146B" w:rsidRDefault="00AD20A8" w:rsidP="00AD20A8">
      <w:pPr>
        <w:pStyle w:val="NormalBold"/>
      </w:pPr>
      <w:r w:rsidRPr="008B146B">
        <w:rPr>
          <w:rStyle w:val="HideTWBExt"/>
        </w:rPr>
        <w:t>&lt;/RepeatBlock-By&gt;</w:t>
      </w:r>
    </w:p>
    <w:p w14:paraId="7BCC5E9A"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6A563F04" w14:textId="77777777" w:rsidR="00AD20A8" w:rsidRPr="008B146B" w:rsidRDefault="00AD20A8" w:rsidP="00AD20A8">
      <w:pPr>
        <w:pStyle w:val="NormalBold"/>
      </w:pPr>
      <w:r w:rsidRPr="008B146B">
        <w:rPr>
          <w:rStyle w:val="HideTWBExt"/>
        </w:rPr>
        <w:t>&lt;Article&gt;</w:t>
      </w:r>
      <w:r w:rsidRPr="008B146B">
        <w:t>Odôvodnenie F a (nové)</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1CB1259B" w14:textId="77777777" w:rsidTr="000A04FD">
        <w:trPr>
          <w:trHeight w:hRule="exact" w:val="240"/>
          <w:jc w:val="center"/>
        </w:trPr>
        <w:tc>
          <w:tcPr>
            <w:tcW w:w="9752" w:type="dxa"/>
            <w:gridSpan w:val="2"/>
            <w:tcBorders>
              <w:top w:val="nil"/>
              <w:left w:val="nil"/>
              <w:bottom w:val="nil"/>
              <w:right w:val="nil"/>
            </w:tcBorders>
          </w:tcPr>
          <w:p w14:paraId="09BC6D13" w14:textId="77777777" w:rsidR="00AD20A8" w:rsidRPr="008B146B" w:rsidRDefault="00AD20A8" w:rsidP="000A04FD"/>
        </w:tc>
      </w:tr>
      <w:tr w:rsidR="00CD74B3" w:rsidRPr="008B146B" w14:paraId="2FAEAF1B" w14:textId="77777777" w:rsidTr="000A04FD">
        <w:trPr>
          <w:trHeight w:val="240"/>
          <w:jc w:val="center"/>
        </w:trPr>
        <w:tc>
          <w:tcPr>
            <w:tcW w:w="4876" w:type="dxa"/>
            <w:tcBorders>
              <w:top w:val="nil"/>
              <w:left w:val="nil"/>
              <w:bottom w:val="nil"/>
              <w:right w:val="nil"/>
            </w:tcBorders>
          </w:tcPr>
          <w:p w14:paraId="52FC6B85"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38B5C0B5" w14:textId="77777777" w:rsidR="00AD20A8" w:rsidRPr="008B146B" w:rsidRDefault="00AD20A8" w:rsidP="000A04FD">
            <w:pPr>
              <w:pStyle w:val="AmColumnHeading"/>
            </w:pPr>
            <w:r w:rsidRPr="008B146B">
              <w:t>Pozmeňujúci návrh</w:t>
            </w:r>
          </w:p>
        </w:tc>
      </w:tr>
      <w:tr w:rsidR="00CD74B3" w:rsidRPr="008B146B" w14:paraId="1021BF2F" w14:textId="77777777" w:rsidTr="000A04FD">
        <w:trPr>
          <w:jc w:val="center"/>
        </w:trPr>
        <w:tc>
          <w:tcPr>
            <w:tcW w:w="4876" w:type="dxa"/>
            <w:tcBorders>
              <w:top w:val="nil"/>
              <w:left w:val="nil"/>
              <w:bottom w:val="nil"/>
              <w:right w:val="nil"/>
            </w:tcBorders>
          </w:tcPr>
          <w:p w14:paraId="5B805FFF" w14:textId="77777777" w:rsidR="00AD20A8" w:rsidRPr="008B146B" w:rsidRDefault="00AD20A8" w:rsidP="000A04FD">
            <w:pPr>
              <w:pStyle w:val="Normal6a"/>
            </w:pPr>
          </w:p>
        </w:tc>
        <w:tc>
          <w:tcPr>
            <w:tcW w:w="4876" w:type="dxa"/>
            <w:tcBorders>
              <w:top w:val="nil"/>
              <w:left w:val="nil"/>
              <w:bottom w:val="nil"/>
              <w:right w:val="nil"/>
            </w:tcBorders>
          </w:tcPr>
          <w:p w14:paraId="66EF9486" w14:textId="77777777" w:rsidR="00AD20A8" w:rsidRPr="008B146B" w:rsidRDefault="00AD20A8" w:rsidP="000A04FD">
            <w:pPr>
              <w:pStyle w:val="Normal6a"/>
            </w:pPr>
            <w:r w:rsidRPr="008B146B">
              <w:rPr>
                <w:b/>
                <w:i/>
              </w:rPr>
              <w:t>Fa.</w:t>
            </w:r>
            <w:r w:rsidRPr="008B146B">
              <w:tab/>
            </w:r>
            <w:r w:rsidRPr="008B146B">
              <w:rPr>
                <w:b/>
                <w:i/>
              </w:rPr>
              <w:t>keďže niektoré členské štáty prijali legislatívne ustanovenia zakazujúce subdodávanie v určitých odvetviach, ktoré umožňujú priame zamestnávanie značného počtu osôb, čím bojujú proti sociálnemu dumpingu a zvyšujú úroveň záruk pre pracovníkov bez toho, aby sa narušila konkurencieschopnosť podnikov, na ktoré sa tieto zmeny vzťahujú;</w:t>
            </w:r>
          </w:p>
        </w:tc>
      </w:tr>
    </w:tbl>
    <w:p w14:paraId="79B03421"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{FR}</w:t>
      </w:r>
      <w:r w:rsidRPr="008B146B">
        <w:t>fr</w:t>
      </w:r>
      <w:r w:rsidRPr="008B146B">
        <w:rPr>
          <w:rStyle w:val="HideTWBExt"/>
        </w:rPr>
        <w:t>&lt;/Original&gt;</w:t>
      </w:r>
    </w:p>
    <w:p w14:paraId="5AE4BB97" w14:textId="77CCCFD2" w:rsidR="003F3FF2" w:rsidRPr="008B146B" w:rsidRDefault="00AD20A8" w:rsidP="00AD20A8">
      <w:r w:rsidRPr="008B146B">
        <w:rPr>
          <w:rStyle w:val="HideTWBExt"/>
        </w:rPr>
        <w:t>&lt;/Amend&gt;</w:t>
      </w:r>
    </w:p>
    <w:p w14:paraId="3836B2F1"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63</w:t>
      </w:r>
      <w:r w:rsidRPr="008B146B">
        <w:rPr>
          <w:rStyle w:val="HideTWBExt"/>
        </w:rPr>
        <w:t>&lt;/NumAm&gt;</w:t>
      </w:r>
    </w:p>
    <w:p w14:paraId="257B8691" w14:textId="77777777" w:rsidR="00AD20A8" w:rsidRPr="008B146B" w:rsidRDefault="00AD20A8" w:rsidP="00AD20A8">
      <w:pPr>
        <w:pStyle w:val="NormalBold"/>
      </w:pPr>
      <w:r w:rsidRPr="008B146B">
        <w:rPr>
          <w:rStyle w:val="HideTWBExt"/>
        </w:rPr>
        <w:t>&lt;RepeatBlock-By&gt;&lt;Members&gt;</w:t>
      </w:r>
      <w:r w:rsidRPr="008B146B">
        <w:t>Benedetta Scuderi</w:t>
      </w:r>
      <w:r w:rsidRPr="008B146B">
        <w:rPr>
          <w:rStyle w:val="HideTWBExt"/>
        </w:rPr>
        <w:t>&lt;/Members&gt;</w:t>
      </w:r>
    </w:p>
    <w:p w14:paraId="0EE6394D" w14:textId="77777777" w:rsidR="00AD20A8" w:rsidRPr="008B146B" w:rsidRDefault="00AD20A8" w:rsidP="00AD20A8">
      <w:r w:rsidRPr="008B146B">
        <w:rPr>
          <w:rStyle w:val="HideTWBExt"/>
        </w:rPr>
        <w:t>&lt;AuNomDe&gt;</w:t>
      </w:r>
      <w:r w:rsidRPr="008B146B">
        <w:rPr>
          <w:rStyle w:val="HideTWBInt"/>
        </w:rPr>
        <w:t>{Verts/ALE}</w:t>
      </w:r>
      <w:r w:rsidRPr="008B146B">
        <w:t>v mene skupiny Verts/ALE</w:t>
      </w:r>
      <w:r w:rsidRPr="008B146B">
        <w:rPr>
          <w:rStyle w:val="HideTWBExt"/>
        </w:rPr>
        <w:t>&lt;/AuNomDe&gt;</w:t>
      </w:r>
    </w:p>
    <w:p w14:paraId="31310389" w14:textId="77777777" w:rsidR="00AD20A8" w:rsidRPr="008B146B" w:rsidRDefault="00AD20A8" w:rsidP="00AD20A8">
      <w:pPr>
        <w:pStyle w:val="NormalBold"/>
      </w:pPr>
      <w:r w:rsidRPr="008B146B">
        <w:rPr>
          <w:rStyle w:val="HideTWBExt"/>
        </w:rPr>
        <w:t>&lt;/RepeatBlock-By&gt;</w:t>
      </w:r>
    </w:p>
    <w:p w14:paraId="406159F7"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71C51F3C" w14:textId="77777777" w:rsidR="00AD20A8" w:rsidRPr="008B146B" w:rsidRDefault="00AD20A8" w:rsidP="00AD20A8">
      <w:pPr>
        <w:pStyle w:val="NormalBold"/>
      </w:pPr>
      <w:r w:rsidRPr="008B146B">
        <w:rPr>
          <w:rStyle w:val="HideTWBExt"/>
        </w:rPr>
        <w:t>&lt;Article&gt;</w:t>
      </w:r>
      <w:r w:rsidRPr="008B146B">
        <w:t>Odôvodnenie F a (nové)</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31F653B7" w14:textId="77777777" w:rsidTr="000A04FD">
        <w:trPr>
          <w:trHeight w:hRule="exact" w:val="240"/>
          <w:jc w:val="center"/>
        </w:trPr>
        <w:tc>
          <w:tcPr>
            <w:tcW w:w="9752" w:type="dxa"/>
            <w:gridSpan w:val="2"/>
            <w:tcBorders>
              <w:top w:val="nil"/>
              <w:left w:val="nil"/>
              <w:bottom w:val="nil"/>
              <w:right w:val="nil"/>
            </w:tcBorders>
          </w:tcPr>
          <w:p w14:paraId="324C3E14" w14:textId="77777777" w:rsidR="00AD20A8" w:rsidRPr="008B146B" w:rsidRDefault="00AD20A8" w:rsidP="000A04FD"/>
        </w:tc>
      </w:tr>
      <w:tr w:rsidR="00CD74B3" w:rsidRPr="008B146B" w14:paraId="7C3B904E" w14:textId="77777777" w:rsidTr="000A04FD">
        <w:trPr>
          <w:trHeight w:val="240"/>
          <w:jc w:val="center"/>
        </w:trPr>
        <w:tc>
          <w:tcPr>
            <w:tcW w:w="4876" w:type="dxa"/>
            <w:tcBorders>
              <w:top w:val="nil"/>
              <w:left w:val="nil"/>
              <w:bottom w:val="nil"/>
              <w:right w:val="nil"/>
            </w:tcBorders>
          </w:tcPr>
          <w:p w14:paraId="51F67423"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76D248B0" w14:textId="77777777" w:rsidR="00AD20A8" w:rsidRPr="008B146B" w:rsidRDefault="00AD20A8" w:rsidP="000A04FD">
            <w:pPr>
              <w:pStyle w:val="AmColumnHeading"/>
            </w:pPr>
            <w:r w:rsidRPr="008B146B">
              <w:t>Pozmeňujúci návrh</w:t>
            </w:r>
          </w:p>
        </w:tc>
      </w:tr>
      <w:tr w:rsidR="00CD74B3" w:rsidRPr="008B146B" w14:paraId="12E00A47" w14:textId="77777777" w:rsidTr="000A04FD">
        <w:trPr>
          <w:jc w:val="center"/>
        </w:trPr>
        <w:tc>
          <w:tcPr>
            <w:tcW w:w="4876" w:type="dxa"/>
            <w:tcBorders>
              <w:top w:val="nil"/>
              <w:left w:val="nil"/>
              <w:bottom w:val="nil"/>
              <w:right w:val="nil"/>
            </w:tcBorders>
          </w:tcPr>
          <w:p w14:paraId="141BF0A8" w14:textId="77777777" w:rsidR="00AD20A8" w:rsidRPr="008B146B" w:rsidRDefault="00AD20A8" w:rsidP="000A04FD">
            <w:pPr>
              <w:pStyle w:val="Normal6a"/>
            </w:pPr>
          </w:p>
        </w:tc>
        <w:tc>
          <w:tcPr>
            <w:tcW w:w="4876" w:type="dxa"/>
            <w:tcBorders>
              <w:top w:val="nil"/>
              <w:left w:val="nil"/>
              <w:bottom w:val="nil"/>
              <w:right w:val="nil"/>
            </w:tcBorders>
          </w:tcPr>
          <w:p w14:paraId="0EEC1B4D" w14:textId="77777777" w:rsidR="00AD20A8" w:rsidRPr="008B146B" w:rsidRDefault="00AD20A8" w:rsidP="000A04FD">
            <w:pPr>
              <w:pStyle w:val="Normal6a"/>
            </w:pPr>
            <w:r w:rsidRPr="008B146B">
              <w:rPr>
                <w:b/>
                <w:i/>
              </w:rPr>
              <w:t>Fa.</w:t>
            </w:r>
            <w:r w:rsidRPr="008B146B">
              <w:tab/>
            </w:r>
            <w:r w:rsidRPr="008B146B">
              <w:rPr>
                <w:b/>
                <w:i/>
              </w:rPr>
              <w:t>keďže v Lettovej správe sa zdôrazňuje, že je potrebné regulovať subdodávateľské postupy, aby sa zabránilo vykorisťovaniu a zneužívaniu; keďže orgán ELA a Komisia upozorňujú, že dlhé a zložité subdodávateľské reťazce sa často zneužívajú na oslabenie zodpovednosti a práv pracovníkov;</w:t>
            </w:r>
          </w:p>
        </w:tc>
      </w:tr>
    </w:tbl>
    <w:p w14:paraId="37F70D33"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3ACB8E93" w14:textId="1BC23B57" w:rsidR="003F3FF2" w:rsidRPr="008B146B" w:rsidRDefault="00AD20A8" w:rsidP="00AD20A8">
      <w:r w:rsidRPr="008B146B">
        <w:rPr>
          <w:rStyle w:val="HideTWBExt"/>
        </w:rPr>
        <w:t>&lt;/Amend&gt;</w:t>
      </w:r>
    </w:p>
    <w:p w14:paraId="1CDB75F7"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64</w:t>
      </w:r>
      <w:r w:rsidRPr="008B146B">
        <w:rPr>
          <w:rStyle w:val="HideTWBExt"/>
        </w:rPr>
        <w:t>&lt;/NumAm&gt;</w:t>
      </w:r>
    </w:p>
    <w:p w14:paraId="2A49555B" w14:textId="77777777" w:rsidR="00AD20A8" w:rsidRPr="008B146B" w:rsidRDefault="00AD20A8" w:rsidP="00AD20A8">
      <w:pPr>
        <w:pStyle w:val="NormalBold"/>
      </w:pPr>
      <w:r w:rsidRPr="008B146B">
        <w:rPr>
          <w:rStyle w:val="HideTWBExt"/>
        </w:rPr>
        <w:t>&lt;RepeatBlock-By&gt;&lt;Members&gt;</w:t>
      </w:r>
      <w:r w:rsidRPr="008B146B">
        <w:t>Henrik Dahl, Andrea Wechsler, Maravillas Abadía Jover, Miriam Lexmann, Angelika Winzig, Raúl de la Hoz Quintano, Regina Doherty</w:t>
      </w:r>
      <w:r w:rsidRPr="008B146B">
        <w:rPr>
          <w:rStyle w:val="HideTWBExt"/>
        </w:rPr>
        <w:t>&lt;/Members&gt;</w:t>
      </w:r>
    </w:p>
    <w:p w14:paraId="5A5C489E" w14:textId="77777777" w:rsidR="00AD20A8" w:rsidRPr="008B146B" w:rsidRDefault="00AD20A8" w:rsidP="00AD20A8">
      <w:pPr>
        <w:pStyle w:val="NormalBold"/>
      </w:pPr>
      <w:r w:rsidRPr="008B146B">
        <w:rPr>
          <w:rStyle w:val="HideTWBExt"/>
        </w:rPr>
        <w:t>&lt;/RepeatBlock-By&gt;</w:t>
      </w:r>
    </w:p>
    <w:p w14:paraId="215AB6F5"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30299B83" w14:textId="77777777" w:rsidR="00AD20A8" w:rsidRPr="008B146B" w:rsidRDefault="00AD20A8" w:rsidP="00AD20A8">
      <w:pPr>
        <w:pStyle w:val="NormalBold"/>
      </w:pPr>
      <w:r w:rsidRPr="008B146B">
        <w:rPr>
          <w:rStyle w:val="HideTWBExt"/>
        </w:rPr>
        <w:t>&lt;Article&gt;</w:t>
      </w:r>
      <w:r w:rsidRPr="008B146B">
        <w:t>Odôvodnenie G</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74D594AC" w14:textId="77777777" w:rsidTr="000A04FD">
        <w:trPr>
          <w:trHeight w:hRule="exact" w:val="240"/>
          <w:jc w:val="center"/>
        </w:trPr>
        <w:tc>
          <w:tcPr>
            <w:tcW w:w="9752" w:type="dxa"/>
            <w:gridSpan w:val="2"/>
            <w:tcBorders>
              <w:top w:val="nil"/>
              <w:left w:val="nil"/>
              <w:bottom w:val="nil"/>
              <w:right w:val="nil"/>
            </w:tcBorders>
          </w:tcPr>
          <w:p w14:paraId="473FC782" w14:textId="77777777" w:rsidR="00AD20A8" w:rsidRPr="008B146B" w:rsidRDefault="00AD20A8" w:rsidP="000A04FD"/>
        </w:tc>
      </w:tr>
      <w:tr w:rsidR="00CD74B3" w:rsidRPr="008B146B" w14:paraId="481FC4DA" w14:textId="77777777" w:rsidTr="000A04FD">
        <w:trPr>
          <w:trHeight w:val="240"/>
          <w:jc w:val="center"/>
        </w:trPr>
        <w:tc>
          <w:tcPr>
            <w:tcW w:w="4876" w:type="dxa"/>
            <w:tcBorders>
              <w:top w:val="nil"/>
              <w:left w:val="nil"/>
              <w:bottom w:val="nil"/>
              <w:right w:val="nil"/>
            </w:tcBorders>
          </w:tcPr>
          <w:p w14:paraId="40B59181"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109BE7FE" w14:textId="77777777" w:rsidR="00AD20A8" w:rsidRPr="008B146B" w:rsidRDefault="00AD20A8" w:rsidP="000A04FD">
            <w:pPr>
              <w:pStyle w:val="AmColumnHeading"/>
            </w:pPr>
            <w:r w:rsidRPr="008B146B">
              <w:t>Pozmeňujúci návrh</w:t>
            </w:r>
          </w:p>
        </w:tc>
      </w:tr>
      <w:tr w:rsidR="00CD74B3" w:rsidRPr="008B146B" w14:paraId="5482112A" w14:textId="77777777" w:rsidTr="000A04FD">
        <w:trPr>
          <w:jc w:val="center"/>
        </w:trPr>
        <w:tc>
          <w:tcPr>
            <w:tcW w:w="4876" w:type="dxa"/>
            <w:tcBorders>
              <w:top w:val="nil"/>
              <w:left w:val="nil"/>
              <w:bottom w:val="nil"/>
              <w:right w:val="nil"/>
            </w:tcBorders>
          </w:tcPr>
          <w:p w14:paraId="05CFC746" w14:textId="77777777" w:rsidR="00AD20A8" w:rsidRPr="008B146B" w:rsidRDefault="00AD20A8" w:rsidP="000A04FD">
            <w:pPr>
              <w:pStyle w:val="Normal6a"/>
            </w:pPr>
            <w:r w:rsidRPr="008B146B">
              <w:rPr>
                <w:b/>
                <w:i/>
              </w:rPr>
              <w:t>G.</w:t>
            </w:r>
            <w:r w:rsidRPr="008B146B">
              <w:tab/>
            </w:r>
            <w:r w:rsidRPr="008B146B">
              <w:rPr>
                <w:b/>
                <w:i/>
              </w:rPr>
              <w:t>keďže prax sprostredkovania práce nie je vymedzená v právnych predpisoch a môže mať mnoho podôb, od väčších etablovaných spoločností až po samostatne pôsobiacich náborových pracovníkov, neformálnych sprostredkovateľov či dokonca vodcov gangov;</w:t>
            </w:r>
          </w:p>
        </w:tc>
        <w:tc>
          <w:tcPr>
            <w:tcW w:w="4876" w:type="dxa"/>
            <w:tcBorders>
              <w:top w:val="nil"/>
              <w:left w:val="nil"/>
              <w:bottom w:val="nil"/>
              <w:right w:val="nil"/>
            </w:tcBorders>
          </w:tcPr>
          <w:p w14:paraId="0F1C875F" w14:textId="77777777" w:rsidR="00AD20A8" w:rsidRPr="008B146B" w:rsidRDefault="00AD20A8" w:rsidP="000A04FD">
            <w:pPr>
              <w:pStyle w:val="Normal6a"/>
            </w:pPr>
            <w:r w:rsidRPr="008B146B">
              <w:rPr>
                <w:b/>
                <w:i/>
              </w:rPr>
              <w:t>vypúšťa sa</w:t>
            </w:r>
          </w:p>
        </w:tc>
      </w:tr>
    </w:tbl>
    <w:p w14:paraId="1CD9674E"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70D16B4B" w14:textId="5B5CD627" w:rsidR="003F3FF2" w:rsidRPr="008B146B" w:rsidRDefault="00AD20A8" w:rsidP="00AD20A8">
      <w:r w:rsidRPr="008B146B">
        <w:rPr>
          <w:rStyle w:val="HideTWBExt"/>
        </w:rPr>
        <w:t>&lt;/Amend&gt;</w:t>
      </w:r>
    </w:p>
    <w:p w14:paraId="6A21C28A"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65</w:t>
      </w:r>
      <w:r w:rsidRPr="008B146B">
        <w:rPr>
          <w:rStyle w:val="HideTWBExt"/>
        </w:rPr>
        <w:t>&lt;/NumAm&gt;</w:t>
      </w:r>
    </w:p>
    <w:p w14:paraId="2C311C59" w14:textId="77777777" w:rsidR="00AD20A8" w:rsidRPr="008B146B" w:rsidRDefault="00AD20A8" w:rsidP="00AD20A8">
      <w:pPr>
        <w:pStyle w:val="NormalBold"/>
      </w:pPr>
      <w:r w:rsidRPr="008B146B">
        <w:rPr>
          <w:rStyle w:val="HideTWBExt"/>
        </w:rPr>
        <w:t>&lt;RepeatBlock-By&gt;&lt;Members&gt;</w:t>
      </w:r>
      <w:r w:rsidRPr="008B146B">
        <w:t>Georgiana Teodorescu</w:t>
      </w:r>
      <w:r w:rsidRPr="008B146B">
        <w:rPr>
          <w:rStyle w:val="HideTWBExt"/>
        </w:rPr>
        <w:t>&lt;/Members&gt;</w:t>
      </w:r>
    </w:p>
    <w:p w14:paraId="7319519A" w14:textId="77777777" w:rsidR="00AD20A8" w:rsidRPr="008B146B" w:rsidRDefault="00AD20A8" w:rsidP="00AD20A8">
      <w:pPr>
        <w:pStyle w:val="NormalBold"/>
      </w:pPr>
      <w:r w:rsidRPr="008B146B">
        <w:rPr>
          <w:rStyle w:val="HideTWBExt"/>
        </w:rPr>
        <w:t>&lt;/RepeatBlock-By&gt;</w:t>
      </w:r>
    </w:p>
    <w:p w14:paraId="2D5C87E5"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51D614E9" w14:textId="77777777" w:rsidR="00AD20A8" w:rsidRPr="008B146B" w:rsidRDefault="00AD20A8" w:rsidP="00AD20A8">
      <w:pPr>
        <w:pStyle w:val="NormalBold"/>
      </w:pPr>
      <w:r w:rsidRPr="008B146B">
        <w:rPr>
          <w:rStyle w:val="HideTWBExt"/>
        </w:rPr>
        <w:t>&lt;Article&gt;</w:t>
      </w:r>
      <w:r w:rsidRPr="008B146B">
        <w:t>Odôvodnenie G</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4F4E0D7B" w14:textId="77777777" w:rsidTr="000A04FD">
        <w:trPr>
          <w:trHeight w:hRule="exact" w:val="240"/>
          <w:jc w:val="center"/>
        </w:trPr>
        <w:tc>
          <w:tcPr>
            <w:tcW w:w="9752" w:type="dxa"/>
            <w:gridSpan w:val="2"/>
            <w:tcBorders>
              <w:top w:val="nil"/>
              <w:left w:val="nil"/>
              <w:bottom w:val="nil"/>
              <w:right w:val="nil"/>
            </w:tcBorders>
          </w:tcPr>
          <w:p w14:paraId="1CED1BBE" w14:textId="77777777" w:rsidR="00AD20A8" w:rsidRPr="008B146B" w:rsidRDefault="00AD20A8" w:rsidP="000A04FD"/>
        </w:tc>
      </w:tr>
      <w:tr w:rsidR="00CD74B3" w:rsidRPr="008B146B" w14:paraId="313A55C4" w14:textId="77777777" w:rsidTr="000A04FD">
        <w:trPr>
          <w:trHeight w:val="240"/>
          <w:jc w:val="center"/>
        </w:trPr>
        <w:tc>
          <w:tcPr>
            <w:tcW w:w="4876" w:type="dxa"/>
            <w:tcBorders>
              <w:top w:val="nil"/>
              <w:left w:val="nil"/>
              <w:bottom w:val="nil"/>
              <w:right w:val="nil"/>
            </w:tcBorders>
          </w:tcPr>
          <w:p w14:paraId="00681023"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333FCA22" w14:textId="77777777" w:rsidR="00AD20A8" w:rsidRPr="008B146B" w:rsidRDefault="00AD20A8" w:rsidP="000A04FD">
            <w:pPr>
              <w:pStyle w:val="AmColumnHeading"/>
            </w:pPr>
            <w:r w:rsidRPr="008B146B">
              <w:t>Pozmeňujúci návrh</w:t>
            </w:r>
          </w:p>
        </w:tc>
      </w:tr>
      <w:tr w:rsidR="00CD74B3" w:rsidRPr="008B146B" w14:paraId="088C27D4" w14:textId="77777777" w:rsidTr="000A04FD">
        <w:trPr>
          <w:jc w:val="center"/>
        </w:trPr>
        <w:tc>
          <w:tcPr>
            <w:tcW w:w="4876" w:type="dxa"/>
            <w:tcBorders>
              <w:top w:val="nil"/>
              <w:left w:val="nil"/>
              <w:bottom w:val="nil"/>
              <w:right w:val="nil"/>
            </w:tcBorders>
          </w:tcPr>
          <w:p w14:paraId="25F91925" w14:textId="77777777" w:rsidR="00AD20A8" w:rsidRPr="008B146B" w:rsidRDefault="00AD20A8" w:rsidP="000A04FD">
            <w:pPr>
              <w:pStyle w:val="Normal6a"/>
            </w:pPr>
            <w:r w:rsidRPr="008B146B">
              <w:t>G.</w:t>
            </w:r>
            <w:r w:rsidRPr="008B146B">
              <w:tab/>
              <w:t>keďže prax sprostredkovania práce nie je vymedzená v právnych predpisoch a môže mať mnoho podôb, od väčších etablovaných spoločností až po samostatne pôsobiacich náborových pracovníkov</w:t>
            </w:r>
            <w:r w:rsidRPr="008B146B">
              <w:rPr>
                <w:b/>
                <w:bCs/>
                <w:i/>
                <w:iCs/>
              </w:rPr>
              <w:t>,</w:t>
            </w:r>
            <w:r w:rsidRPr="008B146B">
              <w:t xml:space="preserve"> neformálnych sprostredkovateľov či dokonca vodcov gangov;</w:t>
            </w:r>
          </w:p>
        </w:tc>
        <w:tc>
          <w:tcPr>
            <w:tcW w:w="4876" w:type="dxa"/>
            <w:tcBorders>
              <w:top w:val="nil"/>
              <w:left w:val="nil"/>
              <w:bottom w:val="nil"/>
              <w:right w:val="nil"/>
            </w:tcBorders>
          </w:tcPr>
          <w:p w14:paraId="60466B38" w14:textId="77777777" w:rsidR="00AD20A8" w:rsidRPr="008B146B" w:rsidRDefault="00AD20A8" w:rsidP="000A04FD">
            <w:pPr>
              <w:pStyle w:val="Normal6a"/>
            </w:pPr>
            <w:r w:rsidRPr="008B146B">
              <w:t>G.</w:t>
            </w:r>
            <w:r w:rsidRPr="008B146B">
              <w:tab/>
              <w:t>keďže prax sprostredkovania práce nie je vymedzená v právnych predpisoch a môže mať mnoho podôb, od väčších etablovaných spoločností až po samostatne pôsobiacich náborových pracovníkov</w:t>
            </w:r>
            <w:r w:rsidRPr="008B146B">
              <w:rPr>
                <w:b/>
                <w:bCs/>
                <w:i/>
                <w:iCs/>
              </w:rPr>
              <w:t>;</w:t>
            </w:r>
            <w:r w:rsidRPr="008B146B">
              <w:rPr>
                <w:b/>
                <w:i/>
              </w:rPr>
              <w:t xml:space="preserve"> keďže</w:t>
            </w:r>
            <w:r w:rsidRPr="008B146B">
              <w:t xml:space="preserve"> neformálnych sprostredkovateľov či dokonca vodcov gangov </w:t>
            </w:r>
            <w:r w:rsidRPr="008B146B">
              <w:rPr>
                <w:b/>
                <w:i/>
              </w:rPr>
              <w:t>nemožno nazvať sprostredkovateľmi na trhu práce, pretože ich cieľom zďaleka nie je vytvoriť most medzi uchádzačom o zamestnanie a zamestnávateľom</w:t>
            </w:r>
            <w:r w:rsidRPr="008B146B">
              <w:t>;</w:t>
            </w:r>
          </w:p>
        </w:tc>
      </w:tr>
    </w:tbl>
    <w:p w14:paraId="03E09363"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26644D97" w14:textId="5982E640" w:rsidR="003F3FF2" w:rsidRPr="008B146B" w:rsidRDefault="00AD20A8" w:rsidP="00AD20A8">
      <w:r w:rsidRPr="008B146B">
        <w:rPr>
          <w:rStyle w:val="HideTWBExt"/>
        </w:rPr>
        <w:t>&lt;/Amend&gt;</w:t>
      </w:r>
    </w:p>
    <w:p w14:paraId="52CCE256"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66</w:t>
      </w:r>
      <w:r w:rsidRPr="008B146B">
        <w:rPr>
          <w:rStyle w:val="HideTWBExt"/>
        </w:rPr>
        <w:t>&lt;/NumAm&gt;</w:t>
      </w:r>
    </w:p>
    <w:p w14:paraId="1913E758" w14:textId="77777777" w:rsidR="00AD20A8" w:rsidRPr="008B146B" w:rsidRDefault="00AD20A8" w:rsidP="00AD20A8">
      <w:pPr>
        <w:pStyle w:val="NormalBold"/>
      </w:pPr>
      <w:r w:rsidRPr="008B146B">
        <w:rPr>
          <w:rStyle w:val="HideTWBExt"/>
        </w:rPr>
        <w:t>&lt;RepeatBlock-By&gt;&lt;Members&gt;</w:t>
      </w:r>
      <w:r w:rsidRPr="008B146B">
        <w:t>Arba Kokalari, Jörgen Warborn</w:t>
      </w:r>
      <w:r w:rsidRPr="008B146B">
        <w:rPr>
          <w:rStyle w:val="HideTWBExt"/>
        </w:rPr>
        <w:t>&lt;/Members&gt;</w:t>
      </w:r>
    </w:p>
    <w:p w14:paraId="2B9ED63D" w14:textId="77777777" w:rsidR="00AD20A8" w:rsidRPr="008B146B" w:rsidRDefault="00AD20A8" w:rsidP="00AD20A8">
      <w:pPr>
        <w:pStyle w:val="NormalBold"/>
      </w:pPr>
      <w:r w:rsidRPr="008B146B">
        <w:rPr>
          <w:rStyle w:val="HideTWBExt"/>
        </w:rPr>
        <w:t>&lt;/RepeatBlock-By&gt;</w:t>
      </w:r>
    </w:p>
    <w:p w14:paraId="078DAFA4"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6197D302" w14:textId="77777777" w:rsidR="00AD20A8" w:rsidRPr="008B146B" w:rsidRDefault="00AD20A8" w:rsidP="00AD20A8">
      <w:pPr>
        <w:pStyle w:val="NormalBold"/>
      </w:pPr>
      <w:r w:rsidRPr="008B146B">
        <w:rPr>
          <w:rStyle w:val="HideTWBExt"/>
        </w:rPr>
        <w:t>&lt;Article&gt;</w:t>
      </w:r>
      <w:r w:rsidRPr="008B146B">
        <w:t>Odôvodnenie G</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0AA23626" w14:textId="77777777" w:rsidTr="000A04FD">
        <w:trPr>
          <w:trHeight w:hRule="exact" w:val="240"/>
          <w:jc w:val="center"/>
        </w:trPr>
        <w:tc>
          <w:tcPr>
            <w:tcW w:w="9752" w:type="dxa"/>
            <w:gridSpan w:val="2"/>
            <w:tcBorders>
              <w:top w:val="nil"/>
              <w:left w:val="nil"/>
              <w:bottom w:val="nil"/>
              <w:right w:val="nil"/>
            </w:tcBorders>
          </w:tcPr>
          <w:p w14:paraId="1886E8EB" w14:textId="77777777" w:rsidR="00AD20A8" w:rsidRPr="008B146B" w:rsidRDefault="00AD20A8" w:rsidP="000A04FD"/>
        </w:tc>
      </w:tr>
      <w:tr w:rsidR="00CD74B3" w:rsidRPr="008B146B" w14:paraId="690A8AC2" w14:textId="77777777" w:rsidTr="000A04FD">
        <w:trPr>
          <w:trHeight w:val="240"/>
          <w:jc w:val="center"/>
        </w:trPr>
        <w:tc>
          <w:tcPr>
            <w:tcW w:w="4876" w:type="dxa"/>
            <w:tcBorders>
              <w:top w:val="nil"/>
              <w:left w:val="nil"/>
              <w:bottom w:val="nil"/>
              <w:right w:val="nil"/>
            </w:tcBorders>
          </w:tcPr>
          <w:p w14:paraId="0C03FAD1"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0FB9E172" w14:textId="77777777" w:rsidR="00AD20A8" w:rsidRPr="008B146B" w:rsidRDefault="00AD20A8" w:rsidP="000A04FD">
            <w:pPr>
              <w:pStyle w:val="AmColumnHeading"/>
            </w:pPr>
            <w:r w:rsidRPr="008B146B">
              <w:t>Pozmeňujúci návrh</w:t>
            </w:r>
          </w:p>
        </w:tc>
      </w:tr>
      <w:tr w:rsidR="00CD74B3" w:rsidRPr="008B146B" w14:paraId="7D48563B" w14:textId="77777777" w:rsidTr="000A04FD">
        <w:trPr>
          <w:jc w:val="center"/>
        </w:trPr>
        <w:tc>
          <w:tcPr>
            <w:tcW w:w="4876" w:type="dxa"/>
            <w:tcBorders>
              <w:top w:val="nil"/>
              <w:left w:val="nil"/>
              <w:bottom w:val="nil"/>
              <w:right w:val="nil"/>
            </w:tcBorders>
          </w:tcPr>
          <w:p w14:paraId="547A2518" w14:textId="77777777" w:rsidR="00AD20A8" w:rsidRPr="008B146B" w:rsidRDefault="00AD20A8" w:rsidP="000A04FD">
            <w:pPr>
              <w:pStyle w:val="Normal6a"/>
            </w:pPr>
            <w:r w:rsidRPr="008B146B">
              <w:t>G.</w:t>
            </w:r>
            <w:r w:rsidRPr="008B146B">
              <w:tab/>
              <w:t>keďže prax sprostredkovania práce nie je vymedzená v právnych predpisoch a môže mať mnoho podôb, od väčších etablovaných spoločností až po samostatne pôsobiacich náborových pracovníkov, neformálnych sprostredkovateľov či dokonca vodcov gangov;</w:t>
            </w:r>
          </w:p>
        </w:tc>
        <w:tc>
          <w:tcPr>
            <w:tcW w:w="4876" w:type="dxa"/>
            <w:tcBorders>
              <w:top w:val="nil"/>
              <w:left w:val="nil"/>
              <w:bottom w:val="nil"/>
              <w:right w:val="nil"/>
            </w:tcBorders>
          </w:tcPr>
          <w:p w14:paraId="6CEDE3C8" w14:textId="77777777" w:rsidR="00AD20A8" w:rsidRPr="008B146B" w:rsidRDefault="00AD20A8" w:rsidP="000A04FD">
            <w:pPr>
              <w:pStyle w:val="Normal6a"/>
            </w:pPr>
            <w:r w:rsidRPr="008B146B">
              <w:t>G.</w:t>
            </w:r>
            <w:r w:rsidRPr="008B146B">
              <w:tab/>
              <w:t xml:space="preserve">keďže prax sprostredkovania práce nie je vymedzená v právnych predpisoch a môže mať mnoho podôb, od väčších etablovaných spoločností až po samostatne pôsobiacich náborových pracovníkov, neformálnych sprostredkovateľov či dokonca vodcov gangov; </w:t>
            </w:r>
            <w:r w:rsidRPr="008B146B">
              <w:rPr>
                <w:b/>
                <w:i/>
              </w:rPr>
              <w:t>keďže vo všetkých členských štátoch existujú vnútroštátne právne predpisy o umiestňovaní pracovníkov do zamestnania, ktoré vyplývajú zo smernice o dočasnej agentúrnej práci;</w:t>
            </w:r>
          </w:p>
        </w:tc>
      </w:tr>
    </w:tbl>
    <w:p w14:paraId="5B2108E6"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0B26FB53" w14:textId="1D5F35F3" w:rsidR="003F3FF2" w:rsidRPr="008B146B" w:rsidRDefault="00AD20A8" w:rsidP="00AD20A8">
      <w:r w:rsidRPr="008B146B">
        <w:rPr>
          <w:rStyle w:val="HideTWBExt"/>
        </w:rPr>
        <w:t>&lt;/Amend&gt;</w:t>
      </w:r>
    </w:p>
    <w:p w14:paraId="19BFCE89"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67</w:t>
      </w:r>
      <w:r w:rsidRPr="008B146B">
        <w:rPr>
          <w:rStyle w:val="HideTWBExt"/>
        </w:rPr>
        <w:t>&lt;/NumAm&gt;</w:t>
      </w:r>
    </w:p>
    <w:p w14:paraId="6E6315AA" w14:textId="77777777" w:rsidR="00AD20A8" w:rsidRPr="008B146B" w:rsidRDefault="00AD20A8" w:rsidP="00AD20A8">
      <w:pPr>
        <w:pStyle w:val="NormalBold"/>
      </w:pPr>
      <w:r w:rsidRPr="008B146B">
        <w:rPr>
          <w:rStyle w:val="HideTWBExt"/>
        </w:rPr>
        <w:t>&lt;RepeatBlock-By&gt;&lt;Members&gt;</w:t>
      </w:r>
      <w:r w:rsidRPr="008B146B">
        <w:t>Séverine Werbrouck</w:t>
      </w:r>
      <w:r w:rsidRPr="008B146B">
        <w:rPr>
          <w:rStyle w:val="HideTWBExt"/>
        </w:rPr>
        <w:t>&lt;/Members&gt;</w:t>
      </w:r>
    </w:p>
    <w:p w14:paraId="6A4307ED" w14:textId="77777777" w:rsidR="00AD20A8" w:rsidRPr="008B146B" w:rsidRDefault="00AD20A8" w:rsidP="00AD20A8">
      <w:pPr>
        <w:pStyle w:val="NormalBold"/>
      </w:pPr>
      <w:r w:rsidRPr="008B146B">
        <w:rPr>
          <w:rStyle w:val="HideTWBExt"/>
        </w:rPr>
        <w:t>&lt;/RepeatBlock-By&gt;</w:t>
      </w:r>
    </w:p>
    <w:p w14:paraId="289401F7"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511C25AA" w14:textId="77777777" w:rsidR="00AD20A8" w:rsidRPr="008B146B" w:rsidRDefault="00AD20A8" w:rsidP="00AD20A8">
      <w:pPr>
        <w:pStyle w:val="NormalBold"/>
      </w:pPr>
      <w:r w:rsidRPr="008B146B">
        <w:rPr>
          <w:rStyle w:val="HideTWBExt"/>
        </w:rPr>
        <w:t>&lt;Article&gt;</w:t>
      </w:r>
      <w:r w:rsidRPr="008B146B">
        <w:t>Odôvodnenie G</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3A6CEC03" w14:textId="77777777" w:rsidTr="000A04FD">
        <w:trPr>
          <w:trHeight w:hRule="exact" w:val="240"/>
          <w:jc w:val="center"/>
        </w:trPr>
        <w:tc>
          <w:tcPr>
            <w:tcW w:w="9752" w:type="dxa"/>
            <w:gridSpan w:val="2"/>
            <w:tcBorders>
              <w:top w:val="nil"/>
              <w:left w:val="nil"/>
              <w:bottom w:val="nil"/>
              <w:right w:val="nil"/>
            </w:tcBorders>
          </w:tcPr>
          <w:p w14:paraId="3FDDC8CB" w14:textId="77777777" w:rsidR="00AD20A8" w:rsidRPr="008B146B" w:rsidRDefault="00AD20A8" w:rsidP="000A04FD"/>
        </w:tc>
      </w:tr>
      <w:tr w:rsidR="00CD74B3" w:rsidRPr="008B146B" w14:paraId="294A7B46" w14:textId="77777777" w:rsidTr="000A04FD">
        <w:trPr>
          <w:trHeight w:val="240"/>
          <w:jc w:val="center"/>
        </w:trPr>
        <w:tc>
          <w:tcPr>
            <w:tcW w:w="4876" w:type="dxa"/>
            <w:tcBorders>
              <w:top w:val="nil"/>
              <w:left w:val="nil"/>
              <w:bottom w:val="nil"/>
              <w:right w:val="nil"/>
            </w:tcBorders>
          </w:tcPr>
          <w:p w14:paraId="7FA707E0"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45E625F1" w14:textId="77777777" w:rsidR="00AD20A8" w:rsidRPr="008B146B" w:rsidRDefault="00AD20A8" w:rsidP="000A04FD">
            <w:pPr>
              <w:pStyle w:val="AmColumnHeading"/>
            </w:pPr>
            <w:r w:rsidRPr="008B146B">
              <w:t>Pozmeňujúci návrh</w:t>
            </w:r>
          </w:p>
        </w:tc>
      </w:tr>
      <w:tr w:rsidR="00CD74B3" w:rsidRPr="008B146B" w14:paraId="3FBA58A7" w14:textId="77777777" w:rsidTr="000A04FD">
        <w:trPr>
          <w:jc w:val="center"/>
        </w:trPr>
        <w:tc>
          <w:tcPr>
            <w:tcW w:w="4876" w:type="dxa"/>
            <w:tcBorders>
              <w:top w:val="nil"/>
              <w:left w:val="nil"/>
              <w:bottom w:val="nil"/>
              <w:right w:val="nil"/>
            </w:tcBorders>
          </w:tcPr>
          <w:p w14:paraId="2967F569" w14:textId="77777777" w:rsidR="00AD20A8" w:rsidRPr="008B146B" w:rsidRDefault="00AD20A8" w:rsidP="000A04FD">
            <w:pPr>
              <w:pStyle w:val="Normal6a"/>
            </w:pPr>
            <w:r w:rsidRPr="008B146B">
              <w:t>G.</w:t>
            </w:r>
            <w:r w:rsidRPr="008B146B">
              <w:tab/>
              <w:t>keďže prax sprostredkovania práce nie je vymedzená v právnych predpisoch a môže mať mnoho podôb, od väčších etablovaných spoločností až po samostatne pôsobiacich náborových pracovníkov, neformálnych sprostredkovateľov či dokonca vodcov gangov;</w:t>
            </w:r>
          </w:p>
        </w:tc>
        <w:tc>
          <w:tcPr>
            <w:tcW w:w="4876" w:type="dxa"/>
            <w:tcBorders>
              <w:top w:val="nil"/>
              <w:left w:val="nil"/>
              <w:bottom w:val="nil"/>
              <w:right w:val="nil"/>
            </w:tcBorders>
          </w:tcPr>
          <w:p w14:paraId="143E93D7" w14:textId="77777777" w:rsidR="00AD20A8" w:rsidRPr="008B146B" w:rsidRDefault="00AD20A8" w:rsidP="000A04FD">
            <w:pPr>
              <w:pStyle w:val="Normal6a"/>
            </w:pPr>
            <w:r w:rsidRPr="008B146B">
              <w:t>G.</w:t>
            </w:r>
            <w:r w:rsidRPr="008B146B">
              <w:tab/>
              <w:t xml:space="preserve">keďže prax sprostredkovania práce nie je vymedzená v právnych predpisoch a môže mať mnoho podôb, od väčších etablovaných spoločností až po samostatne pôsobiacich náborových pracovníkov, neformálnych sprostredkovateľov či dokonca vodcov gangov </w:t>
            </w:r>
            <w:r w:rsidRPr="008B146B">
              <w:rPr>
                <w:b/>
                <w:i/>
              </w:rPr>
              <w:t>a novodobých otrokárov, ktorých predstavujú prevádzači v Stredozemí</w:t>
            </w:r>
            <w:r w:rsidRPr="008B146B">
              <w:t>;</w:t>
            </w:r>
          </w:p>
        </w:tc>
      </w:tr>
    </w:tbl>
    <w:p w14:paraId="6AE7C553"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{FR}</w:t>
      </w:r>
      <w:r w:rsidRPr="008B146B">
        <w:t>fr</w:t>
      </w:r>
      <w:r w:rsidRPr="008B146B">
        <w:rPr>
          <w:rStyle w:val="HideTWBExt"/>
        </w:rPr>
        <w:t>&lt;/Original&gt;</w:t>
      </w:r>
    </w:p>
    <w:p w14:paraId="74A170BA" w14:textId="5889E601" w:rsidR="003F3FF2" w:rsidRPr="008B146B" w:rsidRDefault="00AD20A8" w:rsidP="00AD20A8">
      <w:r w:rsidRPr="008B146B">
        <w:rPr>
          <w:rStyle w:val="HideTWBExt"/>
        </w:rPr>
        <w:t>&lt;/Amend&gt;</w:t>
      </w:r>
    </w:p>
    <w:p w14:paraId="2BBD84C6"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68</w:t>
      </w:r>
      <w:r w:rsidRPr="008B146B">
        <w:rPr>
          <w:rStyle w:val="HideTWBExt"/>
        </w:rPr>
        <w:t>&lt;/NumAm&gt;</w:t>
      </w:r>
    </w:p>
    <w:p w14:paraId="209B5BF3" w14:textId="77777777" w:rsidR="00AD20A8" w:rsidRPr="008B146B" w:rsidRDefault="00AD20A8" w:rsidP="00AD20A8">
      <w:pPr>
        <w:pStyle w:val="NormalBold"/>
      </w:pPr>
      <w:r w:rsidRPr="008B146B">
        <w:rPr>
          <w:rStyle w:val="HideTWBExt"/>
        </w:rPr>
        <w:t>&lt;RepeatBlock-By&gt;&lt;Members&gt;</w:t>
      </w:r>
      <w:r w:rsidRPr="008B146B">
        <w:t>Jana Toom</w:t>
      </w:r>
      <w:r w:rsidRPr="008B146B">
        <w:rPr>
          <w:rStyle w:val="HideTWBExt"/>
        </w:rPr>
        <w:t>&lt;/Members&gt;</w:t>
      </w:r>
    </w:p>
    <w:p w14:paraId="03233FB7" w14:textId="77777777" w:rsidR="00AD20A8" w:rsidRPr="008B146B" w:rsidRDefault="00AD20A8" w:rsidP="00AD20A8">
      <w:pPr>
        <w:pStyle w:val="NormalBold"/>
      </w:pPr>
      <w:r w:rsidRPr="008B146B">
        <w:rPr>
          <w:rStyle w:val="HideTWBExt"/>
        </w:rPr>
        <w:t>&lt;/RepeatBlock-By&gt;</w:t>
      </w:r>
    </w:p>
    <w:p w14:paraId="7A4FF910"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6912D3BF" w14:textId="77777777" w:rsidR="00AD20A8" w:rsidRPr="008B146B" w:rsidRDefault="00AD20A8" w:rsidP="00AD20A8">
      <w:pPr>
        <w:pStyle w:val="NormalBold"/>
      </w:pPr>
      <w:r w:rsidRPr="008B146B">
        <w:rPr>
          <w:rStyle w:val="HideTWBExt"/>
        </w:rPr>
        <w:t>&lt;Article&gt;</w:t>
      </w:r>
      <w:r w:rsidRPr="008B146B">
        <w:t>Odôvodnenie G</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7817AFC9" w14:textId="77777777" w:rsidTr="000A04FD">
        <w:trPr>
          <w:trHeight w:hRule="exact" w:val="240"/>
          <w:jc w:val="center"/>
        </w:trPr>
        <w:tc>
          <w:tcPr>
            <w:tcW w:w="9752" w:type="dxa"/>
            <w:gridSpan w:val="2"/>
            <w:tcBorders>
              <w:top w:val="nil"/>
              <w:left w:val="nil"/>
              <w:bottom w:val="nil"/>
              <w:right w:val="nil"/>
            </w:tcBorders>
          </w:tcPr>
          <w:p w14:paraId="12523DC0" w14:textId="77777777" w:rsidR="00AD20A8" w:rsidRPr="008B146B" w:rsidRDefault="00AD20A8" w:rsidP="000A04FD"/>
        </w:tc>
      </w:tr>
      <w:tr w:rsidR="00CD74B3" w:rsidRPr="008B146B" w14:paraId="68264B4D" w14:textId="77777777" w:rsidTr="000A04FD">
        <w:trPr>
          <w:trHeight w:val="240"/>
          <w:jc w:val="center"/>
        </w:trPr>
        <w:tc>
          <w:tcPr>
            <w:tcW w:w="4876" w:type="dxa"/>
            <w:tcBorders>
              <w:top w:val="nil"/>
              <w:left w:val="nil"/>
              <w:bottom w:val="nil"/>
              <w:right w:val="nil"/>
            </w:tcBorders>
          </w:tcPr>
          <w:p w14:paraId="3FBFA556"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36369CB3" w14:textId="77777777" w:rsidR="00AD20A8" w:rsidRPr="008B146B" w:rsidRDefault="00AD20A8" w:rsidP="000A04FD">
            <w:pPr>
              <w:pStyle w:val="AmColumnHeading"/>
            </w:pPr>
            <w:r w:rsidRPr="008B146B">
              <w:t>Pozmeňujúci návrh</w:t>
            </w:r>
          </w:p>
        </w:tc>
      </w:tr>
      <w:tr w:rsidR="00CD74B3" w:rsidRPr="008B146B" w14:paraId="265FB33D" w14:textId="77777777" w:rsidTr="000A04FD">
        <w:trPr>
          <w:jc w:val="center"/>
        </w:trPr>
        <w:tc>
          <w:tcPr>
            <w:tcW w:w="4876" w:type="dxa"/>
            <w:tcBorders>
              <w:top w:val="nil"/>
              <w:left w:val="nil"/>
              <w:bottom w:val="nil"/>
              <w:right w:val="nil"/>
            </w:tcBorders>
          </w:tcPr>
          <w:p w14:paraId="2023C5BB" w14:textId="77777777" w:rsidR="00AD20A8" w:rsidRPr="008B146B" w:rsidRDefault="00AD20A8" w:rsidP="000A04FD">
            <w:pPr>
              <w:pStyle w:val="Normal6a"/>
            </w:pPr>
            <w:r w:rsidRPr="008B146B">
              <w:t>G.</w:t>
            </w:r>
            <w:r w:rsidRPr="008B146B">
              <w:tab/>
              <w:t>keďže prax sprostredkovania práce nie je vymedzená v právnych predpisoch a môže mať mnoho podôb, od väčších etablovaných spoločností až po samostatne pôsobiacich náborových pracovníkov</w:t>
            </w:r>
            <w:r w:rsidRPr="008B146B">
              <w:rPr>
                <w:b/>
                <w:bCs/>
                <w:i/>
                <w:iCs/>
              </w:rPr>
              <w:t>, neformálnych sprostredkovateľov</w:t>
            </w:r>
            <w:r w:rsidRPr="008B146B">
              <w:t xml:space="preserve"> či dokonca </w:t>
            </w:r>
            <w:r w:rsidRPr="008B146B">
              <w:rPr>
                <w:b/>
                <w:bCs/>
                <w:i/>
                <w:iCs/>
              </w:rPr>
              <w:t>vodcov</w:t>
            </w:r>
            <w:r w:rsidRPr="008B146B">
              <w:t xml:space="preserve"> gangov;</w:t>
            </w:r>
          </w:p>
        </w:tc>
        <w:tc>
          <w:tcPr>
            <w:tcW w:w="4876" w:type="dxa"/>
            <w:tcBorders>
              <w:top w:val="nil"/>
              <w:left w:val="nil"/>
              <w:bottom w:val="nil"/>
              <w:right w:val="nil"/>
            </w:tcBorders>
          </w:tcPr>
          <w:p w14:paraId="17655AF9" w14:textId="77777777" w:rsidR="00AD20A8" w:rsidRPr="008B146B" w:rsidRDefault="00AD20A8" w:rsidP="000A04FD">
            <w:pPr>
              <w:pStyle w:val="Normal6a"/>
            </w:pPr>
            <w:r w:rsidRPr="008B146B">
              <w:t>G.</w:t>
            </w:r>
            <w:r w:rsidRPr="008B146B">
              <w:tab/>
              <w:t>keďže prax sprostredkovania práce nie je vymedzená v právnych predpisoch a môže mať mnoho podôb, od väčších etablovaných spoločností až po samostatne pôsobiacich náborových pracovníkov</w:t>
            </w:r>
            <w:r w:rsidRPr="008B146B">
              <w:rPr>
                <w:b/>
                <w:bCs/>
                <w:i/>
                <w:iCs/>
              </w:rPr>
              <w:t>;</w:t>
            </w:r>
            <w:r w:rsidRPr="008B146B">
              <w:rPr>
                <w:b/>
                <w:i/>
              </w:rPr>
              <w:t xml:space="preserve"> keďže za sprostredkovateľov práce sa môžu </w:t>
            </w:r>
            <w:r w:rsidRPr="008B146B">
              <w:rPr>
                <w:b/>
                <w:bCs/>
                <w:i/>
                <w:iCs/>
              </w:rPr>
              <w:t>vydávať neformálni sprostredkovatelia</w:t>
            </w:r>
            <w:r w:rsidRPr="008B146B">
              <w:t xml:space="preserve"> či dokonca </w:t>
            </w:r>
            <w:r w:rsidRPr="008B146B">
              <w:rPr>
                <w:b/>
                <w:bCs/>
                <w:i/>
                <w:iCs/>
              </w:rPr>
              <w:t>vodcovia</w:t>
            </w:r>
            <w:r w:rsidRPr="008B146B">
              <w:t xml:space="preserve"> gangov;</w:t>
            </w:r>
          </w:p>
        </w:tc>
      </w:tr>
    </w:tbl>
    <w:p w14:paraId="406BE827"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4FF905C8" w14:textId="06B5F477" w:rsidR="003F3FF2" w:rsidRPr="008B146B" w:rsidRDefault="00AD20A8" w:rsidP="00AD20A8">
      <w:r w:rsidRPr="008B146B">
        <w:rPr>
          <w:rStyle w:val="HideTWBExt"/>
        </w:rPr>
        <w:t>&lt;/Amend&gt;</w:t>
      </w:r>
    </w:p>
    <w:p w14:paraId="596B510F"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69</w:t>
      </w:r>
      <w:r w:rsidRPr="008B146B">
        <w:rPr>
          <w:rStyle w:val="HideTWBExt"/>
        </w:rPr>
        <w:t>&lt;/NumAm&gt;</w:t>
      </w:r>
    </w:p>
    <w:p w14:paraId="05119D72" w14:textId="77777777" w:rsidR="00AD20A8" w:rsidRPr="008B146B" w:rsidRDefault="00AD20A8" w:rsidP="00AD20A8">
      <w:pPr>
        <w:pStyle w:val="NormalBold"/>
      </w:pPr>
      <w:r w:rsidRPr="008B146B">
        <w:rPr>
          <w:rStyle w:val="HideTWBExt"/>
        </w:rPr>
        <w:t>&lt;RepeatBlock-By&gt;&lt;Members&gt;</w:t>
      </w:r>
      <w:r w:rsidRPr="008B146B">
        <w:t>Benedetta Scuderi</w:t>
      </w:r>
      <w:r w:rsidRPr="008B146B">
        <w:rPr>
          <w:rStyle w:val="HideTWBExt"/>
        </w:rPr>
        <w:t>&lt;/Members&gt;</w:t>
      </w:r>
    </w:p>
    <w:p w14:paraId="0FD1CE99" w14:textId="77777777" w:rsidR="00AD20A8" w:rsidRPr="008B146B" w:rsidRDefault="00AD20A8" w:rsidP="00AD20A8">
      <w:r w:rsidRPr="008B146B">
        <w:rPr>
          <w:rStyle w:val="HideTWBExt"/>
        </w:rPr>
        <w:t>&lt;AuNomDe&gt;</w:t>
      </w:r>
      <w:r w:rsidRPr="008B146B">
        <w:rPr>
          <w:rStyle w:val="HideTWBInt"/>
        </w:rPr>
        <w:t>{Verts/ALE}</w:t>
      </w:r>
      <w:r w:rsidRPr="008B146B">
        <w:t>v mene skupiny Verts/ALE</w:t>
      </w:r>
      <w:r w:rsidRPr="008B146B">
        <w:rPr>
          <w:rStyle w:val="HideTWBExt"/>
        </w:rPr>
        <w:t>&lt;/AuNomDe&gt;</w:t>
      </w:r>
    </w:p>
    <w:p w14:paraId="7EEF6F30" w14:textId="77777777" w:rsidR="00AD20A8" w:rsidRPr="008B146B" w:rsidRDefault="00AD20A8" w:rsidP="00AD20A8">
      <w:pPr>
        <w:pStyle w:val="NormalBold"/>
      </w:pPr>
      <w:r w:rsidRPr="008B146B">
        <w:rPr>
          <w:rStyle w:val="HideTWBExt"/>
        </w:rPr>
        <w:t>&lt;/RepeatBlock-By&gt;</w:t>
      </w:r>
    </w:p>
    <w:p w14:paraId="428979B3"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2F0EAC35" w14:textId="77777777" w:rsidR="00AD20A8" w:rsidRPr="008B146B" w:rsidRDefault="00AD20A8" w:rsidP="00AD20A8">
      <w:pPr>
        <w:pStyle w:val="NormalBold"/>
      </w:pPr>
      <w:r w:rsidRPr="008B146B">
        <w:rPr>
          <w:rStyle w:val="HideTWBExt"/>
        </w:rPr>
        <w:t>&lt;Article&gt;</w:t>
      </w:r>
      <w:r w:rsidRPr="008B146B">
        <w:t>Odôvodnenie H</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22699F18" w14:textId="77777777" w:rsidTr="000A04FD">
        <w:trPr>
          <w:trHeight w:hRule="exact" w:val="240"/>
          <w:jc w:val="center"/>
        </w:trPr>
        <w:tc>
          <w:tcPr>
            <w:tcW w:w="9752" w:type="dxa"/>
            <w:gridSpan w:val="2"/>
            <w:tcBorders>
              <w:top w:val="nil"/>
              <w:left w:val="nil"/>
              <w:bottom w:val="nil"/>
              <w:right w:val="nil"/>
            </w:tcBorders>
          </w:tcPr>
          <w:p w14:paraId="60F14179" w14:textId="77777777" w:rsidR="00AD20A8" w:rsidRPr="008B146B" w:rsidRDefault="00AD20A8" w:rsidP="000A04FD"/>
        </w:tc>
      </w:tr>
      <w:tr w:rsidR="00CD74B3" w:rsidRPr="008B146B" w14:paraId="16CAE89F" w14:textId="77777777" w:rsidTr="000A04FD">
        <w:trPr>
          <w:trHeight w:val="240"/>
          <w:jc w:val="center"/>
        </w:trPr>
        <w:tc>
          <w:tcPr>
            <w:tcW w:w="4876" w:type="dxa"/>
            <w:tcBorders>
              <w:top w:val="nil"/>
              <w:left w:val="nil"/>
              <w:bottom w:val="nil"/>
              <w:right w:val="nil"/>
            </w:tcBorders>
          </w:tcPr>
          <w:p w14:paraId="490910EB"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7BDADFDC" w14:textId="77777777" w:rsidR="00AD20A8" w:rsidRPr="008B146B" w:rsidRDefault="00AD20A8" w:rsidP="000A04FD">
            <w:pPr>
              <w:pStyle w:val="AmColumnHeading"/>
            </w:pPr>
            <w:r w:rsidRPr="008B146B">
              <w:t>Pozmeňujúci návrh</w:t>
            </w:r>
          </w:p>
        </w:tc>
      </w:tr>
      <w:tr w:rsidR="00CD74B3" w:rsidRPr="008B146B" w14:paraId="2913C125" w14:textId="77777777" w:rsidTr="000A04FD">
        <w:trPr>
          <w:jc w:val="center"/>
        </w:trPr>
        <w:tc>
          <w:tcPr>
            <w:tcW w:w="4876" w:type="dxa"/>
            <w:tcBorders>
              <w:top w:val="nil"/>
              <w:left w:val="nil"/>
              <w:bottom w:val="nil"/>
              <w:right w:val="nil"/>
            </w:tcBorders>
          </w:tcPr>
          <w:p w14:paraId="014ACC3F" w14:textId="77777777" w:rsidR="00AD20A8" w:rsidRPr="008B146B" w:rsidRDefault="00AD20A8" w:rsidP="000A04FD">
            <w:pPr>
              <w:pStyle w:val="Normal6a"/>
            </w:pPr>
            <w:r w:rsidRPr="008B146B">
              <w:t>H.</w:t>
            </w:r>
            <w:r w:rsidRPr="008B146B">
              <w:tab/>
              <w:t xml:space="preserve">keďže sprostredkovatelia práce, ktorí nie sú registrovaní, licencovaní ani certifikovaní, sa často </w:t>
            </w:r>
            <w:r w:rsidRPr="008B146B">
              <w:rPr>
                <w:b/>
                <w:bCs/>
                <w:i/>
                <w:iCs/>
              </w:rPr>
              <w:t>využívajú</w:t>
            </w:r>
            <w:r w:rsidRPr="008B146B">
              <w:t xml:space="preserve"> na zakrývanie a obchádzanie pracovného práva a zodpovednosti zamestnávateľa;</w:t>
            </w:r>
          </w:p>
        </w:tc>
        <w:tc>
          <w:tcPr>
            <w:tcW w:w="4876" w:type="dxa"/>
            <w:tcBorders>
              <w:top w:val="nil"/>
              <w:left w:val="nil"/>
              <w:bottom w:val="nil"/>
              <w:right w:val="nil"/>
            </w:tcBorders>
          </w:tcPr>
          <w:p w14:paraId="2D8A2E02" w14:textId="77777777" w:rsidR="00AD20A8" w:rsidRPr="008B146B" w:rsidRDefault="00AD20A8" w:rsidP="000A04FD">
            <w:pPr>
              <w:pStyle w:val="Normal6a"/>
            </w:pPr>
            <w:r w:rsidRPr="008B146B">
              <w:t>H.</w:t>
            </w:r>
            <w:r w:rsidRPr="008B146B">
              <w:tab/>
              <w:t xml:space="preserve">keďže </w:t>
            </w:r>
            <w:r w:rsidRPr="008B146B">
              <w:rPr>
                <w:b/>
                <w:i/>
              </w:rPr>
              <w:t xml:space="preserve">neformálny náborový proces, ktorý vykonávajú </w:t>
            </w:r>
            <w:r w:rsidRPr="008B146B">
              <w:t xml:space="preserve">sprostredkovatelia práce, ktorí nie sú </w:t>
            </w:r>
            <w:r w:rsidRPr="008B146B">
              <w:rPr>
                <w:b/>
                <w:bCs/>
                <w:i/>
                <w:iCs/>
              </w:rPr>
              <w:t>regulovaní,</w:t>
            </w:r>
            <w:r w:rsidRPr="008B146B">
              <w:t xml:space="preserve"> registrovaní, licencovaní ani certifikovaní, sa často </w:t>
            </w:r>
            <w:r w:rsidRPr="008B146B">
              <w:rPr>
                <w:b/>
                <w:bCs/>
                <w:i/>
                <w:iCs/>
              </w:rPr>
              <w:t>využíva</w:t>
            </w:r>
            <w:r w:rsidRPr="008B146B">
              <w:t xml:space="preserve"> na zakrývanie a obchádzanie pracovného práva a zodpovednosti zamestnávateľa</w:t>
            </w:r>
            <w:r w:rsidRPr="008B146B">
              <w:rPr>
                <w:b/>
                <w:bCs/>
                <w:i/>
                <w:iCs/>
              </w:rPr>
              <w:t>,</w:t>
            </w:r>
            <w:r w:rsidRPr="008B146B">
              <w:t xml:space="preserve"> </w:t>
            </w:r>
            <w:r w:rsidRPr="008B146B">
              <w:rPr>
                <w:b/>
                <w:i/>
              </w:rPr>
              <w:t>čím sa výrazne zvyšuje aj závislosť pracovníkov a riziko pracovného vykorisťovania, podvodov a zneužívania</w:t>
            </w:r>
            <w:r w:rsidRPr="008B146B">
              <w:t xml:space="preserve">; </w:t>
            </w:r>
            <w:r w:rsidRPr="008B146B">
              <w:rPr>
                <w:b/>
                <w:i/>
              </w:rPr>
              <w:t>keďže medzi zneužívajúce praktiky pri nábore a sprostredkovaní môže patriť zatajovanie alebo falšovanie informácií, neposkytovanie písomných zmlúv, ukladanie podvodných poplatkov za sprostredkovanie, odpočítavanie nadmerných nákladov na ubytovanie zo mzdy, účtovanie poplatkov za dopravu, odbornú prípravu, vybavenie alebo pracovné povolenia, zabavovanie pasov alebo nútená práca alebo likvidácia odborových zväzov;</w:t>
            </w:r>
          </w:p>
        </w:tc>
      </w:tr>
    </w:tbl>
    <w:p w14:paraId="75E5732E"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19445554" w14:textId="7E809FE2" w:rsidR="003F3FF2" w:rsidRPr="008B146B" w:rsidRDefault="00AD20A8" w:rsidP="00AD20A8">
      <w:r w:rsidRPr="008B146B">
        <w:rPr>
          <w:rStyle w:val="HideTWBExt"/>
        </w:rPr>
        <w:t>&lt;/Amend&gt;</w:t>
      </w:r>
    </w:p>
    <w:p w14:paraId="33E4FA6E"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70</w:t>
      </w:r>
      <w:r w:rsidRPr="008B146B">
        <w:rPr>
          <w:rStyle w:val="HideTWBExt"/>
        </w:rPr>
        <w:t>&lt;/NumAm&gt;</w:t>
      </w:r>
    </w:p>
    <w:p w14:paraId="7268161E" w14:textId="77777777" w:rsidR="00AD20A8" w:rsidRPr="008B146B" w:rsidRDefault="00AD20A8" w:rsidP="00AD20A8">
      <w:pPr>
        <w:pStyle w:val="NormalBold"/>
      </w:pPr>
      <w:r w:rsidRPr="008B146B">
        <w:rPr>
          <w:rStyle w:val="HideTWBExt"/>
        </w:rPr>
        <w:t>&lt;RepeatBlock-By&gt;&lt;Members&gt;</w:t>
      </w:r>
      <w:r w:rsidRPr="008B146B">
        <w:t>Georgiana Teodorescu</w:t>
      </w:r>
      <w:r w:rsidRPr="008B146B">
        <w:rPr>
          <w:rStyle w:val="HideTWBExt"/>
        </w:rPr>
        <w:t>&lt;/Members&gt;</w:t>
      </w:r>
    </w:p>
    <w:p w14:paraId="1E256AAC" w14:textId="77777777" w:rsidR="00AD20A8" w:rsidRPr="008B146B" w:rsidRDefault="00AD20A8" w:rsidP="00AD20A8">
      <w:pPr>
        <w:pStyle w:val="NormalBold"/>
      </w:pPr>
      <w:r w:rsidRPr="008B146B">
        <w:rPr>
          <w:rStyle w:val="HideTWBExt"/>
        </w:rPr>
        <w:t>&lt;/RepeatBlock-By&gt;</w:t>
      </w:r>
    </w:p>
    <w:p w14:paraId="1C7A0002"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0F5F170F" w14:textId="77777777" w:rsidR="00AD20A8" w:rsidRPr="008B146B" w:rsidRDefault="00AD20A8" w:rsidP="00AD20A8">
      <w:pPr>
        <w:pStyle w:val="NormalBold"/>
      </w:pPr>
      <w:r w:rsidRPr="008B146B">
        <w:rPr>
          <w:rStyle w:val="HideTWBExt"/>
        </w:rPr>
        <w:t>&lt;Article&gt;</w:t>
      </w:r>
      <w:r w:rsidRPr="008B146B">
        <w:t>Odôvodnenie H</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1742425B" w14:textId="77777777" w:rsidTr="000A04FD">
        <w:trPr>
          <w:trHeight w:hRule="exact" w:val="240"/>
          <w:jc w:val="center"/>
        </w:trPr>
        <w:tc>
          <w:tcPr>
            <w:tcW w:w="9752" w:type="dxa"/>
            <w:gridSpan w:val="2"/>
            <w:tcBorders>
              <w:top w:val="nil"/>
              <w:left w:val="nil"/>
              <w:bottom w:val="nil"/>
              <w:right w:val="nil"/>
            </w:tcBorders>
          </w:tcPr>
          <w:p w14:paraId="4E04551E" w14:textId="77777777" w:rsidR="00AD20A8" w:rsidRPr="008B146B" w:rsidRDefault="00AD20A8" w:rsidP="000A04FD"/>
        </w:tc>
      </w:tr>
      <w:tr w:rsidR="00CD74B3" w:rsidRPr="008B146B" w14:paraId="75A30B9B" w14:textId="77777777" w:rsidTr="000A04FD">
        <w:trPr>
          <w:trHeight w:val="240"/>
          <w:jc w:val="center"/>
        </w:trPr>
        <w:tc>
          <w:tcPr>
            <w:tcW w:w="4876" w:type="dxa"/>
            <w:tcBorders>
              <w:top w:val="nil"/>
              <w:left w:val="nil"/>
              <w:bottom w:val="nil"/>
              <w:right w:val="nil"/>
            </w:tcBorders>
          </w:tcPr>
          <w:p w14:paraId="63F86A75"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4C18FCB2" w14:textId="77777777" w:rsidR="00AD20A8" w:rsidRPr="008B146B" w:rsidRDefault="00AD20A8" w:rsidP="000A04FD">
            <w:pPr>
              <w:pStyle w:val="AmColumnHeading"/>
            </w:pPr>
            <w:r w:rsidRPr="008B146B">
              <w:t>Pozmeňujúci návrh</w:t>
            </w:r>
          </w:p>
        </w:tc>
      </w:tr>
      <w:tr w:rsidR="00CD74B3" w:rsidRPr="008B146B" w14:paraId="25BD4D35" w14:textId="77777777" w:rsidTr="000A04FD">
        <w:trPr>
          <w:jc w:val="center"/>
        </w:trPr>
        <w:tc>
          <w:tcPr>
            <w:tcW w:w="4876" w:type="dxa"/>
            <w:tcBorders>
              <w:top w:val="nil"/>
              <w:left w:val="nil"/>
              <w:bottom w:val="nil"/>
              <w:right w:val="nil"/>
            </w:tcBorders>
          </w:tcPr>
          <w:p w14:paraId="0B013C70" w14:textId="77777777" w:rsidR="00AD20A8" w:rsidRPr="008B146B" w:rsidRDefault="00AD20A8" w:rsidP="000A04FD">
            <w:pPr>
              <w:pStyle w:val="Normal6a"/>
            </w:pPr>
            <w:r w:rsidRPr="008B146B">
              <w:t>H.</w:t>
            </w:r>
            <w:r w:rsidRPr="008B146B">
              <w:tab/>
              <w:t xml:space="preserve">keďže </w:t>
            </w:r>
            <w:r w:rsidRPr="008B146B">
              <w:rPr>
                <w:b/>
                <w:bCs/>
                <w:i/>
                <w:iCs/>
              </w:rPr>
              <w:t xml:space="preserve">sprostredkovatelia práce, ktorí nie sú registrovaní, licencovaní ani certifikovaní, </w:t>
            </w:r>
            <w:r w:rsidRPr="008B146B">
              <w:t xml:space="preserve">sa </w:t>
            </w:r>
            <w:r w:rsidRPr="008B146B">
              <w:rPr>
                <w:b/>
                <w:bCs/>
                <w:i/>
                <w:iCs/>
              </w:rPr>
              <w:t xml:space="preserve">často </w:t>
            </w:r>
            <w:r w:rsidRPr="008B146B">
              <w:t>využívajú na zakrývanie a obchádzanie pracovného práva a zodpovednosti zamestnávateľa;</w:t>
            </w:r>
          </w:p>
        </w:tc>
        <w:tc>
          <w:tcPr>
            <w:tcW w:w="4876" w:type="dxa"/>
            <w:tcBorders>
              <w:top w:val="nil"/>
              <w:left w:val="nil"/>
              <w:bottom w:val="nil"/>
              <w:right w:val="nil"/>
            </w:tcBorders>
          </w:tcPr>
          <w:p w14:paraId="4978435E" w14:textId="77777777" w:rsidR="00AD20A8" w:rsidRPr="008B146B" w:rsidRDefault="00AD20A8" w:rsidP="000A04FD">
            <w:pPr>
              <w:pStyle w:val="Normal6a"/>
            </w:pPr>
            <w:r w:rsidRPr="008B146B">
              <w:t>H.</w:t>
            </w:r>
            <w:r w:rsidRPr="008B146B">
              <w:tab/>
              <w:t xml:space="preserve">keďže </w:t>
            </w:r>
            <w:r w:rsidRPr="008B146B">
              <w:rPr>
                <w:b/>
                <w:i/>
              </w:rPr>
              <w:t xml:space="preserve">títo neformálni sprostredkovatelia a vodcovia gangov </w:t>
            </w:r>
            <w:r w:rsidRPr="008B146B">
              <w:t>sa</w:t>
            </w:r>
            <w:r w:rsidRPr="008B146B">
              <w:rPr>
                <w:b/>
                <w:i/>
              </w:rPr>
              <w:t xml:space="preserve"> niekedy v niektorých rizikových odvetviach </w:t>
            </w:r>
            <w:r w:rsidRPr="008B146B">
              <w:t xml:space="preserve">využívajú na zakrývanie a obchádzanie pracovného práva a zodpovednosti zamestnávateľa; </w:t>
            </w:r>
            <w:r w:rsidRPr="008B146B">
              <w:rPr>
                <w:b/>
                <w:i/>
              </w:rPr>
              <w:t>keďže lepšie presadzovanie existujúcich pravidiel, ako aj cielené inšpekcie by mohli pomôcť v boji proti nelegálnemu zamestnávaniu; </w:t>
            </w:r>
          </w:p>
        </w:tc>
      </w:tr>
    </w:tbl>
    <w:p w14:paraId="6A47BED8"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1F2E6423" w14:textId="5D716771" w:rsidR="003F3FF2" w:rsidRPr="008B146B" w:rsidRDefault="00AD20A8" w:rsidP="00AD20A8">
      <w:r w:rsidRPr="008B146B">
        <w:rPr>
          <w:rStyle w:val="HideTWBExt"/>
        </w:rPr>
        <w:t>&lt;/Amend&gt;</w:t>
      </w:r>
    </w:p>
    <w:p w14:paraId="11412842"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71</w:t>
      </w:r>
      <w:r w:rsidRPr="008B146B">
        <w:rPr>
          <w:rStyle w:val="HideTWBExt"/>
        </w:rPr>
        <w:t>&lt;/NumAm&gt;</w:t>
      </w:r>
    </w:p>
    <w:p w14:paraId="0BB21E68" w14:textId="77777777" w:rsidR="00AD20A8" w:rsidRPr="008B146B" w:rsidRDefault="00AD20A8" w:rsidP="00AD20A8">
      <w:pPr>
        <w:pStyle w:val="NormalBold"/>
      </w:pPr>
      <w:r w:rsidRPr="008B146B">
        <w:rPr>
          <w:rStyle w:val="HideTWBExt"/>
        </w:rPr>
        <w:t>&lt;RepeatBlock-By&gt;&lt;Members&gt;</w:t>
      </w:r>
      <w:r w:rsidRPr="008B146B">
        <w:t>Henrik Dahl, Andrea Wechsler, Miriam Lexmann, Angelika Winzig, Raúl de la Hoz Quintano, Regina Doherty, Jörgen Warborn, Arba Kokalari, Isabelle Le Callennec</w:t>
      </w:r>
      <w:r w:rsidRPr="008B146B">
        <w:rPr>
          <w:rStyle w:val="HideTWBExt"/>
        </w:rPr>
        <w:t>&lt;/Members&gt;</w:t>
      </w:r>
    </w:p>
    <w:p w14:paraId="4B45389F" w14:textId="77777777" w:rsidR="00AD20A8" w:rsidRPr="008B146B" w:rsidRDefault="00AD20A8" w:rsidP="00AD20A8">
      <w:pPr>
        <w:pStyle w:val="NormalBold"/>
      </w:pPr>
      <w:r w:rsidRPr="008B146B">
        <w:rPr>
          <w:rStyle w:val="HideTWBExt"/>
        </w:rPr>
        <w:t>&lt;/RepeatBlock-By&gt;</w:t>
      </w:r>
    </w:p>
    <w:p w14:paraId="399A187C"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67AA1606" w14:textId="77777777" w:rsidR="00AD20A8" w:rsidRPr="008B146B" w:rsidRDefault="00AD20A8" w:rsidP="00AD20A8">
      <w:pPr>
        <w:pStyle w:val="NormalBold"/>
      </w:pPr>
      <w:r w:rsidRPr="008B146B">
        <w:rPr>
          <w:rStyle w:val="HideTWBExt"/>
        </w:rPr>
        <w:t>&lt;Article&gt;</w:t>
      </w:r>
      <w:r w:rsidRPr="008B146B">
        <w:t>Odôvodnenie H</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5F9C9AB4" w14:textId="77777777" w:rsidTr="000A04FD">
        <w:trPr>
          <w:trHeight w:hRule="exact" w:val="240"/>
          <w:jc w:val="center"/>
        </w:trPr>
        <w:tc>
          <w:tcPr>
            <w:tcW w:w="9752" w:type="dxa"/>
            <w:gridSpan w:val="2"/>
            <w:tcBorders>
              <w:top w:val="nil"/>
              <w:left w:val="nil"/>
              <w:bottom w:val="nil"/>
              <w:right w:val="nil"/>
            </w:tcBorders>
          </w:tcPr>
          <w:p w14:paraId="031BE13D" w14:textId="77777777" w:rsidR="00AD20A8" w:rsidRPr="008B146B" w:rsidRDefault="00AD20A8" w:rsidP="000A04FD"/>
        </w:tc>
      </w:tr>
      <w:tr w:rsidR="00CD74B3" w:rsidRPr="008B146B" w14:paraId="3D4C5381" w14:textId="77777777" w:rsidTr="000A04FD">
        <w:trPr>
          <w:trHeight w:val="240"/>
          <w:jc w:val="center"/>
        </w:trPr>
        <w:tc>
          <w:tcPr>
            <w:tcW w:w="4876" w:type="dxa"/>
            <w:tcBorders>
              <w:top w:val="nil"/>
              <w:left w:val="nil"/>
              <w:bottom w:val="nil"/>
              <w:right w:val="nil"/>
            </w:tcBorders>
          </w:tcPr>
          <w:p w14:paraId="15E7D86B"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7A662FFF" w14:textId="77777777" w:rsidR="00AD20A8" w:rsidRPr="008B146B" w:rsidRDefault="00AD20A8" w:rsidP="000A04FD">
            <w:pPr>
              <w:pStyle w:val="AmColumnHeading"/>
            </w:pPr>
            <w:r w:rsidRPr="008B146B">
              <w:t>Pozmeňujúci návrh</w:t>
            </w:r>
          </w:p>
        </w:tc>
      </w:tr>
      <w:tr w:rsidR="00CD74B3" w:rsidRPr="008B146B" w14:paraId="3C040EF5" w14:textId="77777777" w:rsidTr="000A04FD">
        <w:trPr>
          <w:jc w:val="center"/>
        </w:trPr>
        <w:tc>
          <w:tcPr>
            <w:tcW w:w="4876" w:type="dxa"/>
            <w:tcBorders>
              <w:top w:val="nil"/>
              <w:left w:val="nil"/>
              <w:bottom w:val="nil"/>
              <w:right w:val="nil"/>
            </w:tcBorders>
          </w:tcPr>
          <w:p w14:paraId="342C5E18" w14:textId="77777777" w:rsidR="00AD20A8" w:rsidRPr="008B146B" w:rsidRDefault="00AD20A8" w:rsidP="000A04FD">
            <w:pPr>
              <w:pStyle w:val="Normal6a"/>
            </w:pPr>
            <w:r w:rsidRPr="008B146B">
              <w:t>H.</w:t>
            </w:r>
            <w:r w:rsidRPr="008B146B">
              <w:tab/>
              <w:t>keďže sprostredkovatelia práce, ktorí nie sú registrovaní</w:t>
            </w:r>
            <w:r w:rsidRPr="008B146B">
              <w:rPr>
                <w:b/>
                <w:bCs/>
                <w:i/>
                <w:iCs/>
              </w:rPr>
              <w:t>,</w:t>
            </w:r>
            <w:r w:rsidRPr="008B146B">
              <w:rPr>
                <w:b/>
                <w:bCs/>
              </w:rPr>
              <w:t xml:space="preserve"> </w:t>
            </w:r>
            <w:r w:rsidRPr="008B146B">
              <w:t xml:space="preserve">licencovaní </w:t>
            </w:r>
            <w:r w:rsidRPr="008B146B">
              <w:rPr>
                <w:b/>
                <w:bCs/>
                <w:i/>
                <w:iCs/>
              </w:rPr>
              <w:t>ani certifikovaní</w:t>
            </w:r>
            <w:r w:rsidRPr="008B146B">
              <w:t xml:space="preserve">, sa </w:t>
            </w:r>
            <w:r w:rsidRPr="008B146B">
              <w:rPr>
                <w:b/>
                <w:bCs/>
                <w:i/>
                <w:iCs/>
              </w:rPr>
              <w:t>často využívajú</w:t>
            </w:r>
            <w:r w:rsidRPr="008B146B">
              <w:t xml:space="preserve"> na zakrývanie a obchádzanie pracovného práva a zodpovednosti zamestnávateľa;</w:t>
            </w:r>
          </w:p>
        </w:tc>
        <w:tc>
          <w:tcPr>
            <w:tcW w:w="4876" w:type="dxa"/>
            <w:tcBorders>
              <w:top w:val="nil"/>
              <w:left w:val="nil"/>
              <w:bottom w:val="nil"/>
              <w:right w:val="nil"/>
            </w:tcBorders>
          </w:tcPr>
          <w:p w14:paraId="25229D94" w14:textId="77777777" w:rsidR="00AD20A8" w:rsidRPr="008B146B" w:rsidRDefault="00AD20A8" w:rsidP="000A04FD">
            <w:pPr>
              <w:pStyle w:val="Normal6a"/>
            </w:pPr>
            <w:r w:rsidRPr="008B146B">
              <w:t>H.</w:t>
            </w:r>
            <w:r w:rsidRPr="008B146B">
              <w:tab/>
              <w:t xml:space="preserve">keďže sprostredkovatelia práce, ktorí nie sú registrovaní </w:t>
            </w:r>
            <w:r w:rsidRPr="008B146B">
              <w:rPr>
                <w:b/>
                <w:bCs/>
                <w:i/>
                <w:iCs/>
              </w:rPr>
              <w:t>alebo</w:t>
            </w:r>
            <w:r w:rsidRPr="008B146B">
              <w:t xml:space="preserve"> licencovaní </w:t>
            </w:r>
            <w:r w:rsidRPr="008B146B">
              <w:rPr>
                <w:b/>
                <w:bCs/>
                <w:i/>
                <w:iCs/>
              </w:rPr>
              <w:t>v prípadoch, v ktorých sa to vyžaduje</w:t>
            </w:r>
            <w:r w:rsidRPr="008B146B">
              <w:t xml:space="preserve">, sa </w:t>
            </w:r>
            <w:r w:rsidRPr="008B146B">
              <w:rPr>
                <w:b/>
                <w:bCs/>
                <w:i/>
                <w:iCs/>
              </w:rPr>
              <w:t>môžu využívať</w:t>
            </w:r>
            <w:r w:rsidRPr="008B146B">
              <w:t xml:space="preserve"> na zakrývanie a obchádzanie pracovného práva a zodpovednosti zamestnávateľa;</w:t>
            </w:r>
          </w:p>
        </w:tc>
      </w:tr>
    </w:tbl>
    <w:p w14:paraId="02BE9ED4"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6B8EFE04" w14:textId="65DFEBFA" w:rsidR="003F3FF2" w:rsidRPr="008B146B" w:rsidRDefault="00AD20A8" w:rsidP="00AD20A8">
      <w:r w:rsidRPr="008B146B">
        <w:rPr>
          <w:rStyle w:val="HideTWBExt"/>
        </w:rPr>
        <w:t>&lt;/Amend&gt;</w:t>
      </w:r>
    </w:p>
    <w:p w14:paraId="5BCAFB25"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72</w:t>
      </w:r>
      <w:r w:rsidRPr="008B146B">
        <w:rPr>
          <w:rStyle w:val="HideTWBExt"/>
        </w:rPr>
        <w:t>&lt;/NumAm&gt;</w:t>
      </w:r>
    </w:p>
    <w:p w14:paraId="15119269" w14:textId="77777777" w:rsidR="00AD20A8" w:rsidRPr="008B146B" w:rsidRDefault="00AD20A8" w:rsidP="00AD20A8">
      <w:pPr>
        <w:pStyle w:val="NormalBold"/>
      </w:pPr>
      <w:r w:rsidRPr="008B146B">
        <w:rPr>
          <w:rStyle w:val="HideTWBExt"/>
        </w:rPr>
        <w:t>&lt;RepeatBlock-By&gt;&lt;Members&gt;</w:t>
      </w:r>
      <w:r w:rsidRPr="008B146B">
        <w:t>Jana Toom</w:t>
      </w:r>
      <w:r w:rsidRPr="008B146B">
        <w:rPr>
          <w:rStyle w:val="HideTWBExt"/>
        </w:rPr>
        <w:t>&lt;/Members&gt;</w:t>
      </w:r>
    </w:p>
    <w:p w14:paraId="5E2A830F" w14:textId="77777777" w:rsidR="00AD20A8" w:rsidRPr="008B146B" w:rsidRDefault="00AD20A8" w:rsidP="00AD20A8">
      <w:pPr>
        <w:pStyle w:val="NormalBold"/>
      </w:pPr>
      <w:r w:rsidRPr="008B146B">
        <w:rPr>
          <w:rStyle w:val="HideTWBExt"/>
        </w:rPr>
        <w:t>&lt;/RepeatBlock-By&gt;</w:t>
      </w:r>
    </w:p>
    <w:p w14:paraId="1FF2CA24"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40418BF0" w14:textId="77777777" w:rsidR="00AD20A8" w:rsidRPr="008B146B" w:rsidRDefault="00AD20A8" w:rsidP="00AD20A8">
      <w:pPr>
        <w:pStyle w:val="NormalBold"/>
      </w:pPr>
      <w:r w:rsidRPr="008B146B">
        <w:rPr>
          <w:rStyle w:val="HideTWBExt"/>
        </w:rPr>
        <w:t>&lt;Article&gt;</w:t>
      </w:r>
      <w:r w:rsidRPr="008B146B">
        <w:t>Odôvodnenie H</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467A9300" w14:textId="77777777" w:rsidTr="000A04FD">
        <w:trPr>
          <w:trHeight w:hRule="exact" w:val="240"/>
          <w:jc w:val="center"/>
        </w:trPr>
        <w:tc>
          <w:tcPr>
            <w:tcW w:w="9752" w:type="dxa"/>
            <w:gridSpan w:val="2"/>
            <w:tcBorders>
              <w:top w:val="nil"/>
              <w:left w:val="nil"/>
              <w:bottom w:val="nil"/>
              <w:right w:val="nil"/>
            </w:tcBorders>
          </w:tcPr>
          <w:p w14:paraId="2DA24D41" w14:textId="77777777" w:rsidR="00AD20A8" w:rsidRPr="008B146B" w:rsidRDefault="00AD20A8" w:rsidP="000A04FD"/>
        </w:tc>
      </w:tr>
      <w:tr w:rsidR="00CD74B3" w:rsidRPr="008B146B" w14:paraId="672B54C2" w14:textId="77777777" w:rsidTr="000A04FD">
        <w:trPr>
          <w:trHeight w:val="240"/>
          <w:jc w:val="center"/>
        </w:trPr>
        <w:tc>
          <w:tcPr>
            <w:tcW w:w="4876" w:type="dxa"/>
            <w:tcBorders>
              <w:top w:val="nil"/>
              <w:left w:val="nil"/>
              <w:bottom w:val="nil"/>
              <w:right w:val="nil"/>
            </w:tcBorders>
          </w:tcPr>
          <w:p w14:paraId="67663F6A"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589BAC3C" w14:textId="77777777" w:rsidR="00AD20A8" w:rsidRPr="008B146B" w:rsidRDefault="00AD20A8" w:rsidP="000A04FD">
            <w:pPr>
              <w:pStyle w:val="AmColumnHeading"/>
            </w:pPr>
            <w:r w:rsidRPr="008B146B">
              <w:t>Pozmeňujúci návrh</w:t>
            </w:r>
          </w:p>
        </w:tc>
      </w:tr>
      <w:tr w:rsidR="00CD74B3" w:rsidRPr="008B146B" w14:paraId="782EE8D2" w14:textId="77777777" w:rsidTr="000A04FD">
        <w:trPr>
          <w:jc w:val="center"/>
        </w:trPr>
        <w:tc>
          <w:tcPr>
            <w:tcW w:w="4876" w:type="dxa"/>
            <w:tcBorders>
              <w:top w:val="nil"/>
              <w:left w:val="nil"/>
              <w:bottom w:val="nil"/>
              <w:right w:val="nil"/>
            </w:tcBorders>
          </w:tcPr>
          <w:p w14:paraId="045F83F3" w14:textId="77777777" w:rsidR="00AD20A8" w:rsidRPr="008B146B" w:rsidRDefault="00AD20A8" w:rsidP="000A04FD">
            <w:pPr>
              <w:pStyle w:val="Normal6a"/>
            </w:pPr>
            <w:r w:rsidRPr="008B146B">
              <w:t>H.</w:t>
            </w:r>
            <w:r w:rsidRPr="008B146B">
              <w:tab/>
              <w:t xml:space="preserve">keďže </w:t>
            </w:r>
            <w:r w:rsidRPr="008B146B">
              <w:rPr>
                <w:b/>
                <w:bCs/>
                <w:i/>
                <w:iCs/>
              </w:rPr>
              <w:t>sprostredkovatelia</w:t>
            </w:r>
            <w:r w:rsidRPr="008B146B">
              <w:t xml:space="preserve"> práce, ktorí nie sú registrovaní, licencovaní ani certifikovaní, sa často využívajú na zakrývanie a obchádzanie pracovného práva a zodpovednosti zamestnávateľa;</w:t>
            </w:r>
          </w:p>
        </w:tc>
        <w:tc>
          <w:tcPr>
            <w:tcW w:w="4876" w:type="dxa"/>
            <w:tcBorders>
              <w:top w:val="nil"/>
              <w:left w:val="nil"/>
              <w:bottom w:val="nil"/>
              <w:right w:val="nil"/>
            </w:tcBorders>
          </w:tcPr>
          <w:p w14:paraId="5F55C336" w14:textId="77777777" w:rsidR="00AD20A8" w:rsidRPr="008B146B" w:rsidRDefault="00AD20A8" w:rsidP="000A04FD">
            <w:pPr>
              <w:pStyle w:val="Normal6a"/>
            </w:pPr>
            <w:r w:rsidRPr="008B146B">
              <w:t>H.</w:t>
            </w:r>
            <w:r w:rsidRPr="008B146B">
              <w:tab/>
              <w:t xml:space="preserve">keďže </w:t>
            </w:r>
            <w:r w:rsidRPr="008B146B">
              <w:rPr>
                <w:b/>
                <w:bCs/>
                <w:i/>
                <w:iCs/>
              </w:rPr>
              <w:t>vydávanie sa za sprostredkovateľov</w:t>
            </w:r>
            <w:r w:rsidRPr="008B146B">
              <w:t xml:space="preserve"> práce, ktorí nie sú registrovaní, licencovaní ani certifikovaní, </w:t>
            </w:r>
            <w:r w:rsidRPr="008B146B">
              <w:rPr>
                <w:b/>
                <w:bCs/>
                <w:i/>
                <w:iCs/>
              </w:rPr>
              <w:t>je nezákonné, a takýto sprostredkovatelia</w:t>
            </w:r>
            <w:r w:rsidRPr="008B146B">
              <w:t xml:space="preserve"> sa často využívajú na zakrývanie a obchádzanie pracovného práva a zodpovednosti zamestnávateľa;</w:t>
            </w:r>
          </w:p>
        </w:tc>
      </w:tr>
    </w:tbl>
    <w:p w14:paraId="3AA6CA4F"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42C0633E" w14:textId="2BAC02A8" w:rsidR="003F3FF2" w:rsidRPr="008B146B" w:rsidRDefault="00AD20A8" w:rsidP="00AD20A8">
      <w:r w:rsidRPr="008B146B">
        <w:rPr>
          <w:rStyle w:val="HideTWBExt"/>
        </w:rPr>
        <w:t>&lt;/Amend&gt;</w:t>
      </w:r>
    </w:p>
    <w:p w14:paraId="55C1CA10"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73</w:t>
      </w:r>
      <w:r w:rsidRPr="008B146B">
        <w:rPr>
          <w:rStyle w:val="HideTWBExt"/>
        </w:rPr>
        <w:t>&lt;/NumAm&gt;</w:t>
      </w:r>
    </w:p>
    <w:p w14:paraId="0671B716" w14:textId="77777777" w:rsidR="00AD20A8" w:rsidRPr="008B146B" w:rsidRDefault="00AD20A8" w:rsidP="00AD20A8">
      <w:pPr>
        <w:pStyle w:val="NormalBold"/>
      </w:pPr>
      <w:r w:rsidRPr="008B146B">
        <w:rPr>
          <w:rStyle w:val="HideTWBExt"/>
        </w:rPr>
        <w:t>&lt;RepeatBlock-By&gt;&lt;Members&gt;</w:t>
      </w:r>
      <w:r w:rsidRPr="008B146B">
        <w:t>Séverine Werbrouck</w:t>
      </w:r>
      <w:r w:rsidRPr="008B146B">
        <w:rPr>
          <w:rStyle w:val="HideTWBExt"/>
        </w:rPr>
        <w:t>&lt;/Members&gt;</w:t>
      </w:r>
    </w:p>
    <w:p w14:paraId="5389705A" w14:textId="77777777" w:rsidR="00AD20A8" w:rsidRPr="008B146B" w:rsidRDefault="00AD20A8" w:rsidP="00AD20A8">
      <w:pPr>
        <w:pStyle w:val="NormalBold"/>
      </w:pPr>
      <w:r w:rsidRPr="008B146B">
        <w:rPr>
          <w:rStyle w:val="HideTWBExt"/>
        </w:rPr>
        <w:t>&lt;/RepeatBlock-By&gt;</w:t>
      </w:r>
    </w:p>
    <w:p w14:paraId="5AA810B9"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7C9675DA" w14:textId="77777777" w:rsidR="00AD20A8" w:rsidRPr="008B146B" w:rsidRDefault="00AD20A8" w:rsidP="00AD20A8">
      <w:pPr>
        <w:pStyle w:val="NormalBold"/>
      </w:pPr>
      <w:r w:rsidRPr="008B146B">
        <w:rPr>
          <w:rStyle w:val="HideTWBExt"/>
        </w:rPr>
        <w:t>&lt;Article&gt;</w:t>
      </w:r>
      <w:r w:rsidRPr="008B146B">
        <w:t>Odôvodnenie H</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7005FFED" w14:textId="77777777" w:rsidTr="000A04FD">
        <w:trPr>
          <w:trHeight w:hRule="exact" w:val="240"/>
          <w:jc w:val="center"/>
        </w:trPr>
        <w:tc>
          <w:tcPr>
            <w:tcW w:w="9752" w:type="dxa"/>
            <w:gridSpan w:val="2"/>
            <w:tcBorders>
              <w:top w:val="nil"/>
              <w:left w:val="nil"/>
              <w:bottom w:val="nil"/>
              <w:right w:val="nil"/>
            </w:tcBorders>
          </w:tcPr>
          <w:p w14:paraId="33341492" w14:textId="77777777" w:rsidR="00AD20A8" w:rsidRPr="008B146B" w:rsidRDefault="00AD20A8" w:rsidP="000A04FD"/>
        </w:tc>
      </w:tr>
      <w:tr w:rsidR="00CD74B3" w:rsidRPr="008B146B" w14:paraId="030A60D6" w14:textId="77777777" w:rsidTr="000A04FD">
        <w:trPr>
          <w:trHeight w:val="240"/>
          <w:jc w:val="center"/>
        </w:trPr>
        <w:tc>
          <w:tcPr>
            <w:tcW w:w="4876" w:type="dxa"/>
            <w:tcBorders>
              <w:top w:val="nil"/>
              <w:left w:val="nil"/>
              <w:bottom w:val="nil"/>
              <w:right w:val="nil"/>
            </w:tcBorders>
          </w:tcPr>
          <w:p w14:paraId="31380D9A"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4E6E9301" w14:textId="77777777" w:rsidR="00AD20A8" w:rsidRPr="008B146B" w:rsidRDefault="00AD20A8" w:rsidP="000A04FD">
            <w:pPr>
              <w:pStyle w:val="AmColumnHeading"/>
            </w:pPr>
            <w:r w:rsidRPr="008B146B">
              <w:t>Pozmeňujúci návrh</w:t>
            </w:r>
          </w:p>
        </w:tc>
      </w:tr>
      <w:tr w:rsidR="00CD74B3" w:rsidRPr="008B146B" w14:paraId="6D875562" w14:textId="77777777" w:rsidTr="000A04FD">
        <w:trPr>
          <w:jc w:val="center"/>
        </w:trPr>
        <w:tc>
          <w:tcPr>
            <w:tcW w:w="4876" w:type="dxa"/>
            <w:tcBorders>
              <w:top w:val="nil"/>
              <w:left w:val="nil"/>
              <w:bottom w:val="nil"/>
              <w:right w:val="nil"/>
            </w:tcBorders>
          </w:tcPr>
          <w:p w14:paraId="4031B28E" w14:textId="77777777" w:rsidR="00AD20A8" w:rsidRPr="008B146B" w:rsidRDefault="00AD20A8" w:rsidP="000A04FD">
            <w:pPr>
              <w:pStyle w:val="Normal6a"/>
            </w:pPr>
            <w:r w:rsidRPr="008B146B">
              <w:t>H.</w:t>
            </w:r>
            <w:r w:rsidRPr="008B146B">
              <w:tab/>
              <w:t>keďže sprostredkovatelia práce, ktorí nie sú registrovaní, licencovaní ani certifikovaní, sa často využívajú na zakrývanie a obchádzanie pracovného práva a zodpovednosti zamestnávateľa;</w:t>
            </w:r>
          </w:p>
        </w:tc>
        <w:tc>
          <w:tcPr>
            <w:tcW w:w="4876" w:type="dxa"/>
            <w:tcBorders>
              <w:top w:val="nil"/>
              <w:left w:val="nil"/>
              <w:bottom w:val="nil"/>
              <w:right w:val="nil"/>
            </w:tcBorders>
          </w:tcPr>
          <w:p w14:paraId="4D9BCFFF" w14:textId="77777777" w:rsidR="00AD20A8" w:rsidRPr="008B146B" w:rsidRDefault="00AD20A8" w:rsidP="000A04FD">
            <w:pPr>
              <w:pStyle w:val="Normal6a"/>
            </w:pPr>
            <w:r w:rsidRPr="008B146B">
              <w:t>H.</w:t>
            </w:r>
            <w:r w:rsidRPr="008B146B">
              <w:tab/>
              <w:t>keďže sprostredkovatelia práce, ktorí nie sú registrovaní, licencovaní ani certifikovaní, sa často využívajú na zakrývanie a obchádzanie pracovného práva a zodpovednosti zamestnávateľa</w:t>
            </w:r>
            <w:r w:rsidRPr="008B146B">
              <w:rPr>
                <w:b/>
                <w:i/>
              </w:rPr>
              <w:t>, na znižovanie nákladov využívaním pracovnej sily dovezenej zo zahraničia</w:t>
            </w:r>
            <w:r w:rsidRPr="008B146B">
              <w:t>;</w:t>
            </w:r>
          </w:p>
        </w:tc>
      </w:tr>
    </w:tbl>
    <w:p w14:paraId="7BE37214"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{FR}</w:t>
      </w:r>
      <w:r w:rsidRPr="008B146B">
        <w:t>fr</w:t>
      </w:r>
      <w:r w:rsidRPr="008B146B">
        <w:rPr>
          <w:rStyle w:val="HideTWBExt"/>
        </w:rPr>
        <w:t>&lt;/Original&gt;</w:t>
      </w:r>
    </w:p>
    <w:p w14:paraId="67BE4662" w14:textId="5F9C759B" w:rsidR="003F3FF2" w:rsidRPr="008B146B" w:rsidRDefault="00AD20A8" w:rsidP="00AD20A8">
      <w:r w:rsidRPr="008B146B">
        <w:rPr>
          <w:rStyle w:val="HideTWBExt"/>
        </w:rPr>
        <w:t>&lt;/Amend&gt;</w:t>
      </w:r>
    </w:p>
    <w:p w14:paraId="0395BB8B"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74</w:t>
      </w:r>
      <w:r w:rsidRPr="008B146B">
        <w:rPr>
          <w:rStyle w:val="HideTWBExt"/>
        </w:rPr>
        <w:t>&lt;/NumAm&gt;</w:t>
      </w:r>
    </w:p>
    <w:p w14:paraId="2248789F" w14:textId="77777777" w:rsidR="00AD20A8" w:rsidRPr="008B146B" w:rsidRDefault="00AD20A8" w:rsidP="00AD20A8">
      <w:pPr>
        <w:pStyle w:val="NormalBold"/>
      </w:pPr>
      <w:r w:rsidRPr="008B146B">
        <w:rPr>
          <w:rStyle w:val="HideTWBExt"/>
        </w:rPr>
        <w:t>&lt;RepeatBlock-By&gt;&lt;Members&gt;</w:t>
      </w:r>
      <w:r w:rsidRPr="008B146B">
        <w:t>Johan Danielsson, Estelle Ceulemans, Marianne Vind, Marit Maij, Gabriele Bischoff, Vilija Blinkevičiūtė, Evelyn Regner, Marc Angel, Pierfrancesco Maran, Raffaele Topo, Romana Jerković</w:t>
      </w:r>
      <w:r w:rsidRPr="008B146B">
        <w:rPr>
          <w:rStyle w:val="HideTWBExt"/>
        </w:rPr>
        <w:t>&lt;/Members&gt;</w:t>
      </w:r>
    </w:p>
    <w:p w14:paraId="51483D48" w14:textId="77777777" w:rsidR="00AD20A8" w:rsidRPr="008B146B" w:rsidRDefault="00AD20A8" w:rsidP="00AD20A8">
      <w:pPr>
        <w:pStyle w:val="NormalBold"/>
      </w:pPr>
      <w:r w:rsidRPr="008B146B">
        <w:rPr>
          <w:rStyle w:val="HideTWBExt"/>
        </w:rPr>
        <w:t>&lt;/RepeatBlock-By&gt;</w:t>
      </w:r>
    </w:p>
    <w:p w14:paraId="5B63E4F9"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2253FAED" w14:textId="77777777" w:rsidR="00AD20A8" w:rsidRPr="008B146B" w:rsidRDefault="00AD20A8" w:rsidP="00AD20A8">
      <w:pPr>
        <w:pStyle w:val="NormalBold"/>
      </w:pPr>
      <w:r w:rsidRPr="008B146B">
        <w:rPr>
          <w:rStyle w:val="HideTWBExt"/>
        </w:rPr>
        <w:t>&lt;Article&gt;</w:t>
      </w:r>
      <w:r w:rsidRPr="008B146B">
        <w:t>Odôvodnenie H a (nové)</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20D8B578" w14:textId="77777777" w:rsidTr="000A04FD">
        <w:trPr>
          <w:trHeight w:hRule="exact" w:val="240"/>
          <w:jc w:val="center"/>
        </w:trPr>
        <w:tc>
          <w:tcPr>
            <w:tcW w:w="9752" w:type="dxa"/>
            <w:gridSpan w:val="2"/>
            <w:tcBorders>
              <w:top w:val="nil"/>
              <w:left w:val="nil"/>
              <w:bottom w:val="nil"/>
              <w:right w:val="nil"/>
            </w:tcBorders>
          </w:tcPr>
          <w:p w14:paraId="0ACE211B" w14:textId="77777777" w:rsidR="00AD20A8" w:rsidRPr="008B146B" w:rsidRDefault="00AD20A8" w:rsidP="000A04FD"/>
        </w:tc>
      </w:tr>
      <w:tr w:rsidR="00CD74B3" w:rsidRPr="008B146B" w14:paraId="3D8C6E93" w14:textId="77777777" w:rsidTr="000A04FD">
        <w:trPr>
          <w:trHeight w:val="240"/>
          <w:jc w:val="center"/>
        </w:trPr>
        <w:tc>
          <w:tcPr>
            <w:tcW w:w="4876" w:type="dxa"/>
            <w:tcBorders>
              <w:top w:val="nil"/>
              <w:left w:val="nil"/>
              <w:bottom w:val="nil"/>
              <w:right w:val="nil"/>
            </w:tcBorders>
          </w:tcPr>
          <w:p w14:paraId="34B679F6"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5771A324" w14:textId="77777777" w:rsidR="00AD20A8" w:rsidRPr="008B146B" w:rsidRDefault="00AD20A8" w:rsidP="000A04FD">
            <w:pPr>
              <w:pStyle w:val="AmColumnHeading"/>
            </w:pPr>
            <w:r w:rsidRPr="008B146B">
              <w:t>Pozmeňujúci návrh</w:t>
            </w:r>
          </w:p>
        </w:tc>
      </w:tr>
      <w:tr w:rsidR="00CD74B3" w:rsidRPr="008B146B" w14:paraId="37856D52" w14:textId="77777777" w:rsidTr="000A04FD">
        <w:trPr>
          <w:jc w:val="center"/>
        </w:trPr>
        <w:tc>
          <w:tcPr>
            <w:tcW w:w="4876" w:type="dxa"/>
            <w:tcBorders>
              <w:top w:val="nil"/>
              <w:left w:val="nil"/>
              <w:bottom w:val="nil"/>
              <w:right w:val="nil"/>
            </w:tcBorders>
          </w:tcPr>
          <w:p w14:paraId="4F7AD6B7" w14:textId="77777777" w:rsidR="00AD20A8" w:rsidRPr="008B146B" w:rsidRDefault="00AD20A8" w:rsidP="000A04FD">
            <w:pPr>
              <w:pStyle w:val="Normal6a"/>
            </w:pPr>
          </w:p>
        </w:tc>
        <w:tc>
          <w:tcPr>
            <w:tcW w:w="4876" w:type="dxa"/>
            <w:tcBorders>
              <w:top w:val="nil"/>
              <w:left w:val="nil"/>
              <w:bottom w:val="nil"/>
              <w:right w:val="nil"/>
            </w:tcBorders>
          </w:tcPr>
          <w:p w14:paraId="368C181A" w14:textId="77777777" w:rsidR="00AD20A8" w:rsidRPr="008B146B" w:rsidRDefault="00AD20A8" w:rsidP="000A04FD">
            <w:pPr>
              <w:pStyle w:val="Normal6a"/>
            </w:pPr>
            <w:r w:rsidRPr="008B146B">
              <w:rPr>
                <w:b/>
                <w:i/>
              </w:rPr>
              <w:t>Ha.</w:t>
            </w:r>
            <w:r w:rsidRPr="008B146B">
              <w:tab/>
            </w:r>
            <w:r w:rsidRPr="008B146B">
              <w:rPr>
                <w:b/>
                <w:i/>
              </w:rPr>
              <w:t>keďže mobilní a migrujúci pracovníci vrátane pracovníkov z tretích krajín sú zvlášť vystavení bezohľadným sprostredkovateľom, ktorí majú sídlo v krajinách pôvodu pracovníkov alebo v cieľových krajinách a chytajú pracovníkov do pasce závislosti od víz, pracovných povolení a dohôd o ubytovacích a cestovných službách;</w:t>
            </w:r>
          </w:p>
        </w:tc>
      </w:tr>
    </w:tbl>
    <w:p w14:paraId="14BFAE65"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6A24A9F8" w14:textId="189216BC" w:rsidR="003F3FF2" w:rsidRPr="008B146B" w:rsidRDefault="00AD20A8" w:rsidP="00AD20A8">
      <w:r w:rsidRPr="008B146B">
        <w:rPr>
          <w:rStyle w:val="HideTWBExt"/>
        </w:rPr>
        <w:t>&lt;/Amend&gt;</w:t>
      </w:r>
    </w:p>
    <w:p w14:paraId="6155E250"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75</w:t>
      </w:r>
      <w:r w:rsidRPr="008B146B">
        <w:rPr>
          <w:rStyle w:val="HideTWBExt"/>
        </w:rPr>
        <w:t>&lt;/NumAm&gt;</w:t>
      </w:r>
    </w:p>
    <w:p w14:paraId="36D813AB" w14:textId="77777777" w:rsidR="00AD20A8" w:rsidRPr="008B146B" w:rsidRDefault="00AD20A8" w:rsidP="00AD20A8">
      <w:pPr>
        <w:pStyle w:val="NormalBold"/>
      </w:pPr>
      <w:r w:rsidRPr="008B146B">
        <w:rPr>
          <w:rStyle w:val="HideTWBExt"/>
        </w:rPr>
        <w:t>&lt;RepeatBlock-By&gt;&lt;Members&gt;</w:t>
      </w:r>
      <w:r w:rsidRPr="008B146B">
        <w:t>Johan Danielsson, Estelle Ceulemans, Marianne Vind, Marit Maij, Gabriele Bischoff, Vilija Blinkevičiūtė, Evelyn Regner, Marc Angel, Pierfrancesco Maran, Raffaele Topo, Romana Jerković</w:t>
      </w:r>
      <w:r w:rsidRPr="008B146B">
        <w:rPr>
          <w:rStyle w:val="HideTWBExt"/>
        </w:rPr>
        <w:t>&lt;/Members&gt;</w:t>
      </w:r>
    </w:p>
    <w:p w14:paraId="1A776396" w14:textId="77777777" w:rsidR="00AD20A8" w:rsidRPr="008B146B" w:rsidRDefault="00AD20A8" w:rsidP="00AD20A8">
      <w:pPr>
        <w:pStyle w:val="NormalBold"/>
      </w:pPr>
      <w:r w:rsidRPr="008B146B">
        <w:rPr>
          <w:rStyle w:val="HideTWBExt"/>
        </w:rPr>
        <w:t>&lt;/RepeatBlock-By&gt;</w:t>
      </w:r>
    </w:p>
    <w:p w14:paraId="71342A83"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794FC631" w14:textId="77777777" w:rsidR="00AD20A8" w:rsidRPr="008B146B" w:rsidRDefault="00AD20A8" w:rsidP="00AD20A8">
      <w:pPr>
        <w:pStyle w:val="NormalBold"/>
      </w:pPr>
      <w:r w:rsidRPr="008B146B">
        <w:rPr>
          <w:rStyle w:val="HideTWBExt"/>
        </w:rPr>
        <w:t>&lt;Article&gt;</w:t>
      </w:r>
      <w:r w:rsidRPr="008B146B">
        <w:t>Odôvodnenie H b (nové)</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558AE386" w14:textId="77777777" w:rsidTr="000A04FD">
        <w:trPr>
          <w:trHeight w:hRule="exact" w:val="240"/>
          <w:jc w:val="center"/>
        </w:trPr>
        <w:tc>
          <w:tcPr>
            <w:tcW w:w="9752" w:type="dxa"/>
            <w:gridSpan w:val="2"/>
            <w:tcBorders>
              <w:top w:val="nil"/>
              <w:left w:val="nil"/>
              <w:bottom w:val="nil"/>
              <w:right w:val="nil"/>
            </w:tcBorders>
          </w:tcPr>
          <w:p w14:paraId="04734781" w14:textId="77777777" w:rsidR="00AD20A8" w:rsidRPr="008B146B" w:rsidRDefault="00AD20A8" w:rsidP="000A04FD"/>
        </w:tc>
      </w:tr>
      <w:tr w:rsidR="00CD74B3" w:rsidRPr="008B146B" w14:paraId="0418001A" w14:textId="77777777" w:rsidTr="000A04FD">
        <w:trPr>
          <w:trHeight w:val="240"/>
          <w:jc w:val="center"/>
        </w:trPr>
        <w:tc>
          <w:tcPr>
            <w:tcW w:w="4876" w:type="dxa"/>
            <w:tcBorders>
              <w:top w:val="nil"/>
              <w:left w:val="nil"/>
              <w:bottom w:val="nil"/>
              <w:right w:val="nil"/>
            </w:tcBorders>
          </w:tcPr>
          <w:p w14:paraId="4C476658"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6A2E0F90" w14:textId="77777777" w:rsidR="00AD20A8" w:rsidRPr="008B146B" w:rsidRDefault="00AD20A8" w:rsidP="000A04FD">
            <w:pPr>
              <w:pStyle w:val="AmColumnHeading"/>
            </w:pPr>
            <w:r w:rsidRPr="008B146B">
              <w:t>Pozmeňujúci návrh</w:t>
            </w:r>
          </w:p>
        </w:tc>
      </w:tr>
      <w:tr w:rsidR="00CD74B3" w:rsidRPr="008B146B" w14:paraId="4BCD7D1B" w14:textId="77777777" w:rsidTr="000A04FD">
        <w:trPr>
          <w:jc w:val="center"/>
        </w:trPr>
        <w:tc>
          <w:tcPr>
            <w:tcW w:w="4876" w:type="dxa"/>
            <w:tcBorders>
              <w:top w:val="nil"/>
              <w:left w:val="nil"/>
              <w:bottom w:val="nil"/>
              <w:right w:val="nil"/>
            </w:tcBorders>
          </w:tcPr>
          <w:p w14:paraId="27C8916E" w14:textId="77777777" w:rsidR="00AD20A8" w:rsidRPr="008B146B" w:rsidRDefault="00AD20A8" w:rsidP="000A04FD">
            <w:pPr>
              <w:pStyle w:val="Normal6a"/>
            </w:pPr>
          </w:p>
        </w:tc>
        <w:tc>
          <w:tcPr>
            <w:tcW w:w="4876" w:type="dxa"/>
            <w:tcBorders>
              <w:top w:val="nil"/>
              <w:left w:val="nil"/>
              <w:bottom w:val="nil"/>
              <w:right w:val="nil"/>
            </w:tcBorders>
          </w:tcPr>
          <w:p w14:paraId="547FF456" w14:textId="77777777" w:rsidR="00AD20A8" w:rsidRPr="008B146B" w:rsidRDefault="00AD20A8" w:rsidP="000A04FD">
            <w:pPr>
              <w:pStyle w:val="Normal6a"/>
            </w:pPr>
            <w:r w:rsidRPr="008B146B">
              <w:rPr>
                <w:b/>
                <w:i/>
              </w:rPr>
              <w:t>Hb.</w:t>
            </w:r>
            <w:r w:rsidRPr="008B146B">
              <w:tab/>
            </w:r>
            <w:r w:rsidRPr="008B146B">
              <w:rPr>
                <w:b/>
                <w:i/>
              </w:rPr>
              <w:t>keďže v reakcii na tieto výzvy prijalo niekoľko európskych krajín národné akčné plány a politiky zamerané na boj proti pracovnému vykorisťovaniu vrátane opatrení na riešenie zneužívania v subdodávateľských reťazcoch a zo strany sprostredkovateľov práce</w:t>
            </w:r>
            <w:r w:rsidRPr="008B146B">
              <w:rPr>
                <w:b/>
                <w:i/>
                <w:vertAlign w:val="superscript"/>
              </w:rPr>
              <w:t>1a</w:t>
            </w:r>
            <w:r w:rsidRPr="008B146B">
              <w:rPr>
                <w:b/>
                <w:i/>
              </w:rPr>
              <w:t>;</w:t>
            </w:r>
          </w:p>
        </w:tc>
      </w:tr>
      <w:tr w:rsidR="00CD74B3" w:rsidRPr="008B146B" w14:paraId="16D4B4D9" w14:textId="77777777" w:rsidTr="000A04FD">
        <w:trPr>
          <w:jc w:val="center"/>
        </w:trPr>
        <w:tc>
          <w:tcPr>
            <w:tcW w:w="4876" w:type="dxa"/>
            <w:tcBorders>
              <w:top w:val="nil"/>
              <w:left w:val="nil"/>
              <w:bottom w:val="nil"/>
              <w:right w:val="nil"/>
            </w:tcBorders>
          </w:tcPr>
          <w:p w14:paraId="254543EF" w14:textId="77777777" w:rsidR="00AD20A8" w:rsidRPr="008B146B" w:rsidRDefault="00AD20A8" w:rsidP="000A04FD"/>
        </w:tc>
        <w:tc>
          <w:tcPr>
            <w:tcW w:w="4876" w:type="dxa"/>
            <w:tcBorders>
              <w:top w:val="nil"/>
              <w:left w:val="nil"/>
              <w:bottom w:val="nil"/>
              <w:right w:val="nil"/>
            </w:tcBorders>
          </w:tcPr>
          <w:p w14:paraId="6D4BFA78" w14:textId="77777777" w:rsidR="00AD20A8" w:rsidRPr="008B146B" w:rsidRDefault="00AD20A8" w:rsidP="000A04FD">
            <w:pPr>
              <w:pStyle w:val="Normal6a"/>
            </w:pPr>
            <w:r w:rsidRPr="008B146B">
              <w:rPr>
                <w:b/>
                <w:i/>
              </w:rPr>
              <w:t>_________________</w:t>
            </w:r>
          </w:p>
        </w:tc>
      </w:tr>
      <w:tr w:rsidR="00CD74B3" w:rsidRPr="008B146B" w14:paraId="4A8920FF" w14:textId="77777777" w:rsidTr="000A04FD">
        <w:trPr>
          <w:jc w:val="center"/>
        </w:trPr>
        <w:tc>
          <w:tcPr>
            <w:tcW w:w="4876" w:type="dxa"/>
            <w:tcBorders>
              <w:top w:val="nil"/>
              <w:left w:val="nil"/>
              <w:bottom w:val="nil"/>
              <w:right w:val="nil"/>
            </w:tcBorders>
          </w:tcPr>
          <w:p w14:paraId="792AA7FE" w14:textId="77777777" w:rsidR="00AD20A8" w:rsidRPr="008B146B" w:rsidRDefault="00AD20A8" w:rsidP="000A04FD"/>
        </w:tc>
        <w:tc>
          <w:tcPr>
            <w:tcW w:w="4876" w:type="dxa"/>
            <w:tcBorders>
              <w:top w:val="nil"/>
              <w:left w:val="nil"/>
              <w:bottom w:val="nil"/>
              <w:right w:val="nil"/>
            </w:tcBorders>
          </w:tcPr>
          <w:p w14:paraId="747BC032" w14:textId="77777777" w:rsidR="00AD20A8" w:rsidRPr="008B146B" w:rsidRDefault="00AD20A8" w:rsidP="000A04FD">
            <w:pPr>
              <w:pStyle w:val="Normal6a"/>
            </w:pPr>
            <w:r w:rsidRPr="008B146B">
              <w:rPr>
                <w:b/>
                <w:i/>
                <w:vertAlign w:val="superscript"/>
              </w:rPr>
              <w:t>1a</w:t>
            </w:r>
            <w:r w:rsidRPr="008B146B">
              <w:t xml:space="preserve"> </w:t>
            </w:r>
            <w:r w:rsidRPr="008B146B">
              <w:rPr>
                <w:b/>
                <w:i/>
              </w:rPr>
              <w:t>Švédsko: https://www.regeringen.se/contentassets/f6f461b310984b598ee4f7a2d83350d0/nationell-strategi-mot-arbetslivskriminalitet.pdf, Fínsko: https://julkaisut.valtioneuvosto.fi/bitstream/handle/10024/165395/TEM_2024_5.pdf, Taliansko: https://www.lavoro.gov.it/strumenti-e-servizi/Attuazione-Interventi-PNRR/Documents/DM-58-del-06042023-Aggiornamento-Piano-Lavoro-Sommerso.pdf?utm, Nemecko: https://www.bmas.de/DE/Service/Presse/Meldungen/2025/nationaler-aktionsplan-gegen-arbeitsausbeutung-und-zwangsarbeit-beschlossen.html, Španielsko: https://www.mites.gob.es/itss/ITSS/ITSS_Descargas/Atencion_ciudadano/Normativa_documentacion/Docum_ITSS/Plan_accion_TF_ingl.pdf, Nórsko: https://www.regjeringen.no/no/dokumenter/strategi-mot-arbeidslivskriminalitet-2021/id2831867/.</w:t>
            </w:r>
          </w:p>
        </w:tc>
      </w:tr>
    </w:tbl>
    <w:p w14:paraId="09C3A098"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3E2673A1" w14:textId="30F4A569" w:rsidR="003F3FF2" w:rsidRPr="008B146B" w:rsidRDefault="00AD20A8" w:rsidP="00AD20A8">
      <w:r w:rsidRPr="008B146B">
        <w:rPr>
          <w:rStyle w:val="HideTWBExt"/>
        </w:rPr>
        <w:t>&lt;/Amend&gt;</w:t>
      </w:r>
    </w:p>
    <w:p w14:paraId="2831D197"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76</w:t>
      </w:r>
      <w:r w:rsidRPr="008B146B">
        <w:rPr>
          <w:rStyle w:val="HideTWBExt"/>
        </w:rPr>
        <w:t>&lt;/NumAm&gt;</w:t>
      </w:r>
    </w:p>
    <w:p w14:paraId="1A426719" w14:textId="77777777" w:rsidR="00AD20A8" w:rsidRPr="008B146B" w:rsidRDefault="00AD20A8" w:rsidP="00AD20A8">
      <w:pPr>
        <w:pStyle w:val="NormalBold"/>
      </w:pPr>
      <w:r w:rsidRPr="008B146B">
        <w:rPr>
          <w:rStyle w:val="HideTWBExt"/>
        </w:rPr>
        <w:t>&lt;RepeatBlock-By&gt;&lt;Members&gt;</w:t>
      </w:r>
      <w:r w:rsidRPr="008B146B">
        <w:t>Johan Danielsson, Estelle Ceulemans, Marianne Vind, Marit Maij, Gabriele Bischoff, Vilija Blinkevičiūtė, Evelyn Regner, Marc Angel, Pierfrancesco Maran, Raffaele Topo, Romana Jerković</w:t>
      </w:r>
      <w:r w:rsidRPr="008B146B">
        <w:rPr>
          <w:rStyle w:val="HideTWBExt"/>
        </w:rPr>
        <w:t>&lt;/Members&gt;</w:t>
      </w:r>
    </w:p>
    <w:p w14:paraId="0079EA60" w14:textId="77777777" w:rsidR="00AD20A8" w:rsidRPr="008B146B" w:rsidRDefault="00AD20A8" w:rsidP="00AD20A8">
      <w:pPr>
        <w:pStyle w:val="NormalBold"/>
      </w:pPr>
      <w:r w:rsidRPr="008B146B">
        <w:rPr>
          <w:rStyle w:val="HideTWBExt"/>
        </w:rPr>
        <w:t>&lt;/RepeatBlock-By&gt;</w:t>
      </w:r>
    </w:p>
    <w:p w14:paraId="60211281"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6FCFD074" w14:textId="77777777" w:rsidR="00AD20A8" w:rsidRPr="008B146B" w:rsidRDefault="00AD20A8" w:rsidP="00AD20A8">
      <w:pPr>
        <w:pStyle w:val="NormalBold"/>
      </w:pPr>
      <w:r w:rsidRPr="008B146B">
        <w:rPr>
          <w:rStyle w:val="HideTWBExt"/>
        </w:rPr>
        <w:t>&lt;Article&gt;</w:t>
      </w:r>
      <w:r w:rsidRPr="008B146B">
        <w:t>Odôvodnenie H c (nové)</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5C7E61C1" w14:textId="77777777" w:rsidTr="000A04FD">
        <w:trPr>
          <w:trHeight w:hRule="exact" w:val="240"/>
          <w:jc w:val="center"/>
        </w:trPr>
        <w:tc>
          <w:tcPr>
            <w:tcW w:w="9752" w:type="dxa"/>
            <w:gridSpan w:val="2"/>
            <w:tcBorders>
              <w:top w:val="nil"/>
              <w:left w:val="nil"/>
              <w:bottom w:val="nil"/>
              <w:right w:val="nil"/>
            </w:tcBorders>
          </w:tcPr>
          <w:p w14:paraId="127CE589" w14:textId="77777777" w:rsidR="00AD20A8" w:rsidRPr="008B146B" w:rsidRDefault="00AD20A8" w:rsidP="000A04FD"/>
        </w:tc>
      </w:tr>
      <w:tr w:rsidR="00CD74B3" w:rsidRPr="008B146B" w14:paraId="4767B485" w14:textId="77777777" w:rsidTr="000A04FD">
        <w:trPr>
          <w:trHeight w:val="240"/>
          <w:jc w:val="center"/>
        </w:trPr>
        <w:tc>
          <w:tcPr>
            <w:tcW w:w="4876" w:type="dxa"/>
            <w:tcBorders>
              <w:top w:val="nil"/>
              <w:left w:val="nil"/>
              <w:bottom w:val="nil"/>
              <w:right w:val="nil"/>
            </w:tcBorders>
          </w:tcPr>
          <w:p w14:paraId="777910A9"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7A8124A5" w14:textId="77777777" w:rsidR="00AD20A8" w:rsidRPr="008B146B" w:rsidRDefault="00AD20A8" w:rsidP="000A04FD">
            <w:pPr>
              <w:pStyle w:val="AmColumnHeading"/>
            </w:pPr>
            <w:r w:rsidRPr="008B146B">
              <w:t>Pozmeňujúci návrh</w:t>
            </w:r>
          </w:p>
        </w:tc>
      </w:tr>
      <w:tr w:rsidR="00CD74B3" w:rsidRPr="008B146B" w14:paraId="7F136EDD" w14:textId="77777777" w:rsidTr="000A04FD">
        <w:trPr>
          <w:jc w:val="center"/>
        </w:trPr>
        <w:tc>
          <w:tcPr>
            <w:tcW w:w="4876" w:type="dxa"/>
            <w:tcBorders>
              <w:top w:val="nil"/>
              <w:left w:val="nil"/>
              <w:bottom w:val="nil"/>
              <w:right w:val="nil"/>
            </w:tcBorders>
          </w:tcPr>
          <w:p w14:paraId="70851F6A" w14:textId="77777777" w:rsidR="00AD20A8" w:rsidRPr="008B146B" w:rsidRDefault="00AD20A8" w:rsidP="000A04FD">
            <w:pPr>
              <w:pStyle w:val="Normal6a"/>
            </w:pPr>
          </w:p>
        </w:tc>
        <w:tc>
          <w:tcPr>
            <w:tcW w:w="4876" w:type="dxa"/>
            <w:tcBorders>
              <w:top w:val="nil"/>
              <w:left w:val="nil"/>
              <w:bottom w:val="nil"/>
              <w:right w:val="nil"/>
            </w:tcBorders>
          </w:tcPr>
          <w:p w14:paraId="3E132230" w14:textId="77777777" w:rsidR="00AD20A8" w:rsidRPr="008B146B" w:rsidRDefault="00AD20A8" w:rsidP="000A04FD">
            <w:pPr>
              <w:pStyle w:val="Normal6a"/>
            </w:pPr>
            <w:r w:rsidRPr="008B146B">
              <w:rPr>
                <w:b/>
                <w:i/>
              </w:rPr>
              <w:t>Hc.</w:t>
            </w:r>
            <w:r w:rsidRPr="008B146B">
              <w:tab/>
            </w:r>
            <w:r w:rsidRPr="008B146B">
              <w:rPr>
                <w:b/>
                <w:i/>
              </w:rPr>
              <w:t>keďže v reakcii na tieto výzvy sociálni partneri na európskej, vnútroštátnej a miestnej úrovni, ako aj na odvetvovej a medziodvetvovej úrovni prijali opatrenia na riešenie problémov súvisiacich so zneužívajúcimi formami subdodávania a sprostredkovania práce, a to aj prostredníctvom kolektívneho vyjednávania a iných spoločných iniciatív na ochranu pracovných miest, serióznych podnikov a práv pracovníkov;</w:t>
            </w:r>
          </w:p>
        </w:tc>
      </w:tr>
    </w:tbl>
    <w:p w14:paraId="279115EA"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67A60EC0" w14:textId="04026EC7" w:rsidR="003F3FF2" w:rsidRPr="008B146B" w:rsidRDefault="00AD20A8" w:rsidP="00AD20A8">
      <w:r w:rsidRPr="008B146B">
        <w:rPr>
          <w:rStyle w:val="HideTWBExt"/>
        </w:rPr>
        <w:t>&lt;/Amend&gt;</w:t>
      </w:r>
    </w:p>
    <w:p w14:paraId="5667300B"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77</w:t>
      </w:r>
      <w:r w:rsidRPr="008B146B">
        <w:rPr>
          <w:rStyle w:val="HideTWBExt"/>
        </w:rPr>
        <w:t>&lt;/NumAm&gt;</w:t>
      </w:r>
    </w:p>
    <w:p w14:paraId="4FAAF42E" w14:textId="77777777" w:rsidR="00AD20A8" w:rsidRPr="008B146B" w:rsidRDefault="00AD20A8" w:rsidP="00AD20A8">
      <w:pPr>
        <w:pStyle w:val="NormalBold"/>
      </w:pPr>
      <w:r w:rsidRPr="008B146B">
        <w:rPr>
          <w:rStyle w:val="HideTWBExt"/>
        </w:rPr>
        <w:t>&lt;RepeatBlock-By&gt;&lt;Members&gt;</w:t>
      </w:r>
      <w:r w:rsidRPr="008B146B">
        <w:t>Johan Danielsson, Estelle Ceulemans, Marianne Vind, Marit Maij, Gabriele Bischoff, Vilija Blinkevičiūtė, Evelyn Regner, Marc Angel, Pierfrancesco Maran, Raffaele Topo, Romana Jerković</w:t>
      </w:r>
      <w:r w:rsidRPr="008B146B">
        <w:rPr>
          <w:rStyle w:val="HideTWBExt"/>
        </w:rPr>
        <w:t>&lt;/Members&gt;</w:t>
      </w:r>
    </w:p>
    <w:p w14:paraId="6C666EE9" w14:textId="77777777" w:rsidR="00AD20A8" w:rsidRPr="008B146B" w:rsidRDefault="00AD20A8" w:rsidP="00AD20A8">
      <w:pPr>
        <w:pStyle w:val="NormalBold"/>
      </w:pPr>
      <w:r w:rsidRPr="008B146B">
        <w:rPr>
          <w:rStyle w:val="HideTWBExt"/>
        </w:rPr>
        <w:t>&lt;/RepeatBlock-By&gt;</w:t>
      </w:r>
    </w:p>
    <w:p w14:paraId="30B9D78F"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648F469D" w14:textId="77777777" w:rsidR="00AD20A8" w:rsidRPr="008B146B" w:rsidRDefault="00AD20A8" w:rsidP="00AD20A8">
      <w:pPr>
        <w:pStyle w:val="NormalBold"/>
      </w:pPr>
      <w:r w:rsidRPr="008B146B">
        <w:rPr>
          <w:rStyle w:val="HideTWBExt"/>
        </w:rPr>
        <w:t>&lt;Article&gt;</w:t>
      </w:r>
      <w:r w:rsidRPr="008B146B">
        <w:t>Odôvodnenie H d (nové)</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55A2B896" w14:textId="77777777" w:rsidTr="000A04FD">
        <w:trPr>
          <w:trHeight w:hRule="exact" w:val="240"/>
          <w:jc w:val="center"/>
        </w:trPr>
        <w:tc>
          <w:tcPr>
            <w:tcW w:w="9752" w:type="dxa"/>
            <w:gridSpan w:val="2"/>
            <w:tcBorders>
              <w:top w:val="nil"/>
              <w:left w:val="nil"/>
              <w:bottom w:val="nil"/>
              <w:right w:val="nil"/>
            </w:tcBorders>
          </w:tcPr>
          <w:p w14:paraId="6794E1AE" w14:textId="77777777" w:rsidR="00AD20A8" w:rsidRPr="008B146B" w:rsidRDefault="00AD20A8" w:rsidP="000A04FD"/>
        </w:tc>
      </w:tr>
      <w:tr w:rsidR="00CD74B3" w:rsidRPr="008B146B" w14:paraId="5BC07D30" w14:textId="77777777" w:rsidTr="000A04FD">
        <w:trPr>
          <w:trHeight w:val="240"/>
          <w:jc w:val="center"/>
        </w:trPr>
        <w:tc>
          <w:tcPr>
            <w:tcW w:w="4876" w:type="dxa"/>
            <w:tcBorders>
              <w:top w:val="nil"/>
              <w:left w:val="nil"/>
              <w:bottom w:val="nil"/>
              <w:right w:val="nil"/>
            </w:tcBorders>
          </w:tcPr>
          <w:p w14:paraId="5E902D4E"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5C26E8DE" w14:textId="77777777" w:rsidR="00AD20A8" w:rsidRPr="008B146B" w:rsidRDefault="00AD20A8" w:rsidP="000A04FD">
            <w:pPr>
              <w:pStyle w:val="AmColumnHeading"/>
            </w:pPr>
            <w:r w:rsidRPr="008B146B">
              <w:t>Pozmeňujúci návrh</w:t>
            </w:r>
          </w:p>
        </w:tc>
      </w:tr>
      <w:tr w:rsidR="00CD74B3" w:rsidRPr="008B146B" w14:paraId="2D5AD17C" w14:textId="77777777" w:rsidTr="000A04FD">
        <w:trPr>
          <w:jc w:val="center"/>
        </w:trPr>
        <w:tc>
          <w:tcPr>
            <w:tcW w:w="4876" w:type="dxa"/>
            <w:tcBorders>
              <w:top w:val="nil"/>
              <w:left w:val="nil"/>
              <w:bottom w:val="nil"/>
              <w:right w:val="nil"/>
            </w:tcBorders>
          </w:tcPr>
          <w:p w14:paraId="028F93E6" w14:textId="77777777" w:rsidR="00AD20A8" w:rsidRPr="008B146B" w:rsidRDefault="00AD20A8" w:rsidP="000A04FD">
            <w:pPr>
              <w:pStyle w:val="Normal6a"/>
            </w:pPr>
          </w:p>
        </w:tc>
        <w:tc>
          <w:tcPr>
            <w:tcW w:w="4876" w:type="dxa"/>
            <w:tcBorders>
              <w:top w:val="nil"/>
              <w:left w:val="nil"/>
              <w:bottom w:val="nil"/>
              <w:right w:val="nil"/>
            </w:tcBorders>
          </w:tcPr>
          <w:p w14:paraId="5929A2E3" w14:textId="77777777" w:rsidR="00AD20A8" w:rsidRPr="008B146B" w:rsidRDefault="00AD20A8" w:rsidP="000A04FD">
            <w:pPr>
              <w:pStyle w:val="Normal6a"/>
            </w:pPr>
            <w:r w:rsidRPr="008B146B">
              <w:rPr>
                <w:b/>
                <w:i/>
              </w:rPr>
              <w:t>Hd.</w:t>
            </w:r>
            <w:r w:rsidRPr="008B146B">
              <w:tab/>
            </w:r>
            <w:r w:rsidRPr="008B146B">
              <w:rPr>
                <w:b/>
                <w:i/>
              </w:rPr>
              <w:t>keďže v správe Komisie s názvom Making Socially Responsible Public Procurement Work: 71 Good Practice Cases (Zabezpečenie fungovania sociálne zodpovedného verejného obstarávania: 71 príkladov osvedčených postupov) sa vyzdvihuje nórsky skiensky model, ktorý spoločne vyvinuli obec Skien, odborové zväzy a zamestnávateľské organizácie a ktorý zahŕňa prísne obmedzenia dlhých subdodávateľských úrovní, povinné využívanie kvalifikovaných pracovníkov a učňov a predbežné schvaľovanie dočasnej pracovnej sily s cieľom zabezpečiť zodpovednosť a dôstojné pracovné podmienky vo vysokorizikových odvetviach;</w:t>
            </w:r>
          </w:p>
        </w:tc>
      </w:tr>
    </w:tbl>
    <w:p w14:paraId="1023458F"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709DF9BD" w14:textId="34304BAD" w:rsidR="003F3FF2" w:rsidRPr="008B146B" w:rsidRDefault="00AD20A8" w:rsidP="00AD20A8">
      <w:r w:rsidRPr="008B146B">
        <w:rPr>
          <w:rStyle w:val="HideTWBExt"/>
        </w:rPr>
        <w:t>&lt;/Amend&gt;</w:t>
      </w:r>
    </w:p>
    <w:p w14:paraId="787EA571"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78</w:t>
      </w:r>
      <w:r w:rsidRPr="008B146B">
        <w:rPr>
          <w:rStyle w:val="HideTWBExt"/>
        </w:rPr>
        <w:t>&lt;/NumAm&gt;</w:t>
      </w:r>
    </w:p>
    <w:p w14:paraId="2D9DE26D" w14:textId="77777777" w:rsidR="00AD20A8" w:rsidRPr="008B146B" w:rsidRDefault="00AD20A8" w:rsidP="00AD20A8">
      <w:pPr>
        <w:pStyle w:val="NormalBold"/>
      </w:pPr>
      <w:r w:rsidRPr="008B146B">
        <w:rPr>
          <w:rStyle w:val="HideTWBExt"/>
        </w:rPr>
        <w:t>&lt;RepeatBlock-By&gt;&lt;Members&gt;</w:t>
      </w:r>
      <w:r w:rsidRPr="008B146B">
        <w:t>Johan Danielsson, Estelle Ceulemans, Marianne Vind, Marit Maij, Gabriele Bischoff, Vilija Blinkevičiūtė, Evelyn Regner, Marc Angel, Pierfrancesco Maran, Raffaele Topo, Romana Jerković</w:t>
      </w:r>
      <w:r w:rsidRPr="008B146B">
        <w:rPr>
          <w:rStyle w:val="HideTWBExt"/>
        </w:rPr>
        <w:t>&lt;/Members&gt;</w:t>
      </w:r>
    </w:p>
    <w:p w14:paraId="1D044B8A" w14:textId="77777777" w:rsidR="00AD20A8" w:rsidRPr="008B146B" w:rsidRDefault="00AD20A8" w:rsidP="00AD20A8">
      <w:pPr>
        <w:pStyle w:val="NormalBold"/>
      </w:pPr>
      <w:r w:rsidRPr="008B146B">
        <w:rPr>
          <w:rStyle w:val="HideTWBExt"/>
        </w:rPr>
        <w:t>&lt;/RepeatBlock-By&gt;</w:t>
      </w:r>
    </w:p>
    <w:p w14:paraId="48D29BBD"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52AD7AC0" w14:textId="77777777" w:rsidR="00AD20A8" w:rsidRPr="008B146B" w:rsidRDefault="00AD20A8" w:rsidP="00AD20A8">
      <w:pPr>
        <w:pStyle w:val="NormalBold"/>
      </w:pPr>
      <w:r w:rsidRPr="008B146B">
        <w:rPr>
          <w:rStyle w:val="HideTWBExt"/>
        </w:rPr>
        <w:t>&lt;Article&gt;</w:t>
      </w:r>
      <w:r w:rsidRPr="008B146B">
        <w:t>Odôvodnenie H d (nové)</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29F7E178" w14:textId="77777777" w:rsidTr="000A04FD">
        <w:trPr>
          <w:trHeight w:hRule="exact" w:val="240"/>
          <w:jc w:val="center"/>
        </w:trPr>
        <w:tc>
          <w:tcPr>
            <w:tcW w:w="9752" w:type="dxa"/>
            <w:gridSpan w:val="2"/>
            <w:tcBorders>
              <w:top w:val="nil"/>
              <w:left w:val="nil"/>
              <w:bottom w:val="nil"/>
              <w:right w:val="nil"/>
            </w:tcBorders>
          </w:tcPr>
          <w:p w14:paraId="644AF077" w14:textId="77777777" w:rsidR="00AD20A8" w:rsidRPr="008B146B" w:rsidRDefault="00AD20A8" w:rsidP="000A04FD"/>
        </w:tc>
      </w:tr>
      <w:tr w:rsidR="00CD74B3" w:rsidRPr="008B146B" w14:paraId="6BAAAD70" w14:textId="77777777" w:rsidTr="000A04FD">
        <w:trPr>
          <w:trHeight w:val="240"/>
          <w:jc w:val="center"/>
        </w:trPr>
        <w:tc>
          <w:tcPr>
            <w:tcW w:w="4876" w:type="dxa"/>
            <w:tcBorders>
              <w:top w:val="nil"/>
              <w:left w:val="nil"/>
              <w:bottom w:val="nil"/>
              <w:right w:val="nil"/>
            </w:tcBorders>
          </w:tcPr>
          <w:p w14:paraId="25918313"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5A5E3882" w14:textId="77777777" w:rsidR="00AD20A8" w:rsidRPr="008B146B" w:rsidRDefault="00AD20A8" w:rsidP="000A04FD">
            <w:pPr>
              <w:pStyle w:val="AmColumnHeading"/>
            </w:pPr>
            <w:r w:rsidRPr="008B146B">
              <w:t>Pozmeňujúci návrh</w:t>
            </w:r>
          </w:p>
        </w:tc>
      </w:tr>
      <w:tr w:rsidR="00CD74B3" w:rsidRPr="008B146B" w14:paraId="493B55D1" w14:textId="77777777" w:rsidTr="000A04FD">
        <w:trPr>
          <w:jc w:val="center"/>
        </w:trPr>
        <w:tc>
          <w:tcPr>
            <w:tcW w:w="4876" w:type="dxa"/>
            <w:tcBorders>
              <w:top w:val="nil"/>
              <w:left w:val="nil"/>
              <w:bottom w:val="nil"/>
              <w:right w:val="nil"/>
            </w:tcBorders>
          </w:tcPr>
          <w:p w14:paraId="0DCC9634" w14:textId="77777777" w:rsidR="00AD20A8" w:rsidRPr="008B146B" w:rsidRDefault="00AD20A8" w:rsidP="000A04FD">
            <w:pPr>
              <w:pStyle w:val="Normal6a"/>
            </w:pPr>
          </w:p>
        </w:tc>
        <w:tc>
          <w:tcPr>
            <w:tcW w:w="4876" w:type="dxa"/>
            <w:tcBorders>
              <w:top w:val="nil"/>
              <w:left w:val="nil"/>
              <w:bottom w:val="nil"/>
              <w:right w:val="nil"/>
            </w:tcBorders>
          </w:tcPr>
          <w:p w14:paraId="7CAB0DBF" w14:textId="77777777" w:rsidR="00AD20A8" w:rsidRPr="008B146B" w:rsidRDefault="00AD20A8" w:rsidP="000A04FD">
            <w:pPr>
              <w:pStyle w:val="Normal6a"/>
            </w:pPr>
            <w:r w:rsidRPr="008B146B">
              <w:rPr>
                <w:b/>
                <w:i/>
              </w:rPr>
              <w:t>Hd.</w:t>
            </w:r>
            <w:r w:rsidRPr="008B146B">
              <w:tab/>
            </w:r>
            <w:r w:rsidRPr="008B146B">
              <w:rPr>
                <w:b/>
                <w:i/>
              </w:rPr>
              <w:t>keďže v Lettovej správe Oveľa viac než len trh sa zdôrazňuje, že je naliehavo potrebné regulovať subdodávateľské postupy, aby sa zabránilo vykorisťovaniu a zneužívaniu; keďže sa v nej varuje, že nekontrolované subdodávateľské reťazce môžu viesť k narušeniu pracovných noriem, k sociálnemu dampingu a narušeniu spravodlivej hospodárskej súťaže, ako aj k porušovaniu povinností v oblasti ochrany zdravia a bezpečnosti;</w:t>
            </w:r>
          </w:p>
        </w:tc>
      </w:tr>
    </w:tbl>
    <w:p w14:paraId="04580F77"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522D7C08" w14:textId="41560838" w:rsidR="003F3FF2" w:rsidRPr="008B146B" w:rsidRDefault="00AD20A8" w:rsidP="00AD20A8">
      <w:r w:rsidRPr="008B146B">
        <w:rPr>
          <w:rStyle w:val="HideTWBExt"/>
        </w:rPr>
        <w:t>&lt;/Amend&gt;</w:t>
      </w:r>
    </w:p>
    <w:p w14:paraId="30FDF46F"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79</w:t>
      </w:r>
      <w:r w:rsidRPr="008B146B">
        <w:rPr>
          <w:rStyle w:val="HideTWBExt"/>
        </w:rPr>
        <w:t>&lt;/NumAm&gt;</w:t>
      </w:r>
    </w:p>
    <w:p w14:paraId="199726E9" w14:textId="77777777" w:rsidR="00AD20A8" w:rsidRPr="008B146B" w:rsidRDefault="00AD20A8" w:rsidP="00AD20A8">
      <w:pPr>
        <w:pStyle w:val="NormalBold"/>
      </w:pPr>
      <w:r w:rsidRPr="008B146B">
        <w:rPr>
          <w:rStyle w:val="HideTWBExt"/>
        </w:rPr>
        <w:t>&lt;RepeatBlock-By&gt;&lt;Members&gt;</w:t>
      </w:r>
      <w:r w:rsidRPr="008B146B">
        <w:t>Johan Danielsson, Estelle Ceulemans, Marianne Vind, Marit Maij, Gabriele Bischoff, Vilija Blinkevičiūtė, Evelyn Regner, Marc Angel, Pierfrancesco Maran, Raffaele Topo, Romana Jerković</w:t>
      </w:r>
      <w:r w:rsidRPr="008B146B">
        <w:rPr>
          <w:rStyle w:val="HideTWBExt"/>
        </w:rPr>
        <w:t>&lt;/Members&gt;</w:t>
      </w:r>
    </w:p>
    <w:p w14:paraId="56BC714A" w14:textId="77777777" w:rsidR="00AD20A8" w:rsidRPr="008B146B" w:rsidRDefault="00AD20A8" w:rsidP="00AD20A8">
      <w:pPr>
        <w:pStyle w:val="NormalBold"/>
      </w:pPr>
      <w:r w:rsidRPr="008B146B">
        <w:rPr>
          <w:rStyle w:val="HideTWBExt"/>
        </w:rPr>
        <w:t>&lt;/RepeatBlock-By&gt;</w:t>
      </w:r>
    </w:p>
    <w:p w14:paraId="16530A03"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0AB3DEAC" w14:textId="77777777" w:rsidR="00AD20A8" w:rsidRPr="008B146B" w:rsidRDefault="00AD20A8" w:rsidP="00AD20A8">
      <w:pPr>
        <w:pStyle w:val="NormalBold"/>
      </w:pPr>
      <w:r w:rsidRPr="008B146B">
        <w:rPr>
          <w:rStyle w:val="HideTWBExt"/>
        </w:rPr>
        <w:t>&lt;Article&gt;</w:t>
      </w:r>
      <w:r w:rsidRPr="008B146B">
        <w:t>Odôvodnenie H f (nové)</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04631979" w14:textId="77777777" w:rsidTr="000A04FD">
        <w:trPr>
          <w:trHeight w:hRule="exact" w:val="240"/>
          <w:jc w:val="center"/>
        </w:trPr>
        <w:tc>
          <w:tcPr>
            <w:tcW w:w="9752" w:type="dxa"/>
            <w:gridSpan w:val="2"/>
            <w:tcBorders>
              <w:top w:val="nil"/>
              <w:left w:val="nil"/>
              <w:bottom w:val="nil"/>
              <w:right w:val="nil"/>
            </w:tcBorders>
          </w:tcPr>
          <w:p w14:paraId="31722E33" w14:textId="77777777" w:rsidR="00AD20A8" w:rsidRPr="008B146B" w:rsidRDefault="00AD20A8" w:rsidP="000A04FD"/>
        </w:tc>
      </w:tr>
      <w:tr w:rsidR="00CD74B3" w:rsidRPr="008B146B" w14:paraId="5E7C38A4" w14:textId="77777777" w:rsidTr="000A04FD">
        <w:trPr>
          <w:trHeight w:val="240"/>
          <w:jc w:val="center"/>
        </w:trPr>
        <w:tc>
          <w:tcPr>
            <w:tcW w:w="4876" w:type="dxa"/>
            <w:tcBorders>
              <w:top w:val="nil"/>
              <w:left w:val="nil"/>
              <w:bottom w:val="nil"/>
              <w:right w:val="nil"/>
            </w:tcBorders>
          </w:tcPr>
          <w:p w14:paraId="68D4DA3F"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48C591EE" w14:textId="77777777" w:rsidR="00AD20A8" w:rsidRPr="008B146B" w:rsidRDefault="00AD20A8" w:rsidP="000A04FD">
            <w:pPr>
              <w:pStyle w:val="AmColumnHeading"/>
            </w:pPr>
            <w:r w:rsidRPr="008B146B">
              <w:t>Pozmeňujúci návrh</w:t>
            </w:r>
          </w:p>
        </w:tc>
      </w:tr>
      <w:tr w:rsidR="00CD74B3" w:rsidRPr="008B146B" w14:paraId="36CC0DFA" w14:textId="77777777" w:rsidTr="000A04FD">
        <w:trPr>
          <w:jc w:val="center"/>
        </w:trPr>
        <w:tc>
          <w:tcPr>
            <w:tcW w:w="4876" w:type="dxa"/>
            <w:tcBorders>
              <w:top w:val="nil"/>
              <w:left w:val="nil"/>
              <w:bottom w:val="nil"/>
              <w:right w:val="nil"/>
            </w:tcBorders>
          </w:tcPr>
          <w:p w14:paraId="5E95DBF8" w14:textId="77777777" w:rsidR="00AD20A8" w:rsidRPr="008B146B" w:rsidRDefault="00AD20A8" w:rsidP="000A04FD">
            <w:pPr>
              <w:pStyle w:val="Normal6a"/>
            </w:pPr>
          </w:p>
        </w:tc>
        <w:tc>
          <w:tcPr>
            <w:tcW w:w="4876" w:type="dxa"/>
            <w:tcBorders>
              <w:top w:val="nil"/>
              <w:left w:val="nil"/>
              <w:bottom w:val="nil"/>
              <w:right w:val="nil"/>
            </w:tcBorders>
          </w:tcPr>
          <w:p w14:paraId="3624A49E" w14:textId="77777777" w:rsidR="00AD20A8" w:rsidRPr="008B146B" w:rsidRDefault="00AD20A8" w:rsidP="000A04FD">
            <w:pPr>
              <w:pStyle w:val="Normal6a"/>
            </w:pPr>
            <w:r w:rsidRPr="008B146B">
              <w:rPr>
                <w:b/>
                <w:i/>
              </w:rPr>
              <w:t>Hf.</w:t>
            </w:r>
            <w:r w:rsidRPr="008B146B">
              <w:tab/>
            </w:r>
            <w:r w:rsidRPr="008B146B">
              <w:rPr>
                <w:b/>
                <w:i/>
              </w:rPr>
              <w:t>keďže v článku 12 smernice 2014/67/EÚ sa od členských štátov vyžaduje, aby zaviedli subdodávateľskú zodpovednosť v odvetví stavebníctva s možnosťou jej rozšírenia na ďalšie odvetvia a zavedenia prísnejších pravidiel týkajúcich sa zodpovednosti;</w:t>
            </w:r>
          </w:p>
        </w:tc>
      </w:tr>
    </w:tbl>
    <w:p w14:paraId="4D40FBB9"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3BCA2FFB" w14:textId="5105C21F" w:rsidR="003F3FF2" w:rsidRPr="008B146B" w:rsidRDefault="00AD20A8" w:rsidP="00AD20A8">
      <w:r w:rsidRPr="008B146B">
        <w:rPr>
          <w:rStyle w:val="HideTWBExt"/>
        </w:rPr>
        <w:t>&lt;/Amend&gt;</w:t>
      </w:r>
    </w:p>
    <w:p w14:paraId="34086C36"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80</w:t>
      </w:r>
      <w:r w:rsidRPr="008B146B">
        <w:rPr>
          <w:rStyle w:val="HideTWBExt"/>
        </w:rPr>
        <w:t>&lt;/NumAm&gt;</w:t>
      </w:r>
    </w:p>
    <w:p w14:paraId="422C3194" w14:textId="77777777" w:rsidR="00AD20A8" w:rsidRPr="008B146B" w:rsidRDefault="00AD20A8" w:rsidP="00AD20A8">
      <w:pPr>
        <w:pStyle w:val="NormalBold"/>
      </w:pPr>
      <w:r w:rsidRPr="008B146B">
        <w:rPr>
          <w:rStyle w:val="HideTWBExt"/>
        </w:rPr>
        <w:t>&lt;RepeatBlock-By&gt;&lt;Members&gt;</w:t>
      </w:r>
      <w:r w:rsidRPr="008B146B">
        <w:t>Johan Danielsson, Estelle Ceulemans, Marianne Vind, Marit Maij, Gabriele Bischoff, Vilija Blinkevičiūtė, Evelyn Regner, Marc Angel, Pierfrancesco Maran, Raffaele Topo, Romana Jerković</w:t>
      </w:r>
      <w:r w:rsidRPr="008B146B">
        <w:rPr>
          <w:rStyle w:val="HideTWBExt"/>
        </w:rPr>
        <w:t>&lt;/Members&gt;</w:t>
      </w:r>
    </w:p>
    <w:p w14:paraId="3476CC10" w14:textId="77777777" w:rsidR="00AD20A8" w:rsidRPr="008B146B" w:rsidRDefault="00AD20A8" w:rsidP="00AD20A8">
      <w:pPr>
        <w:pStyle w:val="NormalBold"/>
      </w:pPr>
      <w:r w:rsidRPr="008B146B">
        <w:rPr>
          <w:rStyle w:val="HideTWBExt"/>
        </w:rPr>
        <w:t>&lt;/RepeatBlock-By&gt;</w:t>
      </w:r>
    </w:p>
    <w:p w14:paraId="4C7F5EB9"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4D61C209" w14:textId="77777777" w:rsidR="00AD20A8" w:rsidRPr="008B146B" w:rsidRDefault="00AD20A8" w:rsidP="00AD20A8">
      <w:pPr>
        <w:pStyle w:val="NormalBold"/>
      </w:pPr>
      <w:r w:rsidRPr="008B146B">
        <w:rPr>
          <w:rStyle w:val="HideTWBExt"/>
        </w:rPr>
        <w:t>&lt;Article&gt;</w:t>
      </w:r>
      <w:r w:rsidRPr="008B146B">
        <w:t>Odôvodnenie H g (nové)</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3A22562D" w14:textId="77777777" w:rsidTr="000A04FD">
        <w:trPr>
          <w:trHeight w:hRule="exact" w:val="240"/>
          <w:jc w:val="center"/>
        </w:trPr>
        <w:tc>
          <w:tcPr>
            <w:tcW w:w="9752" w:type="dxa"/>
            <w:gridSpan w:val="2"/>
            <w:tcBorders>
              <w:top w:val="nil"/>
              <w:left w:val="nil"/>
              <w:bottom w:val="nil"/>
              <w:right w:val="nil"/>
            </w:tcBorders>
          </w:tcPr>
          <w:p w14:paraId="3A5DC383" w14:textId="77777777" w:rsidR="00AD20A8" w:rsidRPr="008B146B" w:rsidRDefault="00AD20A8" w:rsidP="000A04FD"/>
        </w:tc>
      </w:tr>
      <w:tr w:rsidR="00CD74B3" w:rsidRPr="008B146B" w14:paraId="06D071E4" w14:textId="77777777" w:rsidTr="000A04FD">
        <w:trPr>
          <w:trHeight w:val="240"/>
          <w:jc w:val="center"/>
        </w:trPr>
        <w:tc>
          <w:tcPr>
            <w:tcW w:w="4876" w:type="dxa"/>
            <w:tcBorders>
              <w:top w:val="nil"/>
              <w:left w:val="nil"/>
              <w:bottom w:val="nil"/>
              <w:right w:val="nil"/>
            </w:tcBorders>
          </w:tcPr>
          <w:p w14:paraId="5250D12A"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017529C7" w14:textId="77777777" w:rsidR="00AD20A8" w:rsidRPr="008B146B" w:rsidRDefault="00AD20A8" w:rsidP="000A04FD">
            <w:pPr>
              <w:pStyle w:val="AmColumnHeading"/>
            </w:pPr>
            <w:r w:rsidRPr="008B146B">
              <w:t>Pozmeňujúci návrh</w:t>
            </w:r>
          </w:p>
        </w:tc>
      </w:tr>
      <w:tr w:rsidR="00CD74B3" w:rsidRPr="008B146B" w14:paraId="431338DC" w14:textId="77777777" w:rsidTr="000A04FD">
        <w:trPr>
          <w:jc w:val="center"/>
        </w:trPr>
        <w:tc>
          <w:tcPr>
            <w:tcW w:w="4876" w:type="dxa"/>
            <w:tcBorders>
              <w:top w:val="nil"/>
              <w:left w:val="nil"/>
              <w:bottom w:val="nil"/>
              <w:right w:val="nil"/>
            </w:tcBorders>
          </w:tcPr>
          <w:p w14:paraId="05ADECF5" w14:textId="77777777" w:rsidR="00AD20A8" w:rsidRPr="008B146B" w:rsidRDefault="00AD20A8" w:rsidP="000A04FD">
            <w:pPr>
              <w:pStyle w:val="Normal6a"/>
            </w:pPr>
          </w:p>
        </w:tc>
        <w:tc>
          <w:tcPr>
            <w:tcW w:w="4876" w:type="dxa"/>
            <w:tcBorders>
              <w:top w:val="nil"/>
              <w:left w:val="nil"/>
              <w:bottom w:val="nil"/>
              <w:right w:val="nil"/>
            </w:tcBorders>
          </w:tcPr>
          <w:p w14:paraId="7C6829A9" w14:textId="77777777" w:rsidR="00AD20A8" w:rsidRPr="008B146B" w:rsidRDefault="00AD20A8" w:rsidP="000A04FD">
            <w:pPr>
              <w:pStyle w:val="Normal6a"/>
            </w:pPr>
            <w:r w:rsidRPr="008B146B">
              <w:rPr>
                <w:b/>
                <w:i/>
              </w:rPr>
              <w:t>Hg.</w:t>
            </w:r>
            <w:r w:rsidRPr="008B146B">
              <w:tab/>
            </w:r>
            <w:r w:rsidRPr="008B146B">
              <w:rPr>
                <w:b/>
                <w:i/>
              </w:rPr>
              <w:t>keďže spoločná a nerozdielna zodpovednosť v subdodávateľských reťazcoch plní dvojakú úlohu, a to poskytnúť náhradu pracovníkom, ktorí boli vykorisťovaní, a motivovať dodávateľov v celom reťazci, aby sa zapojili do samoregulácie;</w:t>
            </w:r>
          </w:p>
        </w:tc>
      </w:tr>
    </w:tbl>
    <w:p w14:paraId="537926EA"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41E9B88A" w14:textId="69D6B46D" w:rsidR="003F3FF2" w:rsidRPr="008B146B" w:rsidRDefault="00AD20A8" w:rsidP="00AD20A8">
      <w:r w:rsidRPr="008B146B">
        <w:rPr>
          <w:rStyle w:val="HideTWBExt"/>
        </w:rPr>
        <w:t>&lt;/Amend&gt;</w:t>
      </w:r>
    </w:p>
    <w:p w14:paraId="1945B608"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81</w:t>
      </w:r>
      <w:r w:rsidRPr="008B146B">
        <w:rPr>
          <w:rStyle w:val="HideTWBExt"/>
        </w:rPr>
        <w:t>&lt;/NumAm&gt;</w:t>
      </w:r>
    </w:p>
    <w:p w14:paraId="22650DE6" w14:textId="77777777" w:rsidR="00AD20A8" w:rsidRPr="008B146B" w:rsidRDefault="00AD20A8" w:rsidP="00AD20A8">
      <w:pPr>
        <w:pStyle w:val="NormalBold"/>
      </w:pPr>
      <w:r w:rsidRPr="008B146B">
        <w:rPr>
          <w:rStyle w:val="HideTWBExt"/>
        </w:rPr>
        <w:t>&lt;RepeatBlock-By&gt;&lt;Members&gt;</w:t>
      </w:r>
      <w:r w:rsidRPr="008B146B">
        <w:t>Johan Danielsson, Estelle Ceulemans, Marianne Vind, Marit Maij, Gabriele Bischoff, Vilija Blinkevičiūtė, Evelyn Regner, Marc Angel, Pierfrancesco Maran, Raffaele Topo, Romana Jerković</w:t>
      </w:r>
      <w:r w:rsidRPr="008B146B">
        <w:rPr>
          <w:rStyle w:val="HideTWBExt"/>
        </w:rPr>
        <w:t>&lt;/Members&gt;</w:t>
      </w:r>
    </w:p>
    <w:p w14:paraId="19D304DA" w14:textId="77777777" w:rsidR="00AD20A8" w:rsidRPr="008B146B" w:rsidRDefault="00AD20A8" w:rsidP="00AD20A8">
      <w:pPr>
        <w:pStyle w:val="NormalBold"/>
      </w:pPr>
      <w:r w:rsidRPr="008B146B">
        <w:rPr>
          <w:rStyle w:val="HideTWBExt"/>
        </w:rPr>
        <w:t>&lt;/RepeatBlock-By&gt;</w:t>
      </w:r>
    </w:p>
    <w:p w14:paraId="4F6DDFEF"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4534AB44" w14:textId="77777777" w:rsidR="00AD20A8" w:rsidRPr="008B146B" w:rsidRDefault="00AD20A8" w:rsidP="00AD20A8">
      <w:pPr>
        <w:pStyle w:val="NormalBold"/>
      </w:pPr>
      <w:r w:rsidRPr="008B146B">
        <w:rPr>
          <w:rStyle w:val="HideTWBExt"/>
        </w:rPr>
        <w:t>&lt;Article&gt;</w:t>
      </w:r>
      <w:r w:rsidRPr="008B146B">
        <w:t>Odôvodnenie H h (nové)</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2B702CDA" w14:textId="77777777" w:rsidTr="000A04FD">
        <w:trPr>
          <w:trHeight w:hRule="exact" w:val="240"/>
          <w:jc w:val="center"/>
        </w:trPr>
        <w:tc>
          <w:tcPr>
            <w:tcW w:w="9752" w:type="dxa"/>
            <w:gridSpan w:val="2"/>
            <w:tcBorders>
              <w:top w:val="nil"/>
              <w:left w:val="nil"/>
              <w:bottom w:val="nil"/>
              <w:right w:val="nil"/>
            </w:tcBorders>
          </w:tcPr>
          <w:p w14:paraId="109B2892" w14:textId="77777777" w:rsidR="00AD20A8" w:rsidRPr="008B146B" w:rsidRDefault="00AD20A8" w:rsidP="000A04FD"/>
        </w:tc>
      </w:tr>
      <w:tr w:rsidR="00CD74B3" w:rsidRPr="008B146B" w14:paraId="456D3662" w14:textId="77777777" w:rsidTr="000A04FD">
        <w:trPr>
          <w:trHeight w:val="240"/>
          <w:jc w:val="center"/>
        </w:trPr>
        <w:tc>
          <w:tcPr>
            <w:tcW w:w="4876" w:type="dxa"/>
            <w:tcBorders>
              <w:top w:val="nil"/>
              <w:left w:val="nil"/>
              <w:bottom w:val="nil"/>
              <w:right w:val="nil"/>
            </w:tcBorders>
          </w:tcPr>
          <w:p w14:paraId="09756970"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785A90AD" w14:textId="77777777" w:rsidR="00AD20A8" w:rsidRPr="008B146B" w:rsidRDefault="00AD20A8" w:rsidP="000A04FD">
            <w:pPr>
              <w:pStyle w:val="AmColumnHeading"/>
            </w:pPr>
            <w:r w:rsidRPr="008B146B">
              <w:t>Pozmeňujúci návrh</w:t>
            </w:r>
          </w:p>
        </w:tc>
      </w:tr>
      <w:tr w:rsidR="00CD74B3" w:rsidRPr="008B146B" w14:paraId="2DBD8697" w14:textId="77777777" w:rsidTr="000A04FD">
        <w:trPr>
          <w:jc w:val="center"/>
        </w:trPr>
        <w:tc>
          <w:tcPr>
            <w:tcW w:w="4876" w:type="dxa"/>
            <w:tcBorders>
              <w:top w:val="nil"/>
              <w:left w:val="nil"/>
              <w:bottom w:val="nil"/>
              <w:right w:val="nil"/>
            </w:tcBorders>
          </w:tcPr>
          <w:p w14:paraId="09CC190F" w14:textId="77777777" w:rsidR="00AD20A8" w:rsidRPr="008B146B" w:rsidRDefault="00AD20A8" w:rsidP="000A04FD">
            <w:pPr>
              <w:pStyle w:val="Normal6a"/>
            </w:pPr>
          </w:p>
        </w:tc>
        <w:tc>
          <w:tcPr>
            <w:tcW w:w="4876" w:type="dxa"/>
            <w:tcBorders>
              <w:top w:val="nil"/>
              <w:left w:val="nil"/>
              <w:bottom w:val="nil"/>
              <w:right w:val="nil"/>
            </w:tcBorders>
          </w:tcPr>
          <w:p w14:paraId="75EA048D" w14:textId="77777777" w:rsidR="00AD20A8" w:rsidRPr="008B146B" w:rsidRDefault="00AD20A8" w:rsidP="000A04FD">
            <w:pPr>
              <w:pStyle w:val="Normal6a"/>
            </w:pPr>
            <w:r w:rsidRPr="008B146B">
              <w:rPr>
                <w:b/>
                <w:i/>
              </w:rPr>
              <w:t>Hh.</w:t>
            </w:r>
            <w:r w:rsidRPr="008B146B">
              <w:tab/>
            </w:r>
            <w:r w:rsidRPr="008B146B">
              <w:rPr>
                <w:b/>
                <w:i/>
              </w:rPr>
              <w:t>keďže členské štáty, Komisia a sociálni partneri sa v deklarácii z La Hulpe zaviazali venovať osobitnú pozornosť opatreniam v oblasti zadávania zákaziek subdodávateľom a agentúrnej práce, pričom uznali spoločné výzvy, ktoré tieto dva javy predstavujú pre európske trhy práce;</w:t>
            </w:r>
          </w:p>
        </w:tc>
      </w:tr>
    </w:tbl>
    <w:p w14:paraId="5AE121F3"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1AC6D4A4" w14:textId="09E051FB" w:rsidR="003F3FF2" w:rsidRPr="008B146B" w:rsidRDefault="00AD20A8" w:rsidP="00AD20A8">
      <w:r w:rsidRPr="008B146B">
        <w:rPr>
          <w:rStyle w:val="HideTWBExt"/>
        </w:rPr>
        <w:t>&lt;/Amend&gt;</w:t>
      </w:r>
    </w:p>
    <w:p w14:paraId="6B452DC2"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82</w:t>
      </w:r>
      <w:r w:rsidRPr="008B146B">
        <w:rPr>
          <w:rStyle w:val="HideTWBExt"/>
        </w:rPr>
        <w:t>&lt;/NumAm&gt;</w:t>
      </w:r>
    </w:p>
    <w:p w14:paraId="57F95C8B" w14:textId="77777777" w:rsidR="00AD20A8" w:rsidRPr="008B146B" w:rsidRDefault="00AD20A8" w:rsidP="00AD20A8">
      <w:pPr>
        <w:pStyle w:val="NormalBold"/>
      </w:pPr>
      <w:r w:rsidRPr="008B146B">
        <w:rPr>
          <w:rStyle w:val="HideTWBExt"/>
        </w:rPr>
        <w:t>&lt;RepeatBlock-By&gt;&lt;Members&gt;</w:t>
      </w:r>
      <w:r w:rsidRPr="008B146B">
        <w:t>Henrik Dahl, Andrea Wechsler, Maravillas Abadía Jover, Miriam Lexmann, Angelika Winzig, Raúl de la Hoz Quintano, Regina Doherty</w:t>
      </w:r>
      <w:r w:rsidRPr="008B146B">
        <w:rPr>
          <w:rStyle w:val="HideTWBExt"/>
        </w:rPr>
        <w:t>&lt;/Members&gt;</w:t>
      </w:r>
    </w:p>
    <w:p w14:paraId="14601E16" w14:textId="77777777" w:rsidR="00AD20A8" w:rsidRPr="008B146B" w:rsidRDefault="00AD20A8" w:rsidP="00AD20A8">
      <w:pPr>
        <w:pStyle w:val="NormalBold"/>
      </w:pPr>
      <w:r w:rsidRPr="008B146B">
        <w:rPr>
          <w:rStyle w:val="HideTWBExt"/>
        </w:rPr>
        <w:t>&lt;/RepeatBlock-By&gt;</w:t>
      </w:r>
    </w:p>
    <w:p w14:paraId="466EE073"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26A566EF" w14:textId="77777777" w:rsidR="00AD20A8" w:rsidRPr="008B146B" w:rsidRDefault="00AD20A8" w:rsidP="00AD20A8">
      <w:pPr>
        <w:pStyle w:val="NormalBold"/>
      </w:pPr>
      <w:r w:rsidRPr="008B146B">
        <w:rPr>
          <w:rStyle w:val="HideTWBExt"/>
        </w:rPr>
        <w:t>&lt;Article&gt;</w:t>
      </w:r>
      <w:r w:rsidRPr="008B146B">
        <w:t>Odôvodnenie I</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3E8C795C" w14:textId="77777777" w:rsidTr="000A04FD">
        <w:trPr>
          <w:trHeight w:hRule="exact" w:val="240"/>
          <w:jc w:val="center"/>
        </w:trPr>
        <w:tc>
          <w:tcPr>
            <w:tcW w:w="9752" w:type="dxa"/>
            <w:gridSpan w:val="2"/>
            <w:tcBorders>
              <w:top w:val="nil"/>
              <w:left w:val="nil"/>
              <w:bottom w:val="nil"/>
              <w:right w:val="nil"/>
            </w:tcBorders>
          </w:tcPr>
          <w:p w14:paraId="326A996B" w14:textId="77777777" w:rsidR="00AD20A8" w:rsidRPr="008B146B" w:rsidRDefault="00AD20A8" w:rsidP="000A04FD"/>
        </w:tc>
      </w:tr>
      <w:tr w:rsidR="00CD74B3" w:rsidRPr="008B146B" w14:paraId="4802A69E" w14:textId="77777777" w:rsidTr="000A04FD">
        <w:trPr>
          <w:trHeight w:val="240"/>
          <w:jc w:val="center"/>
        </w:trPr>
        <w:tc>
          <w:tcPr>
            <w:tcW w:w="4876" w:type="dxa"/>
            <w:tcBorders>
              <w:top w:val="nil"/>
              <w:left w:val="nil"/>
              <w:bottom w:val="nil"/>
              <w:right w:val="nil"/>
            </w:tcBorders>
          </w:tcPr>
          <w:p w14:paraId="2E188FF2"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7F57025D" w14:textId="77777777" w:rsidR="00AD20A8" w:rsidRPr="008B146B" w:rsidRDefault="00AD20A8" w:rsidP="000A04FD">
            <w:pPr>
              <w:pStyle w:val="AmColumnHeading"/>
            </w:pPr>
            <w:r w:rsidRPr="008B146B">
              <w:t>Pozmeňujúci návrh</w:t>
            </w:r>
          </w:p>
        </w:tc>
      </w:tr>
      <w:tr w:rsidR="00CD74B3" w:rsidRPr="008B146B" w14:paraId="12B1F034" w14:textId="77777777" w:rsidTr="000A04FD">
        <w:trPr>
          <w:jc w:val="center"/>
        </w:trPr>
        <w:tc>
          <w:tcPr>
            <w:tcW w:w="4876" w:type="dxa"/>
            <w:tcBorders>
              <w:top w:val="nil"/>
              <w:left w:val="nil"/>
              <w:bottom w:val="nil"/>
              <w:right w:val="nil"/>
            </w:tcBorders>
          </w:tcPr>
          <w:p w14:paraId="28BEC68E" w14:textId="77777777" w:rsidR="00AD20A8" w:rsidRPr="008B146B" w:rsidRDefault="00AD20A8" w:rsidP="000A04FD">
            <w:pPr>
              <w:pStyle w:val="Normal6a"/>
            </w:pPr>
            <w:r w:rsidRPr="008B146B">
              <w:rPr>
                <w:b/>
                <w:i/>
              </w:rPr>
              <w:t>I.</w:t>
            </w:r>
            <w:r w:rsidRPr="008B146B">
              <w:tab/>
            </w:r>
            <w:r w:rsidRPr="008B146B">
              <w:rPr>
                <w:b/>
                <w:i/>
              </w:rPr>
              <w:t>keďže proces regulácie subdodávateľských reťazcov a sprostredkovateľov práce na vnútroštátnej úrovni môže byť pre členské štáty zdĺhavý a náročný, a to v neposlednom rade z dôvodu právnych nejasností vyplývajúcich z pravidiel vnútorného trhu;</w:t>
            </w:r>
          </w:p>
        </w:tc>
        <w:tc>
          <w:tcPr>
            <w:tcW w:w="4876" w:type="dxa"/>
            <w:tcBorders>
              <w:top w:val="nil"/>
              <w:left w:val="nil"/>
              <w:bottom w:val="nil"/>
              <w:right w:val="nil"/>
            </w:tcBorders>
          </w:tcPr>
          <w:p w14:paraId="39D3F02E" w14:textId="77777777" w:rsidR="00AD20A8" w:rsidRPr="008B146B" w:rsidRDefault="00AD20A8" w:rsidP="000A04FD">
            <w:pPr>
              <w:pStyle w:val="Normal6a"/>
            </w:pPr>
            <w:r w:rsidRPr="008B146B">
              <w:rPr>
                <w:b/>
                <w:i/>
              </w:rPr>
              <w:t>vypúšťa sa</w:t>
            </w:r>
          </w:p>
        </w:tc>
      </w:tr>
    </w:tbl>
    <w:p w14:paraId="4F58A60C"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304BF0B9" w14:textId="16E70C2E" w:rsidR="003F3FF2" w:rsidRPr="008B146B" w:rsidRDefault="00AD20A8" w:rsidP="00AD20A8">
      <w:r w:rsidRPr="008B146B">
        <w:rPr>
          <w:rStyle w:val="HideTWBExt"/>
        </w:rPr>
        <w:t>&lt;/Amend&gt;</w:t>
      </w:r>
    </w:p>
    <w:p w14:paraId="7603AB8C"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83</w:t>
      </w:r>
      <w:r w:rsidRPr="008B146B">
        <w:rPr>
          <w:rStyle w:val="HideTWBExt"/>
        </w:rPr>
        <w:t>&lt;/NumAm&gt;</w:t>
      </w:r>
    </w:p>
    <w:p w14:paraId="05D90DB4" w14:textId="77777777" w:rsidR="00AD20A8" w:rsidRPr="008B146B" w:rsidRDefault="00AD20A8" w:rsidP="00AD20A8">
      <w:pPr>
        <w:pStyle w:val="NormalBold"/>
      </w:pPr>
      <w:r w:rsidRPr="008B146B">
        <w:rPr>
          <w:rStyle w:val="HideTWBExt"/>
        </w:rPr>
        <w:t>&lt;RepeatBlock-By&gt;&lt;Members&gt;</w:t>
      </w:r>
      <w:r w:rsidRPr="008B146B">
        <w:t>Arba Kokalari, Jörgen Warborn</w:t>
      </w:r>
      <w:r w:rsidRPr="008B146B">
        <w:rPr>
          <w:rStyle w:val="HideTWBExt"/>
        </w:rPr>
        <w:t>&lt;/Members&gt;</w:t>
      </w:r>
    </w:p>
    <w:p w14:paraId="72EF5EF8" w14:textId="77777777" w:rsidR="00AD20A8" w:rsidRPr="008B146B" w:rsidRDefault="00AD20A8" w:rsidP="00AD20A8">
      <w:pPr>
        <w:pStyle w:val="NormalBold"/>
      </w:pPr>
      <w:r w:rsidRPr="008B146B">
        <w:rPr>
          <w:rStyle w:val="HideTWBExt"/>
        </w:rPr>
        <w:t>&lt;/RepeatBlock-By&gt;</w:t>
      </w:r>
    </w:p>
    <w:p w14:paraId="641B5337"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07546064" w14:textId="77777777" w:rsidR="00AD20A8" w:rsidRPr="008B146B" w:rsidRDefault="00AD20A8" w:rsidP="00AD20A8">
      <w:pPr>
        <w:pStyle w:val="NormalBold"/>
      </w:pPr>
      <w:r w:rsidRPr="008B146B">
        <w:rPr>
          <w:rStyle w:val="HideTWBExt"/>
        </w:rPr>
        <w:t>&lt;Article&gt;</w:t>
      </w:r>
      <w:r w:rsidRPr="008B146B">
        <w:t>Odôvodnenie I</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3D4238C6" w14:textId="77777777" w:rsidTr="000A04FD">
        <w:trPr>
          <w:trHeight w:hRule="exact" w:val="240"/>
          <w:jc w:val="center"/>
        </w:trPr>
        <w:tc>
          <w:tcPr>
            <w:tcW w:w="9752" w:type="dxa"/>
            <w:gridSpan w:val="2"/>
            <w:tcBorders>
              <w:top w:val="nil"/>
              <w:left w:val="nil"/>
              <w:bottom w:val="nil"/>
              <w:right w:val="nil"/>
            </w:tcBorders>
          </w:tcPr>
          <w:p w14:paraId="4B029606" w14:textId="77777777" w:rsidR="00AD20A8" w:rsidRPr="008B146B" w:rsidRDefault="00AD20A8" w:rsidP="000A04FD"/>
        </w:tc>
      </w:tr>
      <w:tr w:rsidR="00CD74B3" w:rsidRPr="008B146B" w14:paraId="3C2D6B81" w14:textId="77777777" w:rsidTr="000A04FD">
        <w:trPr>
          <w:trHeight w:val="240"/>
          <w:jc w:val="center"/>
        </w:trPr>
        <w:tc>
          <w:tcPr>
            <w:tcW w:w="4876" w:type="dxa"/>
            <w:tcBorders>
              <w:top w:val="nil"/>
              <w:left w:val="nil"/>
              <w:bottom w:val="nil"/>
              <w:right w:val="nil"/>
            </w:tcBorders>
          </w:tcPr>
          <w:p w14:paraId="3088E08B"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0E1AFB75" w14:textId="77777777" w:rsidR="00AD20A8" w:rsidRPr="008B146B" w:rsidRDefault="00AD20A8" w:rsidP="000A04FD">
            <w:pPr>
              <w:pStyle w:val="AmColumnHeading"/>
            </w:pPr>
            <w:r w:rsidRPr="008B146B">
              <w:t>Pozmeňujúci návrh</w:t>
            </w:r>
          </w:p>
        </w:tc>
      </w:tr>
      <w:tr w:rsidR="00CD74B3" w:rsidRPr="008B146B" w14:paraId="069B9BED" w14:textId="77777777" w:rsidTr="000A04FD">
        <w:trPr>
          <w:jc w:val="center"/>
        </w:trPr>
        <w:tc>
          <w:tcPr>
            <w:tcW w:w="4876" w:type="dxa"/>
            <w:tcBorders>
              <w:top w:val="nil"/>
              <w:left w:val="nil"/>
              <w:bottom w:val="nil"/>
              <w:right w:val="nil"/>
            </w:tcBorders>
          </w:tcPr>
          <w:p w14:paraId="35820FF3" w14:textId="77777777" w:rsidR="00AD20A8" w:rsidRPr="008B146B" w:rsidRDefault="00AD20A8" w:rsidP="000A04FD">
            <w:pPr>
              <w:pStyle w:val="Normal6a"/>
            </w:pPr>
            <w:r w:rsidRPr="008B146B">
              <w:t>I.</w:t>
            </w:r>
            <w:r w:rsidRPr="008B146B">
              <w:tab/>
              <w:t xml:space="preserve">keďže proces regulácie subdodávateľských reťazcov a sprostredkovateľov práce na vnútroštátnej úrovni </w:t>
            </w:r>
            <w:r w:rsidRPr="008B146B">
              <w:rPr>
                <w:b/>
                <w:bCs/>
                <w:i/>
                <w:iCs/>
              </w:rPr>
              <w:t>môže byť pre členské štáty zdĺhavý a náročný, a to v neposlednom rade z dôvodu právnych nejasností vyplývajúcich z pravidiel vnútorného trhu</w:t>
            </w:r>
            <w:r w:rsidRPr="008B146B">
              <w:t>;</w:t>
            </w:r>
          </w:p>
        </w:tc>
        <w:tc>
          <w:tcPr>
            <w:tcW w:w="4876" w:type="dxa"/>
            <w:tcBorders>
              <w:top w:val="nil"/>
              <w:left w:val="nil"/>
              <w:bottom w:val="nil"/>
              <w:right w:val="nil"/>
            </w:tcBorders>
          </w:tcPr>
          <w:p w14:paraId="59AAC02E" w14:textId="77777777" w:rsidR="00AD20A8" w:rsidRPr="008B146B" w:rsidRDefault="00AD20A8" w:rsidP="000A04FD">
            <w:pPr>
              <w:pStyle w:val="Normal6a"/>
            </w:pPr>
            <w:r w:rsidRPr="008B146B">
              <w:t>I.</w:t>
            </w:r>
            <w:r w:rsidRPr="008B146B">
              <w:tab/>
              <w:t xml:space="preserve">keďže proces regulácie subdodávateľských reťazcov a sprostredkovateľov práce </w:t>
            </w:r>
            <w:r w:rsidRPr="008B146B">
              <w:rPr>
                <w:b/>
                <w:i/>
              </w:rPr>
              <w:t>je najlepšie vykonávať</w:t>
            </w:r>
            <w:r w:rsidRPr="008B146B">
              <w:t xml:space="preserve"> na vnútroštátnej úrovni </w:t>
            </w:r>
            <w:r w:rsidRPr="008B146B">
              <w:rPr>
                <w:b/>
                <w:bCs/>
                <w:i/>
                <w:iCs/>
              </w:rPr>
              <w:t>členskými štátmi,</w:t>
            </w:r>
            <w:r w:rsidRPr="008B146B">
              <w:t xml:space="preserve"> </w:t>
            </w:r>
            <w:r w:rsidRPr="008B146B">
              <w:rPr>
                <w:b/>
                <w:i/>
              </w:rPr>
              <w:t>ktoré</w:t>
            </w:r>
            <w:r w:rsidRPr="008B146B">
              <w:t xml:space="preserve"> </w:t>
            </w:r>
            <w:r w:rsidRPr="008B146B">
              <w:rPr>
                <w:b/>
                <w:i/>
              </w:rPr>
              <w:t>majú najlepšie možnosti prispôsobiť ho vnútroštátnym podmienkam a špecifikám, ako aj presadzovať takúto reguláciu, keďže je to vo vnútroštátnej právomoci</w:t>
            </w:r>
            <w:r w:rsidRPr="008B146B">
              <w:t>;</w:t>
            </w:r>
          </w:p>
        </w:tc>
      </w:tr>
    </w:tbl>
    <w:p w14:paraId="1AB98634"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37F02F8E" w14:textId="5A5E27B8" w:rsidR="003F3FF2" w:rsidRPr="008B146B" w:rsidRDefault="00AD20A8" w:rsidP="00AD20A8">
      <w:r w:rsidRPr="008B146B">
        <w:rPr>
          <w:rStyle w:val="HideTWBExt"/>
        </w:rPr>
        <w:t>&lt;/Amend&gt;</w:t>
      </w:r>
    </w:p>
    <w:p w14:paraId="14FC4945"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84</w:t>
      </w:r>
      <w:r w:rsidRPr="008B146B">
        <w:rPr>
          <w:rStyle w:val="HideTWBExt"/>
        </w:rPr>
        <w:t>&lt;/NumAm&gt;</w:t>
      </w:r>
    </w:p>
    <w:p w14:paraId="2D93A007" w14:textId="77777777" w:rsidR="00AD20A8" w:rsidRPr="008B146B" w:rsidRDefault="00AD20A8" w:rsidP="00AD20A8">
      <w:pPr>
        <w:pStyle w:val="NormalBold"/>
      </w:pPr>
      <w:r w:rsidRPr="008B146B">
        <w:rPr>
          <w:rStyle w:val="HideTWBExt"/>
        </w:rPr>
        <w:t>&lt;RepeatBlock-By&gt;&lt;Members&gt;</w:t>
      </w:r>
      <w:r w:rsidRPr="008B146B">
        <w:t>Pál Szekeres</w:t>
      </w:r>
      <w:r w:rsidRPr="008B146B">
        <w:rPr>
          <w:rStyle w:val="HideTWBExt"/>
        </w:rPr>
        <w:t>&lt;/Members&gt;</w:t>
      </w:r>
    </w:p>
    <w:p w14:paraId="136EFCB8" w14:textId="77777777" w:rsidR="00AD20A8" w:rsidRPr="008B146B" w:rsidRDefault="00AD20A8" w:rsidP="00AD20A8">
      <w:pPr>
        <w:pStyle w:val="NormalBold"/>
      </w:pPr>
      <w:r w:rsidRPr="008B146B">
        <w:rPr>
          <w:rStyle w:val="HideTWBExt"/>
        </w:rPr>
        <w:t>&lt;/RepeatBlock-By&gt;</w:t>
      </w:r>
    </w:p>
    <w:p w14:paraId="23E1DFF5"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2B598DED" w14:textId="77777777" w:rsidR="00AD20A8" w:rsidRPr="008B146B" w:rsidRDefault="00AD20A8" w:rsidP="00AD20A8">
      <w:pPr>
        <w:pStyle w:val="NormalBold"/>
      </w:pPr>
      <w:r w:rsidRPr="008B146B">
        <w:rPr>
          <w:rStyle w:val="HideTWBExt"/>
        </w:rPr>
        <w:t>&lt;Article&gt;</w:t>
      </w:r>
      <w:r w:rsidRPr="008B146B">
        <w:t>Odôvodnenie I</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7FBD6C1A" w14:textId="77777777" w:rsidTr="000A04FD">
        <w:trPr>
          <w:trHeight w:hRule="exact" w:val="240"/>
          <w:jc w:val="center"/>
        </w:trPr>
        <w:tc>
          <w:tcPr>
            <w:tcW w:w="9752" w:type="dxa"/>
            <w:gridSpan w:val="2"/>
            <w:tcBorders>
              <w:top w:val="nil"/>
              <w:left w:val="nil"/>
              <w:bottom w:val="nil"/>
              <w:right w:val="nil"/>
            </w:tcBorders>
          </w:tcPr>
          <w:p w14:paraId="25A6815C" w14:textId="77777777" w:rsidR="00AD20A8" w:rsidRPr="008B146B" w:rsidRDefault="00AD20A8" w:rsidP="000A04FD"/>
        </w:tc>
      </w:tr>
      <w:tr w:rsidR="00CD74B3" w:rsidRPr="008B146B" w14:paraId="4520AE3C" w14:textId="77777777" w:rsidTr="000A04FD">
        <w:trPr>
          <w:trHeight w:val="240"/>
          <w:jc w:val="center"/>
        </w:trPr>
        <w:tc>
          <w:tcPr>
            <w:tcW w:w="4876" w:type="dxa"/>
            <w:tcBorders>
              <w:top w:val="nil"/>
              <w:left w:val="nil"/>
              <w:bottom w:val="nil"/>
              <w:right w:val="nil"/>
            </w:tcBorders>
          </w:tcPr>
          <w:p w14:paraId="20E91ECD"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2A4F73F8" w14:textId="77777777" w:rsidR="00AD20A8" w:rsidRPr="008B146B" w:rsidRDefault="00AD20A8" w:rsidP="000A04FD">
            <w:pPr>
              <w:pStyle w:val="AmColumnHeading"/>
            </w:pPr>
            <w:r w:rsidRPr="008B146B">
              <w:t>Pozmeňujúci návrh</w:t>
            </w:r>
          </w:p>
        </w:tc>
      </w:tr>
      <w:tr w:rsidR="00CD74B3" w:rsidRPr="008B146B" w14:paraId="562CEC9C" w14:textId="77777777" w:rsidTr="000A04FD">
        <w:trPr>
          <w:jc w:val="center"/>
        </w:trPr>
        <w:tc>
          <w:tcPr>
            <w:tcW w:w="4876" w:type="dxa"/>
            <w:tcBorders>
              <w:top w:val="nil"/>
              <w:left w:val="nil"/>
              <w:bottom w:val="nil"/>
              <w:right w:val="nil"/>
            </w:tcBorders>
          </w:tcPr>
          <w:p w14:paraId="11C91608" w14:textId="77777777" w:rsidR="00AD20A8" w:rsidRPr="008B146B" w:rsidRDefault="00AD20A8" w:rsidP="000A04FD">
            <w:pPr>
              <w:pStyle w:val="Normal6a"/>
            </w:pPr>
            <w:r w:rsidRPr="008B146B">
              <w:t>I.</w:t>
            </w:r>
            <w:r w:rsidRPr="008B146B">
              <w:tab/>
              <w:t>keďže proces regulácie subdodávateľských reťazcov a sprostredkovateľov práce na vnútroštátnej úrovni môže byť pre členské štáty zdĺhavý a náročný, a to v neposlednom rade z dôvodu právnych nejasností vyplývajúcich z pravidiel vnútorného trhu;</w:t>
            </w:r>
          </w:p>
        </w:tc>
        <w:tc>
          <w:tcPr>
            <w:tcW w:w="4876" w:type="dxa"/>
            <w:tcBorders>
              <w:top w:val="nil"/>
              <w:left w:val="nil"/>
              <w:bottom w:val="nil"/>
              <w:right w:val="nil"/>
            </w:tcBorders>
          </w:tcPr>
          <w:p w14:paraId="6A5EE966" w14:textId="77777777" w:rsidR="00AD20A8" w:rsidRPr="008B146B" w:rsidRDefault="00AD20A8" w:rsidP="000A04FD">
            <w:pPr>
              <w:pStyle w:val="Normal6a"/>
            </w:pPr>
            <w:r w:rsidRPr="008B146B">
              <w:t>I.</w:t>
            </w:r>
            <w:r w:rsidRPr="008B146B">
              <w:tab/>
              <w:t>keďže proces regulácie subdodávateľských reťazcov a sprostredkovateľov práce na vnútroštátnej úrovni môže byť pre členské štáty zdĺhavý a náročný, a to v neposlednom rade z dôvodu právnych nejasností vyplývajúcich z pravidiel vnútorného trhu</w:t>
            </w:r>
            <w:r w:rsidRPr="008B146B">
              <w:rPr>
                <w:b/>
                <w:bCs/>
                <w:i/>
                <w:iCs/>
              </w:rPr>
              <w:t>, ako aj krehkosti a nestability vlád</w:t>
            </w:r>
            <w:r w:rsidRPr="008B146B">
              <w:t>;</w:t>
            </w:r>
          </w:p>
        </w:tc>
      </w:tr>
    </w:tbl>
    <w:p w14:paraId="147DEE7F"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50EA26A6" w14:textId="3E333F1A" w:rsidR="003F3FF2" w:rsidRPr="008B146B" w:rsidRDefault="00AD20A8" w:rsidP="00AD20A8">
      <w:r w:rsidRPr="008B146B">
        <w:rPr>
          <w:rStyle w:val="HideTWBExt"/>
        </w:rPr>
        <w:t>&lt;/Amend&gt;</w:t>
      </w:r>
    </w:p>
    <w:p w14:paraId="474D0AE1"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85</w:t>
      </w:r>
      <w:r w:rsidRPr="008B146B">
        <w:rPr>
          <w:rStyle w:val="HideTWBExt"/>
        </w:rPr>
        <w:t>&lt;/NumAm&gt;</w:t>
      </w:r>
    </w:p>
    <w:p w14:paraId="71A73932" w14:textId="77777777" w:rsidR="00AD20A8" w:rsidRPr="008B146B" w:rsidRDefault="00AD20A8" w:rsidP="00AD20A8">
      <w:pPr>
        <w:pStyle w:val="NormalBold"/>
      </w:pPr>
      <w:r w:rsidRPr="008B146B">
        <w:rPr>
          <w:rStyle w:val="HideTWBExt"/>
        </w:rPr>
        <w:t>&lt;RepeatBlock-By&gt;&lt;Members&gt;</w:t>
      </w:r>
      <w:r w:rsidRPr="008B146B">
        <w:t>Georgiana Teodorescu</w:t>
      </w:r>
      <w:r w:rsidRPr="008B146B">
        <w:rPr>
          <w:rStyle w:val="HideTWBExt"/>
        </w:rPr>
        <w:t>&lt;/Members&gt;</w:t>
      </w:r>
    </w:p>
    <w:p w14:paraId="374A1CBD" w14:textId="77777777" w:rsidR="00AD20A8" w:rsidRPr="008B146B" w:rsidRDefault="00AD20A8" w:rsidP="00AD20A8">
      <w:pPr>
        <w:pStyle w:val="NormalBold"/>
      </w:pPr>
      <w:r w:rsidRPr="008B146B">
        <w:rPr>
          <w:rStyle w:val="HideTWBExt"/>
        </w:rPr>
        <w:t>&lt;/RepeatBlock-By&gt;</w:t>
      </w:r>
    </w:p>
    <w:p w14:paraId="313D55F4"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19173C92" w14:textId="77777777" w:rsidR="00AD20A8" w:rsidRPr="008B146B" w:rsidRDefault="00AD20A8" w:rsidP="00AD20A8">
      <w:pPr>
        <w:pStyle w:val="NormalBold"/>
      </w:pPr>
      <w:r w:rsidRPr="008B146B">
        <w:rPr>
          <w:rStyle w:val="HideTWBExt"/>
        </w:rPr>
        <w:t>&lt;Article&gt;</w:t>
      </w:r>
      <w:r w:rsidRPr="008B146B">
        <w:t>Odôvodnenie I</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3AE14F35" w14:textId="77777777" w:rsidTr="000A04FD">
        <w:trPr>
          <w:trHeight w:hRule="exact" w:val="240"/>
          <w:jc w:val="center"/>
        </w:trPr>
        <w:tc>
          <w:tcPr>
            <w:tcW w:w="9752" w:type="dxa"/>
            <w:gridSpan w:val="2"/>
            <w:tcBorders>
              <w:top w:val="nil"/>
              <w:left w:val="nil"/>
              <w:bottom w:val="nil"/>
              <w:right w:val="nil"/>
            </w:tcBorders>
          </w:tcPr>
          <w:p w14:paraId="2B7B7918" w14:textId="77777777" w:rsidR="00AD20A8" w:rsidRPr="008B146B" w:rsidRDefault="00AD20A8" w:rsidP="000A04FD"/>
        </w:tc>
      </w:tr>
      <w:tr w:rsidR="00CD74B3" w:rsidRPr="008B146B" w14:paraId="7477277E" w14:textId="77777777" w:rsidTr="000A04FD">
        <w:trPr>
          <w:trHeight w:val="240"/>
          <w:jc w:val="center"/>
        </w:trPr>
        <w:tc>
          <w:tcPr>
            <w:tcW w:w="4876" w:type="dxa"/>
            <w:tcBorders>
              <w:top w:val="nil"/>
              <w:left w:val="nil"/>
              <w:bottom w:val="nil"/>
              <w:right w:val="nil"/>
            </w:tcBorders>
          </w:tcPr>
          <w:p w14:paraId="70A874A6"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099000B0" w14:textId="77777777" w:rsidR="00AD20A8" w:rsidRPr="008B146B" w:rsidRDefault="00AD20A8" w:rsidP="000A04FD">
            <w:pPr>
              <w:pStyle w:val="AmColumnHeading"/>
            </w:pPr>
            <w:r w:rsidRPr="008B146B">
              <w:t>Pozmeňujúci návrh</w:t>
            </w:r>
          </w:p>
        </w:tc>
      </w:tr>
      <w:tr w:rsidR="00CD74B3" w:rsidRPr="008B146B" w14:paraId="0FF322C2" w14:textId="77777777" w:rsidTr="000A04FD">
        <w:trPr>
          <w:jc w:val="center"/>
        </w:trPr>
        <w:tc>
          <w:tcPr>
            <w:tcW w:w="4876" w:type="dxa"/>
            <w:tcBorders>
              <w:top w:val="nil"/>
              <w:left w:val="nil"/>
              <w:bottom w:val="nil"/>
              <w:right w:val="nil"/>
            </w:tcBorders>
          </w:tcPr>
          <w:p w14:paraId="1A32F886" w14:textId="77777777" w:rsidR="00AD20A8" w:rsidRPr="008B146B" w:rsidRDefault="00AD20A8" w:rsidP="000A04FD">
            <w:pPr>
              <w:pStyle w:val="Normal6a"/>
            </w:pPr>
            <w:r w:rsidRPr="008B146B">
              <w:t>I.</w:t>
            </w:r>
            <w:r w:rsidRPr="008B146B">
              <w:tab/>
              <w:t xml:space="preserve">keďže </w:t>
            </w:r>
            <w:r w:rsidRPr="008B146B">
              <w:rPr>
                <w:b/>
                <w:bCs/>
                <w:i/>
                <w:iCs/>
              </w:rPr>
              <w:t>proces regulácie</w:t>
            </w:r>
            <w:r w:rsidRPr="008B146B">
              <w:t xml:space="preserve"> subdodávateľských reťazcov a sprostredkovateľov práce na vnútroštátnej úrovni </w:t>
            </w:r>
            <w:r w:rsidRPr="008B146B">
              <w:rPr>
                <w:b/>
                <w:bCs/>
                <w:i/>
                <w:iCs/>
              </w:rPr>
              <w:t>môže byť pre členské štáty zdĺhavý a náročný, a to v neposlednom rade z dôvodu právnych nejasností vyplývajúcich z pravidiel vnútorného trhu</w:t>
            </w:r>
            <w:r w:rsidRPr="008B146B">
              <w:t>;</w:t>
            </w:r>
          </w:p>
        </w:tc>
        <w:tc>
          <w:tcPr>
            <w:tcW w:w="4876" w:type="dxa"/>
            <w:tcBorders>
              <w:top w:val="nil"/>
              <w:left w:val="nil"/>
              <w:bottom w:val="nil"/>
              <w:right w:val="nil"/>
            </w:tcBorders>
          </w:tcPr>
          <w:p w14:paraId="3074E7F3" w14:textId="77777777" w:rsidR="00AD20A8" w:rsidRPr="008B146B" w:rsidRDefault="00AD20A8" w:rsidP="000A04FD">
            <w:pPr>
              <w:pStyle w:val="Normal6a"/>
            </w:pPr>
            <w:r w:rsidRPr="008B146B">
              <w:t>I.</w:t>
            </w:r>
            <w:r w:rsidRPr="008B146B">
              <w:tab/>
              <w:t xml:space="preserve">keďže </w:t>
            </w:r>
            <w:r w:rsidRPr="008B146B">
              <w:rPr>
                <w:b/>
                <w:i/>
              </w:rPr>
              <w:t>väčšina členských štátov má pravidlá týkajúce sa</w:t>
            </w:r>
            <w:r w:rsidRPr="008B146B">
              <w:t xml:space="preserve"> subdodávateľských reťazcov a sprostredkovateľov práce na vnútroštátnej úrovni;</w:t>
            </w:r>
          </w:p>
        </w:tc>
      </w:tr>
    </w:tbl>
    <w:p w14:paraId="7D8918E8"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52313E51" w14:textId="0F8D7179" w:rsidR="003F3FF2" w:rsidRPr="008B146B" w:rsidRDefault="00AD20A8" w:rsidP="00AD20A8">
      <w:r w:rsidRPr="008B146B">
        <w:rPr>
          <w:rStyle w:val="HideTWBExt"/>
        </w:rPr>
        <w:t>&lt;/Amend&gt;</w:t>
      </w:r>
    </w:p>
    <w:p w14:paraId="32627992"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86</w:t>
      </w:r>
      <w:r w:rsidRPr="008B146B">
        <w:rPr>
          <w:rStyle w:val="HideTWBExt"/>
        </w:rPr>
        <w:t>&lt;/NumAm&gt;</w:t>
      </w:r>
    </w:p>
    <w:p w14:paraId="06DE9821" w14:textId="77777777" w:rsidR="00AD20A8" w:rsidRPr="008B146B" w:rsidRDefault="00AD20A8" w:rsidP="00AD20A8">
      <w:pPr>
        <w:pStyle w:val="NormalBold"/>
      </w:pPr>
      <w:r w:rsidRPr="008B146B">
        <w:rPr>
          <w:rStyle w:val="HideTWBExt"/>
        </w:rPr>
        <w:t>&lt;RepeatBlock-By&gt;&lt;Members&gt;</w:t>
      </w:r>
      <w:r w:rsidRPr="008B146B">
        <w:t>Jana Toom</w:t>
      </w:r>
      <w:r w:rsidRPr="008B146B">
        <w:rPr>
          <w:rStyle w:val="HideTWBExt"/>
        </w:rPr>
        <w:t>&lt;/Members&gt;</w:t>
      </w:r>
    </w:p>
    <w:p w14:paraId="247EE569" w14:textId="77777777" w:rsidR="00AD20A8" w:rsidRPr="008B146B" w:rsidRDefault="00AD20A8" w:rsidP="00AD20A8">
      <w:pPr>
        <w:pStyle w:val="NormalBold"/>
      </w:pPr>
      <w:r w:rsidRPr="008B146B">
        <w:rPr>
          <w:rStyle w:val="HideTWBExt"/>
        </w:rPr>
        <w:t>&lt;/RepeatBlock-By&gt;</w:t>
      </w:r>
    </w:p>
    <w:p w14:paraId="3333A232"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5EE222B7" w14:textId="77777777" w:rsidR="00AD20A8" w:rsidRPr="008B146B" w:rsidRDefault="00AD20A8" w:rsidP="00AD20A8">
      <w:pPr>
        <w:pStyle w:val="NormalBold"/>
      </w:pPr>
      <w:r w:rsidRPr="008B146B">
        <w:rPr>
          <w:rStyle w:val="HideTWBExt"/>
        </w:rPr>
        <w:t>&lt;Article&gt;</w:t>
      </w:r>
      <w:r w:rsidRPr="008B146B">
        <w:t>Odôvodnenie I</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47FB2AF7" w14:textId="77777777" w:rsidTr="000A04FD">
        <w:trPr>
          <w:trHeight w:hRule="exact" w:val="240"/>
          <w:jc w:val="center"/>
        </w:trPr>
        <w:tc>
          <w:tcPr>
            <w:tcW w:w="9752" w:type="dxa"/>
            <w:gridSpan w:val="2"/>
            <w:tcBorders>
              <w:top w:val="nil"/>
              <w:left w:val="nil"/>
              <w:bottom w:val="nil"/>
              <w:right w:val="nil"/>
            </w:tcBorders>
          </w:tcPr>
          <w:p w14:paraId="245ABC6B" w14:textId="77777777" w:rsidR="00AD20A8" w:rsidRPr="008B146B" w:rsidRDefault="00AD20A8" w:rsidP="000A04FD"/>
        </w:tc>
      </w:tr>
      <w:tr w:rsidR="00CD74B3" w:rsidRPr="008B146B" w14:paraId="5DADAB04" w14:textId="77777777" w:rsidTr="000A04FD">
        <w:trPr>
          <w:trHeight w:val="240"/>
          <w:jc w:val="center"/>
        </w:trPr>
        <w:tc>
          <w:tcPr>
            <w:tcW w:w="4876" w:type="dxa"/>
            <w:tcBorders>
              <w:top w:val="nil"/>
              <w:left w:val="nil"/>
              <w:bottom w:val="nil"/>
              <w:right w:val="nil"/>
            </w:tcBorders>
          </w:tcPr>
          <w:p w14:paraId="09AC1442"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2991E93E" w14:textId="77777777" w:rsidR="00AD20A8" w:rsidRPr="008B146B" w:rsidRDefault="00AD20A8" w:rsidP="000A04FD">
            <w:pPr>
              <w:pStyle w:val="AmColumnHeading"/>
            </w:pPr>
            <w:r w:rsidRPr="008B146B">
              <w:t>Pozmeňujúci návrh</w:t>
            </w:r>
          </w:p>
        </w:tc>
      </w:tr>
      <w:tr w:rsidR="00CD74B3" w:rsidRPr="008B146B" w14:paraId="0BCEF04D" w14:textId="77777777" w:rsidTr="000A04FD">
        <w:trPr>
          <w:jc w:val="center"/>
        </w:trPr>
        <w:tc>
          <w:tcPr>
            <w:tcW w:w="4876" w:type="dxa"/>
            <w:tcBorders>
              <w:top w:val="nil"/>
              <w:left w:val="nil"/>
              <w:bottom w:val="nil"/>
              <w:right w:val="nil"/>
            </w:tcBorders>
          </w:tcPr>
          <w:p w14:paraId="6A869AD5" w14:textId="77777777" w:rsidR="00AD20A8" w:rsidRPr="008B146B" w:rsidRDefault="00AD20A8" w:rsidP="000A04FD">
            <w:pPr>
              <w:pStyle w:val="Normal6a"/>
            </w:pPr>
            <w:r w:rsidRPr="008B146B">
              <w:t>I.</w:t>
            </w:r>
            <w:r w:rsidRPr="008B146B">
              <w:tab/>
              <w:t xml:space="preserve">keďže proces regulácie subdodávateľských reťazcov a sprostredkovateľov práce na vnútroštátnej úrovni </w:t>
            </w:r>
            <w:r w:rsidRPr="008B146B">
              <w:rPr>
                <w:b/>
                <w:bCs/>
                <w:i/>
                <w:iCs/>
              </w:rPr>
              <w:t>môže byť pre členské štáty zdĺhavý a náročný, a to v neposlednom rade z dôvodu právnych nejasností vyplývajúcich z pravidiel vnútorného</w:t>
            </w:r>
            <w:r w:rsidRPr="008B146B">
              <w:t xml:space="preserve"> trhu;</w:t>
            </w:r>
          </w:p>
        </w:tc>
        <w:tc>
          <w:tcPr>
            <w:tcW w:w="4876" w:type="dxa"/>
            <w:tcBorders>
              <w:top w:val="nil"/>
              <w:left w:val="nil"/>
              <w:bottom w:val="nil"/>
              <w:right w:val="nil"/>
            </w:tcBorders>
          </w:tcPr>
          <w:p w14:paraId="48EECA2D" w14:textId="77777777" w:rsidR="00AD20A8" w:rsidRPr="008B146B" w:rsidRDefault="00AD20A8" w:rsidP="000A04FD">
            <w:pPr>
              <w:pStyle w:val="Normal6a"/>
            </w:pPr>
            <w:r w:rsidRPr="008B146B">
              <w:t>I.</w:t>
            </w:r>
            <w:r w:rsidRPr="008B146B">
              <w:tab/>
              <w:t xml:space="preserve">keďže proces regulácie subdodávateľských reťazcov a sprostredkovateľov práce na vnútroštátnej úrovni </w:t>
            </w:r>
            <w:r w:rsidRPr="008B146B">
              <w:rPr>
                <w:b/>
                <w:bCs/>
                <w:i/>
                <w:iCs/>
              </w:rPr>
              <w:t>sa v jednotlivých členských štátoch značne líši, čo spôsobuje fragmentáciu jednotného</w:t>
            </w:r>
            <w:r w:rsidRPr="008B146B">
              <w:t xml:space="preserve"> trhu;</w:t>
            </w:r>
          </w:p>
        </w:tc>
      </w:tr>
    </w:tbl>
    <w:p w14:paraId="1CE5662F"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79E27573" w14:textId="278DD2FF" w:rsidR="003F3FF2" w:rsidRPr="008B146B" w:rsidRDefault="00AD20A8" w:rsidP="00AD20A8">
      <w:r w:rsidRPr="008B146B">
        <w:rPr>
          <w:rStyle w:val="HideTWBExt"/>
        </w:rPr>
        <w:t>&lt;/Amend&gt;</w:t>
      </w:r>
    </w:p>
    <w:p w14:paraId="58B1B3EC"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87</w:t>
      </w:r>
      <w:r w:rsidRPr="008B146B">
        <w:rPr>
          <w:rStyle w:val="HideTWBExt"/>
        </w:rPr>
        <w:t>&lt;/NumAm&gt;</w:t>
      </w:r>
    </w:p>
    <w:p w14:paraId="3450391B" w14:textId="77777777" w:rsidR="00AD20A8" w:rsidRPr="008B146B" w:rsidRDefault="00AD20A8" w:rsidP="00AD20A8">
      <w:pPr>
        <w:pStyle w:val="NormalBold"/>
      </w:pPr>
      <w:r w:rsidRPr="008B146B">
        <w:rPr>
          <w:rStyle w:val="HideTWBExt"/>
        </w:rPr>
        <w:t>&lt;RepeatBlock-By&gt;&lt;Members&gt;</w:t>
      </w:r>
      <w:r w:rsidRPr="008B146B">
        <w:t>Nikola Bartůšek, Pál Szekeres</w:t>
      </w:r>
      <w:r w:rsidRPr="008B146B">
        <w:rPr>
          <w:rStyle w:val="HideTWBExt"/>
        </w:rPr>
        <w:t>&lt;/Members&gt;</w:t>
      </w:r>
    </w:p>
    <w:p w14:paraId="04AB8885" w14:textId="77777777" w:rsidR="00AD20A8" w:rsidRPr="008B146B" w:rsidRDefault="00AD20A8" w:rsidP="00AD20A8">
      <w:pPr>
        <w:pStyle w:val="NormalBold"/>
      </w:pPr>
      <w:r w:rsidRPr="008B146B">
        <w:rPr>
          <w:rStyle w:val="HideTWBExt"/>
        </w:rPr>
        <w:t>&lt;/RepeatBlock-By&gt;</w:t>
      </w:r>
    </w:p>
    <w:p w14:paraId="43A10346"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13076DAC" w14:textId="77777777" w:rsidR="00AD20A8" w:rsidRPr="008B146B" w:rsidRDefault="00AD20A8" w:rsidP="00AD20A8">
      <w:pPr>
        <w:pStyle w:val="NormalBold"/>
      </w:pPr>
      <w:r w:rsidRPr="008B146B">
        <w:rPr>
          <w:rStyle w:val="HideTWBExt"/>
        </w:rPr>
        <w:t>&lt;Article&gt;</w:t>
      </w:r>
      <w:r w:rsidRPr="008B146B">
        <w:t>Odôvodnenie I</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6F5AC2EC" w14:textId="77777777" w:rsidTr="000A04FD">
        <w:trPr>
          <w:trHeight w:hRule="exact" w:val="240"/>
          <w:jc w:val="center"/>
        </w:trPr>
        <w:tc>
          <w:tcPr>
            <w:tcW w:w="9752" w:type="dxa"/>
            <w:gridSpan w:val="2"/>
            <w:tcBorders>
              <w:top w:val="nil"/>
              <w:left w:val="nil"/>
              <w:bottom w:val="nil"/>
              <w:right w:val="nil"/>
            </w:tcBorders>
          </w:tcPr>
          <w:p w14:paraId="1F071FC6" w14:textId="77777777" w:rsidR="00AD20A8" w:rsidRPr="008B146B" w:rsidRDefault="00AD20A8" w:rsidP="000A04FD"/>
        </w:tc>
      </w:tr>
      <w:tr w:rsidR="00CD74B3" w:rsidRPr="008B146B" w14:paraId="24EB9FA2" w14:textId="77777777" w:rsidTr="000A04FD">
        <w:trPr>
          <w:trHeight w:val="240"/>
          <w:jc w:val="center"/>
        </w:trPr>
        <w:tc>
          <w:tcPr>
            <w:tcW w:w="4876" w:type="dxa"/>
            <w:tcBorders>
              <w:top w:val="nil"/>
              <w:left w:val="nil"/>
              <w:bottom w:val="nil"/>
              <w:right w:val="nil"/>
            </w:tcBorders>
          </w:tcPr>
          <w:p w14:paraId="07F4C954"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54DC5D14" w14:textId="77777777" w:rsidR="00AD20A8" w:rsidRPr="008B146B" w:rsidRDefault="00AD20A8" w:rsidP="000A04FD">
            <w:pPr>
              <w:pStyle w:val="AmColumnHeading"/>
            </w:pPr>
            <w:r w:rsidRPr="008B146B">
              <w:t>Pozmeňujúci návrh</w:t>
            </w:r>
          </w:p>
        </w:tc>
      </w:tr>
      <w:tr w:rsidR="00CD74B3" w:rsidRPr="008B146B" w14:paraId="18D72770" w14:textId="77777777" w:rsidTr="000A04FD">
        <w:trPr>
          <w:jc w:val="center"/>
        </w:trPr>
        <w:tc>
          <w:tcPr>
            <w:tcW w:w="4876" w:type="dxa"/>
            <w:tcBorders>
              <w:top w:val="nil"/>
              <w:left w:val="nil"/>
              <w:bottom w:val="nil"/>
              <w:right w:val="nil"/>
            </w:tcBorders>
          </w:tcPr>
          <w:p w14:paraId="7E57DBBF" w14:textId="77777777" w:rsidR="00AD20A8" w:rsidRPr="008B146B" w:rsidRDefault="00AD20A8" w:rsidP="000A04FD">
            <w:pPr>
              <w:pStyle w:val="Normal6a"/>
            </w:pPr>
            <w:r w:rsidRPr="008B146B">
              <w:t>I.</w:t>
            </w:r>
            <w:r w:rsidRPr="008B146B">
              <w:tab/>
              <w:t xml:space="preserve">keďže </w:t>
            </w:r>
            <w:r w:rsidRPr="008B146B">
              <w:rPr>
                <w:b/>
                <w:bCs/>
                <w:i/>
                <w:iCs/>
              </w:rPr>
              <w:t>proces regulácie subdodávateľských reťazcov a sprostredkovateľov</w:t>
            </w:r>
            <w:r w:rsidRPr="008B146B">
              <w:t xml:space="preserve"> práce na vnútroštátnej úrovni</w:t>
            </w:r>
            <w:r w:rsidRPr="008B146B">
              <w:rPr>
                <w:b/>
                <w:bCs/>
                <w:i/>
                <w:iCs/>
              </w:rPr>
              <w:t xml:space="preserve"> môže byť pre členské štáty zdĺhavý a náročný, a to v neposlednom rade z dôvodu právnych nejasností vyplývajúcich z pravidiel vnútorného trhu</w:t>
            </w:r>
            <w:r w:rsidRPr="008B146B">
              <w:t>;</w:t>
            </w:r>
          </w:p>
        </w:tc>
        <w:tc>
          <w:tcPr>
            <w:tcW w:w="4876" w:type="dxa"/>
            <w:tcBorders>
              <w:top w:val="nil"/>
              <w:left w:val="nil"/>
              <w:bottom w:val="nil"/>
              <w:right w:val="nil"/>
            </w:tcBorders>
          </w:tcPr>
          <w:p w14:paraId="0B961CAF" w14:textId="77777777" w:rsidR="00AD20A8" w:rsidRPr="008B146B" w:rsidRDefault="00AD20A8" w:rsidP="000A04FD">
            <w:pPr>
              <w:pStyle w:val="Normal6a"/>
            </w:pPr>
            <w:r w:rsidRPr="008B146B">
              <w:t>I.</w:t>
            </w:r>
            <w:r w:rsidRPr="008B146B">
              <w:tab/>
              <w:t xml:space="preserve">keďže </w:t>
            </w:r>
            <w:r w:rsidRPr="008B146B">
              <w:rPr>
                <w:b/>
                <w:bCs/>
                <w:i/>
                <w:iCs/>
              </w:rPr>
              <w:t>subdodávateľské reťazce a sprostredkovatelia</w:t>
            </w:r>
            <w:r w:rsidRPr="008B146B">
              <w:t xml:space="preserve"> práce </w:t>
            </w:r>
            <w:r w:rsidRPr="008B146B">
              <w:rPr>
                <w:b/>
                <w:i/>
              </w:rPr>
              <w:t>by sa mali regulovať najprv</w:t>
            </w:r>
            <w:r w:rsidRPr="008B146B">
              <w:t xml:space="preserve"> na vnútroštátnej úrovni</w:t>
            </w:r>
            <w:r w:rsidRPr="008B146B">
              <w:rPr>
                <w:b/>
                <w:bCs/>
                <w:i/>
                <w:iCs/>
              </w:rPr>
              <w:t>, i keď v</w:t>
            </w:r>
            <w:r w:rsidRPr="008B146B">
              <w:rPr>
                <w:b/>
                <w:i/>
              </w:rPr>
              <w:t xml:space="preserve"> prípadoch, ktoré sa týkajú dvoch alebo </w:t>
            </w:r>
            <w:r w:rsidRPr="008B146B">
              <w:rPr>
                <w:b/>
                <w:bCs/>
                <w:i/>
                <w:iCs/>
              </w:rPr>
              <w:t>viacerých členských štátov</w:t>
            </w:r>
            <w:r w:rsidRPr="008B146B">
              <w:rPr>
                <w:b/>
                <w:i/>
              </w:rPr>
              <w:t>, by mohla existovať aj určitá regulácia na úrovni Únie</w:t>
            </w:r>
            <w:r w:rsidRPr="008B146B">
              <w:t>;</w:t>
            </w:r>
          </w:p>
        </w:tc>
      </w:tr>
    </w:tbl>
    <w:p w14:paraId="1110C091"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2BDE97BF" w14:textId="4AB83C16" w:rsidR="003F3FF2" w:rsidRPr="008B146B" w:rsidRDefault="00AD20A8" w:rsidP="00AD20A8">
      <w:r w:rsidRPr="008B146B">
        <w:rPr>
          <w:rStyle w:val="HideTWBExt"/>
        </w:rPr>
        <w:t>&lt;/Amend&gt;</w:t>
      </w:r>
    </w:p>
    <w:p w14:paraId="24152FCD"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88</w:t>
      </w:r>
      <w:r w:rsidRPr="008B146B">
        <w:rPr>
          <w:rStyle w:val="HideTWBExt"/>
        </w:rPr>
        <w:t>&lt;/NumAm&gt;</w:t>
      </w:r>
    </w:p>
    <w:p w14:paraId="5BD780E5" w14:textId="77777777" w:rsidR="00AD20A8" w:rsidRPr="008B146B" w:rsidRDefault="00AD20A8" w:rsidP="00AD20A8">
      <w:pPr>
        <w:pStyle w:val="NormalBold"/>
      </w:pPr>
      <w:r w:rsidRPr="008B146B">
        <w:rPr>
          <w:rStyle w:val="HideTWBExt"/>
        </w:rPr>
        <w:t>&lt;RepeatBlock-By&gt;&lt;Members&gt;</w:t>
      </w:r>
      <w:r w:rsidRPr="008B146B">
        <w:t>Galato Alexandraki, Emmanouil Fragkos</w:t>
      </w:r>
      <w:r w:rsidRPr="008B146B">
        <w:rPr>
          <w:rStyle w:val="HideTWBExt"/>
        </w:rPr>
        <w:t>&lt;/Members&gt;</w:t>
      </w:r>
    </w:p>
    <w:p w14:paraId="7578BE95" w14:textId="77777777" w:rsidR="00AD20A8" w:rsidRPr="008B146B" w:rsidRDefault="00AD20A8" w:rsidP="00AD20A8">
      <w:pPr>
        <w:pStyle w:val="NormalBold"/>
      </w:pPr>
      <w:r w:rsidRPr="008B146B">
        <w:rPr>
          <w:rStyle w:val="HideTWBExt"/>
        </w:rPr>
        <w:t>&lt;/RepeatBlock-By&gt;</w:t>
      </w:r>
    </w:p>
    <w:p w14:paraId="343461D3"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5899B3B1" w14:textId="77777777" w:rsidR="00AD20A8" w:rsidRPr="008B146B" w:rsidRDefault="00AD20A8" w:rsidP="00AD20A8">
      <w:pPr>
        <w:pStyle w:val="NormalBold"/>
      </w:pPr>
      <w:r w:rsidRPr="008B146B">
        <w:rPr>
          <w:rStyle w:val="HideTWBExt"/>
        </w:rPr>
        <w:t>&lt;Article&gt;</w:t>
      </w:r>
      <w:r w:rsidRPr="008B146B">
        <w:t>Odôvodnenie I a (nové)</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69EA256D" w14:textId="77777777" w:rsidTr="000A04FD">
        <w:trPr>
          <w:trHeight w:hRule="exact" w:val="240"/>
          <w:jc w:val="center"/>
        </w:trPr>
        <w:tc>
          <w:tcPr>
            <w:tcW w:w="9752" w:type="dxa"/>
            <w:gridSpan w:val="2"/>
            <w:tcBorders>
              <w:top w:val="nil"/>
              <w:left w:val="nil"/>
              <w:bottom w:val="nil"/>
              <w:right w:val="nil"/>
            </w:tcBorders>
          </w:tcPr>
          <w:p w14:paraId="1B8F778D" w14:textId="77777777" w:rsidR="00AD20A8" w:rsidRPr="008B146B" w:rsidRDefault="00AD20A8" w:rsidP="000A04FD"/>
        </w:tc>
      </w:tr>
      <w:tr w:rsidR="00CD74B3" w:rsidRPr="008B146B" w14:paraId="54FF3CE6" w14:textId="77777777" w:rsidTr="000A04FD">
        <w:trPr>
          <w:trHeight w:val="240"/>
          <w:jc w:val="center"/>
        </w:trPr>
        <w:tc>
          <w:tcPr>
            <w:tcW w:w="4876" w:type="dxa"/>
            <w:tcBorders>
              <w:top w:val="nil"/>
              <w:left w:val="nil"/>
              <w:bottom w:val="nil"/>
              <w:right w:val="nil"/>
            </w:tcBorders>
          </w:tcPr>
          <w:p w14:paraId="56AAB232"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6D82FBB5" w14:textId="77777777" w:rsidR="00AD20A8" w:rsidRPr="008B146B" w:rsidRDefault="00AD20A8" w:rsidP="000A04FD">
            <w:pPr>
              <w:pStyle w:val="AmColumnHeading"/>
            </w:pPr>
            <w:r w:rsidRPr="008B146B">
              <w:t>Pozmeňujúci návrh</w:t>
            </w:r>
          </w:p>
        </w:tc>
      </w:tr>
      <w:tr w:rsidR="00CD74B3" w:rsidRPr="008B146B" w14:paraId="467D814D" w14:textId="77777777" w:rsidTr="000A04FD">
        <w:trPr>
          <w:jc w:val="center"/>
        </w:trPr>
        <w:tc>
          <w:tcPr>
            <w:tcW w:w="4876" w:type="dxa"/>
            <w:tcBorders>
              <w:top w:val="nil"/>
              <w:left w:val="nil"/>
              <w:bottom w:val="nil"/>
              <w:right w:val="nil"/>
            </w:tcBorders>
          </w:tcPr>
          <w:p w14:paraId="5ED01DFE" w14:textId="77777777" w:rsidR="00AD20A8" w:rsidRPr="008B146B" w:rsidRDefault="00AD20A8" w:rsidP="000A04FD">
            <w:pPr>
              <w:pStyle w:val="Normal6a"/>
            </w:pPr>
          </w:p>
        </w:tc>
        <w:tc>
          <w:tcPr>
            <w:tcW w:w="4876" w:type="dxa"/>
            <w:tcBorders>
              <w:top w:val="nil"/>
              <w:left w:val="nil"/>
              <w:bottom w:val="nil"/>
              <w:right w:val="nil"/>
            </w:tcBorders>
          </w:tcPr>
          <w:p w14:paraId="711B7C53" w14:textId="77777777" w:rsidR="00AD20A8" w:rsidRPr="008B146B" w:rsidRDefault="00AD20A8" w:rsidP="000A04FD">
            <w:pPr>
              <w:pStyle w:val="Normal6a"/>
            </w:pPr>
            <w:r w:rsidRPr="008B146B">
              <w:rPr>
                <w:b/>
                <w:i/>
              </w:rPr>
              <w:t>Ia.</w:t>
            </w:r>
            <w:r w:rsidRPr="008B146B">
              <w:tab/>
            </w:r>
            <w:r w:rsidRPr="008B146B">
              <w:rPr>
                <w:b/>
                <w:i/>
              </w:rPr>
              <w:t>keďže boj proti nedeklarovanej práci, obchodovaniu s ľuďmi a pracovnému vykorisťovaniu si vyžaduje dôkladné vnútroštátne inšpekcie, cezhraničné kontroly a prísne udeľovanie licencií/registrácií sprostredkovateľom s osobitným dôrazom na MSP (malé a stredné podniky);</w:t>
            </w:r>
          </w:p>
        </w:tc>
      </w:tr>
    </w:tbl>
    <w:p w14:paraId="57D63845"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{EL}</w:t>
      </w:r>
      <w:r w:rsidRPr="008B146B">
        <w:t>el</w:t>
      </w:r>
      <w:r w:rsidRPr="008B146B">
        <w:rPr>
          <w:rStyle w:val="HideTWBExt"/>
        </w:rPr>
        <w:t>&lt;/Original&gt;</w:t>
      </w:r>
    </w:p>
    <w:p w14:paraId="1B58AEB0" w14:textId="50398BFA" w:rsidR="003F3FF2" w:rsidRPr="008B146B" w:rsidRDefault="00AD20A8" w:rsidP="00AD20A8">
      <w:r w:rsidRPr="008B146B">
        <w:rPr>
          <w:rStyle w:val="HideTWBExt"/>
        </w:rPr>
        <w:t>&lt;/Amend&gt;</w:t>
      </w:r>
    </w:p>
    <w:p w14:paraId="78FD318E"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89</w:t>
      </w:r>
      <w:r w:rsidRPr="008B146B">
        <w:rPr>
          <w:rStyle w:val="HideTWBExt"/>
        </w:rPr>
        <w:t>&lt;/NumAm&gt;</w:t>
      </w:r>
    </w:p>
    <w:p w14:paraId="2462FCE3" w14:textId="77777777" w:rsidR="00AD20A8" w:rsidRPr="008B146B" w:rsidRDefault="00AD20A8" w:rsidP="00AD20A8">
      <w:pPr>
        <w:pStyle w:val="NormalBold"/>
      </w:pPr>
      <w:r w:rsidRPr="008B146B">
        <w:rPr>
          <w:rStyle w:val="HideTWBExt"/>
        </w:rPr>
        <w:t>&lt;RepeatBlock-By&gt;&lt;Members&gt;</w:t>
      </w:r>
      <w:r w:rsidRPr="008B146B">
        <w:t>Liesbet Sommen, Pascal Arimont</w:t>
      </w:r>
      <w:r w:rsidRPr="008B146B">
        <w:rPr>
          <w:rStyle w:val="HideTWBExt"/>
        </w:rPr>
        <w:t>&lt;/Members&gt;</w:t>
      </w:r>
    </w:p>
    <w:p w14:paraId="048C6450" w14:textId="77777777" w:rsidR="00AD20A8" w:rsidRPr="008B146B" w:rsidRDefault="00AD20A8" w:rsidP="00AD20A8">
      <w:pPr>
        <w:pStyle w:val="NormalBold"/>
      </w:pPr>
      <w:r w:rsidRPr="008B146B">
        <w:rPr>
          <w:rStyle w:val="HideTWBExt"/>
        </w:rPr>
        <w:t>&lt;/RepeatBlock-By&gt;</w:t>
      </w:r>
    </w:p>
    <w:p w14:paraId="18F10E5B"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72C082DC" w14:textId="77777777" w:rsidR="00AD20A8" w:rsidRPr="008B146B" w:rsidRDefault="00AD20A8" w:rsidP="00AD20A8">
      <w:pPr>
        <w:pStyle w:val="NormalBold"/>
      </w:pPr>
      <w:r w:rsidRPr="008B146B">
        <w:rPr>
          <w:rStyle w:val="HideTWBExt"/>
        </w:rPr>
        <w:t>&lt;Article&gt;</w:t>
      </w:r>
      <w:r w:rsidRPr="008B146B">
        <w:t>Odôvodnenie I a (nové)</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04392CDD" w14:textId="77777777" w:rsidTr="000A04FD">
        <w:trPr>
          <w:trHeight w:hRule="exact" w:val="240"/>
          <w:jc w:val="center"/>
        </w:trPr>
        <w:tc>
          <w:tcPr>
            <w:tcW w:w="9752" w:type="dxa"/>
            <w:gridSpan w:val="2"/>
            <w:tcBorders>
              <w:top w:val="nil"/>
              <w:left w:val="nil"/>
              <w:bottom w:val="nil"/>
              <w:right w:val="nil"/>
            </w:tcBorders>
          </w:tcPr>
          <w:p w14:paraId="5E692EE7" w14:textId="77777777" w:rsidR="00AD20A8" w:rsidRPr="008B146B" w:rsidRDefault="00AD20A8" w:rsidP="000A04FD"/>
        </w:tc>
      </w:tr>
      <w:tr w:rsidR="00CD74B3" w:rsidRPr="008B146B" w14:paraId="3E5CEDF5" w14:textId="77777777" w:rsidTr="000A04FD">
        <w:trPr>
          <w:trHeight w:val="240"/>
          <w:jc w:val="center"/>
        </w:trPr>
        <w:tc>
          <w:tcPr>
            <w:tcW w:w="4876" w:type="dxa"/>
            <w:tcBorders>
              <w:top w:val="nil"/>
              <w:left w:val="nil"/>
              <w:bottom w:val="nil"/>
              <w:right w:val="nil"/>
            </w:tcBorders>
          </w:tcPr>
          <w:p w14:paraId="207ABEB4"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1FF2BD82" w14:textId="77777777" w:rsidR="00AD20A8" w:rsidRPr="008B146B" w:rsidRDefault="00AD20A8" w:rsidP="000A04FD">
            <w:pPr>
              <w:pStyle w:val="AmColumnHeading"/>
            </w:pPr>
            <w:r w:rsidRPr="008B146B">
              <w:t>Pozmeňujúci návrh</w:t>
            </w:r>
          </w:p>
        </w:tc>
      </w:tr>
      <w:tr w:rsidR="00CD74B3" w:rsidRPr="008B146B" w14:paraId="23671E57" w14:textId="77777777" w:rsidTr="000A04FD">
        <w:trPr>
          <w:jc w:val="center"/>
        </w:trPr>
        <w:tc>
          <w:tcPr>
            <w:tcW w:w="4876" w:type="dxa"/>
            <w:tcBorders>
              <w:top w:val="nil"/>
              <w:left w:val="nil"/>
              <w:bottom w:val="nil"/>
              <w:right w:val="nil"/>
            </w:tcBorders>
          </w:tcPr>
          <w:p w14:paraId="0E219FA8" w14:textId="77777777" w:rsidR="00AD20A8" w:rsidRPr="008B146B" w:rsidRDefault="00AD20A8" w:rsidP="000A04FD">
            <w:pPr>
              <w:pStyle w:val="Normal6a"/>
            </w:pPr>
          </w:p>
        </w:tc>
        <w:tc>
          <w:tcPr>
            <w:tcW w:w="4876" w:type="dxa"/>
            <w:tcBorders>
              <w:top w:val="nil"/>
              <w:left w:val="nil"/>
              <w:bottom w:val="nil"/>
              <w:right w:val="nil"/>
            </w:tcBorders>
          </w:tcPr>
          <w:p w14:paraId="3AF6A6BB" w14:textId="77777777" w:rsidR="00AD20A8" w:rsidRPr="008B146B" w:rsidRDefault="00AD20A8" w:rsidP="000A04FD">
            <w:pPr>
              <w:pStyle w:val="Normal6a"/>
            </w:pPr>
            <w:r w:rsidRPr="008B146B">
              <w:rPr>
                <w:b/>
                <w:i/>
              </w:rPr>
              <w:t>Ia.</w:t>
            </w:r>
            <w:r w:rsidRPr="008B146B">
              <w:tab/>
            </w:r>
            <w:r w:rsidRPr="008B146B">
              <w:rPr>
                <w:b/>
                <w:i/>
              </w:rPr>
              <w:t>keďže proces zadávania zákaziek subdodávateľom by sa nemal využívať na oslabenie úlohy sociálnych partnerov a mali by sa v ňom rešpektovať platné kolektívne zmluvy a demokracia na pracovisku;</w:t>
            </w:r>
          </w:p>
        </w:tc>
      </w:tr>
    </w:tbl>
    <w:p w14:paraId="4603B13E"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710F58D4" w14:textId="16B375DC" w:rsidR="003F3FF2" w:rsidRPr="008B146B" w:rsidRDefault="00AD20A8" w:rsidP="00AD20A8">
      <w:r w:rsidRPr="008B146B">
        <w:rPr>
          <w:rStyle w:val="HideTWBExt"/>
        </w:rPr>
        <w:t>&lt;/Amend&gt;</w:t>
      </w:r>
    </w:p>
    <w:p w14:paraId="26AFBD64"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90</w:t>
      </w:r>
      <w:r w:rsidRPr="008B146B">
        <w:rPr>
          <w:rStyle w:val="HideTWBExt"/>
        </w:rPr>
        <w:t>&lt;/NumAm&gt;</w:t>
      </w:r>
    </w:p>
    <w:p w14:paraId="3F0164CB" w14:textId="77777777" w:rsidR="00AD20A8" w:rsidRPr="008B146B" w:rsidRDefault="00AD20A8" w:rsidP="00AD20A8">
      <w:pPr>
        <w:pStyle w:val="NormalBold"/>
      </w:pPr>
      <w:r w:rsidRPr="008B146B">
        <w:rPr>
          <w:rStyle w:val="HideTWBExt"/>
        </w:rPr>
        <w:t>&lt;RepeatBlock-By&gt;&lt;Members&gt;</w:t>
      </w:r>
      <w:r w:rsidRPr="008B146B">
        <w:t>Henrik Dahl, Andrea Wechsler, Maravillas Abadía Jover, Pascal Arimont, Miriam Lexmann, Angelika Winzig, Raúl de la Hoz Quintano, Regina Doherty, Jörgen Warborn, Arba Kokalari, Isabelle Le Callennec, Liesbet Sommen</w:t>
      </w:r>
      <w:r w:rsidRPr="008B146B">
        <w:rPr>
          <w:rStyle w:val="HideTWBExt"/>
        </w:rPr>
        <w:t>&lt;/Members&gt;</w:t>
      </w:r>
    </w:p>
    <w:p w14:paraId="338493D1" w14:textId="77777777" w:rsidR="00AD20A8" w:rsidRPr="008B146B" w:rsidRDefault="00AD20A8" w:rsidP="00AD20A8">
      <w:pPr>
        <w:pStyle w:val="NormalBold"/>
      </w:pPr>
      <w:r w:rsidRPr="008B146B">
        <w:rPr>
          <w:rStyle w:val="HideTWBExt"/>
        </w:rPr>
        <w:t>&lt;/RepeatBlock-By&gt;</w:t>
      </w:r>
    </w:p>
    <w:p w14:paraId="00278B20"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08110812" w14:textId="77777777" w:rsidR="00AD20A8" w:rsidRPr="008B146B" w:rsidRDefault="00AD20A8" w:rsidP="00AD20A8">
      <w:pPr>
        <w:pStyle w:val="NormalBold"/>
      </w:pPr>
      <w:r w:rsidRPr="008B146B">
        <w:rPr>
          <w:rStyle w:val="HideTWBExt"/>
        </w:rPr>
        <w:t>&lt;Article&gt;</w:t>
      </w:r>
      <w:r w:rsidRPr="008B146B">
        <w:t>Odôvodnenie I a (nové)</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18C05320" w14:textId="77777777" w:rsidTr="000A04FD">
        <w:trPr>
          <w:trHeight w:hRule="exact" w:val="240"/>
          <w:jc w:val="center"/>
        </w:trPr>
        <w:tc>
          <w:tcPr>
            <w:tcW w:w="9752" w:type="dxa"/>
            <w:gridSpan w:val="2"/>
            <w:tcBorders>
              <w:top w:val="nil"/>
              <w:left w:val="nil"/>
              <w:bottom w:val="nil"/>
              <w:right w:val="nil"/>
            </w:tcBorders>
          </w:tcPr>
          <w:p w14:paraId="106F4BEC" w14:textId="77777777" w:rsidR="00AD20A8" w:rsidRPr="008B146B" w:rsidRDefault="00AD20A8" w:rsidP="000A04FD"/>
        </w:tc>
      </w:tr>
      <w:tr w:rsidR="00CD74B3" w:rsidRPr="008B146B" w14:paraId="731A77C5" w14:textId="77777777" w:rsidTr="000A04FD">
        <w:trPr>
          <w:trHeight w:val="240"/>
          <w:jc w:val="center"/>
        </w:trPr>
        <w:tc>
          <w:tcPr>
            <w:tcW w:w="4876" w:type="dxa"/>
            <w:tcBorders>
              <w:top w:val="nil"/>
              <w:left w:val="nil"/>
              <w:bottom w:val="nil"/>
              <w:right w:val="nil"/>
            </w:tcBorders>
          </w:tcPr>
          <w:p w14:paraId="2541B846"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654715C1" w14:textId="77777777" w:rsidR="00AD20A8" w:rsidRPr="008B146B" w:rsidRDefault="00AD20A8" w:rsidP="000A04FD">
            <w:pPr>
              <w:pStyle w:val="AmColumnHeading"/>
            </w:pPr>
            <w:r w:rsidRPr="008B146B">
              <w:t>Pozmeňujúci návrh</w:t>
            </w:r>
          </w:p>
        </w:tc>
      </w:tr>
      <w:tr w:rsidR="00CD74B3" w:rsidRPr="008B146B" w14:paraId="6E84FEF0" w14:textId="77777777" w:rsidTr="000A04FD">
        <w:trPr>
          <w:jc w:val="center"/>
        </w:trPr>
        <w:tc>
          <w:tcPr>
            <w:tcW w:w="4876" w:type="dxa"/>
            <w:tcBorders>
              <w:top w:val="nil"/>
              <w:left w:val="nil"/>
              <w:bottom w:val="nil"/>
              <w:right w:val="nil"/>
            </w:tcBorders>
          </w:tcPr>
          <w:p w14:paraId="5971C33D" w14:textId="77777777" w:rsidR="00AD20A8" w:rsidRPr="008B146B" w:rsidRDefault="00AD20A8" w:rsidP="000A04FD">
            <w:pPr>
              <w:pStyle w:val="Normal6a"/>
            </w:pPr>
          </w:p>
        </w:tc>
        <w:tc>
          <w:tcPr>
            <w:tcW w:w="4876" w:type="dxa"/>
            <w:tcBorders>
              <w:top w:val="nil"/>
              <w:left w:val="nil"/>
              <w:bottom w:val="nil"/>
              <w:right w:val="nil"/>
            </w:tcBorders>
          </w:tcPr>
          <w:p w14:paraId="7C5BF2F8" w14:textId="77777777" w:rsidR="00AD20A8" w:rsidRPr="008B146B" w:rsidRDefault="00AD20A8" w:rsidP="000A04FD">
            <w:pPr>
              <w:pStyle w:val="Normal6a"/>
            </w:pPr>
            <w:r w:rsidRPr="008B146B">
              <w:rPr>
                <w:b/>
                <w:i/>
              </w:rPr>
              <w:t>Ia.</w:t>
            </w:r>
            <w:r w:rsidRPr="008B146B">
              <w:tab/>
            </w:r>
            <w:r w:rsidRPr="008B146B">
              <w:rPr>
                <w:b/>
                <w:i/>
              </w:rPr>
              <w:t>keďže EÚ si musí zachovať a posilniť svoju konkurencieschopnosť miesta, kde môžu podniky prosperovať v rámci Európy aj na svetovej scéne;</w:t>
            </w:r>
          </w:p>
        </w:tc>
      </w:tr>
    </w:tbl>
    <w:p w14:paraId="7F353E49"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70785101" w14:textId="38A37586" w:rsidR="003F3FF2" w:rsidRPr="008B146B" w:rsidRDefault="00AD20A8" w:rsidP="00AD20A8">
      <w:r w:rsidRPr="008B146B">
        <w:rPr>
          <w:rStyle w:val="HideTWBExt"/>
        </w:rPr>
        <w:t>&lt;/Amend&gt;</w:t>
      </w:r>
    </w:p>
    <w:p w14:paraId="66280F7F"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91</w:t>
      </w:r>
      <w:r w:rsidRPr="008B146B">
        <w:rPr>
          <w:rStyle w:val="HideTWBExt"/>
        </w:rPr>
        <w:t>&lt;/NumAm&gt;</w:t>
      </w:r>
    </w:p>
    <w:p w14:paraId="29E76F5A" w14:textId="77777777" w:rsidR="00AD20A8" w:rsidRPr="008B146B" w:rsidRDefault="00AD20A8" w:rsidP="00AD20A8">
      <w:pPr>
        <w:pStyle w:val="NormalBold"/>
      </w:pPr>
      <w:r w:rsidRPr="008B146B">
        <w:rPr>
          <w:rStyle w:val="HideTWBExt"/>
        </w:rPr>
        <w:t>&lt;RepeatBlock-By&gt;&lt;Members&gt;</w:t>
      </w:r>
      <w:r w:rsidRPr="008B146B">
        <w:t>Georgiana Teodorescu</w:t>
      </w:r>
      <w:r w:rsidRPr="008B146B">
        <w:rPr>
          <w:rStyle w:val="HideTWBExt"/>
        </w:rPr>
        <w:t>&lt;/Members&gt;</w:t>
      </w:r>
    </w:p>
    <w:p w14:paraId="2EA79EF9" w14:textId="77777777" w:rsidR="00AD20A8" w:rsidRPr="008B146B" w:rsidRDefault="00AD20A8" w:rsidP="00AD20A8">
      <w:pPr>
        <w:pStyle w:val="NormalBold"/>
      </w:pPr>
      <w:r w:rsidRPr="008B146B">
        <w:rPr>
          <w:rStyle w:val="HideTWBExt"/>
        </w:rPr>
        <w:t>&lt;/RepeatBlock-By&gt;</w:t>
      </w:r>
    </w:p>
    <w:p w14:paraId="6F8A70AC"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2D117BDC" w14:textId="77777777" w:rsidR="00AD20A8" w:rsidRPr="008B146B" w:rsidRDefault="00AD20A8" w:rsidP="00AD20A8">
      <w:pPr>
        <w:pStyle w:val="NormalBold"/>
      </w:pPr>
      <w:r w:rsidRPr="008B146B">
        <w:rPr>
          <w:rStyle w:val="HideTWBExt"/>
        </w:rPr>
        <w:t>&lt;Article&gt;</w:t>
      </w:r>
      <w:r w:rsidRPr="008B146B">
        <w:t>Odôvodnenie I a (nové)</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53753784" w14:textId="77777777" w:rsidTr="000A04FD">
        <w:trPr>
          <w:trHeight w:hRule="exact" w:val="240"/>
          <w:jc w:val="center"/>
        </w:trPr>
        <w:tc>
          <w:tcPr>
            <w:tcW w:w="9752" w:type="dxa"/>
            <w:gridSpan w:val="2"/>
            <w:tcBorders>
              <w:top w:val="nil"/>
              <w:left w:val="nil"/>
              <w:bottom w:val="nil"/>
              <w:right w:val="nil"/>
            </w:tcBorders>
          </w:tcPr>
          <w:p w14:paraId="12C966B0" w14:textId="77777777" w:rsidR="00AD20A8" w:rsidRPr="008B146B" w:rsidRDefault="00AD20A8" w:rsidP="000A04FD"/>
        </w:tc>
      </w:tr>
      <w:tr w:rsidR="00CD74B3" w:rsidRPr="008B146B" w14:paraId="48E01E7C" w14:textId="77777777" w:rsidTr="000A04FD">
        <w:trPr>
          <w:trHeight w:val="240"/>
          <w:jc w:val="center"/>
        </w:trPr>
        <w:tc>
          <w:tcPr>
            <w:tcW w:w="4876" w:type="dxa"/>
            <w:tcBorders>
              <w:top w:val="nil"/>
              <w:left w:val="nil"/>
              <w:bottom w:val="nil"/>
              <w:right w:val="nil"/>
            </w:tcBorders>
          </w:tcPr>
          <w:p w14:paraId="52DFAB07"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69B110D8" w14:textId="77777777" w:rsidR="00AD20A8" w:rsidRPr="008B146B" w:rsidRDefault="00AD20A8" w:rsidP="000A04FD">
            <w:pPr>
              <w:pStyle w:val="AmColumnHeading"/>
            </w:pPr>
            <w:r w:rsidRPr="008B146B">
              <w:t>Pozmeňujúci návrh</w:t>
            </w:r>
          </w:p>
        </w:tc>
      </w:tr>
      <w:tr w:rsidR="00CD74B3" w:rsidRPr="008B146B" w14:paraId="2664D92A" w14:textId="77777777" w:rsidTr="000A04FD">
        <w:trPr>
          <w:jc w:val="center"/>
        </w:trPr>
        <w:tc>
          <w:tcPr>
            <w:tcW w:w="4876" w:type="dxa"/>
            <w:tcBorders>
              <w:top w:val="nil"/>
              <w:left w:val="nil"/>
              <w:bottom w:val="nil"/>
              <w:right w:val="nil"/>
            </w:tcBorders>
          </w:tcPr>
          <w:p w14:paraId="58FE6A17" w14:textId="77777777" w:rsidR="00AD20A8" w:rsidRPr="008B146B" w:rsidRDefault="00AD20A8" w:rsidP="000A04FD">
            <w:pPr>
              <w:pStyle w:val="Normal6a"/>
            </w:pPr>
          </w:p>
        </w:tc>
        <w:tc>
          <w:tcPr>
            <w:tcW w:w="4876" w:type="dxa"/>
            <w:tcBorders>
              <w:top w:val="nil"/>
              <w:left w:val="nil"/>
              <w:bottom w:val="nil"/>
              <w:right w:val="nil"/>
            </w:tcBorders>
          </w:tcPr>
          <w:p w14:paraId="3338D58A" w14:textId="77777777" w:rsidR="00AD20A8" w:rsidRPr="008B146B" w:rsidRDefault="00AD20A8" w:rsidP="000A04FD">
            <w:pPr>
              <w:pStyle w:val="Normal6a"/>
            </w:pPr>
            <w:r w:rsidRPr="008B146B">
              <w:rPr>
                <w:b/>
                <w:i/>
              </w:rPr>
              <w:t>Ia.</w:t>
            </w:r>
            <w:r w:rsidRPr="008B146B">
              <w:tab/>
            </w:r>
            <w:r w:rsidRPr="008B146B">
              <w:rPr>
                <w:b/>
                <w:i/>
              </w:rPr>
              <w:t>keďže poskytovanie služieb je základným pilierom EÚ a jej vnútorného trhu; </w:t>
            </w:r>
          </w:p>
        </w:tc>
      </w:tr>
    </w:tbl>
    <w:p w14:paraId="05EBE56C"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2E555902" w14:textId="45CD0673" w:rsidR="003F3FF2" w:rsidRPr="008B146B" w:rsidRDefault="00AD20A8" w:rsidP="00AD20A8">
      <w:r w:rsidRPr="008B146B">
        <w:rPr>
          <w:rStyle w:val="HideTWBExt"/>
        </w:rPr>
        <w:t>&lt;/Amend&gt;</w:t>
      </w:r>
    </w:p>
    <w:p w14:paraId="1C74F81E"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92</w:t>
      </w:r>
      <w:r w:rsidRPr="008B146B">
        <w:rPr>
          <w:rStyle w:val="HideTWBExt"/>
        </w:rPr>
        <w:t>&lt;/NumAm&gt;</w:t>
      </w:r>
    </w:p>
    <w:p w14:paraId="4E5F5C48" w14:textId="77777777" w:rsidR="00AD20A8" w:rsidRPr="008B146B" w:rsidRDefault="00AD20A8" w:rsidP="00AD20A8">
      <w:pPr>
        <w:pStyle w:val="NormalBold"/>
      </w:pPr>
      <w:r w:rsidRPr="008B146B">
        <w:rPr>
          <w:rStyle w:val="HideTWBExt"/>
        </w:rPr>
        <w:t>&lt;RepeatBlock-By&gt;&lt;Members&gt;</w:t>
      </w:r>
      <w:r w:rsidRPr="008B146B">
        <w:t>Henrik Dahl, Andrea Wechsler, Miriam Lexmann, Angelika Winzig, Raúl de la Hoz Quintano, Regina Doherty, Jörgen Warborn, Arba Kokalari, Isabelle Le Callennec</w:t>
      </w:r>
      <w:r w:rsidRPr="008B146B">
        <w:rPr>
          <w:rStyle w:val="HideTWBExt"/>
        </w:rPr>
        <w:t>&lt;/Members&gt;</w:t>
      </w:r>
    </w:p>
    <w:p w14:paraId="3B6417A3" w14:textId="77777777" w:rsidR="00AD20A8" w:rsidRPr="008B146B" w:rsidRDefault="00AD20A8" w:rsidP="00AD20A8">
      <w:pPr>
        <w:pStyle w:val="NormalBold"/>
      </w:pPr>
      <w:r w:rsidRPr="008B146B">
        <w:rPr>
          <w:rStyle w:val="HideTWBExt"/>
        </w:rPr>
        <w:t>&lt;/RepeatBlock-By&gt;</w:t>
      </w:r>
    </w:p>
    <w:p w14:paraId="09EBAE1F"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31838FF0" w14:textId="77777777" w:rsidR="00AD20A8" w:rsidRPr="008B146B" w:rsidRDefault="00AD20A8" w:rsidP="00AD20A8">
      <w:pPr>
        <w:pStyle w:val="NormalBold"/>
      </w:pPr>
      <w:r w:rsidRPr="008B146B">
        <w:rPr>
          <w:rStyle w:val="HideTWBExt"/>
        </w:rPr>
        <w:t>&lt;Article&gt;</w:t>
      </w:r>
      <w:r w:rsidRPr="008B146B">
        <w:t>Odôvodnenie I b (nové)</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6AEAC684" w14:textId="77777777" w:rsidTr="000A04FD">
        <w:trPr>
          <w:trHeight w:hRule="exact" w:val="240"/>
          <w:jc w:val="center"/>
        </w:trPr>
        <w:tc>
          <w:tcPr>
            <w:tcW w:w="9752" w:type="dxa"/>
            <w:gridSpan w:val="2"/>
            <w:tcBorders>
              <w:top w:val="nil"/>
              <w:left w:val="nil"/>
              <w:bottom w:val="nil"/>
              <w:right w:val="nil"/>
            </w:tcBorders>
          </w:tcPr>
          <w:p w14:paraId="1F35B844" w14:textId="77777777" w:rsidR="00AD20A8" w:rsidRPr="008B146B" w:rsidRDefault="00AD20A8" w:rsidP="000A04FD"/>
        </w:tc>
      </w:tr>
      <w:tr w:rsidR="00CD74B3" w:rsidRPr="008B146B" w14:paraId="58D4147B" w14:textId="77777777" w:rsidTr="000A04FD">
        <w:trPr>
          <w:trHeight w:val="240"/>
          <w:jc w:val="center"/>
        </w:trPr>
        <w:tc>
          <w:tcPr>
            <w:tcW w:w="4876" w:type="dxa"/>
            <w:tcBorders>
              <w:top w:val="nil"/>
              <w:left w:val="nil"/>
              <w:bottom w:val="nil"/>
              <w:right w:val="nil"/>
            </w:tcBorders>
          </w:tcPr>
          <w:p w14:paraId="4BCEB089"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535757E7" w14:textId="77777777" w:rsidR="00AD20A8" w:rsidRPr="008B146B" w:rsidRDefault="00AD20A8" w:rsidP="000A04FD">
            <w:pPr>
              <w:pStyle w:val="AmColumnHeading"/>
            </w:pPr>
            <w:r w:rsidRPr="008B146B">
              <w:t>Pozmeňujúci návrh</w:t>
            </w:r>
          </w:p>
        </w:tc>
      </w:tr>
      <w:tr w:rsidR="00CD74B3" w:rsidRPr="008B146B" w14:paraId="1ABA5E0E" w14:textId="77777777" w:rsidTr="000A04FD">
        <w:trPr>
          <w:jc w:val="center"/>
        </w:trPr>
        <w:tc>
          <w:tcPr>
            <w:tcW w:w="4876" w:type="dxa"/>
            <w:tcBorders>
              <w:top w:val="nil"/>
              <w:left w:val="nil"/>
              <w:bottom w:val="nil"/>
              <w:right w:val="nil"/>
            </w:tcBorders>
          </w:tcPr>
          <w:p w14:paraId="5B228B2C" w14:textId="77777777" w:rsidR="00AD20A8" w:rsidRPr="008B146B" w:rsidRDefault="00AD20A8" w:rsidP="000A04FD">
            <w:pPr>
              <w:pStyle w:val="Normal6a"/>
            </w:pPr>
          </w:p>
        </w:tc>
        <w:tc>
          <w:tcPr>
            <w:tcW w:w="4876" w:type="dxa"/>
            <w:tcBorders>
              <w:top w:val="nil"/>
              <w:left w:val="nil"/>
              <w:bottom w:val="nil"/>
              <w:right w:val="nil"/>
            </w:tcBorders>
          </w:tcPr>
          <w:p w14:paraId="574204AE" w14:textId="77777777" w:rsidR="00AD20A8" w:rsidRPr="008B146B" w:rsidRDefault="00AD20A8" w:rsidP="000A04FD">
            <w:pPr>
              <w:pStyle w:val="Normal6a"/>
            </w:pPr>
            <w:r w:rsidRPr="008B146B">
              <w:rPr>
                <w:b/>
                <w:i/>
              </w:rPr>
              <w:t>Ib.</w:t>
            </w:r>
            <w:r w:rsidRPr="008B146B">
              <w:tab/>
            </w:r>
            <w:r w:rsidRPr="008B146B">
              <w:rPr>
                <w:b/>
                <w:i/>
              </w:rPr>
              <w:t>keďže pravidlami obmedzujúcimi zadávanie zákaziek subdodávateľom by sa mohla narušiť schopnosť spoločností organizovať efektívne a inovačné hodnotové reťazce, najmä v odvetviach vystavených celosvetovej hospodárskej súťaži;</w:t>
            </w:r>
          </w:p>
        </w:tc>
      </w:tr>
    </w:tbl>
    <w:p w14:paraId="7AB70690"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0E612D8F" w14:textId="5A83CD74" w:rsidR="003F3FF2" w:rsidRPr="008B146B" w:rsidRDefault="00AD20A8" w:rsidP="00AD20A8">
      <w:r w:rsidRPr="008B146B">
        <w:rPr>
          <w:rStyle w:val="HideTWBExt"/>
        </w:rPr>
        <w:t>&lt;/Amend&gt;</w:t>
      </w:r>
    </w:p>
    <w:p w14:paraId="4AAEF7F8"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93</w:t>
      </w:r>
      <w:r w:rsidRPr="008B146B">
        <w:rPr>
          <w:rStyle w:val="HideTWBExt"/>
        </w:rPr>
        <w:t>&lt;/NumAm&gt;</w:t>
      </w:r>
    </w:p>
    <w:p w14:paraId="356BBB30" w14:textId="77777777" w:rsidR="00AD20A8" w:rsidRPr="008B146B" w:rsidRDefault="00AD20A8" w:rsidP="00AD20A8">
      <w:pPr>
        <w:pStyle w:val="NormalBold"/>
      </w:pPr>
      <w:r w:rsidRPr="008B146B">
        <w:rPr>
          <w:rStyle w:val="HideTWBExt"/>
        </w:rPr>
        <w:t>&lt;RepeatBlock-By&gt;&lt;Members&gt;</w:t>
      </w:r>
      <w:r w:rsidRPr="008B146B">
        <w:t>Henrik Dahl, Andrea Wechsler, Maravillas Abadía Jover, Miriam Lexmann, Angelika Winzig, Raúl de la Hoz Quintano, Regina Doherty, Jörgen Warborn, Arba Kokalari, Isabelle Le Callennec</w:t>
      </w:r>
      <w:r w:rsidRPr="008B146B">
        <w:rPr>
          <w:rStyle w:val="HideTWBExt"/>
        </w:rPr>
        <w:t>&lt;/Members&gt;</w:t>
      </w:r>
    </w:p>
    <w:p w14:paraId="00F8EEF7" w14:textId="77777777" w:rsidR="00AD20A8" w:rsidRPr="008B146B" w:rsidRDefault="00AD20A8" w:rsidP="00AD20A8">
      <w:pPr>
        <w:pStyle w:val="NormalBold"/>
      </w:pPr>
      <w:r w:rsidRPr="008B146B">
        <w:rPr>
          <w:rStyle w:val="HideTWBExt"/>
        </w:rPr>
        <w:t>&lt;/RepeatBlock-By&gt;</w:t>
      </w:r>
    </w:p>
    <w:p w14:paraId="68F43AFE"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7C880421" w14:textId="77777777" w:rsidR="00AD20A8" w:rsidRPr="008B146B" w:rsidRDefault="00AD20A8" w:rsidP="00AD20A8">
      <w:pPr>
        <w:pStyle w:val="NormalBold"/>
      </w:pPr>
      <w:r w:rsidRPr="008B146B">
        <w:rPr>
          <w:rStyle w:val="HideTWBExt"/>
        </w:rPr>
        <w:t>&lt;Article&gt;</w:t>
      </w:r>
      <w:r w:rsidRPr="008B146B">
        <w:t>Odôvodnenie I c (nové)</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4583F74F" w14:textId="77777777" w:rsidTr="000A04FD">
        <w:trPr>
          <w:trHeight w:hRule="exact" w:val="240"/>
          <w:jc w:val="center"/>
        </w:trPr>
        <w:tc>
          <w:tcPr>
            <w:tcW w:w="9752" w:type="dxa"/>
            <w:gridSpan w:val="2"/>
            <w:tcBorders>
              <w:top w:val="nil"/>
              <w:left w:val="nil"/>
              <w:bottom w:val="nil"/>
              <w:right w:val="nil"/>
            </w:tcBorders>
          </w:tcPr>
          <w:p w14:paraId="091353D6" w14:textId="77777777" w:rsidR="00AD20A8" w:rsidRPr="008B146B" w:rsidRDefault="00AD20A8" w:rsidP="000A04FD"/>
        </w:tc>
      </w:tr>
      <w:tr w:rsidR="00CD74B3" w:rsidRPr="008B146B" w14:paraId="7C92F6C6" w14:textId="77777777" w:rsidTr="000A04FD">
        <w:trPr>
          <w:trHeight w:val="240"/>
          <w:jc w:val="center"/>
        </w:trPr>
        <w:tc>
          <w:tcPr>
            <w:tcW w:w="4876" w:type="dxa"/>
            <w:tcBorders>
              <w:top w:val="nil"/>
              <w:left w:val="nil"/>
              <w:bottom w:val="nil"/>
              <w:right w:val="nil"/>
            </w:tcBorders>
          </w:tcPr>
          <w:p w14:paraId="72B35EDF"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664B94A9" w14:textId="77777777" w:rsidR="00AD20A8" w:rsidRPr="008B146B" w:rsidRDefault="00AD20A8" w:rsidP="000A04FD">
            <w:pPr>
              <w:pStyle w:val="AmColumnHeading"/>
            </w:pPr>
            <w:r w:rsidRPr="008B146B">
              <w:t>Pozmeňujúci návrh</w:t>
            </w:r>
          </w:p>
        </w:tc>
      </w:tr>
      <w:tr w:rsidR="00CD74B3" w:rsidRPr="008B146B" w14:paraId="2A0600C7" w14:textId="77777777" w:rsidTr="000A04FD">
        <w:trPr>
          <w:jc w:val="center"/>
        </w:trPr>
        <w:tc>
          <w:tcPr>
            <w:tcW w:w="4876" w:type="dxa"/>
            <w:tcBorders>
              <w:top w:val="nil"/>
              <w:left w:val="nil"/>
              <w:bottom w:val="nil"/>
              <w:right w:val="nil"/>
            </w:tcBorders>
          </w:tcPr>
          <w:p w14:paraId="2D1212E6" w14:textId="77777777" w:rsidR="00AD20A8" w:rsidRPr="008B146B" w:rsidRDefault="00AD20A8" w:rsidP="000A04FD">
            <w:pPr>
              <w:pStyle w:val="Normal6a"/>
            </w:pPr>
          </w:p>
        </w:tc>
        <w:tc>
          <w:tcPr>
            <w:tcW w:w="4876" w:type="dxa"/>
            <w:tcBorders>
              <w:top w:val="nil"/>
              <w:left w:val="nil"/>
              <w:bottom w:val="nil"/>
              <w:right w:val="nil"/>
            </w:tcBorders>
          </w:tcPr>
          <w:p w14:paraId="296BDCE5" w14:textId="77777777" w:rsidR="00AD20A8" w:rsidRPr="008B146B" w:rsidRDefault="00AD20A8" w:rsidP="000A04FD">
            <w:pPr>
              <w:pStyle w:val="Normal6a"/>
            </w:pPr>
            <w:r w:rsidRPr="008B146B">
              <w:rPr>
                <w:b/>
                <w:i/>
              </w:rPr>
              <w:t>Ic.</w:t>
            </w:r>
            <w:r w:rsidRPr="008B146B">
              <w:tab/>
            </w:r>
            <w:r w:rsidRPr="008B146B">
              <w:rPr>
                <w:b/>
                <w:i/>
              </w:rPr>
              <w:t>keďže zložité dodávateľské a subdodávateľské štruktúry sú potrebné pre rozsiahle cezhraničné projekty, a aby sa malým a stredným podnikom (MSP) umožnila účasť na európskych a medzinárodných trhoch;</w:t>
            </w:r>
          </w:p>
        </w:tc>
      </w:tr>
    </w:tbl>
    <w:p w14:paraId="4358A5FD"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339BEC48" w14:textId="3AE4B0A1" w:rsidR="003F3FF2" w:rsidRPr="008B146B" w:rsidRDefault="00AD20A8" w:rsidP="00AD20A8">
      <w:r w:rsidRPr="008B146B">
        <w:rPr>
          <w:rStyle w:val="HideTWBExt"/>
        </w:rPr>
        <w:t>&lt;/Amend&gt;</w:t>
      </w:r>
    </w:p>
    <w:p w14:paraId="14A39C6F"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94</w:t>
      </w:r>
      <w:r w:rsidRPr="008B146B">
        <w:rPr>
          <w:rStyle w:val="HideTWBExt"/>
        </w:rPr>
        <w:t>&lt;/NumAm&gt;</w:t>
      </w:r>
    </w:p>
    <w:p w14:paraId="63B51A00" w14:textId="77777777" w:rsidR="00AD20A8" w:rsidRPr="008B146B" w:rsidRDefault="00AD20A8" w:rsidP="00AD20A8">
      <w:pPr>
        <w:pStyle w:val="NormalBold"/>
      </w:pPr>
      <w:r w:rsidRPr="008B146B">
        <w:rPr>
          <w:rStyle w:val="HideTWBExt"/>
        </w:rPr>
        <w:t>&lt;RepeatBlock-By&gt;&lt;Members&gt;</w:t>
      </w:r>
      <w:r w:rsidRPr="008B146B">
        <w:t>Henrik Dahl, Andrea Wechsler, Maravillas Abadía Jover, Pascal Arimont, Miriam Lexmann, Angelika Winzig, Raúl de la Hoz Quintano, Regina Doherty, Jörgen Warborn, Arba Kokalari, Isabelle Le Callennec</w:t>
      </w:r>
      <w:r w:rsidRPr="008B146B">
        <w:rPr>
          <w:rStyle w:val="HideTWBExt"/>
        </w:rPr>
        <w:t>&lt;/Members&gt;</w:t>
      </w:r>
    </w:p>
    <w:p w14:paraId="35B35D60" w14:textId="77777777" w:rsidR="00AD20A8" w:rsidRPr="008B146B" w:rsidRDefault="00AD20A8" w:rsidP="00AD20A8">
      <w:pPr>
        <w:pStyle w:val="NormalBold"/>
      </w:pPr>
      <w:r w:rsidRPr="008B146B">
        <w:rPr>
          <w:rStyle w:val="HideTWBExt"/>
        </w:rPr>
        <w:t>&lt;/RepeatBlock-By&gt;</w:t>
      </w:r>
    </w:p>
    <w:p w14:paraId="3D11EA84"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735E9E18" w14:textId="77777777" w:rsidR="00AD20A8" w:rsidRPr="008B146B" w:rsidRDefault="00AD20A8" w:rsidP="00AD20A8">
      <w:pPr>
        <w:pStyle w:val="NormalBold"/>
      </w:pPr>
      <w:r w:rsidRPr="008B146B">
        <w:rPr>
          <w:rStyle w:val="HideTWBExt"/>
        </w:rPr>
        <w:t>&lt;Article&gt;</w:t>
      </w:r>
      <w:r w:rsidRPr="008B146B">
        <w:t>Odôvodnenie I d (nové)</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389D96B9" w14:textId="77777777" w:rsidTr="000A04FD">
        <w:trPr>
          <w:trHeight w:hRule="exact" w:val="240"/>
          <w:jc w:val="center"/>
        </w:trPr>
        <w:tc>
          <w:tcPr>
            <w:tcW w:w="9752" w:type="dxa"/>
            <w:gridSpan w:val="2"/>
            <w:tcBorders>
              <w:top w:val="nil"/>
              <w:left w:val="nil"/>
              <w:bottom w:val="nil"/>
              <w:right w:val="nil"/>
            </w:tcBorders>
          </w:tcPr>
          <w:p w14:paraId="0FE3FE40" w14:textId="77777777" w:rsidR="00AD20A8" w:rsidRPr="008B146B" w:rsidRDefault="00AD20A8" w:rsidP="000A04FD"/>
        </w:tc>
      </w:tr>
      <w:tr w:rsidR="00CD74B3" w:rsidRPr="008B146B" w14:paraId="13796F75" w14:textId="77777777" w:rsidTr="000A04FD">
        <w:trPr>
          <w:trHeight w:val="240"/>
          <w:jc w:val="center"/>
        </w:trPr>
        <w:tc>
          <w:tcPr>
            <w:tcW w:w="4876" w:type="dxa"/>
            <w:tcBorders>
              <w:top w:val="nil"/>
              <w:left w:val="nil"/>
              <w:bottom w:val="nil"/>
              <w:right w:val="nil"/>
            </w:tcBorders>
          </w:tcPr>
          <w:p w14:paraId="10ABF6E6"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302B982B" w14:textId="77777777" w:rsidR="00AD20A8" w:rsidRPr="008B146B" w:rsidRDefault="00AD20A8" w:rsidP="000A04FD">
            <w:pPr>
              <w:pStyle w:val="AmColumnHeading"/>
            </w:pPr>
            <w:r w:rsidRPr="008B146B">
              <w:t>Pozmeňujúci návrh</w:t>
            </w:r>
          </w:p>
        </w:tc>
      </w:tr>
      <w:tr w:rsidR="00CD74B3" w:rsidRPr="008B146B" w14:paraId="17EB56C5" w14:textId="77777777" w:rsidTr="000A04FD">
        <w:trPr>
          <w:jc w:val="center"/>
        </w:trPr>
        <w:tc>
          <w:tcPr>
            <w:tcW w:w="4876" w:type="dxa"/>
            <w:tcBorders>
              <w:top w:val="nil"/>
              <w:left w:val="nil"/>
              <w:bottom w:val="nil"/>
              <w:right w:val="nil"/>
            </w:tcBorders>
          </w:tcPr>
          <w:p w14:paraId="34B59A12" w14:textId="77777777" w:rsidR="00AD20A8" w:rsidRPr="008B146B" w:rsidRDefault="00AD20A8" w:rsidP="000A04FD">
            <w:pPr>
              <w:pStyle w:val="Normal6a"/>
            </w:pPr>
          </w:p>
        </w:tc>
        <w:tc>
          <w:tcPr>
            <w:tcW w:w="4876" w:type="dxa"/>
            <w:tcBorders>
              <w:top w:val="nil"/>
              <w:left w:val="nil"/>
              <w:bottom w:val="nil"/>
              <w:right w:val="nil"/>
            </w:tcBorders>
          </w:tcPr>
          <w:p w14:paraId="35E471B7" w14:textId="77777777" w:rsidR="00AD20A8" w:rsidRPr="008B146B" w:rsidRDefault="00AD20A8" w:rsidP="000A04FD">
            <w:pPr>
              <w:pStyle w:val="Normal6a"/>
            </w:pPr>
            <w:r w:rsidRPr="008B146B">
              <w:rPr>
                <w:b/>
                <w:i/>
              </w:rPr>
              <w:t>Id.</w:t>
            </w:r>
            <w:r w:rsidRPr="008B146B">
              <w:tab/>
            </w:r>
            <w:r w:rsidRPr="008B146B">
              <w:rPr>
                <w:b/>
                <w:i/>
              </w:rPr>
              <w:t>keďže presadzovaním existujúcich pravidiel, lepšou spoluprácou medzi členskými štátmi a cielenou podporou inšpektorátov práce možno vyriešiť mnohé problémy spojené s dlhými subdodávateľskými reťazcami bez toho, aby bolo potrebné siahať po prísnych obmedzeniach;</w:t>
            </w:r>
          </w:p>
        </w:tc>
      </w:tr>
    </w:tbl>
    <w:p w14:paraId="3A6C7C83"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0AB28468" w14:textId="6EF18939" w:rsidR="003F3FF2" w:rsidRPr="008B146B" w:rsidRDefault="00AD20A8" w:rsidP="00AD20A8">
      <w:r w:rsidRPr="008B146B">
        <w:rPr>
          <w:rStyle w:val="HideTWBExt"/>
        </w:rPr>
        <w:t>&lt;/Amend&gt;</w:t>
      </w:r>
    </w:p>
    <w:p w14:paraId="6AFEBD8C"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95</w:t>
      </w:r>
      <w:r w:rsidRPr="008B146B">
        <w:rPr>
          <w:rStyle w:val="HideTWBExt"/>
        </w:rPr>
        <w:t>&lt;/NumAm&gt;</w:t>
      </w:r>
    </w:p>
    <w:p w14:paraId="49BA85A4" w14:textId="77777777" w:rsidR="00AD20A8" w:rsidRPr="008B146B" w:rsidRDefault="00AD20A8" w:rsidP="00AD20A8">
      <w:pPr>
        <w:pStyle w:val="NormalBold"/>
      </w:pPr>
      <w:r w:rsidRPr="008B146B">
        <w:rPr>
          <w:rStyle w:val="HideTWBExt"/>
        </w:rPr>
        <w:t>&lt;RepeatBlock-By&gt;&lt;Members&gt;</w:t>
      </w:r>
      <w:r w:rsidRPr="008B146B">
        <w:t>Henrik Dahl, Andrea Wechsler, Maravillas Abadía Jover, Pascal Arimont, Miriam Lexmann, Angelika Winzig, Raúl de la Hoz Quintano, Regina Doherty, Jörgen Warborn, Arba Kokalari, Isabelle Le Callennec, Liesbet Sommen</w:t>
      </w:r>
      <w:r w:rsidRPr="008B146B">
        <w:rPr>
          <w:rStyle w:val="HideTWBExt"/>
        </w:rPr>
        <w:t>&lt;/Members&gt;</w:t>
      </w:r>
    </w:p>
    <w:p w14:paraId="13A5C012" w14:textId="77777777" w:rsidR="00AD20A8" w:rsidRPr="008B146B" w:rsidRDefault="00AD20A8" w:rsidP="00AD20A8">
      <w:pPr>
        <w:pStyle w:val="NormalBold"/>
      </w:pPr>
      <w:r w:rsidRPr="008B146B">
        <w:rPr>
          <w:rStyle w:val="HideTWBExt"/>
        </w:rPr>
        <w:t>&lt;/RepeatBlock-By&gt;</w:t>
      </w:r>
    </w:p>
    <w:p w14:paraId="58C61DB2"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436E277B" w14:textId="77777777" w:rsidR="00AD20A8" w:rsidRPr="008B146B" w:rsidRDefault="00AD20A8" w:rsidP="00AD20A8">
      <w:pPr>
        <w:pStyle w:val="NormalBold"/>
      </w:pPr>
      <w:r w:rsidRPr="008B146B">
        <w:rPr>
          <w:rStyle w:val="HideTWBExt"/>
        </w:rPr>
        <w:t>&lt;Article&gt;</w:t>
      </w:r>
      <w:r w:rsidRPr="008B146B">
        <w:t>Odôvodnenie I e (nové)</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76F4532B" w14:textId="77777777" w:rsidTr="000A04FD">
        <w:trPr>
          <w:trHeight w:hRule="exact" w:val="240"/>
          <w:jc w:val="center"/>
        </w:trPr>
        <w:tc>
          <w:tcPr>
            <w:tcW w:w="9752" w:type="dxa"/>
            <w:gridSpan w:val="2"/>
            <w:tcBorders>
              <w:top w:val="nil"/>
              <w:left w:val="nil"/>
              <w:bottom w:val="nil"/>
              <w:right w:val="nil"/>
            </w:tcBorders>
          </w:tcPr>
          <w:p w14:paraId="73ED7026" w14:textId="77777777" w:rsidR="00AD20A8" w:rsidRPr="008B146B" w:rsidRDefault="00AD20A8" w:rsidP="000A04FD"/>
        </w:tc>
      </w:tr>
      <w:tr w:rsidR="00CD74B3" w:rsidRPr="008B146B" w14:paraId="566DF740" w14:textId="77777777" w:rsidTr="000A04FD">
        <w:trPr>
          <w:trHeight w:val="240"/>
          <w:jc w:val="center"/>
        </w:trPr>
        <w:tc>
          <w:tcPr>
            <w:tcW w:w="4876" w:type="dxa"/>
            <w:tcBorders>
              <w:top w:val="nil"/>
              <w:left w:val="nil"/>
              <w:bottom w:val="nil"/>
              <w:right w:val="nil"/>
            </w:tcBorders>
          </w:tcPr>
          <w:p w14:paraId="16279215"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071BF40B" w14:textId="77777777" w:rsidR="00AD20A8" w:rsidRPr="008B146B" w:rsidRDefault="00AD20A8" w:rsidP="000A04FD">
            <w:pPr>
              <w:pStyle w:val="AmColumnHeading"/>
            </w:pPr>
            <w:r w:rsidRPr="008B146B">
              <w:t>Pozmeňujúci návrh</w:t>
            </w:r>
          </w:p>
        </w:tc>
      </w:tr>
      <w:tr w:rsidR="00CD74B3" w:rsidRPr="008B146B" w14:paraId="7956B621" w14:textId="77777777" w:rsidTr="000A04FD">
        <w:trPr>
          <w:jc w:val="center"/>
        </w:trPr>
        <w:tc>
          <w:tcPr>
            <w:tcW w:w="4876" w:type="dxa"/>
            <w:tcBorders>
              <w:top w:val="nil"/>
              <w:left w:val="nil"/>
              <w:bottom w:val="nil"/>
              <w:right w:val="nil"/>
            </w:tcBorders>
          </w:tcPr>
          <w:p w14:paraId="53B3475D" w14:textId="77777777" w:rsidR="00AD20A8" w:rsidRPr="008B146B" w:rsidRDefault="00AD20A8" w:rsidP="000A04FD">
            <w:pPr>
              <w:pStyle w:val="Normal6a"/>
            </w:pPr>
          </w:p>
        </w:tc>
        <w:tc>
          <w:tcPr>
            <w:tcW w:w="4876" w:type="dxa"/>
            <w:tcBorders>
              <w:top w:val="nil"/>
              <w:left w:val="nil"/>
              <w:bottom w:val="nil"/>
              <w:right w:val="nil"/>
            </w:tcBorders>
          </w:tcPr>
          <w:p w14:paraId="1FC590F4" w14:textId="77777777" w:rsidR="00AD20A8" w:rsidRPr="008B146B" w:rsidRDefault="00AD20A8" w:rsidP="000A04FD">
            <w:pPr>
              <w:pStyle w:val="Normal6a"/>
            </w:pPr>
            <w:r w:rsidRPr="008B146B">
              <w:rPr>
                <w:b/>
                <w:i/>
              </w:rPr>
              <w:t>Ie.</w:t>
            </w:r>
            <w:r w:rsidRPr="008B146B">
              <w:tab/>
            </w:r>
            <w:r w:rsidRPr="008B146B">
              <w:rPr>
                <w:b/>
                <w:i/>
              </w:rPr>
              <w:t>keďže EÚ by mala presadzovať lepšiu právnu reguláciu s cieľom vytvoriť jasné, primerané pravidlá založené na dôkazoch, ktorými sa zníži zbytočné zaťaženie, posilní presadzovanie práva a podporí konkurencieschopnosť a účasť MSP na jednotnom trhu;</w:t>
            </w:r>
          </w:p>
        </w:tc>
      </w:tr>
    </w:tbl>
    <w:p w14:paraId="0E9619DC"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5DA579DA" w14:textId="2F6AC8CA" w:rsidR="003F3FF2" w:rsidRPr="008B146B" w:rsidRDefault="00AD20A8" w:rsidP="00AD20A8">
      <w:r w:rsidRPr="008B146B">
        <w:rPr>
          <w:rStyle w:val="HideTWBExt"/>
        </w:rPr>
        <w:t>&lt;/Amend&gt;</w:t>
      </w:r>
    </w:p>
    <w:p w14:paraId="09066E2F"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96</w:t>
      </w:r>
      <w:r w:rsidRPr="008B146B">
        <w:rPr>
          <w:rStyle w:val="HideTWBExt"/>
        </w:rPr>
        <w:t>&lt;/NumAm&gt;</w:t>
      </w:r>
    </w:p>
    <w:p w14:paraId="56BDC09D" w14:textId="77777777" w:rsidR="00AD20A8" w:rsidRPr="008B146B" w:rsidRDefault="00AD20A8" w:rsidP="00AD20A8">
      <w:pPr>
        <w:pStyle w:val="NormalBold"/>
      </w:pPr>
      <w:r w:rsidRPr="008B146B">
        <w:rPr>
          <w:rStyle w:val="HideTWBExt"/>
        </w:rPr>
        <w:t>&lt;RepeatBlock-By&gt;&lt;Members&gt;</w:t>
      </w:r>
      <w:r w:rsidRPr="008B146B">
        <w:t>Benedetta Scuderi</w:t>
      </w:r>
      <w:r w:rsidRPr="008B146B">
        <w:rPr>
          <w:rStyle w:val="HideTWBExt"/>
        </w:rPr>
        <w:t>&lt;/Members&gt;</w:t>
      </w:r>
    </w:p>
    <w:p w14:paraId="48932213" w14:textId="77777777" w:rsidR="00AD20A8" w:rsidRPr="008B146B" w:rsidRDefault="00AD20A8" w:rsidP="00AD20A8">
      <w:r w:rsidRPr="008B146B">
        <w:rPr>
          <w:rStyle w:val="HideTWBExt"/>
        </w:rPr>
        <w:t>&lt;AuNomDe&gt;</w:t>
      </w:r>
      <w:r w:rsidRPr="008B146B">
        <w:rPr>
          <w:rStyle w:val="HideTWBInt"/>
        </w:rPr>
        <w:t>{Verts/ALE}</w:t>
      </w:r>
      <w:r w:rsidRPr="008B146B">
        <w:t>v mene skupiny Verts/ALE</w:t>
      </w:r>
      <w:r w:rsidRPr="008B146B">
        <w:rPr>
          <w:rStyle w:val="HideTWBExt"/>
        </w:rPr>
        <w:t>&lt;/AuNomDe&gt;</w:t>
      </w:r>
    </w:p>
    <w:p w14:paraId="4F8F00FA" w14:textId="77777777" w:rsidR="00AD20A8" w:rsidRPr="008B146B" w:rsidRDefault="00AD20A8" w:rsidP="00AD20A8">
      <w:pPr>
        <w:pStyle w:val="NormalBold"/>
      </w:pPr>
      <w:r w:rsidRPr="008B146B">
        <w:rPr>
          <w:rStyle w:val="HideTWBExt"/>
        </w:rPr>
        <w:t>&lt;/RepeatBlock-By&gt;</w:t>
      </w:r>
    </w:p>
    <w:p w14:paraId="3C255B00"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0020E339" w14:textId="77777777" w:rsidR="00AD20A8" w:rsidRPr="008B146B" w:rsidRDefault="00AD20A8" w:rsidP="00AD20A8">
      <w:pPr>
        <w:pStyle w:val="NormalBold"/>
      </w:pPr>
      <w:r w:rsidRPr="008B146B">
        <w:rPr>
          <w:rStyle w:val="HideTWBExt"/>
        </w:rPr>
        <w:t>&lt;Article&gt;</w:t>
      </w:r>
      <w:r w:rsidRPr="008B146B">
        <w:t>Odsek 1</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585A12E2" w14:textId="77777777" w:rsidTr="000A04FD">
        <w:trPr>
          <w:trHeight w:hRule="exact" w:val="240"/>
          <w:jc w:val="center"/>
        </w:trPr>
        <w:tc>
          <w:tcPr>
            <w:tcW w:w="9752" w:type="dxa"/>
            <w:gridSpan w:val="2"/>
            <w:tcBorders>
              <w:top w:val="nil"/>
              <w:left w:val="nil"/>
              <w:bottom w:val="nil"/>
              <w:right w:val="nil"/>
            </w:tcBorders>
          </w:tcPr>
          <w:p w14:paraId="08B9BB7B" w14:textId="77777777" w:rsidR="00AD20A8" w:rsidRPr="008B146B" w:rsidRDefault="00AD20A8" w:rsidP="000A04FD"/>
        </w:tc>
      </w:tr>
      <w:tr w:rsidR="00CD74B3" w:rsidRPr="008B146B" w14:paraId="710357E2" w14:textId="77777777" w:rsidTr="000A04FD">
        <w:trPr>
          <w:trHeight w:val="240"/>
          <w:jc w:val="center"/>
        </w:trPr>
        <w:tc>
          <w:tcPr>
            <w:tcW w:w="4876" w:type="dxa"/>
            <w:tcBorders>
              <w:top w:val="nil"/>
              <w:left w:val="nil"/>
              <w:bottom w:val="nil"/>
              <w:right w:val="nil"/>
            </w:tcBorders>
          </w:tcPr>
          <w:p w14:paraId="12934EF9"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384959B5" w14:textId="77777777" w:rsidR="00AD20A8" w:rsidRPr="008B146B" w:rsidRDefault="00AD20A8" w:rsidP="000A04FD">
            <w:pPr>
              <w:pStyle w:val="AmColumnHeading"/>
            </w:pPr>
            <w:r w:rsidRPr="008B146B">
              <w:t>Pozmeňujúci návrh</w:t>
            </w:r>
          </w:p>
        </w:tc>
      </w:tr>
      <w:tr w:rsidR="00CD74B3" w:rsidRPr="008B146B" w14:paraId="20E91D75" w14:textId="77777777" w:rsidTr="000A04FD">
        <w:trPr>
          <w:jc w:val="center"/>
        </w:trPr>
        <w:tc>
          <w:tcPr>
            <w:tcW w:w="4876" w:type="dxa"/>
            <w:tcBorders>
              <w:top w:val="nil"/>
              <w:left w:val="nil"/>
              <w:bottom w:val="nil"/>
              <w:right w:val="nil"/>
            </w:tcBorders>
          </w:tcPr>
          <w:p w14:paraId="284F5EDB" w14:textId="77777777" w:rsidR="00AD20A8" w:rsidRPr="008B146B" w:rsidRDefault="00AD20A8" w:rsidP="000A04FD">
            <w:pPr>
              <w:pStyle w:val="Normal6a"/>
            </w:pPr>
            <w:r w:rsidRPr="008B146B">
              <w:t>1.</w:t>
            </w:r>
            <w:r w:rsidRPr="008B146B">
              <w:tab/>
              <w:t>zdôrazňuje potrebu komplexného európskeho prístupu k pracovnému vykorisťovaniu vo všeobecnosti, a najmä k zneužívajúcim formám subdodávania a sprostredkovania práce, a preto požaduje európsku stratégiu boja proti pracovnému vykorisťovaniu;</w:t>
            </w:r>
          </w:p>
        </w:tc>
        <w:tc>
          <w:tcPr>
            <w:tcW w:w="4876" w:type="dxa"/>
            <w:tcBorders>
              <w:top w:val="nil"/>
              <w:left w:val="nil"/>
              <w:bottom w:val="nil"/>
              <w:right w:val="nil"/>
            </w:tcBorders>
          </w:tcPr>
          <w:p w14:paraId="07F6C4D0" w14:textId="77777777" w:rsidR="00AD20A8" w:rsidRPr="008B146B" w:rsidRDefault="00AD20A8" w:rsidP="000A04FD">
            <w:pPr>
              <w:pStyle w:val="Normal6a"/>
            </w:pPr>
            <w:r w:rsidRPr="008B146B">
              <w:t>1.</w:t>
            </w:r>
            <w:r w:rsidRPr="008B146B">
              <w:tab/>
            </w:r>
            <w:r w:rsidRPr="008B146B">
              <w:rPr>
                <w:b/>
                <w:i/>
              </w:rPr>
              <w:t>víta záväzok Komisie stanovený v jej stratégii jednotného trhu z 21. mája 2025 predložiť v roku 2026 balík pre spravodlivú mobilitu pracovnej sily; zdôrazňuje, že celkové ciele zjednodušenia a zníženia administratívneho zaťaženia prostredníctvom odstránenia neopodstatnených prekážok na jednotnom trhu nesmú mať za následok zníženie ochrany občanov/pracovníkov a spotrebiteľov;</w:t>
            </w:r>
            <w:r w:rsidRPr="008B146B">
              <w:t xml:space="preserve"> zdôrazňuje potrebu komplexného európskeho prístupu k pracovnému vykorisťovaniu vo všeobecnosti, a najmä k zneužívajúcim formám subdodávania a sprostredkovania práce, a preto požaduje európsku stratégiu boja proti pracovnému vykorisťovaniu </w:t>
            </w:r>
            <w:r w:rsidRPr="008B146B">
              <w:rPr>
                <w:b/>
                <w:bCs/>
                <w:i/>
                <w:iCs/>
              </w:rPr>
              <w:t>a podpory priamych pracovnoprávnych vzťahov ako súčasti pripravovaného plánu Komisie pre kvalitné pracovné miesta</w:t>
            </w:r>
            <w:r w:rsidRPr="008B146B">
              <w:t xml:space="preserve">; </w:t>
            </w:r>
            <w:r w:rsidRPr="008B146B">
              <w:rPr>
                <w:b/>
                <w:i/>
              </w:rPr>
              <w:t>zdôrazňuje, že táto stratégia by mala zahŕňať aj environmentálne aspekty, pričom si uvedomuje, že vykorisťovateľské modely práce sa prekrývajú s praktikami, ktoré sú nebezpečné pre životné prostredie;</w:t>
            </w:r>
          </w:p>
        </w:tc>
      </w:tr>
    </w:tbl>
    <w:p w14:paraId="2A1BC654"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0E9A0FC1" w14:textId="06946088" w:rsidR="003F3FF2" w:rsidRPr="008B146B" w:rsidRDefault="00AD20A8" w:rsidP="00AD20A8">
      <w:r w:rsidRPr="008B146B">
        <w:rPr>
          <w:rStyle w:val="HideTWBExt"/>
        </w:rPr>
        <w:t>&lt;/Amend&gt;</w:t>
      </w:r>
    </w:p>
    <w:p w14:paraId="0D51EFB5"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97</w:t>
      </w:r>
      <w:r w:rsidRPr="008B146B">
        <w:rPr>
          <w:rStyle w:val="HideTWBExt"/>
        </w:rPr>
        <w:t>&lt;/NumAm&gt;</w:t>
      </w:r>
    </w:p>
    <w:p w14:paraId="1B65A21C" w14:textId="77777777" w:rsidR="00AD20A8" w:rsidRPr="008B146B" w:rsidRDefault="00AD20A8" w:rsidP="00AD20A8">
      <w:pPr>
        <w:pStyle w:val="NormalBold"/>
      </w:pPr>
      <w:r w:rsidRPr="008B146B">
        <w:rPr>
          <w:rStyle w:val="HideTWBExt"/>
        </w:rPr>
        <w:t>&lt;RepeatBlock-By&gt;&lt;Members&gt;</w:t>
      </w:r>
      <w:r w:rsidRPr="008B146B">
        <w:t>Arba Kokalari, Jörgen Warborn</w:t>
      </w:r>
      <w:r w:rsidRPr="008B146B">
        <w:rPr>
          <w:rStyle w:val="HideTWBExt"/>
        </w:rPr>
        <w:t>&lt;/Members&gt;</w:t>
      </w:r>
    </w:p>
    <w:p w14:paraId="2508DE38" w14:textId="77777777" w:rsidR="00AD20A8" w:rsidRPr="008B146B" w:rsidRDefault="00AD20A8" w:rsidP="00AD20A8">
      <w:pPr>
        <w:pStyle w:val="NormalBold"/>
      </w:pPr>
      <w:r w:rsidRPr="008B146B">
        <w:rPr>
          <w:rStyle w:val="HideTWBExt"/>
        </w:rPr>
        <w:t>&lt;/RepeatBlock-By&gt;</w:t>
      </w:r>
    </w:p>
    <w:p w14:paraId="6041E036"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5A435799" w14:textId="77777777" w:rsidR="00AD20A8" w:rsidRPr="008B146B" w:rsidRDefault="00AD20A8" w:rsidP="00AD20A8">
      <w:pPr>
        <w:pStyle w:val="NormalBold"/>
      </w:pPr>
      <w:r w:rsidRPr="008B146B">
        <w:rPr>
          <w:rStyle w:val="HideTWBExt"/>
        </w:rPr>
        <w:t>&lt;Article&gt;</w:t>
      </w:r>
      <w:r w:rsidRPr="008B146B">
        <w:t>Odsek 1</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49ABCDC5" w14:textId="77777777" w:rsidTr="000A04FD">
        <w:trPr>
          <w:trHeight w:hRule="exact" w:val="240"/>
          <w:jc w:val="center"/>
        </w:trPr>
        <w:tc>
          <w:tcPr>
            <w:tcW w:w="9752" w:type="dxa"/>
            <w:gridSpan w:val="2"/>
            <w:tcBorders>
              <w:top w:val="nil"/>
              <w:left w:val="nil"/>
              <w:bottom w:val="nil"/>
              <w:right w:val="nil"/>
            </w:tcBorders>
          </w:tcPr>
          <w:p w14:paraId="64847C92" w14:textId="77777777" w:rsidR="00AD20A8" w:rsidRPr="008B146B" w:rsidRDefault="00AD20A8" w:rsidP="000A04FD"/>
        </w:tc>
      </w:tr>
      <w:tr w:rsidR="00CD74B3" w:rsidRPr="008B146B" w14:paraId="20C7B8A7" w14:textId="77777777" w:rsidTr="000A04FD">
        <w:trPr>
          <w:trHeight w:val="240"/>
          <w:jc w:val="center"/>
        </w:trPr>
        <w:tc>
          <w:tcPr>
            <w:tcW w:w="4876" w:type="dxa"/>
            <w:tcBorders>
              <w:top w:val="nil"/>
              <w:left w:val="nil"/>
              <w:bottom w:val="nil"/>
              <w:right w:val="nil"/>
            </w:tcBorders>
          </w:tcPr>
          <w:p w14:paraId="5F01EB83"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67B4DE79" w14:textId="77777777" w:rsidR="00AD20A8" w:rsidRPr="008B146B" w:rsidRDefault="00AD20A8" w:rsidP="000A04FD">
            <w:pPr>
              <w:pStyle w:val="AmColumnHeading"/>
            </w:pPr>
            <w:r w:rsidRPr="008B146B">
              <w:t>Pozmeňujúci návrh</w:t>
            </w:r>
          </w:p>
        </w:tc>
      </w:tr>
      <w:tr w:rsidR="00CD74B3" w:rsidRPr="008B146B" w14:paraId="498A526E" w14:textId="77777777" w:rsidTr="000A04FD">
        <w:trPr>
          <w:jc w:val="center"/>
        </w:trPr>
        <w:tc>
          <w:tcPr>
            <w:tcW w:w="4876" w:type="dxa"/>
            <w:tcBorders>
              <w:top w:val="nil"/>
              <w:left w:val="nil"/>
              <w:bottom w:val="nil"/>
              <w:right w:val="nil"/>
            </w:tcBorders>
          </w:tcPr>
          <w:p w14:paraId="29039957" w14:textId="77777777" w:rsidR="00AD20A8" w:rsidRPr="008B146B" w:rsidRDefault="00AD20A8" w:rsidP="000A04FD">
            <w:pPr>
              <w:pStyle w:val="Normal6a"/>
            </w:pPr>
            <w:r w:rsidRPr="008B146B">
              <w:t>1.</w:t>
            </w:r>
            <w:r w:rsidRPr="008B146B">
              <w:tab/>
              <w:t xml:space="preserve">zdôrazňuje potrebu komplexného európskeho prístupu k </w:t>
            </w:r>
            <w:r w:rsidRPr="008B146B">
              <w:rPr>
                <w:b/>
                <w:bCs/>
                <w:i/>
                <w:iCs/>
              </w:rPr>
              <w:t xml:space="preserve">pracovnému vykorisťovaniu vo všeobecnosti, a najmä k zneužívajúcim formám subdodávania a sprostredkovania práce, a preto požaduje európsku stratégiu </w:t>
            </w:r>
            <w:r w:rsidRPr="008B146B">
              <w:t>boja proti pracovnému vykorisťovaniu;</w:t>
            </w:r>
          </w:p>
        </w:tc>
        <w:tc>
          <w:tcPr>
            <w:tcW w:w="4876" w:type="dxa"/>
            <w:tcBorders>
              <w:top w:val="nil"/>
              <w:left w:val="nil"/>
              <w:bottom w:val="nil"/>
              <w:right w:val="nil"/>
            </w:tcBorders>
          </w:tcPr>
          <w:p w14:paraId="0A1E5AB4" w14:textId="77777777" w:rsidR="00AD20A8" w:rsidRPr="008B146B" w:rsidRDefault="00AD20A8" w:rsidP="000A04FD">
            <w:pPr>
              <w:pStyle w:val="Normal6a"/>
            </w:pPr>
            <w:r w:rsidRPr="008B146B">
              <w:t>1.</w:t>
            </w:r>
            <w:r w:rsidRPr="008B146B">
              <w:tab/>
              <w:t xml:space="preserve">zdôrazňuje potrebu komplexného európskeho prístupu k </w:t>
            </w:r>
            <w:r w:rsidRPr="008B146B">
              <w:rPr>
                <w:b/>
                <w:i/>
              </w:rPr>
              <w:t>riešeniu cezhraničnej organizovanej trestnej činnosti spojenej</w:t>
            </w:r>
            <w:r w:rsidRPr="008B146B">
              <w:rPr>
                <w:b/>
                <w:bCs/>
                <w:i/>
                <w:iCs/>
              </w:rPr>
              <w:t xml:space="preserve"> s pracovným vykorisťovaním a so zneužívajúcimi formami obchodných praktík</w:t>
            </w:r>
            <w:r w:rsidRPr="008B146B">
              <w:rPr>
                <w:b/>
                <w:i/>
              </w:rPr>
              <w:t>; zdôrazňuje,</w:t>
            </w:r>
            <w:r w:rsidRPr="008B146B">
              <w:rPr>
                <w:b/>
                <w:bCs/>
                <w:i/>
                <w:iCs/>
              </w:rPr>
              <w:t xml:space="preserve"> že subdodávanie a sprostredkovanie práce by</w:t>
            </w:r>
            <w:r w:rsidRPr="008B146B">
              <w:rPr>
                <w:b/>
                <w:i/>
              </w:rPr>
              <w:t xml:space="preserve"> mali zostať zodpovednosťou jednotlivých štátov, aby sa zabezpečili účinné, flexibilné a kontextovo špecifické riešenia </w:t>
            </w:r>
            <w:r w:rsidRPr="008B146B">
              <w:t xml:space="preserve">boja proti pracovnému vykorisťovaniu </w:t>
            </w:r>
            <w:r w:rsidRPr="008B146B">
              <w:rPr>
                <w:b/>
                <w:i/>
              </w:rPr>
              <w:t>a zneužívajúcim formám obchodných praktík prispôsobené jednotlivým členským štátom</w:t>
            </w:r>
            <w:r w:rsidRPr="008B146B">
              <w:t xml:space="preserve">; </w:t>
            </w:r>
            <w:r w:rsidRPr="008B146B">
              <w:rPr>
                <w:b/>
                <w:i/>
              </w:rPr>
              <w:t>zdôrazňuje, že EÚ by sa mala zamerať na ochranu konkurencieschopnosti európskych spoločností, podporu cezhraničnej spolupráce v oblasti presadzovania práva a výmeny informácií, a nie na zavádzanie podrobných právnych predpisov v oblasti trhu práce;</w:t>
            </w:r>
          </w:p>
        </w:tc>
      </w:tr>
    </w:tbl>
    <w:p w14:paraId="5A8911C9"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584F7C24" w14:textId="577C4554" w:rsidR="003F3FF2" w:rsidRPr="008B146B" w:rsidRDefault="00AD20A8" w:rsidP="00AD20A8">
      <w:r w:rsidRPr="008B146B">
        <w:rPr>
          <w:rStyle w:val="HideTWBExt"/>
        </w:rPr>
        <w:t>&lt;/Amend&gt;</w:t>
      </w:r>
    </w:p>
    <w:p w14:paraId="2CD12512"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98</w:t>
      </w:r>
      <w:r w:rsidRPr="008B146B">
        <w:rPr>
          <w:rStyle w:val="HideTWBExt"/>
        </w:rPr>
        <w:t>&lt;/NumAm&gt;</w:t>
      </w:r>
    </w:p>
    <w:p w14:paraId="6E87DE48" w14:textId="77777777" w:rsidR="00AD20A8" w:rsidRPr="008B146B" w:rsidRDefault="00AD20A8" w:rsidP="00AD20A8">
      <w:pPr>
        <w:pStyle w:val="NormalBold"/>
      </w:pPr>
      <w:r w:rsidRPr="008B146B">
        <w:rPr>
          <w:rStyle w:val="HideTWBExt"/>
        </w:rPr>
        <w:t>&lt;RepeatBlock-By&gt;&lt;Members&gt;</w:t>
      </w:r>
      <w:r w:rsidRPr="008B146B">
        <w:t>Jana Toom</w:t>
      </w:r>
      <w:r w:rsidRPr="008B146B">
        <w:rPr>
          <w:rStyle w:val="HideTWBExt"/>
        </w:rPr>
        <w:t>&lt;/Members&gt;</w:t>
      </w:r>
    </w:p>
    <w:p w14:paraId="6D675994" w14:textId="77777777" w:rsidR="00AD20A8" w:rsidRPr="008B146B" w:rsidRDefault="00AD20A8" w:rsidP="00AD20A8">
      <w:pPr>
        <w:pStyle w:val="NormalBold"/>
      </w:pPr>
      <w:r w:rsidRPr="008B146B">
        <w:rPr>
          <w:rStyle w:val="HideTWBExt"/>
        </w:rPr>
        <w:t>&lt;/RepeatBlock-By&gt;</w:t>
      </w:r>
    </w:p>
    <w:p w14:paraId="30E4727C"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4708D24B" w14:textId="77777777" w:rsidR="00AD20A8" w:rsidRPr="008B146B" w:rsidRDefault="00AD20A8" w:rsidP="00AD20A8">
      <w:pPr>
        <w:pStyle w:val="NormalBold"/>
      </w:pPr>
      <w:r w:rsidRPr="008B146B">
        <w:rPr>
          <w:rStyle w:val="HideTWBExt"/>
        </w:rPr>
        <w:t>&lt;Article&gt;</w:t>
      </w:r>
      <w:r w:rsidRPr="008B146B">
        <w:t>Odsek 1</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7C0F07B9" w14:textId="77777777" w:rsidTr="000A04FD">
        <w:trPr>
          <w:trHeight w:hRule="exact" w:val="240"/>
          <w:jc w:val="center"/>
        </w:trPr>
        <w:tc>
          <w:tcPr>
            <w:tcW w:w="9752" w:type="dxa"/>
            <w:gridSpan w:val="2"/>
            <w:tcBorders>
              <w:top w:val="nil"/>
              <w:left w:val="nil"/>
              <w:bottom w:val="nil"/>
              <w:right w:val="nil"/>
            </w:tcBorders>
          </w:tcPr>
          <w:p w14:paraId="38785985" w14:textId="77777777" w:rsidR="00AD20A8" w:rsidRPr="008B146B" w:rsidRDefault="00AD20A8" w:rsidP="000A04FD"/>
        </w:tc>
      </w:tr>
      <w:tr w:rsidR="00CD74B3" w:rsidRPr="008B146B" w14:paraId="49F67364" w14:textId="77777777" w:rsidTr="000A04FD">
        <w:trPr>
          <w:trHeight w:val="240"/>
          <w:jc w:val="center"/>
        </w:trPr>
        <w:tc>
          <w:tcPr>
            <w:tcW w:w="4876" w:type="dxa"/>
            <w:tcBorders>
              <w:top w:val="nil"/>
              <w:left w:val="nil"/>
              <w:bottom w:val="nil"/>
              <w:right w:val="nil"/>
            </w:tcBorders>
          </w:tcPr>
          <w:p w14:paraId="67A83E30"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3C66AC8D" w14:textId="77777777" w:rsidR="00AD20A8" w:rsidRPr="008B146B" w:rsidRDefault="00AD20A8" w:rsidP="000A04FD">
            <w:pPr>
              <w:pStyle w:val="AmColumnHeading"/>
            </w:pPr>
            <w:r w:rsidRPr="008B146B">
              <w:t>Pozmeňujúci návrh</w:t>
            </w:r>
          </w:p>
        </w:tc>
      </w:tr>
      <w:tr w:rsidR="00CD74B3" w:rsidRPr="008B146B" w14:paraId="1596B4FB" w14:textId="77777777" w:rsidTr="000A04FD">
        <w:trPr>
          <w:jc w:val="center"/>
        </w:trPr>
        <w:tc>
          <w:tcPr>
            <w:tcW w:w="4876" w:type="dxa"/>
            <w:tcBorders>
              <w:top w:val="nil"/>
              <w:left w:val="nil"/>
              <w:bottom w:val="nil"/>
              <w:right w:val="nil"/>
            </w:tcBorders>
          </w:tcPr>
          <w:p w14:paraId="0EB598D3" w14:textId="77777777" w:rsidR="00AD20A8" w:rsidRPr="008B146B" w:rsidRDefault="00AD20A8" w:rsidP="000A04FD">
            <w:pPr>
              <w:pStyle w:val="Normal6a"/>
            </w:pPr>
            <w:r w:rsidRPr="008B146B">
              <w:t>1.</w:t>
            </w:r>
            <w:r w:rsidRPr="008B146B">
              <w:tab/>
              <w:t>zdôrazňuje potrebu komplexného európskeho prístupu k pracovnému vykorisťovaniu vo všeobecnosti, a najmä k zneužívajúcim formám subdodávania a sprostredkovania práce, a preto požaduje európsku stratégiu boja proti pracovnému vykorisťovaniu;</w:t>
            </w:r>
          </w:p>
        </w:tc>
        <w:tc>
          <w:tcPr>
            <w:tcW w:w="4876" w:type="dxa"/>
            <w:tcBorders>
              <w:top w:val="nil"/>
              <w:left w:val="nil"/>
              <w:bottom w:val="nil"/>
              <w:right w:val="nil"/>
            </w:tcBorders>
          </w:tcPr>
          <w:p w14:paraId="67B493CB" w14:textId="77777777" w:rsidR="00AD20A8" w:rsidRPr="008B146B" w:rsidRDefault="00AD20A8" w:rsidP="000A04FD">
            <w:pPr>
              <w:pStyle w:val="Normal6a"/>
            </w:pPr>
            <w:r w:rsidRPr="008B146B">
              <w:t>1.</w:t>
            </w:r>
            <w:r w:rsidRPr="008B146B">
              <w:tab/>
              <w:t xml:space="preserve">zdôrazňuje potrebu komplexného európskeho prístupu k pracovnému vykorisťovaniu vo všeobecnosti, a najmä k zneužívajúcim formám subdodávania a sprostredkovania práce, a preto požaduje európsku stratégiu boja proti pracovnému vykorisťovaniu </w:t>
            </w:r>
            <w:r w:rsidRPr="008B146B">
              <w:rPr>
                <w:b/>
                <w:bCs/>
                <w:i/>
                <w:iCs/>
              </w:rPr>
              <w:t>a nelegálnej práci</w:t>
            </w:r>
            <w:r w:rsidRPr="008B146B">
              <w:t xml:space="preserve">; </w:t>
            </w:r>
            <w:r w:rsidRPr="008B146B">
              <w:rPr>
                <w:b/>
                <w:i/>
              </w:rPr>
              <w:t>zdôrazňuje, že pracovné vykorisťovanie nie je len porušením práv pracovníkov a ľudských práv, ale narúša aj spravodlivú hospodársku súťaž podnikov; v tejto súvislosti zdôrazňuje, že je potrebné prísnejšie presadzovať existujúce pracovné právne predpisy, aby sa zabezpečila účinná ochrana práv pracovníkov a rovnaké podmienky;</w:t>
            </w:r>
          </w:p>
        </w:tc>
      </w:tr>
    </w:tbl>
    <w:p w14:paraId="51A9B9AE"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5632C6DB" w14:textId="77452066" w:rsidR="003F3FF2" w:rsidRPr="008B146B" w:rsidRDefault="00AD20A8" w:rsidP="00AD20A8">
      <w:r w:rsidRPr="008B146B">
        <w:rPr>
          <w:rStyle w:val="HideTWBExt"/>
        </w:rPr>
        <w:t>&lt;/Amend&gt;</w:t>
      </w:r>
    </w:p>
    <w:p w14:paraId="1E4AD35C"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99</w:t>
      </w:r>
      <w:r w:rsidRPr="008B146B">
        <w:rPr>
          <w:rStyle w:val="HideTWBExt"/>
        </w:rPr>
        <w:t>&lt;/NumAm&gt;</w:t>
      </w:r>
    </w:p>
    <w:p w14:paraId="379B25B2" w14:textId="77777777" w:rsidR="00AD20A8" w:rsidRPr="008B146B" w:rsidRDefault="00AD20A8" w:rsidP="00AD20A8">
      <w:pPr>
        <w:pStyle w:val="NormalBold"/>
      </w:pPr>
      <w:r w:rsidRPr="008B146B">
        <w:rPr>
          <w:rStyle w:val="HideTWBExt"/>
        </w:rPr>
        <w:t>&lt;RepeatBlock-By&gt;&lt;Members&gt;</w:t>
      </w:r>
      <w:r w:rsidRPr="008B146B">
        <w:t>Miriam Lexmann</w:t>
      </w:r>
      <w:r w:rsidRPr="008B146B">
        <w:rPr>
          <w:rStyle w:val="HideTWBExt"/>
        </w:rPr>
        <w:t>&lt;/Members&gt;</w:t>
      </w:r>
    </w:p>
    <w:p w14:paraId="5601FD1F" w14:textId="77777777" w:rsidR="00AD20A8" w:rsidRPr="008B146B" w:rsidRDefault="00AD20A8" w:rsidP="00AD20A8">
      <w:pPr>
        <w:pStyle w:val="NormalBold"/>
      </w:pPr>
      <w:r w:rsidRPr="008B146B">
        <w:rPr>
          <w:rStyle w:val="HideTWBExt"/>
        </w:rPr>
        <w:t>&lt;/RepeatBlock-By&gt;</w:t>
      </w:r>
    </w:p>
    <w:p w14:paraId="255877D6"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4DFA23F5" w14:textId="77777777" w:rsidR="00AD20A8" w:rsidRPr="008B146B" w:rsidRDefault="00AD20A8" w:rsidP="00AD20A8">
      <w:pPr>
        <w:pStyle w:val="NormalBold"/>
      </w:pPr>
      <w:r w:rsidRPr="008B146B">
        <w:rPr>
          <w:rStyle w:val="HideTWBExt"/>
        </w:rPr>
        <w:t>&lt;Article&gt;</w:t>
      </w:r>
      <w:r w:rsidRPr="008B146B">
        <w:t>Odsek 1</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5C435EB0" w14:textId="77777777" w:rsidTr="000A04FD">
        <w:trPr>
          <w:trHeight w:hRule="exact" w:val="240"/>
          <w:jc w:val="center"/>
        </w:trPr>
        <w:tc>
          <w:tcPr>
            <w:tcW w:w="9752" w:type="dxa"/>
            <w:gridSpan w:val="2"/>
            <w:tcBorders>
              <w:top w:val="nil"/>
              <w:left w:val="nil"/>
              <w:bottom w:val="nil"/>
              <w:right w:val="nil"/>
            </w:tcBorders>
          </w:tcPr>
          <w:p w14:paraId="10425855" w14:textId="77777777" w:rsidR="00AD20A8" w:rsidRPr="008B146B" w:rsidRDefault="00AD20A8" w:rsidP="000A04FD"/>
        </w:tc>
      </w:tr>
      <w:tr w:rsidR="00CD74B3" w:rsidRPr="008B146B" w14:paraId="6A91F338" w14:textId="77777777" w:rsidTr="000A04FD">
        <w:trPr>
          <w:trHeight w:val="240"/>
          <w:jc w:val="center"/>
        </w:trPr>
        <w:tc>
          <w:tcPr>
            <w:tcW w:w="4876" w:type="dxa"/>
            <w:tcBorders>
              <w:top w:val="nil"/>
              <w:left w:val="nil"/>
              <w:bottom w:val="nil"/>
              <w:right w:val="nil"/>
            </w:tcBorders>
          </w:tcPr>
          <w:p w14:paraId="1F946D6A"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1C364F6E" w14:textId="77777777" w:rsidR="00AD20A8" w:rsidRPr="008B146B" w:rsidRDefault="00AD20A8" w:rsidP="000A04FD">
            <w:pPr>
              <w:pStyle w:val="AmColumnHeading"/>
            </w:pPr>
            <w:r w:rsidRPr="008B146B">
              <w:t>Pozmeňujúci návrh</w:t>
            </w:r>
          </w:p>
        </w:tc>
      </w:tr>
      <w:tr w:rsidR="00CD74B3" w:rsidRPr="008B146B" w14:paraId="29045549" w14:textId="77777777" w:rsidTr="000A04FD">
        <w:trPr>
          <w:jc w:val="center"/>
        </w:trPr>
        <w:tc>
          <w:tcPr>
            <w:tcW w:w="4876" w:type="dxa"/>
            <w:tcBorders>
              <w:top w:val="nil"/>
              <w:left w:val="nil"/>
              <w:bottom w:val="nil"/>
              <w:right w:val="nil"/>
            </w:tcBorders>
          </w:tcPr>
          <w:p w14:paraId="7C2C9763" w14:textId="77777777" w:rsidR="00AD20A8" w:rsidRPr="008B146B" w:rsidRDefault="00AD20A8" w:rsidP="000A04FD">
            <w:pPr>
              <w:pStyle w:val="Normal6a"/>
            </w:pPr>
            <w:r w:rsidRPr="008B146B">
              <w:t>1.</w:t>
            </w:r>
            <w:r w:rsidRPr="008B146B">
              <w:tab/>
              <w:t xml:space="preserve">zdôrazňuje potrebu </w:t>
            </w:r>
            <w:r w:rsidRPr="008B146B">
              <w:rPr>
                <w:b/>
                <w:bCs/>
                <w:i/>
                <w:iCs/>
              </w:rPr>
              <w:t>komplexného európskeho prístupu</w:t>
            </w:r>
            <w:r w:rsidRPr="008B146B">
              <w:t xml:space="preserve"> k pracovnému vykorisťovaniu vo všeobecnosti</w:t>
            </w:r>
            <w:r w:rsidRPr="008B146B">
              <w:rPr>
                <w:b/>
                <w:bCs/>
                <w:i/>
                <w:iCs/>
              </w:rPr>
              <w:t>, a najmä</w:t>
            </w:r>
            <w:r w:rsidRPr="008B146B">
              <w:t xml:space="preserve"> k zneužívajúcim formám subdodávania a sprostredkovania práce, a </w:t>
            </w:r>
            <w:r w:rsidRPr="008B146B">
              <w:rPr>
                <w:b/>
                <w:bCs/>
                <w:i/>
                <w:iCs/>
              </w:rPr>
              <w:t>preto</w:t>
            </w:r>
            <w:r w:rsidRPr="008B146B">
              <w:t xml:space="preserve"> požaduje európsku stratégiu </w:t>
            </w:r>
            <w:r w:rsidRPr="008B146B">
              <w:rPr>
                <w:b/>
                <w:bCs/>
                <w:i/>
                <w:iCs/>
              </w:rPr>
              <w:t>boja proti pracovnému vykorisťovaniu</w:t>
            </w:r>
            <w:r w:rsidRPr="008B146B">
              <w:t>;</w:t>
            </w:r>
          </w:p>
        </w:tc>
        <w:tc>
          <w:tcPr>
            <w:tcW w:w="4876" w:type="dxa"/>
            <w:tcBorders>
              <w:top w:val="nil"/>
              <w:left w:val="nil"/>
              <w:bottom w:val="nil"/>
              <w:right w:val="nil"/>
            </w:tcBorders>
          </w:tcPr>
          <w:p w14:paraId="55B8AE52" w14:textId="77777777" w:rsidR="00AD20A8" w:rsidRPr="008B146B" w:rsidRDefault="00AD20A8" w:rsidP="000A04FD">
            <w:pPr>
              <w:pStyle w:val="Normal6a"/>
            </w:pPr>
            <w:r w:rsidRPr="008B146B">
              <w:t>1.</w:t>
            </w:r>
            <w:r w:rsidRPr="008B146B">
              <w:tab/>
              <w:t xml:space="preserve">zdôrazňuje potrebu </w:t>
            </w:r>
            <w:r w:rsidRPr="008B146B">
              <w:rPr>
                <w:b/>
                <w:i/>
              </w:rPr>
              <w:t>podporovať vnútroštátne</w:t>
            </w:r>
            <w:r w:rsidRPr="008B146B">
              <w:t xml:space="preserve"> </w:t>
            </w:r>
            <w:r w:rsidRPr="008B146B">
              <w:rPr>
                <w:b/>
                <w:i/>
              </w:rPr>
              <w:t xml:space="preserve">prístupy </w:t>
            </w:r>
            <w:r w:rsidRPr="008B146B">
              <w:t>k pracovnému vykorisťovaniu vo všeobecnosti</w:t>
            </w:r>
            <w:r w:rsidRPr="008B146B">
              <w:rPr>
                <w:b/>
                <w:i/>
              </w:rPr>
              <w:t xml:space="preserve">, ktoré sa môžu v jednotlivých členských štátoch a odvetviach líšiť; </w:t>
            </w:r>
            <w:r w:rsidRPr="008B146B">
              <w:rPr>
                <w:b/>
                <w:bCs/>
                <w:i/>
                <w:iCs/>
              </w:rPr>
              <w:t>ako aj</w:t>
            </w:r>
            <w:r w:rsidRPr="008B146B">
              <w:rPr>
                <w:b/>
                <w:i/>
              </w:rPr>
              <w:t xml:space="preserve"> konkrétne </w:t>
            </w:r>
            <w:r w:rsidRPr="008B146B">
              <w:t xml:space="preserve">k zneužívajúcim formám subdodávania a sprostredkovania práce, a </w:t>
            </w:r>
            <w:r w:rsidRPr="008B146B">
              <w:rPr>
                <w:b/>
                <w:i/>
              </w:rPr>
              <w:t>zároveň</w:t>
            </w:r>
            <w:r w:rsidRPr="008B146B">
              <w:t xml:space="preserve"> požaduje európsku stratégiu</w:t>
            </w:r>
            <w:r w:rsidRPr="008B146B">
              <w:rPr>
                <w:b/>
                <w:i/>
              </w:rPr>
              <w:t>, ktorá by pomohla členským štátom koordinovať a posilniť ich úsilie</w:t>
            </w:r>
            <w:r w:rsidRPr="008B146B">
              <w:t>;</w:t>
            </w:r>
          </w:p>
        </w:tc>
      </w:tr>
    </w:tbl>
    <w:p w14:paraId="26488EAA"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4066814A" w14:textId="4895CBA0" w:rsidR="003F3FF2" w:rsidRPr="008B146B" w:rsidRDefault="00AD20A8" w:rsidP="00AD20A8">
      <w:r w:rsidRPr="008B146B">
        <w:rPr>
          <w:rStyle w:val="HideTWBExt"/>
        </w:rPr>
        <w:t>&lt;/Amend&gt;</w:t>
      </w:r>
    </w:p>
    <w:p w14:paraId="04E5E9A6"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100</w:t>
      </w:r>
      <w:r w:rsidRPr="008B146B">
        <w:rPr>
          <w:rStyle w:val="HideTWBExt"/>
        </w:rPr>
        <w:t>&lt;/NumAm&gt;</w:t>
      </w:r>
    </w:p>
    <w:p w14:paraId="03412800" w14:textId="77777777" w:rsidR="00AD20A8" w:rsidRPr="008B146B" w:rsidRDefault="00AD20A8" w:rsidP="00AD20A8">
      <w:pPr>
        <w:pStyle w:val="NormalBold"/>
      </w:pPr>
      <w:r w:rsidRPr="008B146B">
        <w:rPr>
          <w:rStyle w:val="HideTWBExt"/>
        </w:rPr>
        <w:t>&lt;RepeatBlock-By&gt;&lt;Members&gt;</w:t>
      </w:r>
      <w:r w:rsidRPr="008B146B">
        <w:t>Leila Chaibi, Estrella Galán, Marina Mesure, Anthony Smith, Per Clausen</w:t>
      </w:r>
      <w:r w:rsidRPr="008B146B">
        <w:rPr>
          <w:rStyle w:val="HideTWBExt"/>
        </w:rPr>
        <w:t>&lt;/Members&gt;</w:t>
      </w:r>
    </w:p>
    <w:p w14:paraId="75A83F4B" w14:textId="77777777" w:rsidR="00AD20A8" w:rsidRPr="008B146B" w:rsidRDefault="00AD20A8" w:rsidP="00AD20A8">
      <w:pPr>
        <w:pStyle w:val="NormalBold"/>
      </w:pPr>
      <w:r w:rsidRPr="008B146B">
        <w:rPr>
          <w:rStyle w:val="HideTWBExt"/>
        </w:rPr>
        <w:t>&lt;/RepeatBlock-By&gt;</w:t>
      </w:r>
    </w:p>
    <w:p w14:paraId="52912266"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24E18117" w14:textId="77777777" w:rsidR="00AD20A8" w:rsidRPr="008B146B" w:rsidRDefault="00AD20A8" w:rsidP="00AD20A8">
      <w:pPr>
        <w:pStyle w:val="NormalBold"/>
      </w:pPr>
      <w:r w:rsidRPr="008B146B">
        <w:rPr>
          <w:rStyle w:val="HideTWBExt"/>
        </w:rPr>
        <w:t>&lt;Article&gt;</w:t>
      </w:r>
      <w:r w:rsidRPr="008B146B">
        <w:t>Odsek 1</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0B56D78E" w14:textId="77777777" w:rsidTr="000A04FD">
        <w:trPr>
          <w:trHeight w:hRule="exact" w:val="240"/>
          <w:jc w:val="center"/>
        </w:trPr>
        <w:tc>
          <w:tcPr>
            <w:tcW w:w="9752" w:type="dxa"/>
            <w:gridSpan w:val="2"/>
            <w:tcBorders>
              <w:top w:val="nil"/>
              <w:left w:val="nil"/>
              <w:bottom w:val="nil"/>
              <w:right w:val="nil"/>
            </w:tcBorders>
          </w:tcPr>
          <w:p w14:paraId="7A22279E" w14:textId="77777777" w:rsidR="00AD20A8" w:rsidRPr="008B146B" w:rsidRDefault="00AD20A8" w:rsidP="000A04FD"/>
        </w:tc>
      </w:tr>
      <w:tr w:rsidR="00CD74B3" w:rsidRPr="008B146B" w14:paraId="671FCDA8" w14:textId="77777777" w:rsidTr="000A04FD">
        <w:trPr>
          <w:trHeight w:val="240"/>
          <w:jc w:val="center"/>
        </w:trPr>
        <w:tc>
          <w:tcPr>
            <w:tcW w:w="4876" w:type="dxa"/>
            <w:tcBorders>
              <w:top w:val="nil"/>
              <w:left w:val="nil"/>
              <w:bottom w:val="nil"/>
              <w:right w:val="nil"/>
            </w:tcBorders>
          </w:tcPr>
          <w:p w14:paraId="1D981F81"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6FFD6530" w14:textId="77777777" w:rsidR="00AD20A8" w:rsidRPr="008B146B" w:rsidRDefault="00AD20A8" w:rsidP="000A04FD">
            <w:pPr>
              <w:pStyle w:val="AmColumnHeading"/>
            </w:pPr>
            <w:r w:rsidRPr="008B146B">
              <w:t>Pozmeňujúci návrh</w:t>
            </w:r>
          </w:p>
        </w:tc>
      </w:tr>
      <w:tr w:rsidR="00CD74B3" w:rsidRPr="008B146B" w14:paraId="12D779EC" w14:textId="77777777" w:rsidTr="000A04FD">
        <w:trPr>
          <w:jc w:val="center"/>
        </w:trPr>
        <w:tc>
          <w:tcPr>
            <w:tcW w:w="4876" w:type="dxa"/>
            <w:tcBorders>
              <w:top w:val="nil"/>
              <w:left w:val="nil"/>
              <w:bottom w:val="nil"/>
              <w:right w:val="nil"/>
            </w:tcBorders>
          </w:tcPr>
          <w:p w14:paraId="4A21A389" w14:textId="77777777" w:rsidR="00AD20A8" w:rsidRPr="008B146B" w:rsidRDefault="00AD20A8" w:rsidP="000A04FD">
            <w:pPr>
              <w:pStyle w:val="Normal6a"/>
            </w:pPr>
            <w:r w:rsidRPr="008B146B">
              <w:t>1.</w:t>
            </w:r>
            <w:r w:rsidRPr="008B146B">
              <w:tab/>
              <w:t>zdôrazňuje potrebu komplexného európskeho prístupu k pracovnému vykorisťovaniu vo všeobecnosti, a najmä k zneužívajúcim formám subdodávania a sprostredkovania práce, a preto požaduje európsku stratégiu boja proti pracovnému vykorisťovaniu;</w:t>
            </w:r>
          </w:p>
        </w:tc>
        <w:tc>
          <w:tcPr>
            <w:tcW w:w="4876" w:type="dxa"/>
            <w:tcBorders>
              <w:top w:val="nil"/>
              <w:left w:val="nil"/>
              <w:bottom w:val="nil"/>
              <w:right w:val="nil"/>
            </w:tcBorders>
          </w:tcPr>
          <w:p w14:paraId="078BA221" w14:textId="77777777" w:rsidR="00AD20A8" w:rsidRPr="008B146B" w:rsidRDefault="00AD20A8" w:rsidP="000A04FD">
            <w:pPr>
              <w:pStyle w:val="Normal6a"/>
            </w:pPr>
            <w:r w:rsidRPr="008B146B">
              <w:t>1.</w:t>
            </w:r>
            <w:r w:rsidRPr="008B146B">
              <w:tab/>
            </w:r>
            <w:r w:rsidRPr="008B146B">
              <w:rPr>
                <w:b/>
                <w:i/>
              </w:rPr>
              <w:t>vyjadruje potešenie z budúceho predloženia balíka „mobilita za spravodlivých podmienok“ Komisiou v roku 2026; vyzýva Komisiu, aby predložila návrh európskej smernice s cieľom regulovať subdodávanie a sprostredkovanie pracovnej sily;</w:t>
            </w:r>
            <w:r w:rsidRPr="008B146B">
              <w:t xml:space="preserve"> zdôrazňuje potrebu komplexného európskeho prístupu k pracovnému vykorisťovaniu vo všeobecnosti, a najmä k zneužívajúcim formám subdodávania a sprostredkovania práce, a preto požaduje európsku stratégiu boja proti pracovnému vykorisťovaniu;</w:t>
            </w:r>
          </w:p>
        </w:tc>
      </w:tr>
    </w:tbl>
    <w:p w14:paraId="6F6D1378"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{FR}</w:t>
      </w:r>
      <w:r w:rsidRPr="008B146B">
        <w:t>fr</w:t>
      </w:r>
      <w:r w:rsidRPr="008B146B">
        <w:rPr>
          <w:rStyle w:val="HideTWBExt"/>
        </w:rPr>
        <w:t>&lt;/Original&gt;</w:t>
      </w:r>
    </w:p>
    <w:p w14:paraId="5D05B780" w14:textId="4690E066" w:rsidR="003F3FF2" w:rsidRPr="008B146B" w:rsidRDefault="00AD20A8" w:rsidP="00AD20A8">
      <w:r w:rsidRPr="008B146B">
        <w:rPr>
          <w:rStyle w:val="HideTWBExt"/>
        </w:rPr>
        <w:t>&lt;/Amend&gt;</w:t>
      </w:r>
    </w:p>
    <w:p w14:paraId="32E109F5"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101</w:t>
      </w:r>
      <w:r w:rsidRPr="008B146B">
        <w:rPr>
          <w:rStyle w:val="HideTWBExt"/>
        </w:rPr>
        <w:t>&lt;/NumAm&gt;</w:t>
      </w:r>
    </w:p>
    <w:p w14:paraId="7E47C581" w14:textId="77777777" w:rsidR="00AD20A8" w:rsidRPr="008B146B" w:rsidRDefault="00AD20A8" w:rsidP="00AD20A8">
      <w:pPr>
        <w:pStyle w:val="NormalBold"/>
      </w:pPr>
      <w:r w:rsidRPr="008B146B">
        <w:rPr>
          <w:rStyle w:val="HideTWBExt"/>
        </w:rPr>
        <w:t>&lt;RepeatBlock-By&gt;&lt;Members&gt;</w:t>
      </w:r>
      <w:r w:rsidRPr="008B146B">
        <w:t>Pál Szekeres</w:t>
      </w:r>
      <w:r w:rsidRPr="008B146B">
        <w:rPr>
          <w:rStyle w:val="HideTWBExt"/>
        </w:rPr>
        <w:t>&lt;/Members&gt;</w:t>
      </w:r>
    </w:p>
    <w:p w14:paraId="2270ED56" w14:textId="77777777" w:rsidR="00AD20A8" w:rsidRPr="008B146B" w:rsidRDefault="00AD20A8" w:rsidP="00AD20A8">
      <w:pPr>
        <w:pStyle w:val="NormalBold"/>
      </w:pPr>
      <w:r w:rsidRPr="008B146B">
        <w:rPr>
          <w:rStyle w:val="HideTWBExt"/>
        </w:rPr>
        <w:t>&lt;/RepeatBlock-By&gt;</w:t>
      </w:r>
    </w:p>
    <w:p w14:paraId="614DBF4D"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7EB0DC9D" w14:textId="77777777" w:rsidR="00AD20A8" w:rsidRPr="008B146B" w:rsidRDefault="00AD20A8" w:rsidP="00AD20A8">
      <w:pPr>
        <w:pStyle w:val="NormalBold"/>
      </w:pPr>
      <w:r w:rsidRPr="008B146B">
        <w:rPr>
          <w:rStyle w:val="HideTWBExt"/>
        </w:rPr>
        <w:t>&lt;Article&gt;</w:t>
      </w:r>
      <w:r w:rsidRPr="008B146B">
        <w:t>Odsek 1</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10A29473" w14:textId="77777777" w:rsidTr="000A04FD">
        <w:trPr>
          <w:trHeight w:hRule="exact" w:val="240"/>
          <w:jc w:val="center"/>
        </w:trPr>
        <w:tc>
          <w:tcPr>
            <w:tcW w:w="9752" w:type="dxa"/>
            <w:gridSpan w:val="2"/>
            <w:tcBorders>
              <w:top w:val="nil"/>
              <w:left w:val="nil"/>
              <w:bottom w:val="nil"/>
              <w:right w:val="nil"/>
            </w:tcBorders>
          </w:tcPr>
          <w:p w14:paraId="620C6599" w14:textId="77777777" w:rsidR="00AD20A8" w:rsidRPr="008B146B" w:rsidRDefault="00AD20A8" w:rsidP="000A04FD"/>
        </w:tc>
      </w:tr>
      <w:tr w:rsidR="00CD74B3" w:rsidRPr="008B146B" w14:paraId="39EF218B" w14:textId="77777777" w:rsidTr="000A04FD">
        <w:trPr>
          <w:trHeight w:val="240"/>
          <w:jc w:val="center"/>
        </w:trPr>
        <w:tc>
          <w:tcPr>
            <w:tcW w:w="4876" w:type="dxa"/>
            <w:tcBorders>
              <w:top w:val="nil"/>
              <w:left w:val="nil"/>
              <w:bottom w:val="nil"/>
              <w:right w:val="nil"/>
            </w:tcBorders>
          </w:tcPr>
          <w:p w14:paraId="4825A88A"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67BF88C7" w14:textId="77777777" w:rsidR="00AD20A8" w:rsidRPr="008B146B" w:rsidRDefault="00AD20A8" w:rsidP="000A04FD">
            <w:pPr>
              <w:pStyle w:val="AmColumnHeading"/>
            </w:pPr>
            <w:r w:rsidRPr="008B146B">
              <w:t>Pozmeňujúci návrh</w:t>
            </w:r>
          </w:p>
        </w:tc>
      </w:tr>
      <w:tr w:rsidR="00CD74B3" w:rsidRPr="008B146B" w14:paraId="3DF5448F" w14:textId="77777777" w:rsidTr="000A04FD">
        <w:trPr>
          <w:jc w:val="center"/>
        </w:trPr>
        <w:tc>
          <w:tcPr>
            <w:tcW w:w="4876" w:type="dxa"/>
            <w:tcBorders>
              <w:top w:val="nil"/>
              <w:left w:val="nil"/>
              <w:bottom w:val="nil"/>
              <w:right w:val="nil"/>
            </w:tcBorders>
          </w:tcPr>
          <w:p w14:paraId="25E6B6E0" w14:textId="77777777" w:rsidR="00AD20A8" w:rsidRPr="008B146B" w:rsidRDefault="00AD20A8" w:rsidP="000A04FD">
            <w:pPr>
              <w:pStyle w:val="Normal6a"/>
            </w:pPr>
            <w:r w:rsidRPr="008B146B">
              <w:t>1.</w:t>
            </w:r>
            <w:r w:rsidRPr="008B146B">
              <w:tab/>
              <w:t xml:space="preserve">zdôrazňuje potrebu komplexného európskeho prístupu k pracovnému vykorisťovaniu vo všeobecnosti, a najmä k zneužívajúcim formám subdodávania a sprostredkovania práce, a preto požaduje európsku </w:t>
            </w:r>
            <w:r w:rsidRPr="008B146B">
              <w:rPr>
                <w:b/>
                <w:bCs/>
                <w:i/>
                <w:iCs/>
              </w:rPr>
              <w:t>stratégiu boja</w:t>
            </w:r>
            <w:r w:rsidRPr="008B146B">
              <w:t xml:space="preserve"> proti pracovnému vykorisťovaniu;</w:t>
            </w:r>
          </w:p>
        </w:tc>
        <w:tc>
          <w:tcPr>
            <w:tcW w:w="4876" w:type="dxa"/>
            <w:tcBorders>
              <w:top w:val="nil"/>
              <w:left w:val="nil"/>
              <w:bottom w:val="nil"/>
              <w:right w:val="nil"/>
            </w:tcBorders>
          </w:tcPr>
          <w:p w14:paraId="1F028000" w14:textId="77777777" w:rsidR="00AD20A8" w:rsidRPr="008B146B" w:rsidRDefault="00AD20A8" w:rsidP="000A04FD">
            <w:pPr>
              <w:pStyle w:val="Normal6a"/>
            </w:pPr>
            <w:r w:rsidRPr="008B146B">
              <w:t>1.</w:t>
            </w:r>
            <w:r w:rsidRPr="008B146B">
              <w:tab/>
              <w:t xml:space="preserve">zdôrazňuje potrebu komplexného európskeho prístupu </w:t>
            </w:r>
            <w:r w:rsidRPr="008B146B">
              <w:rPr>
                <w:b/>
                <w:bCs/>
                <w:i/>
                <w:iCs/>
              </w:rPr>
              <w:t>spoločne s členskými štátmi</w:t>
            </w:r>
            <w:r w:rsidRPr="008B146B">
              <w:rPr>
                <w:b/>
                <w:bCs/>
              </w:rPr>
              <w:t xml:space="preserve"> </w:t>
            </w:r>
            <w:r w:rsidRPr="008B146B">
              <w:t xml:space="preserve">k pracovnému vykorisťovaniu vo všeobecnosti, a najmä k zneužívajúcim formám subdodávania a sprostredkovania práce, a preto požaduje európsku </w:t>
            </w:r>
            <w:r w:rsidRPr="008B146B">
              <w:rPr>
                <w:b/>
                <w:bCs/>
                <w:i/>
                <w:iCs/>
              </w:rPr>
              <w:t>spoluprácu v boji</w:t>
            </w:r>
            <w:r w:rsidRPr="008B146B">
              <w:t xml:space="preserve"> proti pracovnému vykorisťovaniu;</w:t>
            </w:r>
          </w:p>
        </w:tc>
      </w:tr>
    </w:tbl>
    <w:p w14:paraId="05540382"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5E47E01D" w14:textId="031758BD" w:rsidR="003F3FF2" w:rsidRPr="008B146B" w:rsidRDefault="00AD20A8" w:rsidP="00AD20A8">
      <w:r w:rsidRPr="008B146B">
        <w:rPr>
          <w:rStyle w:val="HideTWBExt"/>
        </w:rPr>
        <w:t>&lt;/Amend&gt;</w:t>
      </w:r>
    </w:p>
    <w:p w14:paraId="4BE897EA"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102</w:t>
      </w:r>
      <w:r w:rsidRPr="008B146B">
        <w:rPr>
          <w:rStyle w:val="HideTWBExt"/>
        </w:rPr>
        <w:t>&lt;/NumAm&gt;</w:t>
      </w:r>
    </w:p>
    <w:p w14:paraId="3518C014" w14:textId="77777777" w:rsidR="00AD20A8" w:rsidRPr="008B146B" w:rsidRDefault="00AD20A8" w:rsidP="00AD20A8">
      <w:pPr>
        <w:pStyle w:val="NormalBold"/>
      </w:pPr>
      <w:r w:rsidRPr="008B146B">
        <w:rPr>
          <w:rStyle w:val="HideTWBExt"/>
        </w:rPr>
        <w:t>&lt;RepeatBlock-By&gt;&lt;Members&gt;</w:t>
      </w:r>
      <w:r w:rsidRPr="008B146B">
        <w:t>Séverine Werbrouck</w:t>
      </w:r>
      <w:r w:rsidRPr="008B146B">
        <w:rPr>
          <w:rStyle w:val="HideTWBExt"/>
        </w:rPr>
        <w:t>&lt;/Members&gt;</w:t>
      </w:r>
    </w:p>
    <w:p w14:paraId="118D9177" w14:textId="77777777" w:rsidR="00AD20A8" w:rsidRPr="008B146B" w:rsidRDefault="00AD20A8" w:rsidP="00AD20A8">
      <w:pPr>
        <w:pStyle w:val="NormalBold"/>
      </w:pPr>
      <w:r w:rsidRPr="008B146B">
        <w:rPr>
          <w:rStyle w:val="HideTWBExt"/>
        </w:rPr>
        <w:t>&lt;/RepeatBlock-By&gt;</w:t>
      </w:r>
    </w:p>
    <w:p w14:paraId="7F123FAB"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7A218139" w14:textId="77777777" w:rsidR="00AD20A8" w:rsidRPr="008B146B" w:rsidRDefault="00AD20A8" w:rsidP="00AD20A8">
      <w:pPr>
        <w:pStyle w:val="NormalBold"/>
      </w:pPr>
      <w:r w:rsidRPr="008B146B">
        <w:rPr>
          <w:rStyle w:val="HideTWBExt"/>
        </w:rPr>
        <w:t>&lt;Article&gt;</w:t>
      </w:r>
      <w:r w:rsidRPr="008B146B">
        <w:t>Odsek 1</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02553B0E" w14:textId="77777777" w:rsidTr="000A04FD">
        <w:trPr>
          <w:trHeight w:hRule="exact" w:val="240"/>
          <w:jc w:val="center"/>
        </w:trPr>
        <w:tc>
          <w:tcPr>
            <w:tcW w:w="9752" w:type="dxa"/>
            <w:gridSpan w:val="2"/>
            <w:tcBorders>
              <w:top w:val="nil"/>
              <w:left w:val="nil"/>
              <w:bottom w:val="nil"/>
              <w:right w:val="nil"/>
            </w:tcBorders>
          </w:tcPr>
          <w:p w14:paraId="72675C84" w14:textId="77777777" w:rsidR="00AD20A8" w:rsidRPr="008B146B" w:rsidRDefault="00AD20A8" w:rsidP="000A04FD"/>
        </w:tc>
      </w:tr>
      <w:tr w:rsidR="00CD74B3" w:rsidRPr="008B146B" w14:paraId="6D41D3ED" w14:textId="77777777" w:rsidTr="000A04FD">
        <w:trPr>
          <w:trHeight w:val="240"/>
          <w:jc w:val="center"/>
        </w:trPr>
        <w:tc>
          <w:tcPr>
            <w:tcW w:w="4876" w:type="dxa"/>
            <w:tcBorders>
              <w:top w:val="nil"/>
              <w:left w:val="nil"/>
              <w:bottom w:val="nil"/>
              <w:right w:val="nil"/>
            </w:tcBorders>
          </w:tcPr>
          <w:p w14:paraId="1AC72862"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6564F618" w14:textId="77777777" w:rsidR="00AD20A8" w:rsidRPr="008B146B" w:rsidRDefault="00AD20A8" w:rsidP="000A04FD">
            <w:pPr>
              <w:pStyle w:val="AmColumnHeading"/>
            </w:pPr>
            <w:r w:rsidRPr="008B146B">
              <w:t>Pozmeňujúci návrh</w:t>
            </w:r>
          </w:p>
        </w:tc>
      </w:tr>
      <w:tr w:rsidR="00CD74B3" w:rsidRPr="008B146B" w14:paraId="11AFFF64" w14:textId="77777777" w:rsidTr="000A04FD">
        <w:trPr>
          <w:jc w:val="center"/>
        </w:trPr>
        <w:tc>
          <w:tcPr>
            <w:tcW w:w="4876" w:type="dxa"/>
            <w:tcBorders>
              <w:top w:val="nil"/>
              <w:left w:val="nil"/>
              <w:bottom w:val="nil"/>
              <w:right w:val="nil"/>
            </w:tcBorders>
          </w:tcPr>
          <w:p w14:paraId="116C29CE" w14:textId="77777777" w:rsidR="00AD20A8" w:rsidRPr="008B146B" w:rsidRDefault="00AD20A8" w:rsidP="000A04FD">
            <w:pPr>
              <w:pStyle w:val="Normal6a"/>
            </w:pPr>
            <w:r w:rsidRPr="008B146B">
              <w:t>1.</w:t>
            </w:r>
            <w:r w:rsidRPr="008B146B">
              <w:tab/>
              <w:t xml:space="preserve">zdôrazňuje potrebu </w:t>
            </w:r>
            <w:r w:rsidRPr="008B146B">
              <w:rPr>
                <w:b/>
                <w:i/>
              </w:rPr>
              <w:t>komplexného európskeho prístupu k pracovnému vykorisťovaniu</w:t>
            </w:r>
            <w:r w:rsidRPr="008B146B">
              <w:t xml:space="preserve"> vo všeobecnosti, a najmä k zneužívajúcim formám subdodávania a sprostredkovania práce</w:t>
            </w:r>
            <w:r w:rsidRPr="008B146B">
              <w:rPr>
                <w:b/>
                <w:i/>
              </w:rPr>
              <w:t>, a preto požaduje európsku stratégiu boja proti pracovnému vykorisťovaniu</w:t>
            </w:r>
            <w:r w:rsidRPr="008B146B">
              <w:t>;</w:t>
            </w:r>
          </w:p>
        </w:tc>
        <w:tc>
          <w:tcPr>
            <w:tcW w:w="4876" w:type="dxa"/>
            <w:tcBorders>
              <w:top w:val="nil"/>
              <w:left w:val="nil"/>
              <w:bottom w:val="nil"/>
              <w:right w:val="nil"/>
            </w:tcBorders>
          </w:tcPr>
          <w:p w14:paraId="7D8C7D4D" w14:textId="77777777" w:rsidR="00AD20A8" w:rsidRPr="008B146B" w:rsidRDefault="00AD20A8" w:rsidP="000A04FD">
            <w:pPr>
              <w:pStyle w:val="Normal6a"/>
            </w:pPr>
            <w:r w:rsidRPr="008B146B">
              <w:t>1.</w:t>
            </w:r>
            <w:r w:rsidRPr="008B146B">
              <w:tab/>
              <w:t xml:space="preserve">zdôrazňuje potrebu </w:t>
            </w:r>
            <w:r w:rsidRPr="008B146B">
              <w:rPr>
                <w:b/>
                <w:i/>
              </w:rPr>
              <w:t>spresniť európske mapovanie pracovného vykorisťovania</w:t>
            </w:r>
            <w:r w:rsidRPr="008B146B">
              <w:t xml:space="preserve"> vo všeobecnosti, a najmä k zneužívajúcim formám subdodávania a sprostredkovania práce;</w:t>
            </w:r>
          </w:p>
        </w:tc>
      </w:tr>
    </w:tbl>
    <w:p w14:paraId="27E56217"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{FR}</w:t>
      </w:r>
      <w:r w:rsidRPr="008B146B">
        <w:t>fr</w:t>
      </w:r>
      <w:r w:rsidRPr="008B146B">
        <w:rPr>
          <w:rStyle w:val="HideTWBExt"/>
        </w:rPr>
        <w:t>&lt;/Original&gt;</w:t>
      </w:r>
    </w:p>
    <w:p w14:paraId="610E48FD" w14:textId="25F0E021" w:rsidR="003F3FF2" w:rsidRPr="008B146B" w:rsidRDefault="00AD20A8" w:rsidP="00AD20A8">
      <w:r w:rsidRPr="008B146B">
        <w:rPr>
          <w:rStyle w:val="HideTWBExt"/>
        </w:rPr>
        <w:t>&lt;/Amend&gt;</w:t>
      </w:r>
    </w:p>
    <w:p w14:paraId="462FF743"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103</w:t>
      </w:r>
      <w:r w:rsidRPr="008B146B">
        <w:rPr>
          <w:rStyle w:val="HideTWBExt"/>
        </w:rPr>
        <w:t>&lt;/NumAm&gt;</w:t>
      </w:r>
    </w:p>
    <w:p w14:paraId="392D901E" w14:textId="77777777" w:rsidR="00AD20A8" w:rsidRPr="008B146B" w:rsidRDefault="00AD20A8" w:rsidP="00AD20A8">
      <w:pPr>
        <w:pStyle w:val="NormalBold"/>
      </w:pPr>
      <w:r w:rsidRPr="008B146B">
        <w:rPr>
          <w:rStyle w:val="HideTWBExt"/>
        </w:rPr>
        <w:t>&lt;RepeatBlock-By&gt;&lt;Members&gt;</w:t>
      </w:r>
      <w:r w:rsidRPr="008B146B">
        <w:t>Elena Donazzan, Chiara Gemma, Mariateresa Vivaldini, Francesco Torselli, Marlena Maląg, Kosma Złotowski</w:t>
      </w:r>
      <w:r w:rsidRPr="008B146B">
        <w:rPr>
          <w:rStyle w:val="HideTWBExt"/>
        </w:rPr>
        <w:t>&lt;/Members&gt;</w:t>
      </w:r>
    </w:p>
    <w:p w14:paraId="23FEB361" w14:textId="77777777" w:rsidR="00AD20A8" w:rsidRPr="008B146B" w:rsidRDefault="00AD20A8" w:rsidP="00AD20A8">
      <w:pPr>
        <w:pStyle w:val="NormalBold"/>
      </w:pPr>
      <w:r w:rsidRPr="008B146B">
        <w:rPr>
          <w:rStyle w:val="HideTWBExt"/>
        </w:rPr>
        <w:t>&lt;/RepeatBlock-By&gt;</w:t>
      </w:r>
    </w:p>
    <w:p w14:paraId="7D3459F7"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5C6C4EBE" w14:textId="77777777" w:rsidR="00AD20A8" w:rsidRPr="008B146B" w:rsidRDefault="00AD20A8" w:rsidP="00AD20A8">
      <w:pPr>
        <w:pStyle w:val="NormalBold"/>
      </w:pPr>
      <w:r w:rsidRPr="008B146B">
        <w:rPr>
          <w:rStyle w:val="HideTWBExt"/>
        </w:rPr>
        <w:t>&lt;Article&gt;</w:t>
      </w:r>
      <w:r w:rsidRPr="008B146B">
        <w:t>Odsek 1</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547A7244" w14:textId="77777777" w:rsidTr="000A04FD">
        <w:trPr>
          <w:trHeight w:hRule="exact" w:val="240"/>
          <w:jc w:val="center"/>
        </w:trPr>
        <w:tc>
          <w:tcPr>
            <w:tcW w:w="9752" w:type="dxa"/>
            <w:gridSpan w:val="2"/>
            <w:tcBorders>
              <w:top w:val="nil"/>
              <w:left w:val="nil"/>
              <w:bottom w:val="nil"/>
              <w:right w:val="nil"/>
            </w:tcBorders>
          </w:tcPr>
          <w:p w14:paraId="4215AC29" w14:textId="77777777" w:rsidR="00AD20A8" w:rsidRPr="008B146B" w:rsidRDefault="00AD20A8" w:rsidP="000A04FD"/>
        </w:tc>
      </w:tr>
      <w:tr w:rsidR="00CD74B3" w:rsidRPr="008B146B" w14:paraId="30B91A5C" w14:textId="77777777" w:rsidTr="000A04FD">
        <w:trPr>
          <w:trHeight w:val="240"/>
          <w:jc w:val="center"/>
        </w:trPr>
        <w:tc>
          <w:tcPr>
            <w:tcW w:w="4876" w:type="dxa"/>
            <w:tcBorders>
              <w:top w:val="nil"/>
              <w:left w:val="nil"/>
              <w:bottom w:val="nil"/>
              <w:right w:val="nil"/>
            </w:tcBorders>
          </w:tcPr>
          <w:p w14:paraId="787E7E94"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27CAF8D7" w14:textId="77777777" w:rsidR="00AD20A8" w:rsidRPr="008B146B" w:rsidRDefault="00AD20A8" w:rsidP="000A04FD">
            <w:pPr>
              <w:pStyle w:val="AmColumnHeading"/>
            </w:pPr>
            <w:r w:rsidRPr="008B146B">
              <w:t>Pozmeňujúci návrh</w:t>
            </w:r>
          </w:p>
        </w:tc>
      </w:tr>
      <w:tr w:rsidR="00CD74B3" w:rsidRPr="008B146B" w14:paraId="2F04F327" w14:textId="77777777" w:rsidTr="000A04FD">
        <w:trPr>
          <w:jc w:val="center"/>
        </w:trPr>
        <w:tc>
          <w:tcPr>
            <w:tcW w:w="4876" w:type="dxa"/>
            <w:tcBorders>
              <w:top w:val="nil"/>
              <w:left w:val="nil"/>
              <w:bottom w:val="nil"/>
              <w:right w:val="nil"/>
            </w:tcBorders>
          </w:tcPr>
          <w:p w14:paraId="4835157C" w14:textId="77777777" w:rsidR="00AD20A8" w:rsidRPr="008B146B" w:rsidRDefault="00AD20A8" w:rsidP="000A04FD">
            <w:pPr>
              <w:pStyle w:val="Normal6a"/>
            </w:pPr>
            <w:r w:rsidRPr="008B146B">
              <w:t>1.</w:t>
            </w:r>
            <w:r w:rsidRPr="008B146B">
              <w:tab/>
              <w:t>zdôrazňuje potrebu komplexného európskeho prístupu k pracovnému vykorisťovaniu vo všeobecnosti, a najmä k zneužívajúcim formám subdodávania a sprostredkovania práce, a preto požaduje európsku stratégiu boja proti pracovnému vykorisťovaniu;</w:t>
            </w:r>
          </w:p>
        </w:tc>
        <w:tc>
          <w:tcPr>
            <w:tcW w:w="4876" w:type="dxa"/>
            <w:tcBorders>
              <w:top w:val="nil"/>
              <w:left w:val="nil"/>
              <w:bottom w:val="nil"/>
              <w:right w:val="nil"/>
            </w:tcBorders>
          </w:tcPr>
          <w:p w14:paraId="37861CA0" w14:textId="77777777" w:rsidR="00AD20A8" w:rsidRPr="008B146B" w:rsidRDefault="00AD20A8" w:rsidP="000A04FD">
            <w:pPr>
              <w:pStyle w:val="Normal6a"/>
            </w:pPr>
            <w:r w:rsidRPr="008B146B">
              <w:t>1.</w:t>
            </w:r>
            <w:r w:rsidRPr="008B146B">
              <w:tab/>
              <w:t xml:space="preserve">zdôrazňuje potrebu komplexného európskeho prístupu k pracovnému vykorisťovaniu vo všeobecnosti, a najmä k zneužívajúcim formám subdodávania a sprostredkovania práce, a preto požaduje európsku stratégiu boja proti pracovnému vykorisťovaniu </w:t>
            </w:r>
            <w:r w:rsidRPr="008B146B">
              <w:rPr>
                <w:b/>
                <w:bCs/>
                <w:i/>
                <w:iCs/>
              </w:rPr>
              <w:t>a zároveň ochrany konkurencieschopnosti európskych spoločností</w:t>
            </w:r>
            <w:r w:rsidRPr="008B146B">
              <w:t>;</w:t>
            </w:r>
          </w:p>
        </w:tc>
      </w:tr>
    </w:tbl>
    <w:p w14:paraId="6BF0EE84"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0CEA93D3" w14:textId="14FB2582" w:rsidR="003F3FF2" w:rsidRPr="008B146B" w:rsidRDefault="00AD20A8" w:rsidP="00AD20A8">
      <w:r w:rsidRPr="008B146B">
        <w:rPr>
          <w:rStyle w:val="HideTWBExt"/>
        </w:rPr>
        <w:t>&lt;/Amend&gt;</w:t>
      </w:r>
    </w:p>
    <w:p w14:paraId="10C80FB9"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104</w:t>
      </w:r>
      <w:r w:rsidRPr="008B146B">
        <w:rPr>
          <w:rStyle w:val="HideTWBExt"/>
        </w:rPr>
        <w:t>&lt;/NumAm&gt;</w:t>
      </w:r>
    </w:p>
    <w:p w14:paraId="660FF6E9" w14:textId="77777777" w:rsidR="00AD20A8" w:rsidRPr="008B146B" w:rsidRDefault="00AD20A8" w:rsidP="00AD20A8">
      <w:pPr>
        <w:pStyle w:val="NormalBold"/>
      </w:pPr>
      <w:r w:rsidRPr="008B146B">
        <w:rPr>
          <w:rStyle w:val="HideTWBExt"/>
        </w:rPr>
        <w:t>&lt;RepeatBlock-By&gt;&lt;Members&gt;</w:t>
      </w:r>
      <w:r w:rsidRPr="008B146B">
        <w:t>Henrik Dahl, Andrea Wechsler, Angelika Winzig, Raúl de la Hoz Quintano, Regina Doherty, Isabelle Le Callennec</w:t>
      </w:r>
      <w:r w:rsidRPr="008B146B">
        <w:rPr>
          <w:rStyle w:val="HideTWBExt"/>
        </w:rPr>
        <w:t>&lt;/Members&gt;</w:t>
      </w:r>
    </w:p>
    <w:p w14:paraId="0D802629" w14:textId="77777777" w:rsidR="00AD20A8" w:rsidRPr="008B146B" w:rsidRDefault="00AD20A8" w:rsidP="00AD20A8">
      <w:pPr>
        <w:pStyle w:val="NormalBold"/>
      </w:pPr>
      <w:r w:rsidRPr="008B146B">
        <w:rPr>
          <w:rStyle w:val="HideTWBExt"/>
        </w:rPr>
        <w:t>&lt;/RepeatBlock-By&gt;</w:t>
      </w:r>
    </w:p>
    <w:p w14:paraId="08449A63"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4AE370E0" w14:textId="77777777" w:rsidR="00AD20A8" w:rsidRPr="008B146B" w:rsidRDefault="00AD20A8" w:rsidP="00AD20A8">
      <w:pPr>
        <w:pStyle w:val="NormalBold"/>
      </w:pPr>
      <w:r w:rsidRPr="008B146B">
        <w:rPr>
          <w:rStyle w:val="HideTWBExt"/>
        </w:rPr>
        <w:t>&lt;Article&gt;</w:t>
      </w:r>
      <w:r w:rsidRPr="008B146B">
        <w:t>Odsek 1</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26199304" w14:textId="77777777" w:rsidTr="000A04FD">
        <w:trPr>
          <w:trHeight w:hRule="exact" w:val="240"/>
          <w:jc w:val="center"/>
        </w:trPr>
        <w:tc>
          <w:tcPr>
            <w:tcW w:w="9752" w:type="dxa"/>
            <w:gridSpan w:val="2"/>
            <w:tcBorders>
              <w:top w:val="nil"/>
              <w:left w:val="nil"/>
              <w:bottom w:val="nil"/>
              <w:right w:val="nil"/>
            </w:tcBorders>
          </w:tcPr>
          <w:p w14:paraId="126E21F6" w14:textId="77777777" w:rsidR="00AD20A8" w:rsidRPr="008B146B" w:rsidRDefault="00AD20A8" w:rsidP="000A04FD"/>
        </w:tc>
      </w:tr>
      <w:tr w:rsidR="00CD74B3" w:rsidRPr="008B146B" w14:paraId="78175ECF" w14:textId="77777777" w:rsidTr="000A04FD">
        <w:trPr>
          <w:trHeight w:val="240"/>
          <w:jc w:val="center"/>
        </w:trPr>
        <w:tc>
          <w:tcPr>
            <w:tcW w:w="4876" w:type="dxa"/>
            <w:tcBorders>
              <w:top w:val="nil"/>
              <w:left w:val="nil"/>
              <w:bottom w:val="nil"/>
              <w:right w:val="nil"/>
            </w:tcBorders>
          </w:tcPr>
          <w:p w14:paraId="3E29C038"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62BFEDEC" w14:textId="77777777" w:rsidR="00AD20A8" w:rsidRPr="008B146B" w:rsidRDefault="00AD20A8" w:rsidP="000A04FD">
            <w:pPr>
              <w:pStyle w:val="AmColumnHeading"/>
            </w:pPr>
            <w:r w:rsidRPr="008B146B">
              <w:t>Pozmeňujúci návrh</w:t>
            </w:r>
          </w:p>
        </w:tc>
      </w:tr>
      <w:tr w:rsidR="00CD74B3" w:rsidRPr="008B146B" w14:paraId="25612D00" w14:textId="77777777" w:rsidTr="000A04FD">
        <w:trPr>
          <w:jc w:val="center"/>
        </w:trPr>
        <w:tc>
          <w:tcPr>
            <w:tcW w:w="4876" w:type="dxa"/>
            <w:tcBorders>
              <w:top w:val="nil"/>
              <w:left w:val="nil"/>
              <w:bottom w:val="nil"/>
              <w:right w:val="nil"/>
            </w:tcBorders>
          </w:tcPr>
          <w:p w14:paraId="339D1081" w14:textId="77777777" w:rsidR="00AD20A8" w:rsidRPr="008B146B" w:rsidRDefault="00AD20A8" w:rsidP="000A04FD">
            <w:pPr>
              <w:pStyle w:val="Normal6a"/>
            </w:pPr>
            <w:r w:rsidRPr="008B146B">
              <w:t>1.</w:t>
            </w:r>
            <w:r w:rsidRPr="008B146B">
              <w:tab/>
              <w:t xml:space="preserve">zdôrazňuje potrebu </w:t>
            </w:r>
            <w:r w:rsidRPr="008B146B">
              <w:rPr>
                <w:b/>
                <w:bCs/>
                <w:i/>
                <w:iCs/>
              </w:rPr>
              <w:t>komplexného európskeho</w:t>
            </w:r>
            <w:r w:rsidRPr="008B146B">
              <w:t xml:space="preserve"> prístupu </w:t>
            </w:r>
            <w:r w:rsidRPr="008B146B">
              <w:rPr>
                <w:b/>
                <w:bCs/>
                <w:i/>
                <w:iCs/>
              </w:rPr>
              <w:t>k</w:t>
            </w:r>
            <w:r w:rsidRPr="008B146B">
              <w:t xml:space="preserve"> </w:t>
            </w:r>
            <w:r w:rsidRPr="008B146B">
              <w:rPr>
                <w:b/>
                <w:bCs/>
                <w:i/>
                <w:iCs/>
              </w:rPr>
              <w:t>pracovnému vykorisťovaniu vo všeobecnosti, a</w:t>
            </w:r>
            <w:r w:rsidRPr="008B146B">
              <w:t xml:space="preserve"> najmä k zneužívajúcim formám subdodávania a sprostredkovania práce</w:t>
            </w:r>
            <w:r w:rsidRPr="008B146B">
              <w:rPr>
                <w:b/>
                <w:bCs/>
                <w:i/>
                <w:iCs/>
              </w:rPr>
              <w:t>,</w:t>
            </w:r>
            <w:r w:rsidRPr="008B146B">
              <w:t xml:space="preserve"> a </w:t>
            </w:r>
            <w:r w:rsidRPr="008B146B">
              <w:rPr>
                <w:b/>
                <w:bCs/>
                <w:i/>
                <w:iCs/>
              </w:rPr>
              <w:t>preto</w:t>
            </w:r>
            <w:r w:rsidRPr="008B146B">
              <w:t xml:space="preserve"> požaduje európsku </w:t>
            </w:r>
            <w:r w:rsidRPr="008B146B">
              <w:rPr>
                <w:b/>
                <w:bCs/>
                <w:i/>
                <w:iCs/>
              </w:rPr>
              <w:t>stratégiu boja proti pracovnému vykorisťovaniu</w:t>
            </w:r>
            <w:r w:rsidRPr="008B146B">
              <w:t>;</w:t>
            </w:r>
          </w:p>
        </w:tc>
        <w:tc>
          <w:tcPr>
            <w:tcW w:w="4876" w:type="dxa"/>
            <w:tcBorders>
              <w:top w:val="nil"/>
              <w:left w:val="nil"/>
              <w:bottom w:val="nil"/>
              <w:right w:val="nil"/>
            </w:tcBorders>
          </w:tcPr>
          <w:p w14:paraId="2B8EEE85" w14:textId="77777777" w:rsidR="00AD20A8" w:rsidRPr="008B146B" w:rsidRDefault="00AD20A8" w:rsidP="000A04FD">
            <w:pPr>
              <w:pStyle w:val="Normal6a"/>
            </w:pPr>
            <w:r w:rsidRPr="008B146B">
              <w:t>1.</w:t>
            </w:r>
            <w:r w:rsidRPr="008B146B">
              <w:tab/>
              <w:t xml:space="preserve">zdôrazňuje potrebu </w:t>
            </w:r>
            <w:r w:rsidRPr="008B146B">
              <w:rPr>
                <w:b/>
                <w:bCs/>
                <w:i/>
                <w:iCs/>
              </w:rPr>
              <w:t>pokračujúceho vnútroštátneho</w:t>
            </w:r>
            <w:r w:rsidRPr="008B146B">
              <w:t xml:space="preserve"> prístupu najmä k zneužívajúcim formám subdodávania a sprostredkovania práce a požaduje európsku </w:t>
            </w:r>
            <w:r w:rsidRPr="008B146B">
              <w:rPr>
                <w:b/>
                <w:bCs/>
                <w:i/>
                <w:iCs/>
              </w:rPr>
              <w:t>podporu pre členské štáty pri</w:t>
            </w:r>
            <w:r w:rsidRPr="008B146B">
              <w:rPr>
                <w:b/>
                <w:i/>
              </w:rPr>
              <w:t xml:space="preserve"> výmene najlepších postupov a informácií o vhodných vnútroštátnych opatreniach</w:t>
            </w:r>
            <w:r w:rsidRPr="008B146B">
              <w:t>;</w:t>
            </w:r>
          </w:p>
        </w:tc>
      </w:tr>
    </w:tbl>
    <w:p w14:paraId="1C0813D2"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02D2124B" w14:textId="7CED2951" w:rsidR="003F3FF2" w:rsidRPr="008B146B" w:rsidRDefault="00AD20A8" w:rsidP="00AD20A8">
      <w:r w:rsidRPr="008B146B">
        <w:rPr>
          <w:rStyle w:val="HideTWBExt"/>
        </w:rPr>
        <w:t>&lt;/Amend&gt;</w:t>
      </w:r>
    </w:p>
    <w:p w14:paraId="338B0297"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105</w:t>
      </w:r>
      <w:r w:rsidRPr="008B146B">
        <w:rPr>
          <w:rStyle w:val="HideTWBExt"/>
        </w:rPr>
        <w:t>&lt;/NumAm&gt;</w:t>
      </w:r>
    </w:p>
    <w:p w14:paraId="76EF1752" w14:textId="77777777" w:rsidR="00AD20A8" w:rsidRPr="008B146B" w:rsidRDefault="00AD20A8" w:rsidP="00AD20A8">
      <w:pPr>
        <w:pStyle w:val="NormalBold"/>
      </w:pPr>
      <w:r w:rsidRPr="008B146B">
        <w:rPr>
          <w:rStyle w:val="HideTWBExt"/>
        </w:rPr>
        <w:t>&lt;RepeatBlock-By&gt;&lt;Members&gt;</w:t>
      </w:r>
      <w:r w:rsidRPr="008B146B">
        <w:t>Nikola Bartůšek, Pál Szekeres</w:t>
      </w:r>
      <w:r w:rsidRPr="008B146B">
        <w:rPr>
          <w:rStyle w:val="HideTWBExt"/>
        </w:rPr>
        <w:t>&lt;/Members&gt;</w:t>
      </w:r>
    </w:p>
    <w:p w14:paraId="4D5E9508" w14:textId="77777777" w:rsidR="00AD20A8" w:rsidRPr="008B146B" w:rsidRDefault="00AD20A8" w:rsidP="00AD20A8">
      <w:pPr>
        <w:pStyle w:val="NormalBold"/>
      </w:pPr>
      <w:r w:rsidRPr="008B146B">
        <w:rPr>
          <w:rStyle w:val="HideTWBExt"/>
        </w:rPr>
        <w:t>&lt;/RepeatBlock-By&gt;</w:t>
      </w:r>
    </w:p>
    <w:p w14:paraId="408831A4"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43E54355" w14:textId="77777777" w:rsidR="00AD20A8" w:rsidRPr="008B146B" w:rsidRDefault="00AD20A8" w:rsidP="00AD20A8">
      <w:pPr>
        <w:pStyle w:val="NormalBold"/>
      </w:pPr>
      <w:r w:rsidRPr="008B146B">
        <w:rPr>
          <w:rStyle w:val="HideTWBExt"/>
        </w:rPr>
        <w:t>&lt;Article&gt;</w:t>
      </w:r>
      <w:r w:rsidRPr="008B146B">
        <w:t>Odsek 1</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5080A2E0" w14:textId="77777777" w:rsidTr="000A04FD">
        <w:trPr>
          <w:trHeight w:hRule="exact" w:val="240"/>
          <w:jc w:val="center"/>
        </w:trPr>
        <w:tc>
          <w:tcPr>
            <w:tcW w:w="9752" w:type="dxa"/>
            <w:gridSpan w:val="2"/>
            <w:tcBorders>
              <w:top w:val="nil"/>
              <w:left w:val="nil"/>
              <w:bottom w:val="nil"/>
              <w:right w:val="nil"/>
            </w:tcBorders>
          </w:tcPr>
          <w:p w14:paraId="4D54FD27" w14:textId="77777777" w:rsidR="00AD20A8" w:rsidRPr="008B146B" w:rsidRDefault="00AD20A8" w:rsidP="000A04FD"/>
        </w:tc>
      </w:tr>
      <w:tr w:rsidR="00CD74B3" w:rsidRPr="008B146B" w14:paraId="16BCB815" w14:textId="77777777" w:rsidTr="000A04FD">
        <w:trPr>
          <w:trHeight w:val="240"/>
          <w:jc w:val="center"/>
        </w:trPr>
        <w:tc>
          <w:tcPr>
            <w:tcW w:w="4876" w:type="dxa"/>
            <w:tcBorders>
              <w:top w:val="nil"/>
              <w:left w:val="nil"/>
              <w:bottom w:val="nil"/>
              <w:right w:val="nil"/>
            </w:tcBorders>
          </w:tcPr>
          <w:p w14:paraId="71F53FD1"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689E29F6" w14:textId="77777777" w:rsidR="00AD20A8" w:rsidRPr="008B146B" w:rsidRDefault="00AD20A8" w:rsidP="000A04FD">
            <w:pPr>
              <w:pStyle w:val="AmColumnHeading"/>
            </w:pPr>
            <w:r w:rsidRPr="008B146B">
              <w:t>Pozmeňujúci návrh</w:t>
            </w:r>
          </w:p>
        </w:tc>
      </w:tr>
      <w:tr w:rsidR="00CD74B3" w:rsidRPr="008B146B" w14:paraId="28793C11" w14:textId="77777777" w:rsidTr="000A04FD">
        <w:trPr>
          <w:jc w:val="center"/>
        </w:trPr>
        <w:tc>
          <w:tcPr>
            <w:tcW w:w="4876" w:type="dxa"/>
            <w:tcBorders>
              <w:top w:val="nil"/>
              <w:left w:val="nil"/>
              <w:bottom w:val="nil"/>
              <w:right w:val="nil"/>
            </w:tcBorders>
          </w:tcPr>
          <w:p w14:paraId="60EEBED1" w14:textId="77777777" w:rsidR="00AD20A8" w:rsidRPr="008B146B" w:rsidRDefault="00AD20A8" w:rsidP="000A04FD">
            <w:pPr>
              <w:pStyle w:val="Normal6a"/>
            </w:pPr>
            <w:r w:rsidRPr="008B146B">
              <w:t>1.</w:t>
            </w:r>
            <w:r w:rsidRPr="008B146B">
              <w:tab/>
              <w:t xml:space="preserve">zdôrazňuje </w:t>
            </w:r>
            <w:r w:rsidRPr="008B146B">
              <w:rPr>
                <w:b/>
                <w:bCs/>
                <w:i/>
                <w:iCs/>
              </w:rPr>
              <w:t>potrebu komplexného</w:t>
            </w:r>
            <w:r w:rsidRPr="008B146B">
              <w:t xml:space="preserve"> európskeho prístupu k pracovnému vykorisťovaniu </w:t>
            </w:r>
            <w:r w:rsidRPr="008B146B">
              <w:rPr>
                <w:b/>
                <w:bCs/>
              </w:rPr>
              <w:t>vo všeobecnos</w:t>
            </w:r>
            <w:r w:rsidRPr="008B146B">
              <w:rPr>
                <w:b/>
                <w:bCs/>
                <w:i/>
                <w:iCs/>
              </w:rPr>
              <w:t>ti, a najmä k zneužívajúcim formám</w:t>
            </w:r>
            <w:r w:rsidRPr="008B146B">
              <w:t xml:space="preserve"> subdodávania a sprostredkovania práce</w:t>
            </w:r>
            <w:r w:rsidRPr="008B146B">
              <w:rPr>
                <w:b/>
                <w:bCs/>
                <w:i/>
                <w:iCs/>
              </w:rPr>
              <w:t>, a preto požaduje európsku stratégiu boja proti pracovnému vykorisťovaniu</w:t>
            </w:r>
            <w:r w:rsidRPr="008B146B">
              <w:t>;</w:t>
            </w:r>
          </w:p>
        </w:tc>
        <w:tc>
          <w:tcPr>
            <w:tcW w:w="4876" w:type="dxa"/>
            <w:tcBorders>
              <w:top w:val="nil"/>
              <w:left w:val="nil"/>
              <w:bottom w:val="nil"/>
              <w:right w:val="nil"/>
            </w:tcBorders>
          </w:tcPr>
          <w:p w14:paraId="421B32D0" w14:textId="77777777" w:rsidR="00AD20A8" w:rsidRPr="008B146B" w:rsidRDefault="00AD20A8" w:rsidP="000A04FD">
            <w:pPr>
              <w:pStyle w:val="Normal6a"/>
            </w:pPr>
            <w:r w:rsidRPr="008B146B">
              <w:t>1.</w:t>
            </w:r>
            <w:r w:rsidRPr="008B146B">
              <w:tab/>
              <w:t>zdôrazňuje</w:t>
            </w:r>
            <w:r w:rsidRPr="008B146B">
              <w:rPr>
                <w:b/>
                <w:bCs/>
                <w:i/>
                <w:iCs/>
              </w:rPr>
              <w:t>, že je</w:t>
            </w:r>
            <w:r w:rsidRPr="008B146B">
              <w:rPr>
                <w:b/>
                <w:i/>
              </w:rPr>
              <w:t xml:space="preserve"> vhodné analyzovať možnosť</w:t>
            </w:r>
            <w:r w:rsidRPr="008B146B">
              <w:t xml:space="preserve"> európskeho prístupu k pracovnému vykorisťovaniu </w:t>
            </w:r>
            <w:r w:rsidRPr="008B146B">
              <w:rPr>
                <w:b/>
                <w:i/>
              </w:rPr>
              <w:t>prostredníctvom</w:t>
            </w:r>
            <w:r w:rsidRPr="008B146B">
              <w:t xml:space="preserve"> </w:t>
            </w:r>
            <w:r w:rsidRPr="008B146B">
              <w:rPr>
                <w:b/>
                <w:bCs/>
                <w:i/>
                <w:iCs/>
              </w:rPr>
              <w:t>zneužívajúcich foriem</w:t>
            </w:r>
            <w:r w:rsidRPr="008B146B">
              <w:t xml:space="preserve"> subdodávania a sprostredkovania práce</w:t>
            </w:r>
            <w:r w:rsidRPr="008B146B">
              <w:rPr>
                <w:b/>
                <w:bCs/>
                <w:i/>
                <w:iCs/>
              </w:rPr>
              <w:t xml:space="preserve"> v prípadoch</w:t>
            </w:r>
            <w:r w:rsidRPr="008B146B">
              <w:rPr>
                <w:b/>
                <w:i/>
              </w:rPr>
              <w:t>, keď zasahujú dva alebo viaceré členské štáty</w:t>
            </w:r>
            <w:r w:rsidRPr="008B146B">
              <w:t>;</w:t>
            </w:r>
          </w:p>
        </w:tc>
      </w:tr>
    </w:tbl>
    <w:p w14:paraId="4E021E3C"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7E7B238A" w14:textId="424EB744" w:rsidR="003F3FF2" w:rsidRPr="008B146B" w:rsidRDefault="00AD20A8" w:rsidP="00AD20A8">
      <w:r w:rsidRPr="008B146B">
        <w:rPr>
          <w:rStyle w:val="HideTWBExt"/>
        </w:rPr>
        <w:t>&lt;/Amend&gt;</w:t>
      </w:r>
    </w:p>
    <w:p w14:paraId="75D8D32D"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106</w:t>
      </w:r>
      <w:r w:rsidRPr="008B146B">
        <w:rPr>
          <w:rStyle w:val="HideTWBExt"/>
        </w:rPr>
        <w:t>&lt;/NumAm&gt;</w:t>
      </w:r>
    </w:p>
    <w:p w14:paraId="1A2A670D" w14:textId="77777777" w:rsidR="00AD20A8" w:rsidRPr="008B146B" w:rsidRDefault="00AD20A8" w:rsidP="00AD20A8">
      <w:pPr>
        <w:pStyle w:val="NormalBold"/>
      </w:pPr>
      <w:r w:rsidRPr="008B146B">
        <w:rPr>
          <w:rStyle w:val="HideTWBExt"/>
        </w:rPr>
        <w:t>&lt;RepeatBlock-By&gt;&lt;Members&gt;</w:t>
      </w:r>
      <w:r w:rsidRPr="008B146B">
        <w:t>Arba Kokalari, Jörgen Warborn</w:t>
      </w:r>
      <w:r w:rsidRPr="008B146B">
        <w:rPr>
          <w:rStyle w:val="HideTWBExt"/>
        </w:rPr>
        <w:t>&lt;/Members&gt;</w:t>
      </w:r>
    </w:p>
    <w:p w14:paraId="67C02161" w14:textId="77777777" w:rsidR="00AD20A8" w:rsidRPr="008B146B" w:rsidRDefault="00AD20A8" w:rsidP="00AD20A8">
      <w:pPr>
        <w:pStyle w:val="NormalBold"/>
      </w:pPr>
      <w:r w:rsidRPr="008B146B">
        <w:rPr>
          <w:rStyle w:val="HideTWBExt"/>
        </w:rPr>
        <w:t>&lt;/RepeatBlock-By&gt;</w:t>
      </w:r>
    </w:p>
    <w:p w14:paraId="50CD8744"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77CB0D4C" w14:textId="77777777" w:rsidR="00AD20A8" w:rsidRPr="008B146B" w:rsidRDefault="00AD20A8" w:rsidP="00AD20A8">
      <w:pPr>
        <w:pStyle w:val="NormalBold"/>
      </w:pPr>
      <w:r w:rsidRPr="008B146B">
        <w:rPr>
          <w:rStyle w:val="HideTWBExt"/>
        </w:rPr>
        <w:t>&lt;Article&gt;</w:t>
      </w:r>
      <w:r w:rsidRPr="008B146B">
        <w:t>Odsek 1 a (nový)</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3AA3960A" w14:textId="77777777" w:rsidTr="000A04FD">
        <w:trPr>
          <w:trHeight w:hRule="exact" w:val="240"/>
          <w:jc w:val="center"/>
        </w:trPr>
        <w:tc>
          <w:tcPr>
            <w:tcW w:w="9752" w:type="dxa"/>
            <w:gridSpan w:val="2"/>
            <w:tcBorders>
              <w:top w:val="nil"/>
              <w:left w:val="nil"/>
              <w:bottom w:val="nil"/>
              <w:right w:val="nil"/>
            </w:tcBorders>
          </w:tcPr>
          <w:p w14:paraId="43CA1565" w14:textId="77777777" w:rsidR="00AD20A8" w:rsidRPr="008B146B" w:rsidRDefault="00AD20A8" w:rsidP="000A04FD"/>
        </w:tc>
      </w:tr>
      <w:tr w:rsidR="00CD74B3" w:rsidRPr="008B146B" w14:paraId="3BBA3AFB" w14:textId="77777777" w:rsidTr="000A04FD">
        <w:trPr>
          <w:trHeight w:val="240"/>
          <w:jc w:val="center"/>
        </w:trPr>
        <w:tc>
          <w:tcPr>
            <w:tcW w:w="4876" w:type="dxa"/>
            <w:tcBorders>
              <w:top w:val="nil"/>
              <w:left w:val="nil"/>
              <w:bottom w:val="nil"/>
              <w:right w:val="nil"/>
            </w:tcBorders>
          </w:tcPr>
          <w:p w14:paraId="30BFC903"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488F4797" w14:textId="77777777" w:rsidR="00AD20A8" w:rsidRPr="008B146B" w:rsidRDefault="00AD20A8" w:rsidP="000A04FD">
            <w:pPr>
              <w:pStyle w:val="AmColumnHeading"/>
            </w:pPr>
            <w:r w:rsidRPr="008B146B">
              <w:t>Pozmeňujúci návrh</w:t>
            </w:r>
          </w:p>
        </w:tc>
      </w:tr>
      <w:tr w:rsidR="00CD74B3" w:rsidRPr="008B146B" w14:paraId="7958DB3A" w14:textId="77777777" w:rsidTr="000A04FD">
        <w:trPr>
          <w:jc w:val="center"/>
        </w:trPr>
        <w:tc>
          <w:tcPr>
            <w:tcW w:w="4876" w:type="dxa"/>
            <w:tcBorders>
              <w:top w:val="nil"/>
              <w:left w:val="nil"/>
              <w:bottom w:val="nil"/>
              <w:right w:val="nil"/>
            </w:tcBorders>
          </w:tcPr>
          <w:p w14:paraId="727581D4" w14:textId="77777777" w:rsidR="00AD20A8" w:rsidRPr="008B146B" w:rsidRDefault="00AD20A8" w:rsidP="000A04FD">
            <w:pPr>
              <w:pStyle w:val="Normal6a"/>
            </w:pPr>
          </w:p>
        </w:tc>
        <w:tc>
          <w:tcPr>
            <w:tcW w:w="4876" w:type="dxa"/>
            <w:tcBorders>
              <w:top w:val="nil"/>
              <w:left w:val="nil"/>
              <w:bottom w:val="nil"/>
              <w:right w:val="nil"/>
            </w:tcBorders>
          </w:tcPr>
          <w:p w14:paraId="21028945" w14:textId="77777777" w:rsidR="00AD20A8" w:rsidRPr="008B146B" w:rsidRDefault="00AD20A8" w:rsidP="000A04FD">
            <w:pPr>
              <w:pStyle w:val="Normal6a"/>
            </w:pPr>
            <w:r w:rsidRPr="008B146B">
              <w:rPr>
                <w:b/>
                <w:i/>
              </w:rPr>
              <w:t>1a.</w:t>
            </w:r>
            <w:r w:rsidRPr="008B146B">
              <w:tab/>
            </w:r>
            <w:r w:rsidRPr="008B146B">
              <w:rPr>
                <w:b/>
                <w:i/>
              </w:rPr>
              <w:t>zdôrazňuje, že zadávanie zákaziek subdodávateľom je normálnym a nevyhnutným spôsobom vykonávania obchodnej činnosti; zdôrazňuje, že je nevyhnutné pre dobre fungujúcu konkurencieschopnosť v Európskej únii a je súčasťou slobody podnikania a slobody usadiť sa;</w:t>
            </w:r>
          </w:p>
        </w:tc>
      </w:tr>
    </w:tbl>
    <w:p w14:paraId="60DF44FE"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236FF543" w14:textId="7066A71A" w:rsidR="003F3FF2" w:rsidRPr="008B146B" w:rsidRDefault="00AD20A8" w:rsidP="00AD20A8">
      <w:r w:rsidRPr="008B146B">
        <w:rPr>
          <w:rStyle w:val="HideTWBExt"/>
        </w:rPr>
        <w:t>&lt;/Amend&gt;</w:t>
      </w:r>
    </w:p>
    <w:p w14:paraId="43E1E77F"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107</w:t>
      </w:r>
      <w:r w:rsidRPr="008B146B">
        <w:rPr>
          <w:rStyle w:val="HideTWBExt"/>
        </w:rPr>
        <w:t>&lt;/NumAm&gt;</w:t>
      </w:r>
    </w:p>
    <w:p w14:paraId="4C7ACF4C" w14:textId="77777777" w:rsidR="00AD20A8" w:rsidRPr="008B146B" w:rsidRDefault="00AD20A8" w:rsidP="00AD20A8">
      <w:pPr>
        <w:pStyle w:val="NormalBold"/>
      </w:pPr>
      <w:r w:rsidRPr="008B146B">
        <w:rPr>
          <w:rStyle w:val="HideTWBExt"/>
        </w:rPr>
        <w:t>&lt;RepeatBlock-By&gt;&lt;Members&gt;</w:t>
      </w:r>
      <w:r w:rsidRPr="008B146B">
        <w:t>Johan Danielsson, Estelle Ceulemans, Marianne Vind, Marit Maij, Gabriele Bischoff, Vilija Blinkevičiūtė, Evelyn Regner, Marc Angel, Pierfrancesco Maran, Raffaele Topo, Romana Jerković</w:t>
      </w:r>
      <w:r w:rsidRPr="008B146B">
        <w:rPr>
          <w:rStyle w:val="HideTWBExt"/>
        </w:rPr>
        <w:t>&lt;/Members&gt;</w:t>
      </w:r>
    </w:p>
    <w:p w14:paraId="1E6F807C" w14:textId="77777777" w:rsidR="00AD20A8" w:rsidRPr="008B146B" w:rsidRDefault="00AD20A8" w:rsidP="00AD20A8">
      <w:pPr>
        <w:pStyle w:val="NormalBold"/>
      </w:pPr>
      <w:r w:rsidRPr="008B146B">
        <w:rPr>
          <w:rStyle w:val="HideTWBExt"/>
        </w:rPr>
        <w:t>&lt;/RepeatBlock-By&gt;</w:t>
      </w:r>
    </w:p>
    <w:p w14:paraId="36A0E1C6"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550242C5" w14:textId="77777777" w:rsidR="00AD20A8" w:rsidRPr="008B146B" w:rsidRDefault="00AD20A8" w:rsidP="00AD20A8">
      <w:pPr>
        <w:pStyle w:val="NormalBold"/>
      </w:pPr>
      <w:r w:rsidRPr="008B146B">
        <w:rPr>
          <w:rStyle w:val="HideTWBExt"/>
        </w:rPr>
        <w:t>&lt;Article&gt;</w:t>
      </w:r>
      <w:r w:rsidRPr="008B146B">
        <w:t>Odsek 1 a (nový)</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69E16A8C" w14:textId="77777777" w:rsidTr="000A04FD">
        <w:trPr>
          <w:trHeight w:hRule="exact" w:val="240"/>
          <w:jc w:val="center"/>
        </w:trPr>
        <w:tc>
          <w:tcPr>
            <w:tcW w:w="9752" w:type="dxa"/>
            <w:gridSpan w:val="2"/>
            <w:tcBorders>
              <w:top w:val="nil"/>
              <w:left w:val="nil"/>
              <w:bottom w:val="nil"/>
              <w:right w:val="nil"/>
            </w:tcBorders>
          </w:tcPr>
          <w:p w14:paraId="52C8513D" w14:textId="77777777" w:rsidR="00AD20A8" w:rsidRPr="008B146B" w:rsidRDefault="00AD20A8" w:rsidP="000A04FD"/>
        </w:tc>
      </w:tr>
      <w:tr w:rsidR="00CD74B3" w:rsidRPr="008B146B" w14:paraId="20627163" w14:textId="77777777" w:rsidTr="000A04FD">
        <w:trPr>
          <w:trHeight w:val="240"/>
          <w:jc w:val="center"/>
        </w:trPr>
        <w:tc>
          <w:tcPr>
            <w:tcW w:w="4876" w:type="dxa"/>
            <w:tcBorders>
              <w:top w:val="nil"/>
              <w:left w:val="nil"/>
              <w:bottom w:val="nil"/>
              <w:right w:val="nil"/>
            </w:tcBorders>
          </w:tcPr>
          <w:p w14:paraId="07C17174"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232A1488" w14:textId="77777777" w:rsidR="00AD20A8" w:rsidRPr="008B146B" w:rsidRDefault="00AD20A8" w:rsidP="000A04FD">
            <w:pPr>
              <w:pStyle w:val="AmColumnHeading"/>
            </w:pPr>
            <w:r w:rsidRPr="008B146B">
              <w:t>Pozmeňujúci návrh</w:t>
            </w:r>
          </w:p>
        </w:tc>
      </w:tr>
      <w:tr w:rsidR="00CD74B3" w:rsidRPr="008B146B" w14:paraId="5E49FA51" w14:textId="77777777" w:rsidTr="000A04FD">
        <w:trPr>
          <w:jc w:val="center"/>
        </w:trPr>
        <w:tc>
          <w:tcPr>
            <w:tcW w:w="4876" w:type="dxa"/>
            <w:tcBorders>
              <w:top w:val="nil"/>
              <w:left w:val="nil"/>
              <w:bottom w:val="nil"/>
              <w:right w:val="nil"/>
            </w:tcBorders>
          </w:tcPr>
          <w:p w14:paraId="7BA49D7B" w14:textId="77777777" w:rsidR="00AD20A8" w:rsidRPr="008B146B" w:rsidRDefault="00AD20A8" w:rsidP="000A04FD">
            <w:pPr>
              <w:pStyle w:val="Normal6a"/>
            </w:pPr>
          </w:p>
        </w:tc>
        <w:tc>
          <w:tcPr>
            <w:tcW w:w="4876" w:type="dxa"/>
            <w:tcBorders>
              <w:top w:val="nil"/>
              <w:left w:val="nil"/>
              <w:bottom w:val="nil"/>
              <w:right w:val="nil"/>
            </w:tcBorders>
          </w:tcPr>
          <w:p w14:paraId="753A7290" w14:textId="77777777" w:rsidR="00AD20A8" w:rsidRPr="008B146B" w:rsidRDefault="00AD20A8" w:rsidP="000A04FD">
            <w:pPr>
              <w:pStyle w:val="Normal6a"/>
            </w:pPr>
            <w:r w:rsidRPr="008B146B">
              <w:rPr>
                <w:b/>
                <w:i/>
              </w:rPr>
              <w:t>1a.</w:t>
            </w:r>
            <w:r w:rsidRPr="008B146B">
              <w:tab/>
            </w:r>
            <w:r w:rsidRPr="008B146B">
              <w:rPr>
                <w:b/>
                <w:i/>
              </w:rPr>
              <w:t>zdôrazňuje, že akákoľvek iniciatíva zameraná na boj proti pracovnému vykorisťovaniu a obmedzenie zložitých subdodávateľských reťazcov by sa mala vypracovať v úzkej spolupráci so sociálnymi partnermi a prispôsobiť konkrétnym podmienkam v odvetviach;</w:t>
            </w:r>
          </w:p>
        </w:tc>
      </w:tr>
    </w:tbl>
    <w:p w14:paraId="5714E6F1"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7748070B" w14:textId="57EC8C82" w:rsidR="003F3FF2" w:rsidRPr="008B146B" w:rsidRDefault="00AD20A8" w:rsidP="00AD20A8">
      <w:r w:rsidRPr="008B146B">
        <w:rPr>
          <w:rStyle w:val="HideTWBExt"/>
        </w:rPr>
        <w:t>&lt;/Amend&gt;</w:t>
      </w:r>
    </w:p>
    <w:p w14:paraId="2E9963F7"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108</w:t>
      </w:r>
      <w:r w:rsidRPr="008B146B">
        <w:rPr>
          <w:rStyle w:val="HideTWBExt"/>
        </w:rPr>
        <w:t>&lt;/NumAm&gt;</w:t>
      </w:r>
    </w:p>
    <w:p w14:paraId="4D9CC270" w14:textId="77777777" w:rsidR="00AD20A8" w:rsidRPr="008B146B" w:rsidRDefault="00AD20A8" w:rsidP="00AD20A8">
      <w:pPr>
        <w:pStyle w:val="NormalBold"/>
      </w:pPr>
      <w:r w:rsidRPr="008B146B">
        <w:rPr>
          <w:rStyle w:val="HideTWBExt"/>
        </w:rPr>
        <w:t>&lt;RepeatBlock-By&gt;&lt;Members&gt;</w:t>
      </w:r>
      <w:r w:rsidRPr="008B146B">
        <w:t>Liesbet Sommen, Pascal Arimont</w:t>
      </w:r>
      <w:r w:rsidRPr="008B146B">
        <w:rPr>
          <w:rStyle w:val="HideTWBExt"/>
        </w:rPr>
        <w:t>&lt;/Members&gt;</w:t>
      </w:r>
    </w:p>
    <w:p w14:paraId="11DC1603" w14:textId="77777777" w:rsidR="00AD20A8" w:rsidRPr="008B146B" w:rsidRDefault="00AD20A8" w:rsidP="00AD20A8">
      <w:pPr>
        <w:pStyle w:val="NormalBold"/>
      </w:pPr>
      <w:r w:rsidRPr="008B146B">
        <w:rPr>
          <w:rStyle w:val="HideTWBExt"/>
        </w:rPr>
        <w:t>&lt;/RepeatBlock-By&gt;</w:t>
      </w:r>
    </w:p>
    <w:p w14:paraId="434523F7"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4E81A162" w14:textId="77777777" w:rsidR="00AD20A8" w:rsidRPr="008B146B" w:rsidRDefault="00AD20A8" w:rsidP="00AD20A8">
      <w:pPr>
        <w:pStyle w:val="NormalBold"/>
      </w:pPr>
      <w:r w:rsidRPr="008B146B">
        <w:rPr>
          <w:rStyle w:val="HideTWBExt"/>
        </w:rPr>
        <w:t>&lt;Article&gt;</w:t>
      </w:r>
      <w:r w:rsidRPr="008B146B">
        <w:t>Odsek 1 a (nový)</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0038B8D0" w14:textId="77777777" w:rsidTr="000A04FD">
        <w:trPr>
          <w:trHeight w:hRule="exact" w:val="240"/>
          <w:jc w:val="center"/>
        </w:trPr>
        <w:tc>
          <w:tcPr>
            <w:tcW w:w="9752" w:type="dxa"/>
            <w:gridSpan w:val="2"/>
            <w:tcBorders>
              <w:top w:val="nil"/>
              <w:left w:val="nil"/>
              <w:bottom w:val="nil"/>
              <w:right w:val="nil"/>
            </w:tcBorders>
          </w:tcPr>
          <w:p w14:paraId="5E190098" w14:textId="77777777" w:rsidR="00AD20A8" w:rsidRPr="008B146B" w:rsidRDefault="00AD20A8" w:rsidP="000A04FD"/>
        </w:tc>
      </w:tr>
      <w:tr w:rsidR="00CD74B3" w:rsidRPr="008B146B" w14:paraId="1DF8778F" w14:textId="77777777" w:rsidTr="000A04FD">
        <w:trPr>
          <w:trHeight w:val="240"/>
          <w:jc w:val="center"/>
        </w:trPr>
        <w:tc>
          <w:tcPr>
            <w:tcW w:w="4876" w:type="dxa"/>
            <w:tcBorders>
              <w:top w:val="nil"/>
              <w:left w:val="nil"/>
              <w:bottom w:val="nil"/>
              <w:right w:val="nil"/>
            </w:tcBorders>
          </w:tcPr>
          <w:p w14:paraId="1B16C521"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539533FE" w14:textId="77777777" w:rsidR="00AD20A8" w:rsidRPr="008B146B" w:rsidRDefault="00AD20A8" w:rsidP="000A04FD">
            <w:pPr>
              <w:pStyle w:val="AmColumnHeading"/>
            </w:pPr>
            <w:r w:rsidRPr="008B146B">
              <w:t>Pozmeňujúci návrh</w:t>
            </w:r>
          </w:p>
        </w:tc>
      </w:tr>
      <w:tr w:rsidR="00CD74B3" w:rsidRPr="008B146B" w14:paraId="36F00A9B" w14:textId="77777777" w:rsidTr="000A04FD">
        <w:trPr>
          <w:jc w:val="center"/>
        </w:trPr>
        <w:tc>
          <w:tcPr>
            <w:tcW w:w="4876" w:type="dxa"/>
            <w:tcBorders>
              <w:top w:val="nil"/>
              <w:left w:val="nil"/>
              <w:bottom w:val="nil"/>
              <w:right w:val="nil"/>
            </w:tcBorders>
          </w:tcPr>
          <w:p w14:paraId="600F6C15" w14:textId="77777777" w:rsidR="00AD20A8" w:rsidRPr="008B146B" w:rsidRDefault="00AD20A8" w:rsidP="000A04FD">
            <w:pPr>
              <w:pStyle w:val="Normal6a"/>
            </w:pPr>
          </w:p>
        </w:tc>
        <w:tc>
          <w:tcPr>
            <w:tcW w:w="4876" w:type="dxa"/>
            <w:tcBorders>
              <w:top w:val="nil"/>
              <w:left w:val="nil"/>
              <w:bottom w:val="nil"/>
              <w:right w:val="nil"/>
            </w:tcBorders>
          </w:tcPr>
          <w:p w14:paraId="4AB2583D" w14:textId="77777777" w:rsidR="00AD20A8" w:rsidRPr="008B146B" w:rsidRDefault="00AD20A8" w:rsidP="000A04FD">
            <w:pPr>
              <w:pStyle w:val="Normal6a"/>
            </w:pPr>
            <w:r w:rsidRPr="008B146B">
              <w:rPr>
                <w:b/>
                <w:i/>
              </w:rPr>
              <w:t>1a.</w:t>
            </w:r>
            <w:r w:rsidRPr="008B146B">
              <w:tab/>
            </w:r>
            <w:r w:rsidRPr="008B146B">
              <w:rPr>
                <w:b/>
                <w:i/>
              </w:rPr>
              <w:t>vyzýva Komisiu, aby riešila potrebu bezpečných a zdravých pracovných podmienok všetkých pracovníkov v nadchádzajúcom strategickom rámci EÚ v oblasti ochrany zdravia a bezpečnosti pri práci;</w:t>
            </w:r>
          </w:p>
        </w:tc>
      </w:tr>
    </w:tbl>
    <w:p w14:paraId="31D3AC1C"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16D85AF7" w14:textId="207E72CF" w:rsidR="003F3FF2" w:rsidRPr="008B146B" w:rsidRDefault="00AD20A8" w:rsidP="00AD20A8">
      <w:r w:rsidRPr="008B146B">
        <w:rPr>
          <w:rStyle w:val="HideTWBExt"/>
        </w:rPr>
        <w:t>&lt;/Amend&gt;</w:t>
      </w:r>
    </w:p>
    <w:p w14:paraId="7BFEA50E"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109</w:t>
      </w:r>
      <w:r w:rsidRPr="008B146B">
        <w:rPr>
          <w:rStyle w:val="HideTWBExt"/>
        </w:rPr>
        <w:t>&lt;/NumAm&gt;</w:t>
      </w:r>
    </w:p>
    <w:p w14:paraId="730EFF1F" w14:textId="77777777" w:rsidR="00AD20A8" w:rsidRPr="008B146B" w:rsidRDefault="00AD20A8" w:rsidP="00AD20A8">
      <w:pPr>
        <w:pStyle w:val="NormalBold"/>
      </w:pPr>
      <w:r w:rsidRPr="008B146B">
        <w:rPr>
          <w:rStyle w:val="HideTWBExt"/>
        </w:rPr>
        <w:t>&lt;RepeatBlock-By&gt;&lt;Members&gt;</w:t>
      </w:r>
      <w:r w:rsidRPr="008B146B">
        <w:t>Johan Danielsson, Estelle Ceulemans, Marianne Vind, Marit Maij, Gabriele Bischoff, Vilija Blinkevičiūtė, Evelyn Regner, Marc Angel, Pierfrancesco Maran, Raffaele Topo, Romana Jerković</w:t>
      </w:r>
      <w:r w:rsidRPr="008B146B">
        <w:rPr>
          <w:rStyle w:val="HideTWBExt"/>
        </w:rPr>
        <w:t>&lt;/Members&gt;</w:t>
      </w:r>
    </w:p>
    <w:p w14:paraId="215E3DFA" w14:textId="77777777" w:rsidR="00AD20A8" w:rsidRPr="008B146B" w:rsidRDefault="00AD20A8" w:rsidP="00AD20A8">
      <w:pPr>
        <w:pStyle w:val="NormalBold"/>
      </w:pPr>
      <w:r w:rsidRPr="008B146B">
        <w:rPr>
          <w:rStyle w:val="HideTWBExt"/>
        </w:rPr>
        <w:t>&lt;/RepeatBlock-By&gt;</w:t>
      </w:r>
    </w:p>
    <w:p w14:paraId="377C6115"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39A5447C" w14:textId="77777777" w:rsidR="00AD20A8" w:rsidRPr="008B146B" w:rsidRDefault="00AD20A8" w:rsidP="00AD20A8">
      <w:pPr>
        <w:pStyle w:val="NormalBold"/>
      </w:pPr>
      <w:r w:rsidRPr="008B146B">
        <w:rPr>
          <w:rStyle w:val="HideTWBExt"/>
        </w:rPr>
        <w:t>&lt;Article&gt;</w:t>
      </w:r>
      <w:r w:rsidRPr="008B146B">
        <w:t>Odsek 1 b (nový)</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232BE165" w14:textId="77777777" w:rsidTr="000A04FD">
        <w:trPr>
          <w:trHeight w:hRule="exact" w:val="240"/>
          <w:jc w:val="center"/>
        </w:trPr>
        <w:tc>
          <w:tcPr>
            <w:tcW w:w="9752" w:type="dxa"/>
            <w:gridSpan w:val="2"/>
            <w:tcBorders>
              <w:top w:val="nil"/>
              <w:left w:val="nil"/>
              <w:bottom w:val="nil"/>
              <w:right w:val="nil"/>
            </w:tcBorders>
          </w:tcPr>
          <w:p w14:paraId="14412B6E" w14:textId="77777777" w:rsidR="00AD20A8" w:rsidRPr="008B146B" w:rsidRDefault="00AD20A8" w:rsidP="000A04FD"/>
        </w:tc>
      </w:tr>
      <w:tr w:rsidR="00CD74B3" w:rsidRPr="008B146B" w14:paraId="680B0716" w14:textId="77777777" w:rsidTr="000A04FD">
        <w:trPr>
          <w:trHeight w:val="240"/>
          <w:jc w:val="center"/>
        </w:trPr>
        <w:tc>
          <w:tcPr>
            <w:tcW w:w="4876" w:type="dxa"/>
            <w:tcBorders>
              <w:top w:val="nil"/>
              <w:left w:val="nil"/>
              <w:bottom w:val="nil"/>
              <w:right w:val="nil"/>
            </w:tcBorders>
          </w:tcPr>
          <w:p w14:paraId="6572AFA3"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7BC8F925" w14:textId="77777777" w:rsidR="00AD20A8" w:rsidRPr="008B146B" w:rsidRDefault="00AD20A8" w:rsidP="000A04FD">
            <w:pPr>
              <w:pStyle w:val="AmColumnHeading"/>
            </w:pPr>
            <w:r w:rsidRPr="008B146B">
              <w:t>Pozmeňujúci návrh</w:t>
            </w:r>
          </w:p>
        </w:tc>
      </w:tr>
      <w:tr w:rsidR="00CD74B3" w:rsidRPr="008B146B" w14:paraId="44CD8227" w14:textId="77777777" w:rsidTr="000A04FD">
        <w:trPr>
          <w:jc w:val="center"/>
        </w:trPr>
        <w:tc>
          <w:tcPr>
            <w:tcW w:w="4876" w:type="dxa"/>
            <w:tcBorders>
              <w:top w:val="nil"/>
              <w:left w:val="nil"/>
              <w:bottom w:val="nil"/>
              <w:right w:val="nil"/>
            </w:tcBorders>
          </w:tcPr>
          <w:p w14:paraId="0A1BC092" w14:textId="77777777" w:rsidR="00AD20A8" w:rsidRPr="008B146B" w:rsidRDefault="00AD20A8" w:rsidP="000A04FD">
            <w:pPr>
              <w:pStyle w:val="Normal6a"/>
            </w:pPr>
          </w:p>
        </w:tc>
        <w:tc>
          <w:tcPr>
            <w:tcW w:w="4876" w:type="dxa"/>
            <w:tcBorders>
              <w:top w:val="nil"/>
              <w:left w:val="nil"/>
              <w:bottom w:val="nil"/>
              <w:right w:val="nil"/>
            </w:tcBorders>
          </w:tcPr>
          <w:p w14:paraId="65B751E4" w14:textId="77777777" w:rsidR="00AD20A8" w:rsidRPr="008B146B" w:rsidRDefault="00AD20A8" w:rsidP="000A04FD">
            <w:pPr>
              <w:pStyle w:val="Normal6a"/>
            </w:pPr>
            <w:r w:rsidRPr="008B146B">
              <w:rPr>
                <w:b/>
                <w:i/>
              </w:rPr>
              <w:t>1b.</w:t>
            </w:r>
            <w:r w:rsidRPr="008B146B">
              <w:tab/>
            </w:r>
            <w:r w:rsidRPr="008B146B">
              <w:rPr>
                <w:b/>
                <w:i/>
              </w:rPr>
              <w:t>zdôrazňuje, že európska stratégia boja proti pracovnému vykorisťovaniu by sa mala stať súčasťou balíka pre spravodlivú mobilitu pracovnej sily, ktorý oznámila Komisia;</w:t>
            </w:r>
          </w:p>
        </w:tc>
      </w:tr>
    </w:tbl>
    <w:p w14:paraId="1B06E258"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08BF5CF3" w14:textId="72260B14" w:rsidR="003F3FF2" w:rsidRPr="008B146B" w:rsidRDefault="00AD20A8" w:rsidP="00AD20A8">
      <w:r w:rsidRPr="008B146B">
        <w:rPr>
          <w:rStyle w:val="HideTWBExt"/>
        </w:rPr>
        <w:t>&lt;/Amend&gt;</w:t>
      </w:r>
    </w:p>
    <w:p w14:paraId="7F9F9A82"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110</w:t>
      </w:r>
      <w:r w:rsidRPr="008B146B">
        <w:rPr>
          <w:rStyle w:val="HideTWBExt"/>
        </w:rPr>
        <w:t>&lt;/NumAm&gt;</w:t>
      </w:r>
    </w:p>
    <w:p w14:paraId="28F760C5" w14:textId="77777777" w:rsidR="00AD20A8" w:rsidRPr="008B146B" w:rsidRDefault="00AD20A8" w:rsidP="00AD20A8">
      <w:pPr>
        <w:pStyle w:val="NormalBold"/>
      </w:pPr>
      <w:r w:rsidRPr="008B146B">
        <w:rPr>
          <w:rStyle w:val="HideTWBExt"/>
        </w:rPr>
        <w:t>&lt;RepeatBlock-By&gt;&lt;Members&gt;</w:t>
      </w:r>
      <w:r w:rsidRPr="008B146B">
        <w:t>Arba Kokalari, Jörgen Warborn</w:t>
      </w:r>
      <w:r w:rsidRPr="008B146B">
        <w:rPr>
          <w:rStyle w:val="HideTWBExt"/>
        </w:rPr>
        <w:t>&lt;/Members&gt;</w:t>
      </w:r>
    </w:p>
    <w:p w14:paraId="35481CA4" w14:textId="77777777" w:rsidR="00AD20A8" w:rsidRPr="008B146B" w:rsidRDefault="00AD20A8" w:rsidP="00AD20A8">
      <w:pPr>
        <w:pStyle w:val="NormalBold"/>
      </w:pPr>
      <w:r w:rsidRPr="008B146B">
        <w:rPr>
          <w:rStyle w:val="HideTWBExt"/>
        </w:rPr>
        <w:t>&lt;/RepeatBlock-By&gt;</w:t>
      </w:r>
    </w:p>
    <w:p w14:paraId="2A7F8676"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79563042" w14:textId="77777777" w:rsidR="00AD20A8" w:rsidRPr="008B146B" w:rsidRDefault="00AD20A8" w:rsidP="00AD20A8">
      <w:pPr>
        <w:pStyle w:val="NormalBold"/>
      </w:pPr>
      <w:r w:rsidRPr="008B146B">
        <w:rPr>
          <w:rStyle w:val="HideTWBExt"/>
        </w:rPr>
        <w:t>&lt;Article&gt;</w:t>
      </w:r>
      <w:r w:rsidRPr="008B146B">
        <w:t>Odsek 2</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0F4C8F65" w14:textId="77777777" w:rsidTr="000A04FD">
        <w:trPr>
          <w:trHeight w:hRule="exact" w:val="240"/>
          <w:jc w:val="center"/>
        </w:trPr>
        <w:tc>
          <w:tcPr>
            <w:tcW w:w="9752" w:type="dxa"/>
            <w:gridSpan w:val="2"/>
            <w:tcBorders>
              <w:top w:val="nil"/>
              <w:left w:val="nil"/>
              <w:bottom w:val="nil"/>
              <w:right w:val="nil"/>
            </w:tcBorders>
          </w:tcPr>
          <w:p w14:paraId="7A865A8B" w14:textId="77777777" w:rsidR="00AD20A8" w:rsidRPr="008B146B" w:rsidRDefault="00AD20A8" w:rsidP="000A04FD"/>
        </w:tc>
      </w:tr>
      <w:tr w:rsidR="00CD74B3" w:rsidRPr="008B146B" w14:paraId="424B7682" w14:textId="77777777" w:rsidTr="000A04FD">
        <w:trPr>
          <w:trHeight w:val="240"/>
          <w:jc w:val="center"/>
        </w:trPr>
        <w:tc>
          <w:tcPr>
            <w:tcW w:w="4876" w:type="dxa"/>
            <w:tcBorders>
              <w:top w:val="nil"/>
              <w:left w:val="nil"/>
              <w:bottom w:val="nil"/>
              <w:right w:val="nil"/>
            </w:tcBorders>
          </w:tcPr>
          <w:p w14:paraId="0725C3C7"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4ED4519B" w14:textId="77777777" w:rsidR="00AD20A8" w:rsidRPr="008B146B" w:rsidRDefault="00AD20A8" w:rsidP="000A04FD">
            <w:pPr>
              <w:pStyle w:val="AmColumnHeading"/>
            </w:pPr>
            <w:r w:rsidRPr="008B146B">
              <w:t>Pozmeňujúci návrh</w:t>
            </w:r>
          </w:p>
        </w:tc>
      </w:tr>
      <w:tr w:rsidR="00CD74B3" w:rsidRPr="008B146B" w14:paraId="0489F48E" w14:textId="77777777" w:rsidTr="000A04FD">
        <w:trPr>
          <w:jc w:val="center"/>
        </w:trPr>
        <w:tc>
          <w:tcPr>
            <w:tcW w:w="4876" w:type="dxa"/>
            <w:tcBorders>
              <w:top w:val="nil"/>
              <w:left w:val="nil"/>
              <w:bottom w:val="nil"/>
              <w:right w:val="nil"/>
            </w:tcBorders>
          </w:tcPr>
          <w:p w14:paraId="640E32D7" w14:textId="77777777" w:rsidR="00AD20A8" w:rsidRPr="008B146B" w:rsidRDefault="00AD20A8" w:rsidP="000A04FD">
            <w:pPr>
              <w:pStyle w:val="Normal6a"/>
            </w:pPr>
            <w:r w:rsidRPr="008B146B">
              <w:t>2.</w:t>
            </w:r>
            <w:r w:rsidRPr="008B146B">
              <w:tab/>
            </w:r>
            <w:r w:rsidRPr="008B146B">
              <w:rPr>
                <w:b/>
                <w:bCs/>
                <w:i/>
                <w:iCs/>
              </w:rPr>
              <w:t>vyjadruje poľutovanie nad nedostatočnou právnou jasnosťou, pokiaľ ide o</w:t>
            </w:r>
            <w:r w:rsidRPr="008B146B">
              <w:t xml:space="preserve"> možnosť členských štátov regulovať </w:t>
            </w:r>
            <w:r w:rsidRPr="008B146B">
              <w:rPr>
                <w:b/>
                <w:bCs/>
                <w:i/>
                <w:iCs/>
              </w:rPr>
              <w:t>dlhé a zložité subdodávateľské reťazce;</w:t>
            </w:r>
            <w:r w:rsidRPr="008B146B">
              <w:rPr>
                <w:b/>
                <w:i/>
              </w:rPr>
              <w:t xml:space="preserve"> </w:t>
            </w:r>
            <w:r w:rsidRPr="008B146B">
              <w:rPr>
                <w:b/>
                <w:bCs/>
                <w:i/>
                <w:iCs/>
              </w:rPr>
              <w:t>vyzýva Komisiu, aby objasnila, že pravidlá vnútorného trhu EÚ nebránia členským štátom v prijímaní právnych predpisov na riešenie dlhých a zložitých subdodávateľských reťazcov vrátane požadovania priamych pracovnoprávnych vzťahov vo vysokorizikových odvetviach</w:t>
            </w:r>
            <w:r w:rsidRPr="008B146B">
              <w:t>, ak je to možné a odôvodnené dôkazmi;</w:t>
            </w:r>
          </w:p>
        </w:tc>
        <w:tc>
          <w:tcPr>
            <w:tcW w:w="4876" w:type="dxa"/>
            <w:tcBorders>
              <w:top w:val="nil"/>
              <w:left w:val="nil"/>
              <w:bottom w:val="nil"/>
              <w:right w:val="nil"/>
            </w:tcBorders>
          </w:tcPr>
          <w:p w14:paraId="0FC1453D" w14:textId="77777777" w:rsidR="00AD20A8" w:rsidRPr="008B146B" w:rsidRDefault="00AD20A8" w:rsidP="000A04FD">
            <w:pPr>
              <w:pStyle w:val="Normal6a"/>
            </w:pPr>
            <w:r w:rsidRPr="008B146B">
              <w:t>2.</w:t>
            </w:r>
            <w:r w:rsidRPr="008B146B">
              <w:tab/>
            </w:r>
            <w:r w:rsidRPr="008B146B">
              <w:rPr>
                <w:b/>
                <w:i/>
              </w:rPr>
              <w:t>berie na vedomie</w:t>
            </w:r>
            <w:r w:rsidRPr="008B146B">
              <w:t xml:space="preserve"> možnosť členských štátov regulovať </w:t>
            </w:r>
            <w:r w:rsidRPr="008B146B">
              <w:rPr>
                <w:b/>
                <w:bCs/>
                <w:i/>
                <w:iCs/>
              </w:rPr>
              <w:t>vysokorizikové odvetvia</w:t>
            </w:r>
            <w:r w:rsidRPr="008B146B">
              <w:t>, ak je to možné a odôvodnené dôkazmi;</w:t>
            </w:r>
          </w:p>
        </w:tc>
      </w:tr>
    </w:tbl>
    <w:p w14:paraId="3B779253"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319AE24B" w14:textId="75355078" w:rsidR="003F3FF2" w:rsidRPr="008B146B" w:rsidRDefault="00AD20A8" w:rsidP="00AD20A8">
      <w:r w:rsidRPr="008B146B">
        <w:rPr>
          <w:rStyle w:val="HideTWBExt"/>
        </w:rPr>
        <w:t>&lt;/Amend&gt;</w:t>
      </w:r>
    </w:p>
    <w:p w14:paraId="7C726AAA"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111</w:t>
      </w:r>
      <w:r w:rsidRPr="008B146B">
        <w:rPr>
          <w:rStyle w:val="HideTWBExt"/>
        </w:rPr>
        <w:t>&lt;/NumAm&gt;</w:t>
      </w:r>
    </w:p>
    <w:p w14:paraId="4C730866" w14:textId="77777777" w:rsidR="00AD20A8" w:rsidRPr="008B146B" w:rsidRDefault="00AD20A8" w:rsidP="00AD20A8">
      <w:pPr>
        <w:pStyle w:val="NormalBold"/>
      </w:pPr>
      <w:r w:rsidRPr="008B146B">
        <w:rPr>
          <w:rStyle w:val="HideTWBExt"/>
        </w:rPr>
        <w:t>&lt;RepeatBlock-By&gt;&lt;Members&gt;</w:t>
      </w:r>
      <w:r w:rsidRPr="008B146B">
        <w:t>Benedetta Scuderi</w:t>
      </w:r>
      <w:r w:rsidRPr="008B146B">
        <w:rPr>
          <w:rStyle w:val="HideTWBExt"/>
        </w:rPr>
        <w:t>&lt;/Members&gt;</w:t>
      </w:r>
    </w:p>
    <w:p w14:paraId="741608A5" w14:textId="77777777" w:rsidR="00AD20A8" w:rsidRPr="008B146B" w:rsidRDefault="00AD20A8" w:rsidP="00AD20A8">
      <w:r w:rsidRPr="008B146B">
        <w:rPr>
          <w:rStyle w:val="HideTWBExt"/>
        </w:rPr>
        <w:t>&lt;AuNomDe&gt;</w:t>
      </w:r>
      <w:r w:rsidRPr="008B146B">
        <w:rPr>
          <w:rStyle w:val="HideTWBInt"/>
        </w:rPr>
        <w:t>{Verts/ALE}</w:t>
      </w:r>
      <w:r w:rsidRPr="008B146B">
        <w:t>v mene skupiny Verts/ALE</w:t>
      </w:r>
      <w:r w:rsidRPr="008B146B">
        <w:rPr>
          <w:rStyle w:val="HideTWBExt"/>
        </w:rPr>
        <w:t>&lt;/AuNomDe&gt;</w:t>
      </w:r>
    </w:p>
    <w:p w14:paraId="0C5688BF" w14:textId="77777777" w:rsidR="00AD20A8" w:rsidRPr="008B146B" w:rsidRDefault="00AD20A8" w:rsidP="00AD20A8">
      <w:pPr>
        <w:pStyle w:val="NormalBold"/>
      </w:pPr>
      <w:r w:rsidRPr="008B146B">
        <w:rPr>
          <w:rStyle w:val="HideTWBExt"/>
        </w:rPr>
        <w:t>&lt;/RepeatBlock-By&gt;</w:t>
      </w:r>
    </w:p>
    <w:p w14:paraId="6EC8C2F4"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26EBF3FE" w14:textId="77777777" w:rsidR="00AD20A8" w:rsidRPr="008B146B" w:rsidRDefault="00AD20A8" w:rsidP="00AD20A8">
      <w:pPr>
        <w:pStyle w:val="NormalBold"/>
      </w:pPr>
      <w:r w:rsidRPr="008B146B">
        <w:rPr>
          <w:rStyle w:val="HideTWBExt"/>
        </w:rPr>
        <w:t>&lt;Article&gt;</w:t>
      </w:r>
      <w:r w:rsidRPr="008B146B">
        <w:t>Odsek 2</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16741F8F" w14:textId="77777777" w:rsidTr="000A04FD">
        <w:trPr>
          <w:trHeight w:hRule="exact" w:val="240"/>
          <w:jc w:val="center"/>
        </w:trPr>
        <w:tc>
          <w:tcPr>
            <w:tcW w:w="9752" w:type="dxa"/>
            <w:gridSpan w:val="2"/>
            <w:tcBorders>
              <w:top w:val="nil"/>
              <w:left w:val="nil"/>
              <w:bottom w:val="nil"/>
              <w:right w:val="nil"/>
            </w:tcBorders>
          </w:tcPr>
          <w:p w14:paraId="44FC19BC" w14:textId="77777777" w:rsidR="00AD20A8" w:rsidRPr="008B146B" w:rsidRDefault="00AD20A8" w:rsidP="000A04FD"/>
        </w:tc>
      </w:tr>
      <w:tr w:rsidR="00CD74B3" w:rsidRPr="008B146B" w14:paraId="4014973F" w14:textId="77777777" w:rsidTr="000A04FD">
        <w:trPr>
          <w:trHeight w:val="240"/>
          <w:jc w:val="center"/>
        </w:trPr>
        <w:tc>
          <w:tcPr>
            <w:tcW w:w="4876" w:type="dxa"/>
            <w:tcBorders>
              <w:top w:val="nil"/>
              <w:left w:val="nil"/>
              <w:bottom w:val="nil"/>
              <w:right w:val="nil"/>
            </w:tcBorders>
          </w:tcPr>
          <w:p w14:paraId="7FEB77C1"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075E19E8" w14:textId="77777777" w:rsidR="00AD20A8" w:rsidRPr="008B146B" w:rsidRDefault="00AD20A8" w:rsidP="000A04FD">
            <w:pPr>
              <w:pStyle w:val="AmColumnHeading"/>
            </w:pPr>
            <w:r w:rsidRPr="008B146B">
              <w:t>Pozmeňujúci návrh</w:t>
            </w:r>
          </w:p>
        </w:tc>
      </w:tr>
      <w:tr w:rsidR="00CD74B3" w:rsidRPr="008B146B" w14:paraId="0E2D67DB" w14:textId="77777777" w:rsidTr="000A04FD">
        <w:trPr>
          <w:jc w:val="center"/>
        </w:trPr>
        <w:tc>
          <w:tcPr>
            <w:tcW w:w="4876" w:type="dxa"/>
            <w:tcBorders>
              <w:top w:val="nil"/>
              <w:left w:val="nil"/>
              <w:bottom w:val="nil"/>
              <w:right w:val="nil"/>
            </w:tcBorders>
          </w:tcPr>
          <w:p w14:paraId="70FB2E0A" w14:textId="77777777" w:rsidR="00AD20A8" w:rsidRPr="008B146B" w:rsidRDefault="00AD20A8" w:rsidP="000A04FD">
            <w:pPr>
              <w:pStyle w:val="Normal6a"/>
            </w:pPr>
            <w:r w:rsidRPr="008B146B">
              <w:t>2.</w:t>
            </w:r>
            <w:r w:rsidRPr="008B146B">
              <w:tab/>
              <w:t xml:space="preserve">vyjadruje poľutovanie nad nedostatočnou právnou jasnosťou, pokiaľ ide o možnosť členských štátov regulovať dlhé a zložité subdodávateľské reťazce; vyzýva Komisiu, aby </w:t>
            </w:r>
            <w:r w:rsidRPr="008B146B">
              <w:rPr>
                <w:b/>
                <w:bCs/>
                <w:i/>
                <w:iCs/>
              </w:rPr>
              <w:t>objasnila, že pravidlá vnútorného trhu EÚ nebránia členským štátom v prijímaní právnych predpisov na riešenie</w:t>
            </w:r>
            <w:r w:rsidRPr="008B146B">
              <w:t xml:space="preserve"> dlhých a zložitých subdodávateľských reťazcov vrátane požadovania priamych pracovnoprávnych vzťahov vo vysokorizikových odvetviach, ak je to možné a odôvodnené dôkazmi;</w:t>
            </w:r>
          </w:p>
        </w:tc>
        <w:tc>
          <w:tcPr>
            <w:tcW w:w="4876" w:type="dxa"/>
            <w:tcBorders>
              <w:top w:val="nil"/>
              <w:left w:val="nil"/>
              <w:bottom w:val="nil"/>
              <w:right w:val="nil"/>
            </w:tcBorders>
          </w:tcPr>
          <w:p w14:paraId="6F2233E2" w14:textId="77777777" w:rsidR="00AD20A8" w:rsidRPr="008B146B" w:rsidRDefault="00AD20A8" w:rsidP="000A04FD">
            <w:pPr>
              <w:pStyle w:val="Normal6a"/>
            </w:pPr>
            <w:r w:rsidRPr="008B146B">
              <w:t>2.</w:t>
            </w:r>
            <w:r w:rsidRPr="008B146B">
              <w:tab/>
              <w:t xml:space="preserve">vyjadruje poľutovanie nad nedostatočnou právnou jasnosťou, pokiaľ ide o možnosť členských štátov regulovať dlhé a zložité subdodávateľské reťazce; </w:t>
            </w:r>
            <w:r w:rsidRPr="008B146B">
              <w:rPr>
                <w:b/>
                <w:i/>
              </w:rPr>
              <w:t>zdôrazňuje, že nedostatočná regulácia sa premietla do trhov práce, na ktorých spoločnosti nie sú schopné účinne presadzovať pracovné práva a bezpečné pracovné miesta pre pracovníkov;</w:t>
            </w:r>
            <w:r w:rsidRPr="008B146B">
              <w:t xml:space="preserve"> vyzýva Komisiu, aby </w:t>
            </w:r>
            <w:r w:rsidRPr="008B146B">
              <w:rPr>
                <w:b/>
                <w:bCs/>
                <w:i/>
                <w:iCs/>
              </w:rPr>
              <w:t>povzbudila členské štáty k riešeniu problémov vyplývajúcich z</w:t>
            </w:r>
            <w:r w:rsidRPr="008B146B">
              <w:t xml:space="preserve"> dlhých a zložitých subdodávateľských reťazcov </w:t>
            </w:r>
            <w:r w:rsidRPr="008B146B">
              <w:rPr>
                <w:b/>
                <w:i/>
              </w:rPr>
              <w:t xml:space="preserve">prostredníctvom právnych predpisov </w:t>
            </w:r>
            <w:r w:rsidRPr="008B146B">
              <w:t>vrátane požadovania priamych pracovnoprávnych vzťahov vo vysokorizikových odvetviach;</w:t>
            </w:r>
          </w:p>
        </w:tc>
      </w:tr>
    </w:tbl>
    <w:p w14:paraId="7EF5EEAF"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1BA8E964" w14:textId="3BD29D45" w:rsidR="003F3FF2" w:rsidRPr="008B146B" w:rsidRDefault="00AD20A8" w:rsidP="00AD20A8">
      <w:r w:rsidRPr="008B146B">
        <w:rPr>
          <w:rStyle w:val="HideTWBExt"/>
        </w:rPr>
        <w:t>&lt;/Amend&gt;</w:t>
      </w:r>
    </w:p>
    <w:p w14:paraId="50389D46"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112</w:t>
      </w:r>
      <w:r w:rsidRPr="008B146B">
        <w:rPr>
          <w:rStyle w:val="HideTWBExt"/>
        </w:rPr>
        <w:t>&lt;/NumAm&gt;</w:t>
      </w:r>
    </w:p>
    <w:p w14:paraId="26F65E8C" w14:textId="77777777" w:rsidR="00AD20A8" w:rsidRPr="008B146B" w:rsidRDefault="00AD20A8" w:rsidP="00AD20A8">
      <w:pPr>
        <w:pStyle w:val="NormalBold"/>
      </w:pPr>
      <w:r w:rsidRPr="008B146B">
        <w:rPr>
          <w:rStyle w:val="HideTWBExt"/>
        </w:rPr>
        <w:t>&lt;RepeatBlock-By&gt;&lt;Members&gt;</w:t>
      </w:r>
      <w:r w:rsidRPr="008B146B">
        <w:t>Galato Alexandraki, Emmanouil Fragkos</w:t>
      </w:r>
      <w:r w:rsidRPr="008B146B">
        <w:rPr>
          <w:rStyle w:val="HideTWBExt"/>
        </w:rPr>
        <w:t>&lt;/Members&gt;</w:t>
      </w:r>
    </w:p>
    <w:p w14:paraId="5495EBB6" w14:textId="77777777" w:rsidR="00AD20A8" w:rsidRPr="008B146B" w:rsidRDefault="00AD20A8" w:rsidP="00AD20A8">
      <w:pPr>
        <w:pStyle w:val="NormalBold"/>
      </w:pPr>
      <w:r w:rsidRPr="008B146B">
        <w:rPr>
          <w:rStyle w:val="HideTWBExt"/>
        </w:rPr>
        <w:t>&lt;/RepeatBlock-By&gt;</w:t>
      </w:r>
    </w:p>
    <w:p w14:paraId="16809091"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5D36D048" w14:textId="77777777" w:rsidR="00AD20A8" w:rsidRPr="008B146B" w:rsidRDefault="00AD20A8" w:rsidP="00AD20A8">
      <w:pPr>
        <w:pStyle w:val="NormalBold"/>
      </w:pPr>
      <w:r w:rsidRPr="008B146B">
        <w:rPr>
          <w:rStyle w:val="HideTWBExt"/>
        </w:rPr>
        <w:t>&lt;Article&gt;</w:t>
      </w:r>
      <w:r w:rsidRPr="008B146B">
        <w:t>Odsek 2</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50DBBE09" w14:textId="77777777" w:rsidTr="000A04FD">
        <w:trPr>
          <w:trHeight w:hRule="exact" w:val="240"/>
          <w:jc w:val="center"/>
        </w:trPr>
        <w:tc>
          <w:tcPr>
            <w:tcW w:w="9752" w:type="dxa"/>
            <w:gridSpan w:val="2"/>
            <w:tcBorders>
              <w:top w:val="nil"/>
              <w:left w:val="nil"/>
              <w:bottom w:val="nil"/>
              <w:right w:val="nil"/>
            </w:tcBorders>
          </w:tcPr>
          <w:p w14:paraId="1AE1508C" w14:textId="77777777" w:rsidR="00AD20A8" w:rsidRPr="008B146B" w:rsidRDefault="00AD20A8" w:rsidP="000A04FD"/>
        </w:tc>
      </w:tr>
      <w:tr w:rsidR="00CD74B3" w:rsidRPr="008B146B" w14:paraId="72DBE277" w14:textId="77777777" w:rsidTr="000A04FD">
        <w:trPr>
          <w:trHeight w:val="240"/>
          <w:jc w:val="center"/>
        </w:trPr>
        <w:tc>
          <w:tcPr>
            <w:tcW w:w="4876" w:type="dxa"/>
            <w:tcBorders>
              <w:top w:val="nil"/>
              <w:left w:val="nil"/>
              <w:bottom w:val="nil"/>
              <w:right w:val="nil"/>
            </w:tcBorders>
          </w:tcPr>
          <w:p w14:paraId="19163B6F"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04F2D4D7" w14:textId="77777777" w:rsidR="00AD20A8" w:rsidRPr="008B146B" w:rsidRDefault="00AD20A8" w:rsidP="000A04FD">
            <w:pPr>
              <w:pStyle w:val="AmColumnHeading"/>
            </w:pPr>
            <w:r w:rsidRPr="008B146B">
              <w:t>Pozmeňujúci návrh</w:t>
            </w:r>
          </w:p>
        </w:tc>
      </w:tr>
      <w:tr w:rsidR="00CD74B3" w:rsidRPr="008B146B" w14:paraId="1A4C5DF9" w14:textId="77777777" w:rsidTr="000A04FD">
        <w:trPr>
          <w:jc w:val="center"/>
        </w:trPr>
        <w:tc>
          <w:tcPr>
            <w:tcW w:w="4876" w:type="dxa"/>
            <w:tcBorders>
              <w:top w:val="nil"/>
              <w:left w:val="nil"/>
              <w:bottom w:val="nil"/>
              <w:right w:val="nil"/>
            </w:tcBorders>
          </w:tcPr>
          <w:p w14:paraId="788BEF6E" w14:textId="77777777" w:rsidR="00AD20A8" w:rsidRPr="008B146B" w:rsidRDefault="00AD20A8" w:rsidP="000A04FD">
            <w:pPr>
              <w:pStyle w:val="Normal6a"/>
            </w:pPr>
            <w:r w:rsidRPr="008B146B">
              <w:t>2.</w:t>
            </w:r>
            <w:r w:rsidRPr="008B146B">
              <w:tab/>
            </w:r>
            <w:r w:rsidRPr="008B146B">
              <w:rPr>
                <w:b/>
                <w:i/>
              </w:rPr>
              <w:t>vyjadruje poľutovanie nad nedostatočnou právnou jasnosťou, pokiaľ ide o možnosť členských štátov regulovať dlhé a zložité subdodávateľské reťazce;</w:t>
            </w:r>
            <w:r w:rsidRPr="008B146B">
              <w:t xml:space="preserve"> vyzýva Komisiu, aby </w:t>
            </w:r>
            <w:r w:rsidRPr="008B146B">
              <w:rPr>
                <w:b/>
                <w:bCs/>
                <w:i/>
                <w:iCs/>
              </w:rPr>
              <w:t>objasnila</w:t>
            </w:r>
            <w:r w:rsidRPr="008B146B">
              <w:t xml:space="preserve">, že pravidlá vnútorného trhu EÚ nebránia členským štátom v </w:t>
            </w:r>
            <w:r w:rsidRPr="008B146B">
              <w:rPr>
                <w:b/>
                <w:bCs/>
                <w:i/>
                <w:iCs/>
              </w:rPr>
              <w:t>prijímaní právnych predpisov na riešenie dlhých a zložitých subdodávateľských reťazcov vrátane požadovania</w:t>
            </w:r>
            <w:r w:rsidRPr="008B146B">
              <w:t xml:space="preserve"> priamych pracovnoprávnych vzťahov vo vysokorizikových odvetviach</w:t>
            </w:r>
            <w:r w:rsidRPr="008B146B">
              <w:rPr>
                <w:b/>
                <w:bCs/>
                <w:i/>
                <w:iCs/>
              </w:rPr>
              <w:t>, ak je to možné a odôvodnené dôkazmi</w:t>
            </w:r>
            <w:r w:rsidRPr="008B146B">
              <w:t>;</w:t>
            </w:r>
          </w:p>
        </w:tc>
        <w:tc>
          <w:tcPr>
            <w:tcW w:w="4876" w:type="dxa"/>
            <w:tcBorders>
              <w:top w:val="nil"/>
              <w:left w:val="nil"/>
              <w:bottom w:val="nil"/>
              <w:right w:val="nil"/>
            </w:tcBorders>
          </w:tcPr>
          <w:p w14:paraId="2B6D4713" w14:textId="77777777" w:rsidR="00AD20A8" w:rsidRPr="008B146B" w:rsidRDefault="00AD20A8" w:rsidP="000A04FD">
            <w:pPr>
              <w:pStyle w:val="Normal6a"/>
            </w:pPr>
            <w:r w:rsidRPr="008B146B">
              <w:t>2.</w:t>
            </w:r>
            <w:r w:rsidRPr="008B146B">
              <w:tab/>
              <w:t xml:space="preserve">vyzýva Komisiu, aby </w:t>
            </w:r>
            <w:r w:rsidRPr="008B146B">
              <w:rPr>
                <w:b/>
                <w:bCs/>
                <w:i/>
                <w:iCs/>
              </w:rPr>
              <w:t>vydala výkladové oznámenie</w:t>
            </w:r>
            <w:r w:rsidRPr="008B146B">
              <w:rPr>
                <w:b/>
                <w:i/>
              </w:rPr>
              <w:t>, v ktorom uvedie</w:t>
            </w:r>
            <w:r w:rsidRPr="008B146B">
              <w:t xml:space="preserve">, že pravidlá vnútorného trhu EÚ nebránia členským štátom v </w:t>
            </w:r>
            <w:r w:rsidRPr="008B146B">
              <w:rPr>
                <w:b/>
                <w:bCs/>
                <w:i/>
                <w:iCs/>
              </w:rPr>
              <w:t>stanovení</w:t>
            </w:r>
            <w:r w:rsidRPr="008B146B">
              <w:rPr>
                <w:b/>
                <w:i/>
              </w:rPr>
              <w:t xml:space="preserve"> a) maximálnej </w:t>
            </w:r>
            <w:r w:rsidRPr="008B146B">
              <w:rPr>
                <w:b/>
                <w:bCs/>
                <w:i/>
                <w:iCs/>
              </w:rPr>
              <w:t>úrovne subdodávok,</w:t>
            </w:r>
            <w:r w:rsidRPr="008B146B">
              <w:rPr>
                <w:b/>
                <w:i/>
              </w:rPr>
              <w:t xml:space="preserve"> b) požadovaní </w:t>
            </w:r>
            <w:r w:rsidRPr="008B146B">
              <w:t xml:space="preserve">priamych pracovnoprávnych vzťahov </w:t>
            </w:r>
            <w:r w:rsidRPr="008B146B">
              <w:rPr>
                <w:b/>
                <w:bCs/>
                <w:i/>
                <w:iCs/>
              </w:rPr>
              <w:t>v odôvodnených prípadoch</w:t>
            </w:r>
            <w:r w:rsidRPr="008B146B">
              <w:t xml:space="preserve"> </w:t>
            </w:r>
            <w:r w:rsidRPr="008B146B">
              <w:rPr>
                <w:b/>
                <w:i/>
              </w:rPr>
              <w:t xml:space="preserve">a v stanovení c) spoločnej a nerozdielnej zodpovednosti v celom reťazci </w:t>
            </w:r>
            <w:r w:rsidRPr="008B146B">
              <w:t>vo vysokorizikových odvetviach;.</w:t>
            </w:r>
          </w:p>
        </w:tc>
      </w:tr>
    </w:tbl>
    <w:p w14:paraId="7EBDEA87"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{EL}</w:t>
      </w:r>
      <w:r w:rsidRPr="008B146B">
        <w:t>el</w:t>
      </w:r>
      <w:r w:rsidRPr="008B146B">
        <w:rPr>
          <w:rStyle w:val="HideTWBExt"/>
        </w:rPr>
        <w:t>&lt;/Original&gt;</w:t>
      </w:r>
    </w:p>
    <w:p w14:paraId="5785D63C" w14:textId="56DB2B69" w:rsidR="003F3FF2" w:rsidRPr="008B146B" w:rsidRDefault="00AD20A8" w:rsidP="00AD20A8">
      <w:r w:rsidRPr="008B146B">
        <w:rPr>
          <w:rStyle w:val="HideTWBExt"/>
        </w:rPr>
        <w:t>&lt;/Amend&gt;</w:t>
      </w:r>
    </w:p>
    <w:p w14:paraId="5D3E167F"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113</w:t>
      </w:r>
      <w:r w:rsidRPr="008B146B">
        <w:rPr>
          <w:rStyle w:val="HideTWBExt"/>
        </w:rPr>
        <w:t>&lt;/NumAm&gt;</w:t>
      </w:r>
    </w:p>
    <w:p w14:paraId="31F1E659" w14:textId="77777777" w:rsidR="00AD20A8" w:rsidRPr="008B146B" w:rsidRDefault="00AD20A8" w:rsidP="00AD20A8">
      <w:pPr>
        <w:pStyle w:val="NormalBold"/>
      </w:pPr>
      <w:r w:rsidRPr="008B146B">
        <w:rPr>
          <w:rStyle w:val="HideTWBExt"/>
        </w:rPr>
        <w:t>&lt;RepeatBlock-By&gt;&lt;Members&gt;</w:t>
      </w:r>
      <w:r w:rsidRPr="008B146B">
        <w:t>Henrik Dahl, Andrea Wechsler, Miriam Lexmann, Angelika Winzig, Raúl de la Hoz Quintano, Regina Doherty, Isabelle Le Callennec</w:t>
      </w:r>
      <w:r w:rsidRPr="008B146B">
        <w:rPr>
          <w:rStyle w:val="HideTWBExt"/>
        </w:rPr>
        <w:t>&lt;/Members&gt;</w:t>
      </w:r>
    </w:p>
    <w:p w14:paraId="281EA080" w14:textId="77777777" w:rsidR="00AD20A8" w:rsidRPr="008B146B" w:rsidRDefault="00AD20A8" w:rsidP="00AD20A8">
      <w:pPr>
        <w:pStyle w:val="NormalBold"/>
      </w:pPr>
      <w:r w:rsidRPr="008B146B">
        <w:rPr>
          <w:rStyle w:val="HideTWBExt"/>
        </w:rPr>
        <w:t>&lt;/RepeatBlock-By&gt;</w:t>
      </w:r>
    </w:p>
    <w:p w14:paraId="3A0022DF"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32468CB8" w14:textId="77777777" w:rsidR="00AD20A8" w:rsidRPr="008B146B" w:rsidRDefault="00AD20A8" w:rsidP="00AD20A8">
      <w:pPr>
        <w:pStyle w:val="NormalBold"/>
      </w:pPr>
      <w:r w:rsidRPr="008B146B">
        <w:rPr>
          <w:rStyle w:val="HideTWBExt"/>
        </w:rPr>
        <w:t>&lt;Article&gt;</w:t>
      </w:r>
      <w:r w:rsidRPr="008B146B">
        <w:t>Odsek 2</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7AA41E7F" w14:textId="77777777" w:rsidTr="000A04FD">
        <w:trPr>
          <w:trHeight w:hRule="exact" w:val="240"/>
          <w:jc w:val="center"/>
        </w:trPr>
        <w:tc>
          <w:tcPr>
            <w:tcW w:w="9752" w:type="dxa"/>
            <w:gridSpan w:val="2"/>
            <w:tcBorders>
              <w:top w:val="nil"/>
              <w:left w:val="nil"/>
              <w:bottom w:val="nil"/>
              <w:right w:val="nil"/>
            </w:tcBorders>
          </w:tcPr>
          <w:p w14:paraId="5791422A" w14:textId="77777777" w:rsidR="00AD20A8" w:rsidRPr="008B146B" w:rsidRDefault="00AD20A8" w:rsidP="000A04FD"/>
        </w:tc>
      </w:tr>
      <w:tr w:rsidR="00CD74B3" w:rsidRPr="008B146B" w14:paraId="26EB9D36" w14:textId="77777777" w:rsidTr="000A04FD">
        <w:trPr>
          <w:trHeight w:val="240"/>
          <w:jc w:val="center"/>
        </w:trPr>
        <w:tc>
          <w:tcPr>
            <w:tcW w:w="4876" w:type="dxa"/>
            <w:tcBorders>
              <w:top w:val="nil"/>
              <w:left w:val="nil"/>
              <w:bottom w:val="nil"/>
              <w:right w:val="nil"/>
            </w:tcBorders>
          </w:tcPr>
          <w:p w14:paraId="0532D4CB"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0A1A1D88" w14:textId="77777777" w:rsidR="00AD20A8" w:rsidRPr="008B146B" w:rsidRDefault="00AD20A8" w:rsidP="000A04FD">
            <w:pPr>
              <w:pStyle w:val="AmColumnHeading"/>
            </w:pPr>
            <w:r w:rsidRPr="008B146B">
              <w:t>Pozmeňujúci návrh</w:t>
            </w:r>
          </w:p>
        </w:tc>
      </w:tr>
      <w:tr w:rsidR="00CD74B3" w:rsidRPr="008B146B" w14:paraId="47B70F30" w14:textId="77777777" w:rsidTr="000A04FD">
        <w:trPr>
          <w:jc w:val="center"/>
        </w:trPr>
        <w:tc>
          <w:tcPr>
            <w:tcW w:w="4876" w:type="dxa"/>
            <w:tcBorders>
              <w:top w:val="nil"/>
              <w:left w:val="nil"/>
              <w:bottom w:val="nil"/>
              <w:right w:val="nil"/>
            </w:tcBorders>
          </w:tcPr>
          <w:p w14:paraId="37FAD9F0" w14:textId="77777777" w:rsidR="00AD20A8" w:rsidRPr="008B146B" w:rsidRDefault="00AD20A8" w:rsidP="000A04FD">
            <w:pPr>
              <w:pStyle w:val="Normal6a"/>
            </w:pPr>
            <w:r w:rsidRPr="008B146B">
              <w:t>2.</w:t>
            </w:r>
            <w:r w:rsidRPr="008B146B">
              <w:tab/>
            </w:r>
            <w:r w:rsidRPr="008B146B">
              <w:rPr>
                <w:b/>
                <w:i/>
              </w:rPr>
              <w:t>vyjadruje poľutovanie nad nedostatočnou právnou jasnosťou, pokiaľ ide o možnosť členských štátov regulovať dlhé a zložité subdodávateľské reťazce;</w:t>
            </w:r>
            <w:r w:rsidRPr="008B146B">
              <w:t xml:space="preserve"> vyzýva Komisiu, aby objasnila, </w:t>
            </w:r>
            <w:r w:rsidRPr="008B146B">
              <w:rPr>
                <w:b/>
                <w:bCs/>
                <w:i/>
                <w:iCs/>
              </w:rPr>
              <w:t>že</w:t>
            </w:r>
            <w:r w:rsidRPr="008B146B">
              <w:t xml:space="preserve"> pravidlá vnútorného trhu EÚ </w:t>
            </w:r>
            <w:r w:rsidRPr="008B146B">
              <w:rPr>
                <w:b/>
                <w:bCs/>
                <w:i/>
                <w:iCs/>
              </w:rPr>
              <w:t>nebránia</w:t>
            </w:r>
            <w:r w:rsidRPr="008B146B">
              <w:t xml:space="preserve"> členským štátom v prijímaní právnych predpisov na riešenie dlhých a zložitých subdodávateľských reťazcov</w:t>
            </w:r>
            <w:r w:rsidRPr="008B146B">
              <w:rPr>
                <w:b/>
                <w:bCs/>
                <w:i/>
                <w:iCs/>
              </w:rPr>
              <w:t xml:space="preserve"> vrátane požadovania priamych pracovnoprávnych vzťahov vo vysokorizikových odvetviach</w:t>
            </w:r>
            <w:r w:rsidRPr="008B146B">
              <w:t>, ak je to možné a odôvodnené dôkazmi;</w:t>
            </w:r>
          </w:p>
        </w:tc>
        <w:tc>
          <w:tcPr>
            <w:tcW w:w="4876" w:type="dxa"/>
            <w:tcBorders>
              <w:top w:val="nil"/>
              <w:left w:val="nil"/>
              <w:bottom w:val="nil"/>
              <w:right w:val="nil"/>
            </w:tcBorders>
          </w:tcPr>
          <w:p w14:paraId="2D87A44E" w14:textId="77777777" w:rsidR="00AD20A8" w:rsidRPr="008B146B" w:rsidRDefault="00AD20A8" w:rsidP="000A04FD">
            <w:pPr>
              <w:pStyle w:val="Normal6a"/>
            </w:pPr>
            <w:r w:rsidRPr="008B146B">
              <w:t>2.</w:t>
            </w:r>
            <w:r w:rsidRPr="008B146B">
              <w:tab/>
              <w:t xml:space="preserve">vyzýva Komisiu, aby objasnila, </w:t>
            </w:r>
            <w:r w:rsidRPr="008B146B">
              <w:rPr>
                <w:b/>
                <w:bCs/>
                <w:i/>
                <w:iCs/>
              </w:rPr>
              <w:t>či</w:t>
            </w:r>
            <w:r w:rsidRPr="008B146B">
              <w:t xml:space="preserve"> pravidlá vnútorného trhu EÚ </w:t>
            </w:r>
            <w:r w:rsidRPr="008B146B">
              <w:rPr>
                <w:b/>
                <w:bCs/>
                <w:i/>
                <w:iCs/>
              </w:rPr>
              <w:t>bránia</w:t>
            </w:r>
            <w:r w:rsidRPr="008B146B">
              <w:t xml:space="preserve"> členským štátom v prijímaní právnych predpisov na riešenie dlhých a zložitých subdodávateľských reťazcov, ak je to </w:t>
            </w:r>
            <w:r w:rsidRPr="008B146B">
              <w:rPr>
                <w:b/>
                <w:bCs/>
                <w:i/>
                <w:iCs/>
              </w:rPr>
              <w:t>primerané,</w:t>
            </w:r>
            <w:r w:rsidRPr="008B146B">
              <w:rPr>
                <w:b/>
                <w:bCs/>
              </w:rPr>
              <w:t xml:space="preserve"> </w:t>
            </w:r>
            <w:r w:rsidRPr="008B146B">
              <w:t>možné a odôvodnené dôkazmi;</w:t>
            </w:r>
          </w:p>
        </w:tc>
      </w:tr>
    </w:tbl>
    <w:p w14:paraId="54CE8FE2"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19F9294E" w14:textId="1372BD14" w:rsidR="003F3FF2" w:rsidRPr="008B146B" w:rsidRDefault="00AD20A8" w:rsidP="00AD20A8">
      <w:r w:rsidRPr="008B146B">
        <w:rPr>
          <w:rStyle w:val="HideTWBExt"/>
        </w:rPr>
        <w:t>&lt;/Amend&gt;</w:t>
      </w:r>
    </w:p>
    <w:p w14:paraId="2EF0AC93"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114</w:t>
      </w:r>
      <w:r w:rsidRPr="008B146B">
        <w:rPr>
          <w:rStyle w:val="HideTWBExt"/>
        </w:rPr>
        <w:t>&lt;/NumAm&gt;</w:t>
      </w:r>
    </w:p>
    <w:p w14:paraId="621943FD" w14:textId="77777777" w:rsidR="00AD20A8" w:rsidRPr="008B146B" w:rsidRDefault="00AD20A8" w:rsidP="00AD20A8">
      <w:pPr>
        <w:pStyle w:val="NormalBold"/>
      </w:pPr>
      <w:r w:rsidRPr="008B146B">
        <w:rPr>
          <w:rStyle w:val="HideTWBExt"/>
        </w:rPr>
        <w:t>&lt;RepeatBlock-By&gt;&lt;Members&gt;</w:t>
      </w:r>
      <w:r w:rsidRPr="008B146B">
        <w:t>Leila Chaibi, Estrella Galán, Marina Mesure, Anthony Smith</w:t>
      </w:r>
      <w:r w:rsidRPr="008B146B">
        <w:rPr>
          <w:rStyle w:val="HideTWBExt"/>
        </w:rPr>
        <w:t>&lt;/Members&gt;</w:t>
      </w:r>
    </w:p>
    <w:p w14:paraId="7E5230C6" w14:textId="77777777" w:rsidR="00AD20A8" w:rsidRPr="008B146B" w:rsidRDefault="00AD20A8" w:rsidP="00AD20A8">
      <w:pPr>
        <w:pStyle w:val="NormalBold"/>
      </w:pPr>
      <w:r w:rsidRPr="008B146B">
        <w:rPr>
          <w:rStyle w:val="HideTWBExt"/>
        </w:rPr>
        <w:t>&lt;/RepeatBlock-By&gt;</w:t>
      </w:r>
    </w:p>
    <w:p w14:paraId="32262367"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7C28E97A" w14:textId="77777777" w:rsidR="00AD20A8" w:rsidRPr="008B146B" w:rsidRDefault="00AD20A8" w:rsidP="00AD20A8">
      <w:pPr>
        <w:pStyle w:val="NormalBold"/>
      </w:pPr>
      <w:r w:rsidRPr="008B146B">
        <w:rPr>
          <w:rStyle w:val="HideTWBExt"/>
        </w:rPr>
        <w:t>&lt;Article&gt;</w:t>
      </w:r>
      <w:r w:rsidRPr="008B146B">
        <w:t>Odsek 2</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1ED6BC16" w14:textId="77777777" w:rsidTr="000A04FD">
        <w:trPr>
          <w:trHeight w:hRule="exact" w:val="240"/>
          <w:jc w:val="center"/>
        </w:trPr>
        <w:tc>
          <w:tcPr>
            <w:tcW w:w="9752" w:type="dxa"/>
            <w:gridSpan w:val="2"/>
            <w:tcBorders>
              <w:top w:val="nil"/>
              <w:left w:val="nil"/>
              <w:bottom w:val="nil"/>
              <w:right w:val="nil"/>
            </w:tcBorders>
          </w:tcPr>
          <w:p w14:paraId="4891DCF7" w14:textId="77777777" w:rsidR="00AD20A8" w:rsidRPr="008B146B" w:rsidRDefault="00AD20A8" w:rsidP="000A04FD"/>
        </w:tc>
      </w:tr>
      <w:tr w:rsidR="00CD74B3" w:rsidRPr="008B146B" w14:paraId="6786D6F4" w14:textId="77777777" w:rsidTr="000A04FD">
        <w:trPr>
          <w:trHeight w:val="240"/>
          <w:jc w:val="center"/>
        </w:trPr>
        <w:tc>
          <w:tcPr>
            <w:tcW w:w="4876" w:type="dxa"/>
            <w:tcBorders>
              <w:top w:val="nil"/>
              <w:left w:val="nil"/>
              <w:bottom w:val="nil"/>
              <w:right w:val="nil"/>
            </w:tcBorders>
          </w:tcPr>
          <w:p w14:paraId="2EFA4EFE"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53B52630" w14:textId="77777777" w:rsidR="00AD20A8" w:rsidRPr="008B146B" w:rsidRDefault="00AD20A8" w:rsidP="000A04FD">
            <w:pPr>
              <w:pStyle w:val="AmColumnHeading"/>
            </w:pPr>
            <w:r w:rsidRPr="008B146B">
              <w:t>Pozmeňujúci návrh</w:t>
            </w:r>
          </w:p>
        </w:tc>
      </w:tr>
      <w:tr w:rsidR="00CD74B3" w:rsidRPr="008B146B" w14:paraId="38D63BB4" w14:textId="77777777" w:rsidTr="000A04FD">
        <w:trPr>
          <w:jc w:val="center"/>
        </w:trPr>
        <w:tc>
          <w:tcPr>
            <w:tcW w:w="4876" w:type="dxa"/>
            <w:tcBorders>
              <w:top w:val="nil"/>
              <w:left w:val="nil"/>
              <w:bottom w:val="nil"/>
              <w:right w:val="nil"/>
            </w:tcBorders>
          </w:tcPr>
          <w:p w14:paraId="3AF12E79" w14:textId="77777777" w:rsidR="00AD20A8" w:rsidRPr="008B146B" w:rsidRDefault="00AD20A8" w:rsidP="000A04FD">
            <w:pPr>
              <w:pStyle w:val="Normal6a"/>
            </w:pPr>
            <w:r w:rsidRPr="008B146B">
              <w:t>2.</w:t>
            </w:r>
            <w:r w:rsidRPr="008B146B">
              <w:tab/>
              <w:t>vyjadruje poľutovanie nad nedostatočnou právnou jasnosťou, pokiaľ ide o možnosť členských štátov regulovať dlhé a zložité subdodávateľské reťazce; vyzýva Komisiu, aby objasnila</w:t>
            </w:r>
            <w:r w:rsidRPr="008B146B">
              <w:rPr>
                <w:b/>
                <w:i/>
              </w:rPr>
              <w:t>, že pravidlá vnútorného trhu EÚ nebránia členským štátom v prijímaní právnych predpisov</w:t>
            </w:r>
            <w:r w:rsidRPr="008B146B">
              <w:t xml:space="preserve"> na riešenie dlhých a zložitých subdodávateľských reťazcov vrátane požadovania priamych pracovnoprávnych vzťahov </w:t>
            </w:r>
            <w:r w:rsidRPr="008B146B">
              <w:rPr>
                <w:b/>
                <w:i/>
              </w:rPr>
              <w:t>vo vysokorizikových odvetviach, ak je to možné a odôvodnené dôkazmi</w:t>
            </w:r>
            <w:r w:rsidRPr="008B146B">
              <w:t>;</w:t>
            </w:r>
          </w:p>
        </w:tc>
        <w:tc>
          <w:tcPr>
            <w:tcW w:w="4876" w:type="dxa"/>
            <w:tcBorders>
              <w:top w:val="nil"/>
              <w:left w:val="nil"/>
              <w:bottom w:val="nil"/>
              <w:right w:val="nil"/>
            </w:tcBorders>
          </w:tcPr>
          <w:p w14:paraId="5190BE02" w14:textId="77777777" w:rsidR="00AD20A8" w:rsidRPr="008B146B" w:rsidRDefault="00AD20A8" w:rsidP="000A04FD">
            <w:pPr>
              <w:pStyle w:val="Normal6a"/>
            </w:pPr>
            <w:r w:rsidRPr="008B146B">
              <w:t>2.</w:t>
            </w:r>
            <w:r w:rsidRPr="008B146B">
              <w:tab/>
              <w:t xml:space="preserve">vyjadruje poľutovanie nad nedostatočnou právnou jasnosťou, pokiaľ ide o možnosť členských štátov regulovať dlhé a zložité subdodávateľské reťazce; vyzýva Komisiu, aby </w:t>
            </w:r>
            <w:r w:rsidRPr="008B146B">
              <w:rPr>
                <w:b/>
                <w:i/>
              </w:rPr>
              <w:t>právne</w:t>
            </w:r>
            <w:r w:rsidRPr="008B146B">
              <w:t xml:space="preserve"> objasnila </w:t>
            </w:r>
            <w:r w:rsidRPr="008B146B">
              <w:rPr>
                <w:b/>
                <w:i/>
              </w:rPr>
              <w:t>možnosť členských štátov prijať právne predpisy</w:t>
            </w:r>
            <w:r w:rsidRPr="008B146B">
              <w:t xml:space="preserve"> na riešenie dlhých a zložitých subdodávateľských reťazcov </w:t>
            </w:r>
            <w:r w:rsidRPr="008B146B">
              <w:rPr>
                <w:b/>
                <w:i/>
              </w:rPr>
              <w:t>bez toho, aby im v tom bránili pravidlá vnútorného trhu EÚ,</w:t>
            </w:r>
            <w:r w:rsidRPr="008B146B">
              <w:t xml:space="preserve"> vrátane požadovania priamych pracovnoprávnych vzťahov</w:t>
            </w:r>
            <w:r w:rsidRPr="008B146B">
              <w:rPr>
                <w:b/>
                <w:i/>
              </w:rPr>
              <w:t>, ak ide o hlavnú činnosť podniku</w:t>
            </w:r>
            <w:r w:rsidRPr="008B146B">
              <w:t>;</w:t>
            </w:r>
          </w:p>
        </w:tc>
      </w:tr>
    </w:tbl>
    <w:p w14:paraId="0DBD2E3A"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{FR}</w:t>
      </w:r>
      <w:r w:rsidRPr="008B146B">
        <w:t>fr</w:t>
      </w:r>
      <w:r w:rsidRPr="008B146B">
        <w:rPr>
          <w:rStyle w:val="HideTWBExt"/>
        </w:rPr>
        <w:t>&lt;/Original&gt;</w:t>
      </w:r>
    </w:p>
    <w:p w14:paraId="1C33A8DF" w14:textId="2DA325A3" w:rsidR="003F3FF2" w:rsidRPr="008B146B" w:rsidRDefault="00AD20A8" w:rsidP="00AD20A8">
      <w:r w:rsidRPr="008B146B">
        <w:rPr>
          <w:rStyle w:val="HideTWBExt"/>
        </w:rPr>
        <w:t>&lt;/Amend&gt;</w:t>
      </w:r>
    </w:p>
    <w:p w14:paraId="21A04F65"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115</w:t>
      </w:r>
      <w:r w:rsidRPr="008B146B">
        <w:rPr>
          <w:rStyle w:val="HideTWBExt"/>
        </w:rPr>
        <w:t>&lt;/NumAm&gt;</w:t>
      </w:r>
    </w:p>
    <w:p w14:paraId="1E128B31" w14:textId="77777777" w:rsidR="00AD20A8" w:rsidRPr="008B146B" w:rsidRDefault="00AD20A8" w:rsidP="00AD20A8">
      <w:pPr>
        <w:pStyle w:val="NormalBold"/>
      </w:pPr>
      <w:r w:rsidRPr="008B146B">
        <w:rPr>
          <w:rStyle w:val="HideTWBExt"/>
        </w:rPr>
        <w:t>&lt;RepeatBlock-By&gt;&lt;Members&gt;</w:t>
      </w:r>
      <w:r w:rsidRPr="008B146B">
        <w:t>Nikola Bartůšek, Pál Szekeres</w:t>
      </w:r>
      <w:r w:rsidRPr="008B146B">
        <w:rPr>
          <w:rStyle w:val="HideTWBExt"/>
        </w:rPr>
        <w:t>&lt;/Members&gt;</w:t>
      </w:r>
    </w:p>
    <w:p w14:paraId="4872A4CD" w14:textId="77777777" w:rsidR="00AD20A8" w:rsidRPr="008B146B" w:rsidRDefault="00AD20A8" w:rsidP="00AD20A8">
      <w:pPr>
        <w:pStyle w:val="NormalBold"/>
      </w:pPr>
      <w:r w:rsidRPr="008B146B">
        <w:rPr>
          <w:rStyle w:val="HideTWBExt"/>
        </w:rPr>
        <w:t>&lt;/RepeatBlock-By&gt;</w:t>
      </w:r>
    </w:p>
    <w:p w14:paraId="712929AE"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5330F6EA" w14:textId="77777777" w:rsidR="00AD20A8" w:rsidRPr="008B146B" w:rsidRDefault="00AD20A8" w:rsidP="00AD20A8">
      <w:pPr>
        <w:pStyle w:val="NormalBold"/>
      </w:pPr>
      <w:r w:rsidRPr="008B146B">
        <w:rPr>
          <w:rStyle w:val="HideTWBExt"/>
        </w:rPr>
        <w:t>&lt;Article&gt;</w:t>
      </w:r>
      <w:r w:rsidRPr="008B146B">
        <w:t>Odsek 2</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1A467429" w14:textId="77777777" w:rsidTr="000A04FD">
        <w:trPr>
          <w:trHeight w:hRule="exact" w:val="240"/>
          <w:jc w:val="center"/>
        </w:trPr>
        <w:tc>
          <w:tcPr>
            <w:tcW w:w="9752" w:type="dxa"/>
            <w:gridSpan w:val="2"/>
            <w:tcBorders>
              <w:top w:val="nil"/>
              <w:left w:val="nil"/>
              <w:bottom w:val="nil"/>
              <w:right w:val="nil"/>
            </w:tcBorders>
          </w:tcPr>
          <w:p w14:paraId="187D4ED8" w14:textId="77777777" w:rsidR="00AD20A8" w:rsidRPr="008B146B" w:rsidRDefault="00AD20A8" w:rsidP="000A04FD"/>
        </w:tc>
      </w:tr>
      <w:tr w:rsidR="00CD74B3" w:rsidRPr="008B146B" w14:paraId="78CF6460" w14:textId="77777777" w:rsidTr="000A04FD">
        <w:trPr>
          <w:trHeight w:val="240"/>
          <w:jc w:val="center"/>
        </w:trPr>
        <w:tc>
          <w:tcPr>
            <w:tcW w:w="4876" w:type="dxa"/>
            <w:tcBorders>
              <w:top w:val="nil"/>
              <w:left w:val="nil"/>
              <w:bottom w:val="nil"/>
              <w:right w:val="nil"/>
            </w:tcBorders>
          </w:tcPr>
          <w:p w14:paraId="1BE30B82"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703D400F" w14:textId="77777777" w:rsidR="00AD20A8" w:rsidRPr="008B146B" w:rsidRDefault="00AD20A8" w:rsidP="000A04FD">
            <w:pPr>
              <w:pStyle w:val="AmColumnHeading"/>
            </w:pPr>
            <w:r w:rsidRPr="008B146B">
              <w:t>Pozmeňujúci návrh</w:t>
            </w:r>
          </w:p>
        </w:tc>
      </w:tr>
      <w:tr w:rsidR="00CD74B3" w:rsidRPr="008B146B" w14:paraId="166171D2" w14:textId="77777777" w:rsidTr="000A04FD">
        <w:trPr>
          <w:jc w:val="center"/>
        </w:trPr>
        <w:tc>
          <w:tcPr>
            <w:tcW w:w="4876" w:type="dxa"/>
            <w:tcBorders>
              <w:top w:val="nil"/>
              <w:left w:val="nil"/>
              <w:bottom w:val="nil"/>
              <w:right w:val="nil"/>
            </w:tcBorders>
          </w:tcPr>
          <w:p w14:paraId="474AAA7D" w14:textId="77777777" w:rsidR="00AD20A8" w:rsidRPr="008B146B" w:rsidRDefault="00AD20A8" w:rsidP="000A04FD">
            <w:pPr>
              <w:pStyle w:val="Normal6a"/>
            </w:pPr>
            <w:r w:rsidRPr="008B146B">
              <w:t>2.</w:t>
            </w:r>
            <w:r w:rsidRPr="008B146B">
              <w:tab/>
            </w:r>
            <w:r w:rsidRPr="008B146B">
              <w:rPr>
                <w:b/>
                <w:bCs/>
                <w:i/>
                <w:iCs/>
              </w:rPr>
              <w:t>vyjadruje poľutovanie nad nedostatočnou právnou jasnosťou, pokiaľ ide o možnosť členských štátov regulovať dlhé a zložité subdodávateľské reťazce</w:t>
            </w:r>
            <w:r w:rsidRPr="008B146B">
              <w:t>; vyzýva Komisiu, aby objasnila, že pravidlá vnútorného trhu EÚ nebránia členským štátom v prijímaní právnych predpisov na riešenie dlhých a zložitých subdodávateľských reťazcov</w:t>
            </w:r>
            <w:r w:rsidRPr="008B146B">
              <w:rPr>
                <w:b/>
                <w:bCs/>
                <w:i/>
                <w:iCs/>
              </w:rPr>
              <w:t xml:space="preserve"> vrátane požadovania priamych pracovnoprávnych vzťahov vo vysokorizikových odvetviach, ak je to možné a odôvodnené dôkazmi</w:t>
            </w:r>
            <w:r w:rsidRPr="008B146B">
              <w:t>;</w:t>
            </w:r>
          </w:p>
        </w:tc>
        <w:tc>
          <w:tcPr>
            <w:tcW w:w="4876" w:type="dxa"/>
            <w:tcBorders>
              <w:top w:val="nil"/>
              <w:left w:val="nil"/>
              <w:bottom w:val="nil"/>
              <w:right w:val="nil"/>
            </w:tcBorders>
          </w:tcPr>
          <w:p w14:paraId="167B61BE" w14:textId="77777777" w:rsidR="00AD20A8" w:rsidRPr="008B146B" w:rsidRDefault="00AD20A8" w:rsidP="000A04FD">
            <w:pPr>
              <w:pStyle w:val="Normal6a"/>
            </w:pPr>
            <w:r w:rsidRPr="008B146B">
              <w:t>2.</w:t>
            </w:r>
            <w:r w:rsidRPr="008B146B">
              <w:tab/>
            </w:r>
            <w:r w:rsidRPr="008B146B">
              <w:rPr>
                <w:b/>
                <w:bCs/>
                <w:i/>
                <w:iCs/>
              </w:rPr>
              <w:t>zdôrazňuje možnosť prístupu Únie v prípade dlhých a zložitých subdodávateľských reťazcov v prípadoch, keď zasahujú dva alebo viaceré členské štáty</w:t>
            </w:r>
            <w:r w:rsidRPr="008B146B">
              <w:t>; vyzýva Komisiu, aby objasnila, že pravidlá vnútorného trhu EÚ nebránia členským štátom v prijímaní právnych predpisov na riešenie dlhých a zložitých subdodávateľských reťazcov;</w:t>
            </w:r>
          </w:p>
        </w:tc>
      </w:tr>
    </w:tbl>
    <w:p w14:paraId="335836D1"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64A91790" w14:textId="5A3BCC3C" w:rsidR="003F3FF2" w:rsidRPr="008B146B" w:rsidRDefault="00AD20A8" w:rsidP="00AD20A8">
      <w:r w:rsidRPr="008B146B">
        <w:rPr>
          <w:rStyle w:val="HideTWBExt"/>
        </w:rPr>
        <w:t>&lt;/Amend&gt;</w:t>
      </w:r>
    </w:p>
    <w:p w14:paraId="0AABA464"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116</w:t>
      </w:r>
      <w:r w:rsidRPr="008B146B">
        <w:rPr>
          <w:rStyle w:val="HideTWBExt"/>
        </w:rPr>
        <w:t>&lt;/NumAm&gt;</w:t>
      </w:r>
    </w:p>
    <w:p w14:paraId="75CE3C29" w14:textId="77777777" w:rsidR="00AD20A8" w:rsidRPr="008B146B" w:rsidRDefault="00AD20A8" w:rsidP="00AD20A8">
      <w:pPr>
        <w:pStyle w:val="NormalBold"/>
      </w:pPr>
      <w:r w:rsidRPr="008B146B">
        <w:rPr>
          <w:rStyle w:val="HideTWBExt"/>
        </w:rPr>
        <w:t>&lt;RepeatBlock-By&gt;&lt;Members&gt;</w:t>
      </w:r>
      <w:r w:rsidRPr="008B146B">
        <w:t>Séverine Werbrouck</w:t>
      </w:r>
      <w:r w:rsidRPr="008B146B">
        <w:rPr>
          <w:rStyle w:val="HideTWBExt"/>
        </w:rPr>
        <w:t>&lt;/Members&gt;</w:t>
      </w:r>
    </w:p>
    <w:p w14:paraId="03E6D4B4" w14:textId="77777777" w:rsidR="00AD20A8" w:rsidRPr="008B146B" w:rsidRDefault="00AD20A8" w:rsidP="00AD20A8">
      <w:pPr>
        <w:pStyle w:val="NormalBold"/>
      </w:pPr>
      <w:r w:rsidRPr="008B146B">
        <w:rPr>
          <w:rStyle w:val="HideTWBExt"/>
        </w:rPr>
        <w:t>&lt;/RepeatBlock-By&gt;</w:t>
      </w:r>
    </w:p>
    <w:p w14:paraId="497AAEC5"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028F89F2" w14:textId="77777777" w:rsidR="00AD20A8" w:rsidRPr="008B146B" w:rsidRDefault="00AD20A8" w:rsidP="00AD20A8">
      <w:pPr>
        <w:pStyle w:val="NormalBold"/>
      </w:pPr>
      <w:r w:rsidRPr="008B146B">
        <w:rPr>
          <w:rStyle w:val="HideTWBExt"/>
        </w:rPr>
        <w:t>&lt;Article&gt;</w:t>
      </w:r>
      <w:r w:rsidRPr="008B146B">
        <w:t>Odsek 2</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72615A42" w14:textId="77777777" w:rsidTr="000A04FD">
        <w:trPr>
          <w:trHeight w:hRule="exact" w:val="240"/>
          <w:jc w:val="center"/>
        </w:trPr>
        <w:tc>
          <w:tcPr>
            <w:tcW w:w="9752" w:type="dxa"/>
            <w:gridSpan w:val="2"/>
            <w:tcBorders>
              <w:top w:val="nil"/>
              <w:left w:val="nil"/>
              <w:bottom w:val="nil"/>
              <w:right w:val="nil"/>
            </w:tcBorders>
          </w:tcPr>
          <w:p w14:paraId="57ABBC3D" w14:textId="77777777" w:rsidR="00AD20A8" w:rsidRPr="008B146B" w:rsidRDefault="00AD20A8" w:rsidP="000A04FD"/>
        </w:tc>
      </w:tr>
      <w:tr w:rsidR="00CD74B3" w:rsidRPr="008B146B" w14:paraId="1C0A65C7" w14:textId="77777777" w:rsidTr="000A04FD">
        <w:trPr>
          <w:trHeight w:val="240"/>
          <w:jc w:val="center"/>
        </w:trPr>
        <w:tc>
          <w:tcPr>
            <w:tcW w:w="4876" w:type="dxa"/>
            <w:tcBorders>
              <w:top w:val="nil"/>
              <w:left w:val="nil"/>
              <w:bottom w:val="nil"/>
              <w:right w:val="nil"/>
            </w:tcBorders>
          </w:tcPr>
          <w:p w14:paraId="1BD08E9D"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2AFBE199" w14:textId="77777777" w:rsidR="00AD20A8" w:rsidRPr="008B146B" w:rsidRDefault="00AD20A8" w:rsidP="000A04FD">
            <w:pPr>
              <w:pStyle w:val="AmColumnHeading"/>
            </w:pPr>
            <w:r w:rsidRPr="008B146B">
              <w:t>Pozmeňujúci návrh</w:t>
            </w:r>
          </w:p>
        </w:tc>
      </w:tr>
      <w:tr w:rsidR="00CD74B3" w:rsidRPr="008B146B" w14:paraId="09EE0EC8" w14:textId="77777777" w:rsidTr="000A04FD">
        <w:trPr>
          <w:jc w:val="center"/>
        </w:trPr>
        <w:tc>
          <w:tcPr>
            <w:tcW w:w="4876" w:type="dxa"/>
            <w:tcBorders>
              <w:top w:val="nil"/>
              <w:left w:val="nil"/>
              <w:bottom w:val="nil"/>
              <w:right w:val="nil"/>
            </w:tcBorders>
          </w:tcPr>
          <w:p w14:paraId="55EF49CD" w14:textId="77777777" w:rsidR="00AD20A8" w:rsidRPr="008B146B" w:rsidRDefault="00AD20A8" w:rsidP="000A04FD">
            <w:pPr>
              <w:pStyle w:val="Normal6a"/>
            </w:pPr>
            <w:r w:rsidRPr="008B146B">
              <w:t>2.</w:t>
            </w:r>
            <w:r w:rsidRPr="008B146B">
              <w:tab/>
              <w:t xml:space="preserve">vyjadruje poľutovanie nad nedostatočnou právnou jasnosťou, pokiaľ ide o možnosť členských štátov regulovať dlhé a zložité subdodávateľské reťazce; vyzýva Komisiu, aby </w:t>
            </w:r>
            <w:r w:rsidRPr="008B146B">
              <w:rPr>
                <w:b/>
                <w:i/>
              </w:rPr>
              <w:t xml:space="preserve">objasnila, že </w:t>
            </w:r>
            <w:r w:rsidRPr="008B146B">
              <w:t xml:space="preserve">pravidlá vnútorného trhu EÚ </w:t>
            </w:r>
            <w:r w:rsidRPr="008B146B">
              <w:rPr>
                <w:b/>
                <w:i/>
              </w:rPr>
              <w:t>nebránia</w:t>
            </w:r>
            <w:r w:rsidRPr="008B146B">
              <w:t xml:space="preserve"> členským štátom v prijímaní právnych predpisov na riešenie dlhých a zložitých subdodávateľských reťazcov vrátane požadovania priamych pracovnoprávnych vzťahov vo vysokorizikových odvetviach, ak je to možné a odôvodnené dôkazmi;</w:t>
            </w:r>
          </w:p>
        </w:tc>
        <w:tc>
          <w:tcPr>
            <w:tcW w:w="4876" w:type="dxa"/>
            <w:tcBorders>
              <w:top w:val="nil"/>
              <w:left w:val="nil"/>
              <w:bottom w:val="nil"/>
              <w:right w:val="nil"/>
            </w:tcBorders>
          </w:tcPr>
          <w:p w14:paraId="57EF1463" w14:textId="77777777" w:rsidR="00AD20A8" w:rsidRPr="008B146B" w:rsidRDefault="00AD20A8" w:rsidP="000A04FD">
            <w:pPr>
              <w:pStyle w:val="Normal6a"/>
            </w:pPr>
            <w:r w:rsidRPr="008B146B">
              <w:t>2.</w:t>
            </w:r>
            <w:r w:rsidRPr="008B146B">
              <w:tab/>
              <w:t xml:space="preserve">vyjadruje poľutovanie nad nedostatočnou právnou jasnosťou, pokiaľ ide o možnosť členských štátov regulovať dlhé a zložité subdodávateľské reťazce; vyzýva Komisiu, aby </w:t>
            </w:r>
            <w:r w:rsidRPr="008B146B">
              <w:rPr>
                <w:b/>
                <w:i/>
              </w:rPr>
              <w:t>prijala nevyhnutné opatrenia, aby</w:t>
            </w:r>
            <w:r w:rsidRPr="008B146B">
              <w:t xml:space="preserve"> pravidlá vnútorného trhu EÚ </w:t>
            </w:r>
            <w:r w:rsidRPr="008B146B">
              <w:rPr>
                <w:b/>
                <w:i/>
              </w:rPr>
              <w:t>nebránili</w:t>
            </w:r>
            <w:r w:rsidRPr="008B146B">
              <w:t xml:space="preserve"> členským štátom v prijímaní právnych predpisov na riešenie dlhých a zložitých subdodávateľských reťazcov vrátane požadovania priamych pracovnoprávnych vzťahov vo vysokorizikových odvetviach, ak je to možné a odôvodnené dôkazmi;</w:t>
            </w:r>
          </w:p>
        </w:tc>
      </w:tr>
    </w:tbl>
    <w:p w14:paraId="0CB9C8F4"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{FR}</w:t>
      </w:r>
      <w:r w:rsidRPr="008B146B">
        <w:t>fr</w:t>
      </w:r>
      <w:r w:rsidRPr="008B146B">
        <w:rPr>
          <w:rStyle w:val="HideTWBExt"/>
        </w:rPr>
        <w:t>&lt;/Original&gt;</w:t>
      </w:r>
    </w:p>
    <w:p w14:paraId="5870E90E" w14:textId="4E5EF841" w:rsidR="003F3FF2" w:rsidRPr="008B146B" w:rsidRDefault="00AD20A8" w:rsidP="00AD20A8">
      <w:r w:rsidRPr="008B146B">
        <w:rPr>
          <w:rStyle w:val="HideTWBExt"/>
        </w:rPr>
        <w:t>&lt;/Amend&gt;</w:t>
      </w:r>
    </w:p>
    <w:p w14:paraId="2F61BFDF"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117</w:t>
      </w:r>
      <w:r w:rsidRPr="008B146B">
        <w:rPr>
          <w:rStyle w:val="HideTWBExt"/>
        </w:rPr>
        <w:t>&lt;/NumAm&gt;</w:t>
      </w:r>
    </w:p>
    <w:p w14:paraId="540AAA2C" w14:textId="77777777" w:rsidR="00AD20A8" w:rsidRPr="008B146B" w:rsidRDefault="00AD20A8" w:rsidP="00AD20A8">
      <w:pPr>
        <w:pStyle w:val="NormalBold"/>
      </w:pPr>
      <w:r w:rsidRPr="008B146B">
        <w:rPr>
          <w:rStyle w:val="HideTWBExt"/>
        </w:rPr>
        <w:t>&lt;RepeatBlock-By&gt;&lt;Members&gt;</w:t>
      </w:r>
      <w:r w:rsidRPr="008B146B">
        <w:t>Jana Toom</w:t>
      </w:r>
      <w:r w:rsidRPr="008B146B">
        <w:rPr>
          <w:rStyle w:val="HideTWBExt"/>
        </w:rPr>
        <w:t>&lt;/Members&gt;</w:t>
      </w:r>
    </w:p>
    <w:p w14:paraId="382F43DC" w14:textId="77777777" w:rsidR="00AD20A8" w:rsidRPr="008B146B" w:rsidRDefault="00AD20A8" w:rsidP="00AD20A8">
      <w:pPr>
        <w:pStyle w:val="NormalBold"/>
      </w:pPr>
      <w:r w:rsidRPr="008B146B">
        <w:rPr>
          <w:rStyle w:val="HideTWBExt"/>
        </w:rPr>
        <w:t>&lt;/RepeatBlock-By&gt;</w:t>
      </w:r>
    </w:p>
    <w:p w14:paraId="084B1BA7"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44708925" w14:textId="77777777" w:rsidR="00AD20A8" w:rsidRPr="008B146B" w:rsidRDefault="00AD20A8" w:rsidP="00AD20A8">
      <w:pPr>
        <w:pStyle w:val="NormalBold"/>
      </w:pPr>
      <w:r w:rsidRPr="008B146B">
        <w:rPr>
          <w:rStyle w:val="HideTWBExt"/>
        </w:rPr>
        <w:t>&lt;Article&gt;</w:t>
      </w:r>
      <w:r w:rsidRPr="008B146B">
        <w:t>Odsek 2</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330B8BED" w14:textId="77777777" w:rsidTr="000A04FD">
        <w:trPr>
          <w:trHeight w:hRule="exact" w:val="240"/>
          <w:jc w:val="center"/>
        </w:trPr>
        <w:tc>
          <w:tcPr>
            <w:tcW w:w="9752" w:type="dxa"/>
            <w:gridSpan w:val="2"/>
            <w:tcBorders>
              <w:top w:val="nil"/>
              <w:left w:val="nil"/>
              <w:bottom w:val="nil"/>
              <w:right w:val="nil"/>
            </w:tcBorders>
          </w:tcPr>
          <w:p w14:paraId="2C4A221D" w14:textId="77777777" w:rsidR="00AD20A8" w:rsidRPr="008B146B" w:rsidRDefault="00AD20A8" w:rsidP="000A04FD"/>
        </w:tc>
      </w:tr>
      <w:tr w:rsidR="00CD74B3" w:rsidRPr="008B146B" w14:paraId="7A681841" w14:textId="77777777" w:rsidTr="000A04FD">
        <w:trPr>
          <w:trHeight w:val="240"/>
          <w:jc w:val="center"/>
        </w:trPr>
        <w:tc>
          <w:tcPr>
            <w:tcW w:w="4876" w:type="dxa"/>
            <w:tcBorders>
              <w:top w:val="nil"/>
              <w:left w:val="nil"/>
              <w:bottom w:val="nil"/>
              <w:right w:val="nil"/>
            </w:tcBorders>
          </w:tcPr>
          <w:p w14:paraId="5D03D152"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768228E7" w14:textId="77777777" w:rsidR="00AD20A8" w:rsidRPr="008B146B" w:rsidRDefault="00AD20A8" w:rsidP="000A04FD">
            <w:pPr>
              <w:pStyle w:val="AmColumnHeading"/>
            </w:pPr>
            <w:r w:rsidRPr="008B146B">
              <w:t>Pozmeňujúci návrh</w:t>
            </w:r>
          </w:p>
        </w:tc>
      </w:tr>
      <w:tr w:rsidR="00CD74B3" w:rsidRPr="008B146B" w14:paraId="71F4F058" w14:textId="77777777" w:rsidTr="000A04FD">
        <w:trPr>
          <w:jc w:val="center"/>
        </w:trPr>
        <w:tc>
          <w:tcPr>
            <w:tcW w:w="4876" w:type="dxa"/>
            <w:tcBorders>
              <w:top w:val="nil"/>
              <w:left w:val="nil"/>
              <w:bottom w:val="nil"/>
              <w:right w:val="nil"/>
            </w:tcBorders>
          </w:tcPr>
          <w:p w14:paraId="06777D03" w14:textId="77777777" w:rsidR="00AD20A8" w:rsidRPr="008B146B" w:rsidRDefault="00AD20A8" w:rsidP="000A04FD">
            <w:pPr>
              <w:pStyle w:val="Normal6a"/>
            </w:pPr>
            <w:r w:rsidRPr="008B146B">
              <w:t>2.</w:t>
            </w:r>
            <w:r w:rsidRPr="008B146B">
              <w:tab/>
            </w:r>
            <w:r w:rsidRPr="008B146B">
              <w:rPr>
                <w:b/>
                <w:bCs/>
                <w:i/>
                <w:iCs/>
              </w:rPr>
              <w:t>vyjadruje poľutovanie nad nedostatočnou právnou jasnosťou, pokiaľ ide o možnosť</w:t>
            </w:r>
            <w:r w:rsidRPr="008B146B">
              <w:t xml:space="preserve"> členských štátov </w:t>
            </w:r>
            <w:r w:rsidRPr="008B146B">
              <w:rPr>
                <w:b/>
                <w:bCs/>
                <w:i/>
                <w:iCs/>
              </w:rPr>
              <w:t>regulovať dlhé a zložité subdodávateľské reťazce</w:t>
            </w:r>
            <w:r w:rsidRPr="008B146B">
              <w:t>; vyzýva Komisiu, aby objasnila</w:t>
            </w:r>
            <w:r w:rsidRPr="008B146B">
              <w:rPr>
                <w:b/>
                <w:bCs/>
                <w:i/>
                <w:iCs/>
              </w:rPr>
              <w:t>, že pravidlá vnútorného trhu EÚ nebránia členským štátom v prijímaní</w:t>
            </w:r>
            <w:r w:rsidRPr="008B146B">
              <w:t xml:space="preserve"> právnych predpisov na riešenie dlhých a zložitých subdodávateľských reťazcov </w:t>
            </w:r>
            <w:r w:rsidRPr="008B146B">
              <w:rPr>
                <w:b/>
                <w:bCs/>
                <w:i/>
                <w:iCs/>
              </w:rPr>
              <w:t>vrátane požadovania priamych pracovnoprávnych vzťahov</w:t>
            </w:r>
            <w:r w:rsidRPr="008B146B">
              <w:t xml:space="preserve"> vo vysokorizikových odvetviach</w:t>
            </w:r>
            <w:r w:rsidRPr="008B146B">
              <w:rPr>
                <w:b/>
                <w:bCs/>
                <w:i/>
                <w:iCs/>
              </w:rPr>
              <w:t>, ak je to možné a odôvodnené dôkazmi</w:t>
            </w:r>
            <w:r w:rsidRPr="008B146B">
              <w:t>;</w:t>
            </w:r>
          </w:p>
        </w:tc>
        <w:tc>
          <w:tcPr>
            <w:tcW w:w="4876" w:type="dxa"/>
            <w:tcBorders>
              <w:top w:val="nil"/>
              <w:left w:val="nil"/>
              <w:bottom w:val="nil"/>
              <w:right w:val="nil"/>
            </w:tcBorders>
          </w:tcPr>
          <w:p w14:paraId="31039842" w14:textId="77777777" w:rsidR="00AD20A8" w:rsidRPr="008B146B" w:rsidRDefault="00AD20A8" w:rsidP="000A04FD">
            <w:pPr>
              <w:pStyle w:val="Normal6a"/>
            </w:pPr>
            <w:r w:rsidRPr="008B146B">
              <w:t>2.</w:t>
            </w:r>
            <w:r w:rsidRPr="008B146B">
              <w:tab/>
            </w:r>
            <w:r w:rsidRPr="008B146B">
              <w:rPr>
                <w:b/>
                <w:i/>
              </w:rPr>
              <w:t>pripomína problémy, ktorým čelia</w:t>
            </w:r>
            <w:r w:rsidRPr="008B146B">
              <w:t xml:space="preserve"> </w:t>
            </w:r>
            <w:r w:rsidRPr="008B146B">
              <w:rPr>
                <w:b/>
                <w:i/>
              </w:rPr>
              <w:t>iniciatívy</w:t>
            </w:r>
            <w:r w:rsidRPr="008B146B">
              <w:t xml:space="preserve"> </w:t>
            </w:r>
            <w:r w:rsidRPr="008B146B">
              <w:rPr>
                <w:b/>
                <w:i/>
              </w:rPr>
              <w:t>niektorých</w:t>
            </w:r>
            <w:r w:rsidRPr="008B146B">
              <w:t xml:space="preserve"> členských štátov</w:t>
            </w:r>
            <w:r w:rsidRPr="008B146B">
              <w:rPr>
                <w:b/>
                <w:i/>
              </w:rPr>
              <w:t xml:space="preserve"> zamerané na stanovenie obmedzení </w:t>
            </w:r>
            <w:r w:rsidRPr="008B146B">
              <w:rPr>
                <w:b/>
                <w:bCs/>
                <w:i/>
                <w:iCs/>
              </w:rPr>
              <w:t>dĺžky subdodávateľských reťazcov</w:t>
            </w:r>
            <w:r w:rsidRPr="008B146B">
              <w:t xml:space="preserve">; vyzýva Komisiu, aby objasnila </w:t>
            </w:r>
            <w:r w:rsidRPr="008B146B">
              <w:rPr>
                <w:b/>
                <w:i/>
              </w:rPr>
              <w:t xml:space="preserve">a vydala usmernenia týkajúce sa </w:t>
            </w:r>
            <w:r w:rsidRPr="008B146B">
              <w:rPr>
                <w:b/>
                <w:bCs/>
                <w:i/>
                <w:iCs/>
              </w:rPr>
              <w:t>možností prijatia vnútroštátnych</w:t>
            </w:r>
            <w:r w:rsidRPr="008B146B">
              <w:t xml:space="preserve"> právnych predpisov na riešenie </w:t>
            </w:r>
            <w:r w:rsidRPr="008B146B">
              <w:rPr>
                <w:b/>
                <w:i/>
              </w:rPr>
              <w:t>rizík vyplývajúcich z</w:t>
            </w:r>
            <w:r w:rsidRPr="008B146B">
              <w:t xml:space="preserve"> dlhých a zložitých subdodávateľských reťazcov </w:t>
            </w:r>
            <w:r w:rsidRPr="008B146B">
              <w:rPr>
                <w:b/>
                <w:i/>
              </w:rPr>
              <w:t xml:space="preserve">a aby predložila legislatívne a nelegislatívne návrhy na boj proti pracovnému vykorisťovaniu, a to aj </w:t>
            </w:r>
            <w:r w:rsidRPr="008B146B">
              <w:t>vo vysokorizikových odvetviach;</w:t>
            </w:r>
          </w:p>
        </w:tc>
      </w:tr>
    </w:tbl>
    <w:p w14:paraId="5CB54E09"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5A86F531" w14:textId="327FA907" w:rsidR="003F3FF2" w:rsidRPr="008B146B" w:rsidRDefault="00AD20A8" w:rsidP="00AD20A8">
      <w:r w:rsidRPr="008B146B">
        <w:rPr>
          <w:rStyle w:val="HideTWBExt"/>
        </w:rPr>
        <w:t>&lt;/Amend&gt;</w:t>
      </w:r>
    </w:p>
    <w:p w14:paraId="6D6CF9F3"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118</w:t>
      </w:r>
      <w:r w:rsidRPr="008B146B">
        <w:rPr>
          <w:rStyle w:val="HideTWBExt"/>
        </w:rPr>
        <w:t>&lt;/NumAm&gt;</w:t>
      </w:r>
    </w:p>
    <w:p w14:paraId="08BDD631" w14:textId="77777777" w:rsidR="00AD20A8" w:rsidRPr="008B146B" w:rsidRDefault="00AD20A8" w:rsidP="00AD20A8">
      <w:pPr>
        <w:pStyle w:val="NormalBold"/>
      </w:pPr>
      <w:r w:rsidRPr="008B146B">
        <w:rPr>
          <w:rStyle w:val="HideTWBExt"/>
        </w:rPr>
        <w:t>&lt;RepeatBlock-By&gt;&lt;Members&gt;</w:t>
      </w:r>
      <w:r w:rsidRPr="008B146B">
        <w:t>Arba Kokalari, Jörgen Warborn</w:t>
      </w:r>
      <w:r w:rsidRPr="008B146B">
        <w:rPr>
          <w:rStyle w:val="HideTWBExt"/>
        </w:rPr>
        <w:t>&lt;/Members&gt;</w:t>
      </w:r>
    </w:p>
    <w:p w14:paraId="75CED377" w14:textId="77777777" w:rsidR="00AD20A8" w:rsidRPr="008B146B" w:rsidRDefault="00AD20A8" w:rsidP="00AD20A8">
      <w:pPr>
        <w:pStyle w:val="NormalBold"/>
      </w:pPr>
      <w:r w:rsidRPr="008B146B">
        <w:rPr>
          <w:rStyle w:val="HideTWBExt"/>
        </w:rPr>
        <w:t>&lt;/RepeatBlock-By&gt;</w:t>
      </w:r>
    </w:p>
    <w:p w14:paraId="1A9368E1"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242B41E7" w14:textId="77777777" w:rsidR="00AD20A8" w:rsidRPr="008B146B" w:rsidRDefault="00AD20A8" w:rsidP="00AD20A8">
      <w:pPr>
        <w:pStyle w:val="NormalBold"/>
      </w:pPr>
      <w:r w:rsidRPr="008B146B">
        <w:rPr>
          <w:rStyle w:val="HideTWBExt"/>
        </w:rPr>
        <w:t>&lt;Article&gt;</w:t>
      </w:r>
      <w:r w:rsidRPr="008B146B">
        <w:t>Odsek 2 a (nový)</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578170A0" w14:textId="77777777" w:rsidTr="000A04FD">
        <w:trPr>
          <w:trHeight w:hRule="exact" w:val="240"/>
          <w:jc w:val="center"/>
        </w:trPr>
        <w:tc>
          <w:tcPr>
            <w:tcW w:w="9752" w:type="dxa"/>
            <w:gridSpan w:val="2"/>
            <w:tcBorders>
              <w:top w:val="nil"/>
              <w:left w:val="nil"/>
              <w:bottom w:val="nil"/>
              <w:right w:val="nil"/>
            </w:tcBorders>
          </w:tcPr>
          <w:p w14:paraId="2A8BFD4E" w14:textId="77777777" w:rsidR="00AD20A8" w:rsidRPr="008B146B" w:rsidRDefault="00AD20A8" w:rsidP="000A04FD"/>
        </w:tc>
      </w:tr>
      <w:tr w:rsidR="00CD74B3" w:rsidRPr="008B146B" w14:paraId="47A3FC96" w14:textId="77777777" w:rsidTr="000A04FD">
        <w:trPr>
          <w:trHeight w:val="240"/>
          <w:jc w:val="center"/>
        </w:trPr>
        <w:tc>
          <w:tcPr>
            <w:tcW w:w="4876" w:type="dxa"/>
            <w:tcBorders>
              <w:top w:val="nil"/>
              <w:left w:val="nil"/>
              <w:bottom w:val="nil"/>
              <w:right w:val="nil"/>
            </w:tcBorders>
          </w:tcPr>
          <w:p w14:paraId="1BCA9B6B"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46B923EC" w14:textId="77777777" w:rsidR="00AD20A8" w:rsidRPr="008B146B" w:rsidRDefault="00AD20A8" w:rsidP="000A04FD">
            <w:pPr>
              <w:pStyle w:val="AmColumnHeading"/>
            </w:pPr>
            <w:r w:rsidRPr="008B146B">
              <w:t>Pozmeňujúci návrh</w:t>
            </w:r>
          </w:p>
        </w:tc>
      </w:tr>
      <w:tr w:rsidR="00CD74B3" w:rsidRPr="008B146B" w14:paraId="3EAB5264" w14:textId="77777777" w:rsidTr="000A04FD">
        <w:trPr>
          <w:jc w:val="center"/>
        </w:trPr>
        <w:tc>
          <w:tcPr>
            <w:tcW w:w="4876" w:type="dxa"/>
            <w:tcBorders>
              <w:top w:val="nil"/>
              <w:left w:val="nil"/>
              <w:bottom w:val="nil"/>
              <w:right w:val="nil"/>
            </w:tcBorders>
          </w:tcPr>
          <w:p w14:paraId="791DD6E3" w14:textId="77777777" w:rsidR="00AD20A8" w:rsidRPr="008B146B" w:rsidRDefault="00AD20A8" w:rsidP="000A04FD">
            <w:pPr>
              <w:pStyle w:val="Normal6a"/>
            </w:pPr>
          </w:p>
        </w:tc>
        <w:tc>
          <w:tcPr>
            <w:tcW w:w="4876" w:type="dxa"/>
            <w:tcBorders>
              <w:top w:val="nil"/>
              <w:left w:val="nil"/>
              <w:bottom w:val="nil"/>
              <w:right w:val="nil"/>
            </w:tcBorders>
          </w:tcPr>
          <w:p w14:paraId="08C9BED9" w14:textId="77777777" w:rsidR="00AD20A8" w:rsidRPr="008B146B" w:rsidRDefault="00AD20A8" w:rsidP="000A04FD">
            <w:pPr>
              <w:pStyle w:val="Normal6a"/>
            </w:pPr>
            <w:r w:rsidRPr="008B146B">
              <w:rPr>
                <w:b/>
                <w:i/>
              </w:rPr>
              <w:t>2a.</w:t>
            </w:r>
            <w:r w:rsidRPr="008B146B">
              <w:tab/>
            </w:r>
            <w:r w:rsidRPr="008B146B">
              <w:rPr>
                <w:b/>
                <w:i/>
              </w:rPr>
              <w:t>zdôrazňuje, že všetky vnútroštátne opatrenia musia plne rešpektovať vnútorný trh EÚ, ktorý je základným pilierom Únie; vyzýva členské štáty, aby zabezpečili, že ich právne predpisy týkajúce sa subdodávateľských a pracovnoprávnych vzťahov budú v súlade so zásadami voľného pohybu služieb a pracovníkov, ako aj so slobodou usadiť sa, a aby nevytvárali zbytočné prekážky cezhraničnej podnikateľskej činnosti, ktoré by bránili inováciám a konkurencieschopnosti;</w:t>
            </w:r>
          </w:p>
        </w:tc>
      </w:tr>
    </w:tbl>
    <w:p w14:paraId="4D848BB6"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0FECD5F6" w14:textId="70F0A699" w:rsidR="003F3FF2" w:rsidRPr="008B146B" w:rsidRDefault="00AD20A8" w:rsidP="00AD20A8">
      <w:r w:rsidRPr="008B146B">
        <w:rPr>
          <w:rStyle w:val="HideTWBExt"/>
        </w:rPr>
        <w:t>&lt;/Amend&gt;</w:t>
      </w:r>
    </w:p>
    <w:p w14:paraId="3A8544CA"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119</w:t>
      </w:r>
      <w:r w:rsidRPr="008B146B">
        <w:rPr>
          <w:rStyle w:val="HideTWBExt"/>
        </w:rPr>
        <w:t>&lt;/NumAm&gt;</w:t>
      </w:r>
    </w:p>
    <w:p w14:paraId="25ACBE3E" w14:textId="77777777" w:rsidR="00AD20A8" w:rsidRPr="008B146B" w:rsidRDefault="00AD20A8" w:rsidP="00AD20A8">
      <w:pPr>
        <w:pStyle w:val="NormalBold"/>
      </w:pPr>
      <w:r w:rsidRPr="008B146B">
        <w:rPr>
          <w:rStyle w:val="HideTWBExt"/>
        </w:rPr>
        <w:t>&lt;RepeatBlock-By&gt;&lt;Members&gt;</w:t>
      </w:r>
      <w:r w:rsidRPr="008B146B">
        <w:t>Arba Kokalari, Jörgen Warborn</w:t>
      </w:r>
      <w:r w:rsidRPr="008B146B">
        <w:rPr>
          <w:rStyle w:val="HideTWBExt"/>
        </w:rPr>
        <w:t>&lt;/Members&gt;</w:t>
      </w:r>
    </w:p>
    <w:p w14:paraId="6F0B2796" w14:textId="77777777" w:rsidR="00AD20A8" w:rsidRPr="008B146B" w:rsidRDefault="00AD20A8" w:rsidP="00AD20A8">
      <w:pPr>
        <w:pStyle w:val="NormalBold"/>
      </w:pPr>
      <w:r w:rsidRPr="008B146B">
        <w:rPr>
          <w:rStyle w:val="HideTWBExt"/>
        </w:rPr>
        <w:t>&lt;/RepeatBlock-By&gt;</w:t>
      </w:r>
    </w:p>
    <w:p w14:paraId="19FAA83F"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40152B04" w14:textId="77777777" w:rsidR="00AD20A8" w:rsidRPr="008B146B" w:rsidRDefault="00AD20A8" w:rsidP="00AD20A8">
      <w:pPr>
        <w:pStyle w:val="NormalBold"/>
      </w:pPr>
      <w:r w:rsidRPr="008B146B">
        <w:rPr>
          <w:rStyle w:val="HideTWBExt"/>
        </w:rPr>
        <w:t>&lt;Article&gt;</w:t>
      </w:r>
      <w:r w:rsidRPr="008B146B">
        <w:t>Odsek 2 b (nový)</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71A498DC" w14:textId="77777777" w:rsidTr="000A04FD">
        <w:trPr>
          <w:trHeight w:hRule="exact" w:val="240"/>
          <w:jc w:val="center"/>
        </w:trPr>
        <w:tc>
          <w:tcPr>
            <w:tcW w:w="9752" w:type="dxa"/>
            <w:gridSpan w:val="2"/>
            <w:tcBorders>
              <w:top w:val="nil"/>
              <w:left w:val="nil"/>
              <w:bottom w:val="nil"/>
              <w:right w:val="nil"/>
            </w:tcBorders>
          </w:tcPr>
          <w:p w14:paraId="071FFFCA" w14:textId="77777777" w:rsidR="00AD20A8" w:rsidRPr="008B146B" w:rsidRDefault="00AD20A8" w:rsidP="000A04FD"/>
        </w:tc>
      </w:tr>
      <w:tr w:rsidR="00CD74B3" w:rsidRPr="008B146B" w14:paraId="6A955E87" w14:textId="77777777" w:rsidTr="000A04FD">
        <w:trPr>
          <w:trHeight w:val="240"/>
          <w:jc w:val="center"/>
        </w:trPr>
        <w:tc>
          <w:tcPr>
            <w:tcW w:w="4876" w:type="dxa"/>
            <w:tcBorders>
              <w:top w:val="nil"/>
              <w:left w:val="nil"/>
              <w:bottom w:val="nil"/>
              <w:right w:val="nil"/>
            </w:tcBorders>
          </w:tcPr>
          <w:p w14:paraId="52891DC4"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7147CD21" w14:textId="77777777" w:rsidR="00AD20A8" w:rsidRPr="008B146B" w:rsidRDefault="00AD20A8" w:rsidP="000A04FD">
            <w:pPr>
              <w:pStyle w:val="AmColumnHeading"/>
            </w:pPr>
            <w:r w:rsidRPr="008B146B">
              <w:t>Pozmeňujúci návrh</w:t>
            </w:r>
          </w:p>
        </w:tc>
      </w:tr>
      <w:tr w:rsidR="00CD74B3" w:rsidRPr="008B146B" w14:paraId="7B657D38" w14:textId="77777777" w:rsidTr="000A04FD">
        <w:trPr>
          <w:jc w:val="center"/>
        </w:trPr>
        <w:tc>
          <w:tcPr>
            <w:tcW w:w="4876" w:type="dxa"/>
            <w:tcBorders>
              <w:top w:val="nil"/>
              <w:left w:val="nil"/>
              <w:bottom w:val="nil"/>
              <w:right w:val="nil"/>
            </w:tcBorders>
          </w:tcPr>
          <w:p w14:paraId="7F583E7A" w14:textId="77777777" w:rsidR="00AD20A8" w:rsidRPr="008B146B" w:rsidRDefault="00AD20A8" w:rsidP="000A04FD">
            <w:pPr>
              <w:pStyle w:val="Normal6a"/>
            </w:pPr>
          </w:p>
        </w:tc>
        <w:tc>
          <w:tcPr>
            <w:tcW w:w="4876" w:type="dxa"/>
            <w:tcBorders>
              <w:top w:val="nil"/>
              <w:left w:val="nil"/>
              <w:bottom w:val="nil"/>
              <w:right w:val="nil"/>
            </w:tcBorders>
          </w:tcPr>
          <w:p w14:paraId="7761BB90" w14:textId="77777777" w:rsidR="00AD20A8" w:rsidRPr="008B146B" w:rsidRDefault="00AD20A8" w:rsidP="000A04FD">
            <w:pPr>
              <w:pStyle w:val="Normal6a"/>
            </w:pPr>
            <w:r w:rsidRPr="008B146B">
              <w:rPr>
                <w:b/>
                <w:i/>
              </w:rPr>
              <w:t>2b.‏</w:t>
            </w:r>
            <w:r w:rsidRPr="008B146B">
              <w:tab/>
            </w:r>
            <w:r w:rsidRPr="008B146B">
              <w:rPr>
                <w:b/>
                <w:i/>
              </w:rPr>
              <w:t>vyjadruje poľutovanie nad nedostatočnou spoluprácou a koordináciou medzi členskými štátmi a medzi vnútroštátnymi orgánmi v boji proti organizovanej či neorganizovanej trestnej činnosti;</w:t>
            </w:r>
          </w:p>
        </w:tc>
      </w:tr>
    </w:tbl>
    <w:p w14:paraId="7F81BB8F"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7DCE77D3" w14:textId="2F0564A5" w:rsidR="003F3FF2" w:rsidRPr="008B146B" w:rsidRDefault="00AD20A8" w:rsidP="00AD20A8">
      <w:r w:rsidRPr="008B146B">
        <w:rPr>
          <w:rStyle w:val="HideTWBExt"/>
        </w:rPr>
        <w:t>&lt;/Amend&gt;</w:t>
      </w:r>
    </w:p>
    <w:p w14:paraId="29E5C2F5"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120</w:t>
      </w:r>
      <w:r w:rsidRPr="008B146B">
        <w:rPr>
          <w:rStyle w:val="HideTWBExt"/>
        </w:rPr>
        <w:t>&lt;/NumAm&gt;</w:t>
      </w:r>
    </w:p>
    <w:p w14:paraId="6E750885" w14:textId="77777777" w:rsidR="00AD20A8" w:rsidRPr="008B146B" w:rsidRDefault="00AD20A8" w:rsidP="00AD20A8">
      <w:pPr>
        <w:pStyle w:val="NormalBold"/>
      </w:pPr>
      <w:r w:rsidRPr="008B146B">
        <w:rPr>
          <w:rStyle w:val="HideTWBExt"/>
        </w:rPr>
        <w:t>&lt;RepeatBlock-By&gt;&lt;Members&gt;</w:t>
      </w:r>
      <w:r w:rsidRPr="008B146B">
        <w:t>Nikola Bartůšek</w:t>
      </w:r>
      <w:r w:rsidRPr="008B146B">
        <w:rPr>
          <w:rStyle w:val="HideTWBExt"/>
        </w:rPr>
        <w:t>&lt;/Members&gt;</w:t>
      </w:r>
    </w:p>
    <w:p w14:paraId="1AD4B627" w14:textId="77777777" w:rsidR="00AD20A8" w:rsidRPr="008B146B" w:rsidRDefault="00AD20A8" w:rsidP="00AD20A8">
      <w:pPr>
        <w:pStyle w:val="NormalBold"/>
      </w:pPr>
      <w:r w:rsidRPr="008B146B">
        <w:rPr>
          <w:rStyle w:val="HideTWBExt"/>
        </w:rPr>
        <w:t>&lt;/RepeatBlock-By&gt;</w:t>
      </w:r>
    </w:p>
    <w:p w14:paraId="6D5CB5EE"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18BC5B68" w14:textId="77777777" w:rsidR="00AD20A8" w:rsidRPr="008B146B" w:rsidRDefault="00AD20A8" w:rsidP="00AD20A8">
      <w:pPr>
        <w:pStyle w:val="NormalBold"/>
      </w:pPr>
      <w:r w:rsidRPr="008B146B">
        <w:rPr>
          <w:rStyle w:val="HideTWBExt"/>
        </w:rPr>
        <w:t>&lt;Article&gt;</w:t>
      </w:r>
      <w:r w:rsidRPr="008B146B">
        <w:t>Odsek 3</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096D94D2" w14:textId="77777777" w:rsidTr="000A04FD">
        <w:trPr>
          <w:trHeight w:hRule="exact" w:val="240"/>
          <w:jc w:val="center"/>
        </w:trPr>
        <w:tc>
          <w:tcPr>
            <w:tcW w:w="9752" w:type="dxa"/>
            <w:gridSpan w:val="2"/>
            <w:tcBorders>
              <w:top w:val="nil"/>
              <w:left w:val="nil"/>
              <w:bottom w:val="nil"/>
              <w:right w:val="nil"/>
            </w:tcBorders>
          </w:tcPr>
          <w:p w14:paraId="0D0B66A6" w14:textId="77777777" w:rsidR="00AD20A8" w:rsidRPr="008B146B" w:rsidRDefault="00AD20A8" w:rsidP="000A04FD"/>
        </w:tc>
      </w:tr>
      <w:tr w:rsidR="00CD74B3" w:rsidRPr="008B146B" w14:paraId="28FB716E" w14:textId="77777777" w:rsidTr="000A04FD">
        <w:trPr>
          <w:trHeight w:val="240"/>
          <w:jc w:val="center"/>
        </w:trPr>
        <w:tc>
          <w:tcPr>
            <w:tcW w:w="4876" w:type="dxa"/>
            <w:tcBorders>
              <w:top w:val="nil"/>
              <w:left w:val="nil"/>
              <w:bottom w:val="nil"/>
              <w:right w:val="nil"/>
            </w:tcBorders>
          </w:tcPr>
          <w:p w14:paraId="4BF2FDB3"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43FBABD2" w14:textId="77777777" w:rsidR="00AD20A8" w:rsidRPr="008B146B" w:rsidRDefault="00AD20A8" w:rsidP="000A04FD">
            <w:pPr>
              <w:pStyle w:val="AmColumnHeading"/>
            </w:pPr>
            <w:r w:rsidRPr="008B146B">
              <w:t>Pozmeňujúci návrh</w:t>
            </w:r>
          </w:p>
        </w:tc>
      </w:tr>
      <w:tr w:rsidR="00CD74B3" w:rsidRPr="008B146B" w14:paraId="6ADC7A0E" w14:textId="77777777" w:rsidTr="000A04FD">
        <w:trPr>
          <w:jc w:val="center"/>
        </w:trPr>
        <w:tc>
          <w:tcPr>
            <w:tcW w:w="4876" w:type="dxa"/>
            <w:tcBorders>
              <w:top w:val="nil"/>
              <w:left w:val="nil"/>
              <w:bottom w:val="nil"/>
              <w:right w:val="nil"/>
            </w:tcBorders>
          </w:tcPr>
          <w:p w14:paraId="513B5024" w14:textId="77777777" w:rsidR="00AD20A8" w:rsidRPr="008B146B" w:rsidRDefault="00AD20A8" w:rsidP="000A04FD">
            <w:pPr>
              <w:pStyle w:val="Normal6a"/>
            </w:pPr>
            <w:r w:rsidRPr="008B146B">
              <w:rPr>
                <w:b/>
                <w:i/>
              </w:rPr>
              <w:t>3.</w:t>
            </w:r>
            <w:r w:rsidRPr="008B146B">
              <w:tab/>
            </w:r>
            <w:r w:rsidRPr="008B146B">
              <w:rPr>
                <w:b/>
                <w:i/>
              </w:rPr>
              <w:t>opakuje svoju výzvu</w:t>
            </w:r>
            <w:r w:rsidRPr="008B146B">
              <w:rPr>
                <w:b/>
                <w:i/>
                <w:vertAlign w:val="superscript"/>
              </w:rPr>
              <w:t>11</w:t>
            </w:r>
            <w:r w:rsidRPr="008B146B">
              <w:rPr>
                <w:b/>
                <w:i/>
              </w:rPr>
              <w:t xml:space="preserve"> Komisii, aby zvážila rámcovú smernicu na riešenie výziev súvisiacich s zneužívajúcimi formami subdodávania a sprostredkovania práce v Európe, a aby táto rámcová smernica zaviedla všeobecný právny rámec, obmedzovala subdodávanie a zabezpečila spoločnú a nerozdielnu zodpovednosť v celom subdodávateľskom reťazci, ako aj aby zaviedla opatrenia regulujúce úlohu a povinnosti iných sprostredkovateľov práce ako agentúr dočasného zamestnávania;</w:t>
            </w:r>
          </w:p>
        </w:tc>
        <w:tc>
          <w:tcPr>
            <w:tcW w:w="4876" w:type="dxa"/>
            <w:tcBorders>
              <w:top w:val="nil"/>
              <w:left w:val="nil"/>
              <w:bottom w:val="nil"/>
              <w:right w:val="nil"/>
            </w:tcBorders>
          </w:tcPr>
          <w:p w14:paraId="6B7E6458" w14:textId="77777777" w:rsidR="00AD20A8" w:rsidRPr="008B146B" w:rsidRDefault="00AD20A8" w:rsidP="000A04FD">
            <w:pPr>
              <w:pStyle w:val="Normal6a"/>
            </w:pPr>
            <w:r w:rsidRPr="008B146B">
              <w:rPr>
                <w:b/>
                <w:i/>
              </w:rPr>
              <w:t>vypúšťa sa</w:t>
            </w:r>
          </w:p>
        </w:tc>
      </w:tr>
      <w:tr w:rsidR="00CD74B3" w:rsidRPr="008B146B" w14:paraId="76C6C4F4" w14:textId="77777777" w:rsidTr="000A04FD">
        <w:trPr>
          <w:jc w:val="center"/>
        </w:trPr>
        <w:tc>
          <w:tcPr>
            <w:tcW w:w="4876" w:type="dxa"/>
            <w:tcBorders>
              <w:top w:val="nil"/>
              <w:left w:val="nil"/>
              <w:bottom w:val="nil"/>
              <w:right w:val="nil"/>
            </w:tcBorders>
          </w:tcPr>
          <w:p w14:paraId="27434F1E" w14:textId="77777777" w:rsidR="00AD20A8" w:rsidRPr="008B146B" w:rsidRDefault="00AD20A8" w:rsidP="000A04FD">
            <w:pPr>
              <w:pStyle w:val="Normal6a"/>
            </w:pPr>
            <w:r w:rsidRPr="008B146B">
              <w:rPr>
                <w:b/>
                <w:i/>
              </w:rPr>
              <w:t>_________________</w:t>
            </w:r>
          </w:p>
        </w:tc>
        <w:tc>
          <w:tcPr>
            <w:tcW w:w="4876" w:type="dxa"/>
            <w:tcBorders>
              <w:top w:val="nil"/>
              <w:left w:val="nil"/>
              <w:bottom w:val="nil"/>
              <w:right w:val="nil"/>
            </w:tcBorders>
          </w:tcPr>
          <w:p w14:paraId="5C3EF841" w14:textId="77777777" w:rsidR="00AD20A8" w:rsidRPr="008B146B" w:rsidRDefault="00AD20A8" w:rsidP="000A04FD"/>
        </w:tc>
      </w:tr>
      <w:tr w:rsidR="00CD74B3" w:rsidRPr="008B146B" w14:paraId="204E12EF" w14:textId="77777777" w:rsidTr="000A04FD">
        <w:trPr>
          <w:jc w:val="center"/>
        </w:trPr>
        <w:tc>
          <w:tcPr>
            <w:tcW w:w="4876" w:type="dxa"/>
            <w:tcBorders>
              <w:top w:val="nil"/>
              <w:left w:val="nil"/>
              <w:bottom w:val="nil"/>
              <w:right w:val="nil"/>
            </w:tcBorders>
          </w:tcPr>
          <w:p w14:paraId="427EC1B2" w14:textId="77777777" w:rsidR="00AD20A8" w:rsidRPr="008B146B" w:rsidRDefault="00AD20A8" w:rsidP="000A04FD">
            <w:pPr>
              <w:pStyle w:val="Normal6a"/>
            </w:pPr>
            <w:r w:rsidRPr="008B146B">
              <w:rPr>
                <w:b/>
                <w:i/>
                <w:vertAlign w:val="superscript"/>
              </w:rPr>
              <w:t>11</w:t>
            </w:r>
            <w:r w:rsidRPr="008B146B">
              <w:t xml:space="preserve"> </w:t>
            </w:r>
            <w:r w:rsidRPr="008B146B">
              <w:rPr>
                <w:b/>
                <w:i/>
              </w:rPr>
              <w:t>Uznesenie z 13. marca 2025.</w:t>
            </w:r>
          </w:p>
        </w:tc>
        <w:tc>
          <w:tcPr>
            <w:tcW w:w="4876" w:type="dxa"/>
            <w:tcBorders>
              <w:top w:val="nil"/>
              <w:left w:val="nil"/>
              <w:bottom w:val="nil"/>
              <w:right w:val="nil"/>
            </w:tcBorders>
          </w:tcPr>
          <w:p w14:paraId="13D9A9A6" w14:textId="77777777" w:rsidR="00AD20A8" w:rsidRPr="008B146B" w:rsidRDefault="00AD20A8" w:rsidP="000A04FD"/>
        </w:tc>
      </w:tr>
    </w:tbl>
    <w:p w14:paraId="6E391531"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5C9A19C0" w14:textId="1EEEE5C0" w:rsidR="003F3FF2" w:rsidRPr="008B146B" w:rsidRDefault="00AD20A8" w:rsidP="00AD20A8">
      <w:r w:rsidRPr="008B146B">
        <w:rPr>
          <w:rStyle w:val="HideTWBExt"/>
        </w:rPr>
        <w:t>&lt;/Amend&gt;</w:t>
      </w:r>
    </w:p>
    <w:p w14:paraId="5F28E421"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121</w:t>
      </w:r>
      <w:r w:rsidRPr="008B146B">
        <w:rPr>
          <w:rStyle w:val="HideTWBExt"/>
        </w:rPr>
        <w:t>&lt;/NumAm&gt;</w:t>
      </w:r>
    </w:p>
    <w:p w14:paraId="3EC4B7F4" w14:textId="77777777" w:rsidR="00AD20A8" w:rsidRPr="008B146B" w:rsidRDefault="00AD20A8" w:rsidP="00AD20A8">
      <w:pPr>
        <w:pStyle w:val="NormalBold"/>
      </w:pPr>
      <w:r w:rsidRPr="008B146B">
        <w:rPr>
          <w:rStyle w:val="HideTWBExt"/>
        </w:rPr>
        <w:t>&lt;RepeatBlock-By&gt;&lt;Members&gt;</w:t>
      </w:r>
      <w:r w:rsidRPr="008B146B">
        <w:t>Henrik Dahl, Andrea Wechsler, Maravillas Abadía Jover, Miriam Lexmann, Angelika Winzig, Raúl de la Hoz Quintano, Regina Doherty, Jörgen Warborn, Arba Kokalari</w:t>
      </w:r>
      <w:r w:rsidRPr="008B146B">
        <w:rPr>
          <w:rStyle w:val="HideTWBExt"/>
        </w:rPr>
        <w:t>&lt;/Members&gt;</w:t>
      </w:r>
    </w:p>
    <w:p w14:paraId="1BD1F00C" w14:textId="77777777" w:rsidR="00AD20A8" w:rsidRPr="008B146B" w:rsidRDefault="00AD20A8" w:rsidP="00AD20A8">
      <w:pPr>
        <w:pStyle w:val="NormalBold"/>
      </w:pPr>
      <w:r w:rsidRPr="008B146B">
        <w:rPr>
          <w:rStyle w:val="HideTWBExt"/>
        </w:rPr>
        <w:t>&lt;/RepeatBlock-By&gt;</w:t>
      </w:r>
    </w:p>
    <w:p w14:paraId="5FF2BF1E"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7E9ADC07" w14:textId="77777777" w:rsidR="00AD20A8" w:rsidRPr="008B146B" w:rsidRDefault="00AD20A8" w:rsidP="00AD20A8">
      <w:pPr>
        <w:pStyle w:val="NormalBold"/>
      </w:pPr>
      <w:r w:rsidRPr="008B146B">
        <w:rPr>
          <w:rStyle w:val="HideTWBExt"/>
        </w:rPr>
        <w:t>&lt;Article&gt;</w:t>
      </w:r>
      <w:r w:rsidRPr="008B146B">
        <w:t>Odsek 3</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657BC438" w14:textId="77777777" w:rsidTr="000A04FD">
        <w:trPr>
          <w:trHeight w:hRule="exact" w:val="240"/>
          <w:jc w:val="center"/>
        </w:trPr>
        <w:tc>
          <w:tcPr>
            <w:tcW w:w="9752" w:type="dxa"/>
            <w:gridSpan w:val="2"/>
            <w:tcBorders>
              <w:top w:val="nil"/>
              <w:left w:val="nil"/>
              <w:bottom w:val="nil"/>
              <w:right w:val="nil"/>
            </w:tcBorders>
          </w:tcPr>
          <w:p w14:paraId="15F7FB98" w14:textId="77777777" w:rsidR="00AD20A8" w:rsidRPr="008B146B" w:rsidRDefault="00AD20A8" w:rsidP="000A04FD"/>
        </w:tc>
      </w:tr>
      <w:tr w:rsidR="00CD74B3" w:rsidRPr="008B146B" w14:paraId="336783DB" w14:textId="77777777" w:rsidTr="000A04FD">
        <w:trPr>
          <w:trHeight w:val="240"/>
          <w:jc w:val="center"/>
        </w:trPr>
        <w:tc>
          <w:tcPr>
            <w:tcW w:w="4876" w:type="dxa"/>
            <w:tcBorders>
              <w:top w:val="nil"/>
              <w:left w:val="nil"/>
              <w:bottom w:val="nil"/>
              <w:right w:val="nil"/>
            </w:tcBorders>
          </w:tcPr>
          <w:p w14:paraId="5823758E"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6361A0ED" w14:textId="77777777" w:rsidR="00AD20A8" w:rsidRPr="008B146B" w:rsidRDefault="00AD20A8" w:rsidP="000A04FD">
            <w:pPr>
              <w:pStyle w:val="AmColumnHeading"/>
            </w:pPr>
            <w:r w:rsidRPr="008B146B">
              <w:t>Pozmeňujúci návrh</w:t>
            </w:r>
          </w:p>
        </w:tc>
      </w:tr>
      <w:tr w:rsidR="00CD74B3" w:rsidRPr="008B146B" w14:paraId="42F2F14E" w14:textId="77777777" w:rsidTr="000A04FD">
        <w:trPr>
          <w:jc w:val="center"/>
        </w:trPr>
        <w:tc>
          <w:tcPr>
            <w:tcW w:w="4876" w:type="dxa"/>
            <w:tcBorders>
              <w:top w:val="nil"/>
              <w:left w:val="nil"/>
              <w:bottom w:val="nil"/>
              <w:right w:val="nil"/>
            </w:tcBorders>
          </w:tcPr>
          <w:p w14:paraId="253A47A5" w14:textId="77777777" w:rsidR="00AD20A8" w:rsidRPr="008B146B" w:rsidRDefault="00AD20A8" w:rsidP="000A04FD">
            <w:pPr>
              <w:pStyle w:val="Normal6a"/>
            </w:pPr>
            <w:r w:rsidRPr="008B146B">
              <w:rPr>
                <w:b/>
                <w:i/>
              </w:rPr>
              <w:t>3.</w:t>
            </w:r>
            <w:r w:rsidRPr="008B146B">
              <w:tab/>
            </w:r>
            <w:r w:rsidRPr="008B146B">
              <w:rPr>
                <w:b/>
                <w:i/>
              </w:rPr>
              <w:t>opakuje svoju výzvu</w:t>
            </w:r>
            <w:r w:rsidRPr="008B146B">
              <w:rPr>
                <w:b/>
                <w:i/>
                <w:vertAlign w:val="superscript"/>
              </w:rPr>
              <w:t>11</w:t>
            </w:r>
            <w:r w:rsidRPr="008B146B">
              <w:rPr>
                <w:b/>
                <w:i/>
              </w:rPr>
              <w:t xml:space="preserve"> Komisii, aby zvážila rámcovú smernicu na riešenie výziev súvisiacich s zneužívajúcimi formami subdodávania a sprostredkovania práce v Európe, a aby táto rámcová smernica zaviedla všeobecný právny rámec, obmedzovala subdodávanie a zabezpečila spoločnú a nerozdielnu zodpovednosť v celom subdodávateľskom reťazci, ako aj aby zaviedla opatrenia regulujúce úlohu a povinnosti iných sprostredkovateľov práce ako agentúr dočasného zamestnávania;</w:t>
            </w:r>
          </w:p>
        </w:tc>
        <w:tc>
          <w:tcPr>
            <w:tcW w:w="4876" w:type="dxa"/>
            <w:tcBorders>
              <w:top w:val="nil"/>
              <w:left w:val="nil"/>
              <w:bottom w:val="nil"/>
              <w:right w:val="nil"/>
            </w:tcBorders>
          </w:tcPr>
          <w:p w14:paraId="47DB4BAC" w14:textId="77777777" w:rsidR="00AD20A8" w:rsidRPr="008B146B" w:rsidRDefault="00AD20A8" w:rsidP="000A04FD">
            <w:pPr>
              <w:pStyle w:val="Normal6a"/>
            </w:pPr>
            <w:r w:rsidRPr="008B146B">
              <w:rPr>
                <w:b/>
                <w:i/>
              </w:rPr>
              <w:t>vypúšťa sa</w:t>
            </w:r>
          </w:p>
        </w:tc>
      </w:tr>
      <w:tr w:rsidR="00CD74B3" w:rsidRPr="008B146B" w14:paraId="7058A0F5" w14:textId="77777777" w:rsidTr="000A04FD">
        <w:trPr>
          <w:jc w:val="center"/>
        </w:trPr>
        <w:tc>
          <w:tcPr>
            <w:tcW w:w="4876" w:type="dxa"/>
            <w:tcBorders>
              <w:top w:val="nil"/>
              <w:left w:val="nil"/>
              <w:bottom w:val="nil"/>
              <w:right w:val="nil"/>
            </w:tcBorders>
          </w:tcPr>
          <w:p w14:paraId="7D2025C8" w14:textId="77777777" w:rsidR="00AD20A8" w:rsidRPr="008B146B" w:rsidRDefault="00AD20A8" w:rsidP="000A04FD">
            <w:pPr>
              <w:pStyle w:val="Normal6a"/>
            </w:pPr>
            <w:r w:rsidRPr="008B146B">
              <w:rPr>
                <w:b/>
                <w:i/>
              </w:rPr>
              <w:t>_________________</w:t>
            </w:r>
          </w:p>
        </w:tc>
        <w:tc>
          <w:tcPr>
            <w:tcW w:w="4876" w:type="dxa"/>
            <w:tcBorders>
              <w:top w:val="nil"/>
              <w:left w:val="nil"/>
              <w:bottom w:val="nil"/>
              <w:right w:val="nil"/>
            </w:tcBorders>
          </w:tcPr>
          <w:p w14:paraId="555671CD" w14:textId="77777777" w:rsidR="00AD20A8" w:rsidRPr="008B146B" w:rsidRDefault="00AD20A8" w:rsidP="000A04FD"/>
        </w:tc>
      </w:tr>
      <w:tr w:rsidR="00CD74B3" w:rsidRPr="008B146B" w14:paraId="1BDDBCA0" w14:textId="77777777" w:rsidTr="000A04FD">
        <w:trPr>
          <w:jc w:val="center"/>
        </w:trPr>
        <w:tc>
          <w:tcPr>
            <w:tcW w:w="4876" w:type="dxa"/>
            <w:tcBorders>
              <w:top w:val="nil"/>
              <w:left w:val="nil"/>
              <w:bottom w:val="nil"/>
              <w:right w:val="nil"/>
            </w:tcBorders>
          </w:tcPr>
          <w:p w14:paraId="1323CEE4" w14:textId="77777777" w:rsidR="00AD20A8" w:rsidRPr="008B146B" w:rsidRDefault="00AD20A8" w:rsidP="000A04FD">
            <w:pPr>
              <w:pStyle w:val="Normal6a"/>
            </w:pPr>
            <w:r w:rsidRPr="008B146B">
              <w:rPr>
                <w:b/>
                <w:i/>
                <w:vertAlign w:val="superscript"/>
              </w:rPr>
              <w:t>11</w:t>
            </w:r>
            <w:r w:rsidRPr="008B146B">
              <w:t xml:space="preserve"> </w:t>
            </w:r>
            <w:r w:rsidRPr="008B146B">
              <w:rPr>
                <w:b/>
                <w:i/>
              </w:rPr>
              <w:t>Uznesenie z 13. marca 2025.</w:t>
            </w:r>
          </w:p>
        </w:tc>
        <w:tc>
          <w:tcPr>
            <w:tcW w:w="4876" w:type="dxa"/>
            <w:tcBorders>
              <w:top w:val="nil"/>
              <w:left w:val="nil"/>
              <w:bottom w:val="nil"/>
              <w:right w:val="nil"/>
            </w:tcBorders>
          </w:tcPr>
          <w:p w14:paraId="5FC4CC48" w14:textId="77777777" w:rsidR="00AD20A8" w:rsidRPr="008B146B" w:rsidRDefault="00AD20A8" w:rsidP="000A04FD"/>
        </w:tc>
      </w:tr>
    </w:tbl>
    <w:p w14:paraId="249A1121"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4B08226D" w14:textId="458FF202" w:rsidR="003F3FF2" w:rsidRPr="008B146B" w:rsidRDefault="00AD20A8" w:rsidP="00AD20A8">
      <w:r w:rsidRPr="008B146B">
        <w:rPr>
          <w:rStyle w:val="HideTWBExt"/>
        </w:rPr>
        <w:t>&lt;/Amend&gt;</w:t>
      </w:r>
    </w:p>
    <w:p w14:paraId="3B6EBD11"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122</w:t>
      </w:r>
      <w:r w:rsidRPr="008B146B">
        <w:rPr>
          <w:rStyle w:val="HideTWBExt"/>
        </w:rPr>
        <w:t>&lt;/NumAm&gt;</w:t>
      </w:r>
    </w:p>
    <w:p w14:paraId="22581443" w14:textId="77777777" w:rsidR="00AD20A8" w:rsidRPr="008B146B" w:rsidRDefault="00AD20A8" w:rsidP="00AD20A8">
      <w:pPr>
        <w:pStyle w:val="NormalBold"/>
      </w:pPr>
      <w:r w:rsidRPr="008B146B">
        <w:rPr>
          <w:rStyle w:val="HideTWBExt"/>
        </w:rPr>
        <w:t>&lt;RepeatBlock-By&gt;&lt;Members&gt;</w:t>
      </w:r>
      <w:r w:rsidRPr="008B146B">
        <w:t>Georgiana Teodorescu</w:t>
      </w:r>
      <w:r w:rsidRPr="008B146B">
        <w:rPr>
          <w:rStyle w:val="HideTWBExt"/>
        </w:rPr>
        <w:t>&lt;/Members&gt;</w:t>
      </w:r>
    </w:p>
    <w:p w14:paraId="280E1513" w14:textId="77777777" w:rsidR="00AD20A8" w:rsidRPr="008B146B" w:rsidRDefault="00AD20A8" w:rsidP="00AD20A8">
      <w:pPr>
        <w:pStyle w:val="NormalBold"/>
      </w:pPr>
      <w:r w:rsidRPr="008B146B">
        <w:rPr>
          <w:rStyle w:val="HideTWBExt"/>
        </w:rPr>
        <w:t>&lt;/RepeatBlock-By&gt;</w:t>
      </w:r>
    </w:p>
    <w:p w14:paraId="3F4B3F5C"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44CA94DF" w14:textId="77777777" w:rsidR="00AD20A8" w:rsidRPr="008B146B" w:rsidRDefault="00AD20A8" w:rsidP="00AD20A8">
      <w:pPr>
        <w:pStyle w:val="NormalBold"/>
      </w:pPr>
      <w:r w:rsidRPr="008B146B">
        <w:rPr>
          <w:rStyle w:val="HideTWBExt"/>
        </w:rPr>
        <w:t>&lt;Article&gt;</w:t>
      </w:r>
      <w:r w:rsidRPr="008B146B">
        <w:t>Odsek 3</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58971728" w14:textId="77777777" w:rsidTr="000A04FD">
        <w:trPr>
          <w:trHeight w:hRule="exact" w:val="240"/>
          <w:jc w:val="center"/>
        </w:trPr>
        <w:tc>
          <w:tcPr>
            <w:tcW w:w="9752" w:type="dxa"/>
            <w:gridSpan w:val="2"/>
            <w:tcBorders>
              <w:top w:val="nil"/>
              <w:left w:val="nil"/>
              <w:bottom w:val="nil"/>
              <w:right w:val="nil"/>
            </w:tcBorders>
          </w:tcPr>
          <w:p w14:paraId="2ABE10CB" w14:textId="77777777" w:rsidR="00AD20A8" w:rsidRPr="008B146B" w:rsidRDefault="00AD20A8" w:rsidP="000A04FD"/>
        </w:tc>
      </w:tr>
      <w:tr w:rsidR="00CD74B3" w:rsidRPr="008B146B" w14:paraId="31E26BCA" w14:textId="77777777" w:rsidTr="000A04FD">
        <w:trPr>
          <w:trHeight w:val="240"/>
          <w:jc w:val="center"/>
        </w:trPr>
        <w:tc>
          <w:tcPr>
            <w:tcW w:w="4876" w:type="dxa"/>
            <w:tcBorders>
              <w:top w:val="nil"/>
              <w:left w:val="nil"/>
              <w:bottom w:val="nil"/>
              <w:right w:val="nil"/>
            </w:tcBorders>
          </w:tcPr>
          <w:p w14:paraId="37604A73"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0414ED5B" w14:textId="77777777" w:rsidR="00AD20A8" w:rsidRPr="008B146B" w:rsidRDefault="00AD20A8" w:rsidP="000A04FD">
            <w:pPr>
              <w:pStyle w:val="AmColumnHeading"/>
            </w:pPr>
            <w:r w:rsidRPr="008B146B">
              <w:t>Pozmeňujúci návrh</w:t>
            </w:r>
          </w:p>
        </w:tc>
      </w:tr>
      <w:tr w:rsidR="00CD74B3" w:rsidRPr="008B146B" w14:paraId="6BBFC723" w14:textId="77777777" w:rsidTr="000A04FD">
        <w:trPr>
          <w:jc w:val="center"/>
        </w:trPr>
        <w:tc>
          <w:tcPr>
            <w:tcW w:w="4876" w:type="dxa"/>
            <w:tcBorders>
              <w:top w:val="nil"/>
              <w:left w:val="nil"/>
              <w:bottom w:val="nil"/>
              <w:right w:val="nil"/>
            </w:tcBorders>
          </w:tcPr>
          <w:p w14:paraId="564DF2E8" w14:textId="77777777" w:rsidR="00AD20A8" w:rsidRPr="008B146B" w:rsidRDefault="00AD20A8" w:rsidP="000A04FD">
            <w:pPr>
              <w:pStyle w:val="Normal6a"/>
            </w:pPr>
            <w:r w:rsidRPr="008B146B">
              <w:rPr>
                <w:b/>
                <w:i/>
              </w:rPr>
              <w:t>3.</w:t>
            </w:r>
            <w:r w:rsidRPr="008B146B">
              <w:tab/>
            </w:r>
            <w:r w:rsidRPr="008B146B">
              <w:rPr>
                <w:b/>
                <w:i/>
              </w:rPr>
              <w:t>opakuje svoju výzvu</w:t>
            </w:r>
            <w:r w:rsidRPr="008B146B">
              <w:rPr>
                <w:b/>
                <w:i/>
                <w:vertAlign w:val="superscript"/>
              </w:rPr>
              <w:t>11</w:t>
            </w:r>
            <w:r w:rsidRPr="008B146B">
              <w:rPr>
                <w:b/>
                <w:i/>
              </w:rPr>
              <w:t xml:space="preserve"> Komisii, aby zvážila rámcovú smernicu na riešenie výziev súvisiacich s zneužívajúcimi formami subdodávania a sprostredkovania práce v Európe, a aby táto rámcová smernica zaviedla všeobecný právny rámec, obmedzovala subdodávanie a zabezpečila spoločnú a nerozdielnu zodpovednosť v celom subdodávateľskom reťazci, ako aj aby zaviedla opatrenia regulujúce úlohu a povinnosti iných sprostredkovateľov práce ako agentúr dočasného zamestnávania;</w:t>
            </w:r>
          </w:p>
        </w:tc>
        <w:tc>
          <w:tcPr>
            <w:tcW w:w="4876" w:type="dxa"/>
            <w:tcBorders>
              <w:top w:val="nil"/>
              <w:left w:val="nil"/>
              <w:bottom w:val="nil"/>
              <w:right w:val="nil"/>
            </w:tcBorders>
          </w:tcPr>
          <w:p w14:paraId="076C95E9" w14:textId="77777777" w:rsidR="00AD20A8" w:rsidRPr="008B146B" w:rsidRDefault="00AD20A8" w:rsidP="000A04FD">
            <w:pPr>
              <w:pStyle w:val="Normal6a"/>
            </w:pPr>
            <w:r w:rsidRPr="008B146B">
              <w:rPr>
                <w:b/>
                <w:i/>
              </w:rPr>
              <w:t>vypúšťa sa</w:t>
            </w:r>
          </w:p>
        </w:tc>
      </w:tr>
      <w:tr w:rsidR="00CD74B3" w:rsidRPr="008B146B" w14:paraId="19B194C6" w14:textId="77777777" w:rsidTr="000A04FD">
        <w:trPr>
          <w:jc w:val="center"/>
        </w:trPr>
        <w:tc>
          <w:tcPr>
            <w:tcW w:w="4876" w:type="dxa"/>
            <w:tcBorders>
              <w:top w:val="nil"/>
              <w:left w:val="nil"/>
              <w:bottom w:val="nil"/>
              <w:right w:val="nil"/>
            </w:tcBorders>
          </w:tcPr>
          <w:p w14:paraId="37476C19" w14:textId="77777777" w:rsidR="00AD20A8" w:rsidRPr="008B146B" w:rsidRDefault="00AD20A8" w:rsidP="000A04FD">
            <w:pPr>
              <w:pStyle w:val="Normal6a"/>
            </w:pPr>
            <w:r w:rsidRPr="008B146B">
              <w:rPr>
                <w:b/>
                <w:i/>
              </w:rPr>
              <w:t>_________________</w:t>
            </w:r>
          </w:p>
        </w:tc>
        <w:tc>
          <w:tcPr>
            <w:tcW w:w="4876" w:type="dxa"/>
            <w:tcBorders>
              <w:top w:val="nil"/>
              <w:left w:val="nil"/>
              <w:bottom w:val="nil"/>
              <w:right w:val="nil"/>
            </w:tcBorders>
          </w:tcPr>
          <w:p w14:paraId="4A0AC197" w14:textId="77777777" w:rsidR="00AD20A8" w:rsidRPr="008B146B" w:rsidRDefault="00AD20A8" w:rsidP="000A04FD"/>
        </w:tc>
      </w:tr>
      <w:tr w:rsidR="00CD74B3" w:rsidRPr="008B146B" w14:paraId="743E0A2A" w14:textId="77777777" w:rsidTr="000A04FD">
        <w:trPr>
          <w:jc w:val="center"/>
        </w:trPr>
        <w:tc>
          <w:tcPr>
            <w:tcW w:w="4876" w:type="dxa"/>
            <w:tcBorders>
              <w:top w:val="nil"/>
              <w:left w:val="nil"/>
              <w:bottom w:val="nil"/>
              <w:right w:val="nil"/>
            </w:tcBorders>
          </w:tcPr>
          <w:p w14:paraId="4CA53E61" w14:textId="77777777" w:rsidR="00AD20A8" w:rsidRPr="008B146B" w:rsidRDefault="00AD20A8" w:rsidP="000A04FD">
            <w:pPr>
              <w:pStyle w:val="Normal6a"/>
            </w:pPr>
            <w:r w:rsidRPr="008B146B">
              <w:rPr>
                <w:b/>
                <w:i/>
                <w:vertAlign w:val="superscript"/>
              </w:rPr>
              <w:t>11</w:t>
            </w:r>
            <w:r w:rsidRPr="008B146B">
              <w:t xml:space="preserve"> </w:t>
            </w:r>
            <w:r w:rsidRPr="008B146B">
              <w:rPr>
                <w:b/>
                <w:i/>
              </w:rPr>
              <w:t>Uznesenie z 13. marca 2025.</w:t>
            </w:r>
          </w:p>
        </w:tc>
        <w:tc>
          <w:tcPr>
            <w:tcW w:w="4876" w:type="dxa"/>
            <w:tcBorders>
              <w:top w:val="nil"/>
              <w:left w:val="nil"/>
              <w:bottom w:val="nil"/>
              <w:right w:val="nil"/>
            </w:tcBorders>
          </w:tcPr>
          <w:p w14:paraId="7A56EFE4" w14:textId="77777777" w:rsidR="00AD20A8" w:rsidRPr="008B146B" w:rsidRDefault="00AD20A8" w:rsidP="000A04FD"/>
        </w:tc>
      </w:tr>
    </w:tbl>
    <w:p w14:paraId="0B18F5B5"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29C38ED5" w14:textId="5796CB63" w:rsidR="003F3FF2" w:rsidRPr="008B146B" w:rsidRDefault="00AD20A8" w:rsidP="00AD20A8">
      <w:r w:rsidRPr="008B146B">
        <w:rPr>
          <w:rStyle w:val="HideTWBExt"/>
        </w:rPr>
        <w:t>&lt;/Amend&gt;</w:t>
      </w:r>
    </w:p>
    <w:p w14:paraId="1BAC9585"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123</w:t>
      </w:r>
      <w:r w:rsidRPr="008B146B">
        <w:rPr>
          <w:rStyle w:val="HideTWBExt"/>
        </w:rPr>
        <w:t>&lt;/NumAm&gt;</w:t>
      </w:r>
    </w:p>
    <w:p w14:paraId="46F0DDB1" w14:textId="77777777" w:rsidR="00AD20A8" w:rsidRPr="008B146B" w:rsidRDefault="00AD20A8" w:rsidP="00AD20A8">
      <w:pPr>
        <w:pStyle w:val="NormalBold"/>
      </w:pPr>
      <w:r w:rsidRPr="008B146B">
        <w:rPr>
          <w:rStyle w:val="HideTWBExt"/>
        </w:rPr>
        <w:t>&lt;RepeatBlock-By&gt;&lt;Members&gt;</w:t>
      </w:r>
      <w:r w:rsidRPr="008B146B">
        <w:t>Benedetta Scuderi</w:t>
      </w:r>
      <w:r w:rsidRPr="008B146B">
        <w:rPr>
          <w:rStyle w:val="HideTWBExt"/>
        </w:rPr>
        <w:t>&lt;/Members&gt;</w:t>
      </w:r>
    </w:p>
    <w:p w14:paraId="2175A8FE" w14:textId="77777777" w:rsidR="00AD20A8" w:rsidRPr="008B146B" w:rsidRDefault="00AD20A8" w:rsidP="00AD20A8">
      <w:r w:rsidRPr="008B146B">
        <w:rPr>
          <w:rStyle w:val="HideTWBExt"/>
        </w:rPr>
        <w:t>&lt;AuNomDe&gt;</w:t>
      </w:r>
      <w:r w:rsidRPr="008B146B">
        <w:rPr>
          <w:rStyle w:val="HideTWBInt"/>
        </w:rPr>
        <w:t>{Verts/ALE}</w:t>
      </w:r>
      <w:r w:rsidRPr="008B146B">
        <w:t>v mene skupiny Verts/ALE</w:t>
      </w:r>
      <w:r w:rsidRPr="008B146B">
        <w:rPr>
          <w:rStyle w:val="HideTWBExt"/>
        </w:rPr>
        <w:t>&lt;/AuNomDe&gt;</w:t>
      </w:r>
    </w:p>
    <w:p w14:paraId="39E0DC02" w14:textId="77777777" w:rsidR="00AD20A8" w:rsidRPr="008B146B" w:rsidRDefault="00AD20A8" w:rsidP="00AD20A8">
      <w:pPr>
        <w:pStyle w:val="NormalBold"/>
      </w:pPr>
      <w:r w:rsidRPr="008B146B">
        <w:rPr>
          <w:rStyle w:val="HideTWBExt"/>
        </w:rPr>
        <w:t>&lt;/RepeatBlock-By&gt;</w:t>
      </w:r>
    </w:p>
    <w:p w14:paraId="02651A5D"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7BB108E5" w14:textId="77777777" w:rsidR="00AD20A8" w:rsidRPr="008B146B" w:rsidRDefault="00AD20A8" w:rsidP="00AD20A8">
      <w:pPr>
        <w:pStyle w:val="NormalBold"/>
      </w:pPr>
      <w:r w:rsidRPr="008B146B">
        <w:rPr>
          <w:rStyle w:val="HideTWBExt"/>
        </w:rPr>
        <w:t>&lt;Article&gt;</w:t>
      </w:r>
      <w:r w:rsidRPr="008B146B">
        <w:t>Odsek 3</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492B8C86" w14:textId="77777777" w:rsidTr="000A04FD">
        <w:trPr>
          <w:trHeight w:hRule="exact" w:val="240"/>
          <w:jc w:val="center"/>
        </w:trPr>
        <w:tc>
          <w:tcPr>
            <w:tcW w:w="9752" w:type="dxa"/>
            <w:gridSpan w:val="2"/>
            <w:tcBorders>
              <w:top w:val="nil"/>
              <w:left w:val="nil"/>
              <w:bottom w:val="nil"/>
              <w:right w:val="nil"/>
            </w:tcBorders>
          </w:tcPr>
          <w:p w14:paraId="51AF325A" w14:textId="77777777" w:rsidR="00AD20A8" w:rsidRPr="008B146B" w:rsidRDefault="00AD20A8" w:rsidP="000A04FD"/>
        </w:tc>
      </w:tr>
      <w:tr w:rsidR="00CD74B3" w:rsidRPr="008B146B" w14:paraId="2D0EE6B8" w14:textId="77777777" w:rsidTr="000A04FD">
        <w:trPr>
          <w:trHeight w:val="240"/>
          <w:jc w:val="center"/>
        </w:trPr>
        <w:tc>
          <w:tcPr>
            <w:tcW w:w="4876" w:type="dxa"/>
            <w:tcBorders>
              <w:top w:val="nil"/>
              <w:left w:val="nil"/>
              <w:bottom w:val="nil"/>
              <w:right w:val="nil"/>
            </w:tcBorders>
          </w:tcPr>
          <w:p w14:paraId="26BAC4C0"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661ACBF2" w14:textId="77777777" w:rsidR="00AD20A8" w:rsidRPr="008B146B" w:rsidRDefault="00AD20A8" w:rsidP="000A04FD">
            <w:pPr>
              <w:pStyle w:val="AmColumnHeading"/>
            </w:pPr>
            <w:r w:rsidRPr="008B146B">
              <w:t>Pozmeňujúci návrh</w:t>
            </w:r>
          </w:p>
        </w:tc>
      </w:tr>
      <w:tr w:rsidR="00CD74B3" w:rsidRPr="008B146B" w14:paraId="09A6FE57" w14:textId="77777777" w:rsidTr="000A04FD">
        <w:trPr>
          <w:jc w:val="center"/>
        </w:trPr>
        <w:tc>
          <w:tcPr>
            <w:tcW w:w="4876" w:type="dxa"/>
            <w:tcBorders>
              <w:top w:val="nil"/>
              <w:left w:val="nil"/>
              <w:bottom w:val="nil"/>
              <w:right w:val="nil"/>
            </w:tcBorders>
          </w:tcPr>
          <w:p w14:paraId="2FB5F896" w14:textId="77777777" w:rsidR="00AD20A8" w:rsidRPr="008B146B" w:rsidRDefault="00AD20A8" w:rsidP="000A04FD">
            <w:pPr>
              <w:pStyle w:val="Normal6a"/>
            </w:pPr>
            <w:r w:rsidRPr="008B146B">
              <w:t>3.</w:t>
            </w:r>
            <w:r w:rsidRPr="008B146B">
              <w:tab/>
            </w:r>
            <w:r w:rsidRPr="008B146B">
              <w:rPr>
                <w:b/>
                <w:bCs/>
                <w:i/>
                <w:iCs/>
              </w:rPr>
              <w:t>opakuje svoju výzvu</w:t>
            </w:r>
            <w:r w:rsidRPr="008B146B">
              <w:rPr>
                <w:b/>
                <w:bCs/>
                <w:i/>
                <w:iCs/>
                <w:vertAlign w:val="superscript"/>
              </w:rPr>
              <w:t>11</w:t>
            </w:r>
            <w:r w:rsidRPr="008B146B">
              <w:rPr>
                <w:b/>
                <w:bCs/>
                <w:i/>
                <w:iCs/>
              </w:rPr>
              <w:t xml:space="preserve"> Komisii</w:t>
            </w:r>
            <w:r w:rsidRPr="008B146B">
              <w:t xml:space="preserve">, aby </w:t>
            </w:r>
            <w:r w:rsidRPr="008B146B">
              <w:rPr>
                <w:b/>
                <w:bCs/>
                <w:i/>
                <w:iCs/>
              </w:rPr>
              <w:t>zvážila</w:t>
            </w:r>
            <w:r w:rsidRPr="008B146B">
              <w:t xml:space="preserve"> rámcovú smernicu na riešenie výziev súvisiacich </w:t>
            </w:r>
            <w:r w:rsidRPr="008B146B">
              <w:rPr>
                <w:b/>
                <w:bCs/>
                <w:i/>
                <w:iCs/>
              </w:rPr>
              <w:t>s</w:t>
            </w:r>
            <w:r w:rsidRPr="008B146B">
              <w:t xml:space="preserve"> zneužívajúcimi formami subdodávania a sprostredkovania práce v Európe, a aby táto rámcová smernica zaviedla všeobecný právny rámec, </w:t>
            </w:r>
            <w:r w:rsidRPr="008B146B">
              <w:rPr>
                <w:b/>
                <w:bCs/>
                <w:i/>
                <w:iCs/>
              </w:rPr>
              <w:t>obmedzovala subdodávanie a zabezpečila</w:t>
            </w:r>
            <w:r w:rsidRPr="008B146B">
              <w:t xml:space="preserve"> spoločnú a nerozdielnu zodpovednosť v celom subdodávateľskom reťazci, ako aj aby zaviedla opatrenia regulujúce úlohu a povinnosti iných sprostredkovateľov práce ako agentúr dočasného zamestnávania;</w:t>
            </w:r>
          </w:p>
        </w:tc>
        <w:tc>
          <w:tcPr>
            <w:tcW w:w="4876" w:type="dxa"/>
            <w:tcBorders>
              <w:top w:val="nil"/>
              <w:left w:val="nil"/>
              <w:bottom w:val="nil"/>
              <w:right w:val="nil"/>
            </w:tcBorders>
          </w:tcPr>
          <w:p w14:paraId="730E60DD" w14:textId="77777777" w:rsidR="00AD20A8" w:rsidRPr="008B146B" w:rsidRDefault="00AD20A8" w:rsidP="000A04FD">
            <w:pPr>
              <w:pStyle w:val="Normal6a"/>
            </w:pPr>
            <w:r w:rsidRPr="008B146B">
              <w:t>3.</w:t>
            </w:r>
            <w:r w:rsidRPr="008B146B">
              <w:tab/>
            </w:r>
            <w:r w:rsidRPr="008B146B">
              <w:rPr>
                <w:b/>
                <w:i/>
              </w:rPr>
              <w:t xml:space="preserve">uznáva, že dobre regulované zadávanie zákaziek subdodávateľom má zásadný význam pre spravodlivú hospodársku súťaž v prípade MSP a schopnosť spoliehať sa na špecializované odborné znalosti; uznáva však, že viacero úrovní subdodávok môže oslabiť zodpovednosť, zvýšiť riziko porušovania pracovného práva, vytvárať tlak na pracovné podmienky pracovníkov v subdodávateľskom reťazci a brániť účinnému presadzovaniu; zdôrazňuje, že pravidlá verejného obstarávania by mali podporovať priame pracovné miesta; </w:t>
            </w:r>
            <w:r w:rsidRPr="008B146B">
              <w:rPr>
                <w:b/>
                <w:bCs/>
                <w:i/>
                <w:iCs/>
              </w:rPr>
              <w:t>vyzýva Komisiu</w:t>
            </w:r>
            <w:r w:rsidRPr="008B146B">
              <w:t xml:space="preserve">, aby </w:t>
            </w:r>
            <w:r w:rsidRPr="008B146B">
              <w:rPr>
                <w:b/>
                <w:bCs/>
                <w:i/>
                <w:iCs/>
              </w:rPr>
              <w:t>v záujme</w:t>
            </w:r>
            <w:r w:rsidRPr="008B146B">
              <w:rPr>
                <w:b/>
                <w:i/>
              </w:rPr>
              <w:t xml:space="preserve"> ukončenia zneužívajúceho zadávania zákaziek subdodávateľom a ochrany práv pracovníkov, ako aj zvýšenia transparentnosti a zodpovednosti v celom dodávateľskom reťazci navrhla</w:t>
            </w:r>
            <w:r w:rsidRPr="008B146B">
              <w:t xml:space="preserve"> rámcovú smernicu na riešenie výziev súvisiacich </w:t>
            </w:r>
            <w:r w:rsidRPr="008B146B">
              <w:rPr>
                <w:b/>
                <w:i/>
              </w:rPr>
              <w:t>so</w:t>
            </w:r>
            <w:r w:rsidRPr="008B146B">
              <w:t xml:space="preserve"> zneužívajúcimi formami subdodávania a sprostredkovania práce v Európe, a aby táto rámcová smernica zaviedla všeobecný právny rámec, </w:t>
            </w:r>
            <w:r w:rsidRPr="008B146B">
              <w:rPr>
                <w:b/>
                <w:bCs/>
                <w:i/>
                <w:iCs/>
              </w:rPr>
              <w:t>ktorým sa obmedzia úrovne subdodávania</w:t>
            </w:r>
            <w:r w:rsidRPr="008B146B">
              <w:rPr>
                <w:b/>
                <w:i/>
              </w:rPr>
              <w:t>; vyzýva takisto na zavedenie presne vymedzeného režimu spoločnej a nerozdielnej zodpovednosti hospodárskych subjektov a subdodávateľov</w:t>
            </w:r>
            <w:r w:rsidRPr="008B146B">
              <w:rPr>
                <w:b/>
                <w:bCs/>
                <w:i/>
                <w:iCs/>
              </w:rPr>
              <w:t>, ktorý by zabezpečil</w:t>
            </w:r>
            <w:r w:rsidRPr="008B146B">
              <w:t xml:space="preserve"> spoločnú a nerozdielnu zodpovednosť v celom subdodávateľskom reťazci </w:t>
            </w:r>
            <w:r w:rsidRPr="008B146B">
              <w:rPr>
                <w:b/>
                <w:i/>
              </w:rPr>
              <w:t>vrátane všetkých možných právnych foriem outsourcingu</w:t>
            </w:r>
            <w:r w:rsidRPr="008B146B">
              <w:t xml:space="preserve">, ako aj aby zaviedla opatrenia regulujúce úlohu a povinnosti iných sprostredkovateľov práce ako agentúr dočasného zamestnávania; </w:t>
            </w:r>
            <w:r w:rsidRPr="008B146B">
              <w:rPr>
                <w:b/>
                <w:i/>
              </w:rPr>
              <w:t>ďalej žiada, aby sa v prípade verejného obstarávania zabezpečila transparentnosť, pokiaľ ide o zúčastnených subdodávateľov a podiel zákazky, ktorý má dodávateľ v úmysle zadať subdodávateľom;</w:t>
            </w:r>
          </w:p>
        </w:tc>
      </w:tr>
      <w:tr w:rsidR="00CD74B3" w:rsidRPr="008B146B" w14:paraId="01F6A588" w14:textId="77777777" w:rsidTr="000A04FD">
        <w:trPr>
          <w:jc w:val="center"/>
        </w:trPr>
        <w:tc>
          <w:tcPr>
            <w:tcW w:w="4876" w:type="dxa"/>
            <w:tcBorders>
              <w:top w:val="nil"/>
              <w:left w:val="nil"/>
              <w:bottom w:val="nil"/>
              <w:right w:val="nil"/>
            </w:tcBorders>
          </w:tcPr>
          <w:p w14:paraId="6678136A" w14:textId="77777777" w:rsidR="00AD20A8" w:rsidRPr="008B146B" w:rsidRDefault="00AD20A8" w:rsidP="000A04FD">
            <w:pPr>
              <w:pStyle w:val="Normal6a"/>
            </w:pPr>
            <w:r w:rsidRPr="008B146B">
              <w:rPr>
                <w:b/>
                <w:i/>
              </w:rPr>
              <w:t>_________________</w:t>
            </w:r>
          </w:p>
        </w:tc>
        <w:tc>
          <w:tcPr>
            <w:tcW w:w="4876" w:type="dxa"/>
            <w:tcBorders>
              <w:top w:val="nil"/>
              <w:left w:val="nil"/>
              <w:bottom w:val="nil"/>
              <w:right w:val="nil"/>
            </w:tcBorders>
          </w:tcPr>
          <w:p w14:paraId="278DB21C" w14:textId="77777777" w:rsidR="00AD20A8" w:rsidRPr="008B146B" w:rsidRDefault="00AD20A8" w:rsidP="000A04FD"/>
        </w:tc>
      </w:tr>
      <w:tr w:rsidR="00CD74B3" w:rsidRPr="008B146B" w14:paraId="71154C0D" w14:textId="77777777" w:rsidTr="000A04FD">
        <w:trPr>
          <w:jc w:val="center"/>
        </w:trPr>
        <w:tc>
          <w:tcPr>
            <w:tcW w:w="4876" w:type="dxa"/>
            <w:tcBorders>
              <w:top w:val="nil"/>
              <w:left w:val="nil"/>
              <w:bottom w:val="nil"/>
              <w:right w:val="nil"/>
            </w:tcBorders>
          </w:tcPr>
          <w:p w14:paraId="6E38FF36" w14:textId="77777777" w:rsidR="00AD20A8" w:rsidRPr="008B146B" w:rsidRDefault="00AD20A8" w:rsidP="000A04FD">
            <w:pPr>
              <w:pStyle w:val="Normal6a"/>
            </w:pPr>
            <w:r w:rsidRPr="008B146B">
              <w:rPr>
                <w:b/>
                <w:i/>
                <w:vertAlign w:val="superscript"/>
              </w:rPr>
              <w:t>11</w:t>
            </w:r>
            <w:r w:rsidRPr="008B146B">
              <w:t xml:space="preserve"> </w:t>
            </w:r>
            <w:r w:rsidRPr="008B146B">
              <w:rPr>
                <w:b/>
                <w:i/>
              </w:rPr>
              <w:t>Uznesenie z 13. marca 2025.</w:t>
            </w:r>
          </w:p>
        </w:tc>
        <w:tc>
          <w:tcPr>
            <w:tcW w:w="4876" w:type="dxa"/>
            <w:tcBorders>
              <w:top w:val="nil"/>
              <w:left w:val="nil"/>
              <w:bottom w:val="nil"/>
              <w:right w:val="nil"/>
            </w:tcBorders>
          </w:tcPr>
          <w:p w14:paraId="1BA3AC4A" w14:textId="77777777" w:rsidR="00AD20A8" w:rsidRPr="008B146B" w:rsidRDefault="00AD20A8" w:rsidP="000A04FD"/>
        </w:tc>
      </w:tr>
    </w:tbl>
    <w:p w14:paraId="59137F44"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74A486E3" w14:textId="5C0626F2" w:rsidR="003F3FF2" w:rsidRPr="008B146B" w:rsidRDefault="00AD20A8" w:rsidP="00AD20A8">
      <w:r w:rsidRPr="008B146B">
        <w:rPr>
          <w:rStyle w:val="HideTWBExt"/>
        </w:rPr>
        <w:t>&lt;/Amend&gt;</w:t>
      </w:r>
    </w:p>
    <w:p w14:paraId="6F92A02E"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124</w:t>
      </w:r>
      <w:r w:rsidRPr="008B146B">
        <w:rPr>
          <w:rStyle w:val="HideTWBExt"/>
        </w:rPr>
        <w:t>&lt;/NumAm&gt;</w:t>
      </w:r>
    </w:p>
    <w:p w14:paraId="6717FFD1" w14:textId="77777777" w:rsidR="00AD20A8" w:rsidRPr="008B146B" w:rsidRDefault="00AD20A8" w:rsidP="00AD20A8">
      <w:pPr>
        <w:pStyle w:val="NormalBold"/>
      </w:pPr>
      <w:r w:rsidRPr="008B146B">
        <w:rPr>
          <w:rStyle w:val="HideTWBExt"/>
        </w:rPr>
        <w:t>&lt;RepeatBlock-By&gt;&lt;Members&gt;</w:t>
      </w:r>
      <w:r w:rsidRPr="008B146B">
        <w:t>Galato Alexandraki, Emmanouil Fragkos</w:t>
      </w:r>
      <w:r w:rsidRPr="008B146B">
        <w:rPr>
          <w:rStyle w:val="HideTWBExt"/>
        </w:rPr>
        <w:t>&lt;/Members&gt;</w:t>
      </w:r>
    </w:p>
    <w:p w14:paraId="1EBDDF8D" w14:textId="77777777" w:rsidR="00AD20A8" w:rsidRPr="008B146B" w:rsidRDefault="00AD20A8" w:rsidP="00AD20A8">
      <w:pPr>
        <w:pStyle w:val="NormalBold"/>
      </w:pPr>
      <w:r w:rsidRPr="008B146B">
        <w:rPr>
          <w:rStyle w:val="HideTWBExt"/>
        </w:rPr>
        <w:t>&lt;/RepeatBlock-By&gt;</w:t>
      </w:r>
    </w:p>
    <w:p w14:paraId="7535E9E7"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305B4046" w14:textId="77777777" w:rsidR="00AD20A8" w:rsidRPr="008B146B" w:rsidRDefault="00AD20A8" w:rsidP="00AD20A8">
      <w:pPr>
        <w:pStyle w:val="NormalBold"/>
      </w:pPr>
      <w:r w:rsidRPr="008B146B">
        <w:rPr>
          <w:rStyle w:val="HideTWBExt"/>
        </w:rPr>
        <w:t>&lt;Article&gt;</w:t>
      </w:r>
      <w:r w:rsidRPr="008B146B">
        <w:t>Odsek 3</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7EBA4B3C" w14:textId="77777777" w:rsidTr="000A04FD">
        <w:trPr>
          <w:trHeight w:hRule="exact" w:val="240"/>
          <w:jc w:val="center"/>
        </w:trPr>
        <w:tc>
          <w:tcPr>
            <w:tcW w:w="9752" w:type="dxa"/>
            <w:gridSpan w:val="2"/>
            <w:tcBorders>
              <w:top w:val="nil"/>
              <w:left w:val="nil"/>
              <w:bottom w:val="nil"/>
              <w:right w:val="nil"/>
            </w:tcBorders>
          </w:tcPr>
          <w:p w14:paraId="37BD92EC" w14:textId="77777777" w:rsidR="00AD20A8" w:rsidRPr="008B146B" w:rsidRDefault="00AD20A8" w:rsidP="000A04FD"/>
        </w:tc>
      </w:tr>
      <w:tr w:rsidR="00CD74B3" w:rsidRPr="008B146B" w14:paraId="6CABA57F" w14:textId="77777777" w:rsidTr="000A04FD">
        <w:trPr>
          <w:trHeight w:val="240"/>
          <w:jc w:val="center"/>
        </w:trPr>
        <w:tc>
          <w:tcPr>
            <w:tcW w:w="4876" w:type="dxa"/>
            <w:tcBorders>
              <w:top w:val="nil"/>
              <w:left w:val="nil"/>
              <w:bottom w:val="nil"/>
              <w:right w:val="nil"/>
            </w:tcBorders>
          </w:tcPr>
          <w:p w14:paraId="4BE54564"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35A3EC43" w14:textId="77777777" w:rsidR="00AD20A8" w:rsidRPr="008B146B" w:rsidRDefault="00AD20A8" w:rsidP="000A04FD">
            <w:pPr>
              <w:pStyle w:val="AmColumnHeading"/>
            </w:pPr>
            <w:r w:rsidRPr="008B146B">
              <w:t>Pozmeňujúci návrh</w:t>
            </w:r>
          </w:p>
        </w:tc>
      </w:tr>
      <w:tr w:rsidR="00CD74B3" w:rsidRPr="008B146B" w14:paraId="22C26AC5" w14:textId="77777777" w:rsidTr="000A04FD">
        <w:trPr>
          <w:jc w:val="center"/>
        </w:trPr>
        <w:tc>
          <w:tcPr>
            <w:tcW w:w="4876" w:type="dxa"/>
            <w:tcBorders>
              <w:top w:val="nil"/>
              <w:left w:val="nil"/>
              <w:bottom w:val="nil"/>
              <w:right w:val="nil"/>
            </w:tcBorders>
          </w:tcPr>
          <w:p w14:paraId="0FF8ED34" w14:textId="77777777" w:rsidR="00AD20A8" w:rsidRPr="008B146B" w:rsidRDefault="00AD20A8" w:rsidP="000A04FD">
            <w:pPr>
              <w:pStyle w:val="Normal6a"/>
            </w:pPr>
            <w:r w:rsidRPr="008B146B">
              <w:t>3.</w:t>
            </w:r>
            <w:r w:rsidRPr="008B146B">
              <w:tab/>
            </w:r>
            <w:r w:rsidRPr="008B146B">
              <w:rPr>
                <w:b/>
                <w:bCs/>
                <w:i/>
                <w:iCs/>
              </w:rPr>
              <w:t>opakuje svoju výzvu</w:t>
            </w:r>
            <w:r w:rsidRPr="008B146B">
              <w:rPr>
                <w:b/>
                <w:bCs/>
                <w:i/>
                <w:iCs/>
                <w:vertAlign w:val="superscript"/>
              </w:rPr>
              <w:t>11</w:t>
            </w:r>
            <w:r w:rsidRPr="008B146B">
              <w:rPr>
                <w:b/>
                <w:bCs/>
                <w:i/>
                <w:iCs/>
              </w:rPr>
              <w:t xml:space="preserve"> Komisii</w:t>
            </w:r>
            <w:r w:rsidRPr="008B146B">
              <w:t xml:space="preserve">, aby </w:t>
            </w:r>
            <w:r w:rsidRPr="008B146B">
              <w:rPr>
                <w:b/>
                <w:bCs/>
                <w:i/>
                <w:iCs/>
              </w:rPr>
              <w:t xml:space="preserve">zvážila rámcovú smernicu na riešenie výziev súvisiacich s zneužívajúcimi formami </w:t>
            </w:r>
            <w:r w:rsidRPr="008B146B">
              <w:t xml:space="preserve">subdodávania </w:t>
            </w:r>
            <w:r w:rsidRPr="008B146B">
              <w:rPr>
                <w:b/>
                <w:bCs/>
                <w:i/>
                <w:iCs/>
              </w:rPr>
              <w:t xml:space="preserve">a </w:t>
            </w:r>
            <w:r w:rsidRPr="008B146B">
              <w:t xml:space="preserve">sprostredkovania </w:t>
            </w:r>
            <w:r w:rsidRPr="008B146B">
              <w:rPr>
                <w:b/>
                <w:bCs/>
                <w:i/>
                <w:iCs/>
              </w:rPr>
              <w:t>práce v Európe, a aby táto rámcová smernica zaviedla všeobecný právny rámec, obmedzovala subdodávanie a zabezpečila spoločnú a nerozdielnu zodpovednosť v celom subdodávateľskom reťazci, ako aj aby zaviedla opatrenia regulujúce úlohu a povinnosti iných sprostredkovateľov práce ako agentúr dočasného zamestnávania</w:t>
            </w:r>
            <w:r w:rsidRPr="008B146B">
              <w:t>;</w:t>
            </w:r>
          </w:p>
        </w:tc>
        <w:tc>
          <w:tcPr>
            <w:tcW w:w="4876" w:type="dxa"/>
            <w:tcBorders>
              <w:top w:val="nil"/>
              <w:left w:val="nil"/>
              <w:bottom w:val="nil"/>
              <w:right w:val="nil"/>
            </w:tcBorders>
          </w:tcPr>
          <w:p w14:paraId="5BB0A54D" w14:textId="77777777" w:rsidR="00AD20A8" w:rsidRPr="008B146B" w:rsidRDefault="00AD20A8" w:rsidP="000A04FD">
            <w:pPr>
              <w:pStyle w:val="Normal6a"/>
            </w:pPr>
            <w:r w:rsidRPr="008B146B">
              <w:t>3.</w:t>
            </w:r>
            <w:r w:rsidRPr="008B146B">
              <w:tab/>
            </w:r>
            <w:r w:rsidRPr="008B146B">
              <w:rPr>
                <w:b/>
                <w:bCs/>
                <w:i/>
                <w:iCs/>
              </w:rPr>
              <w:t>vyzýva Komisiu</w:t>
            </w:r>
            <w:r w:rsidRPr="008B146B">
              <w:t xml:space="preserve">, aby </w:t>
            </w:r>
            <w:r w:rsidRPr="008B146B">
              <w:rPr>
                <w:b/>
                <w:i/>
              </w:rPr>
              <w:t>namiesto nových horizontálnych právnych predpisov</w:t>
            </w:r>
            <w:r w:rsidRPr="008B146B">
              <w:t xml:space="preserve"> </w:t>
            </w:r>
            <w:r w:rsidRPr="008B146B">
              <w:rPr>
                <w:b/>
                <w:i/>
              </w:rPr>
              <w:t xml:space="preserve">predložila odporúčanie a „súbor nástrojov na presadzovanie práva“ </w:t>
            </w:r>
            <w:r w:rsidRPr="008B146B">
              <w:rPr>
                <w:b/>
                <w:bCs/>
                <w:i/>
                <w:iCs/>
              </w:rPr>
              <w:t>v prípade zneužívajúceho</w:t>
            </w:r>
            <w:r w:rsidRPr="008B146B">
              <w:t xml:space="preserve"> subdodávania</w:t>
            </w:r>
            <w:r w:rsidRPr="008B146B">
              <w:rPr>
                <w:b/>
                <w:bCs/>
                <w:i/>
                <w:iCs/>
              </w:rPr>
              <w:t>/</w:t>
            </w:r>
            <w:r w:rsidRPr="008B146B">
              <w:t>sprostredkovania</w:t>
            </w:r>
            <w:r w:rsidRPr="008B146B">
              <w:rPr>
                <w:b/>
                <w:i/>
              </w:rPr>
              <w:t>, pričom by sa v plnej miere využilo súčasné acquis (96/71/ES, 2014/67/EÚ, 2011/36/EÚ)</w:t>
            </w:r>
            <w:r w:rsidRPr="008B146B">
              <w:t>;</w:t>
            </w:r>
          </w:p>
        </w:tc>
      </w:tr>
      <w:tr w:rsidR="00CD74B3" w:rsidRPr="008B146B" w14:paraId="44032F13" w14:textId="77777777" w:rsidTr="000A04FD">
        <w:trPr>
          <w:jc w:val="center"/>
        </w:trPr>
        <w:tc>
          <w:tcPr>
            <w:tcW w:w="4876" w:type="dxa"/>
            <w:tcBorders>
              <w:top w:val="nil"/>
              <w:left w:val="nil"/>
              <w:bottom w:val="nil"/>
              <w:right w:val="nil"/>
            </w:tcBorders>
          </w:tcPr>
          <w:p w14:paraId="1786BB58" w14:textId="77777777" w:rsidR="00AD20A8" w:rsidRPr="008B146B" w:rsidRDefault="00AD20A8" w:rsidP="000A04FD">
            <w:pPr>
              <w:pStyle w:val="Normal6a"/>
            </w:pPr>
            <w:r w:rsidRPr="008B146B">
              <w:rPr>
                <w:b/>
                <w:i/>
              </w:rPr>
              <w:t>_________________</w:t>
            </w:r>
          </w:p>
        </w:tc>
        <w:tc>
          <w:tcPr>
            <w:tcW w:w="4876" w:type="dxa"/>
            <w:tcBorders>
              <w:top w:val="nil"/>
              <w:left w:val="nil"/>
              <w:bottom w:val="nil"/>
              <w:right w:val="nil"/>
            </w:tcBorders>
          </w:tcPr>
          <w:p w14:paraId="26CDE627" w14:textId="77777777" w:rsidR="00AD20A8" w:rsidRPr="008B146B" w:rsidRDefault="00AD20A8" w:rsidP="000A04FD"/>
        </w:tc>
      </w:tr>
      <w:tr w:rsidR="00CD74B3" w:rsidRPr="008B146B" w14:paraId="24863DD1" w14:textId="77777777" w:rsidTr="000A04FD">
        <w:trPr>
          <w:jc w:val="center"/>
        </w:trPr>
        <w:tc>
          <w:tcPr>
            <w:tcW w:w="4876" w:type="dxa"/>
            <w:tcBorders>
              <w:top w:val="nil"/>
              <w:left w:val="nil"/>
              <w:bottom w:val="nil"/>
              <w:right w:val="nil"/>
            </w:tcBorders>
          </w:tcPr>
          <w:p w14:paraId="4931BBA0" w14:textId="77777777" w:rsidR="00AD20A8" w:rsidRPr="008B146B" w:rsidRDefault="00AD20A8" w:rsidP="000A04FD">
            <w:pPr>
              <w:pStyle w:val="Normal6a"/>
            </w:pPr>
            <w:r w:rsidRPr="008B146B">
              <w:rPr>
                <w:b/>
                <w:bCs/>
                <w:i/>
                <w:iCs/>
                <w:vertAlign w:val="superscript"/>
              </w:rPr>
              <w:t>11</w:t>
            </w:r>
            <w:r w:rsidRPr="008B146B">
              <w:rPr>
                <w:b/>
                <w:bCs/>
                <w:i/>
                <w:iCs/>
              </w:rPr>
              <w:t xml:space="preserve"> Uznesenie z 13. marca 2025.</w:t>
            </w:r>
          </w:p>
        </w:tc>
        <w:tc>
          <w:tcPr>
            <w:tcW w:w="4876" w:type="dxa"/>
            <w:tcBorders>
              <w:top w:val="nil"/>
              <w:left w:val="nil"/>
              <w:bottom w:val="nil"/>
              <w:right w:val="nil"/>
            </w:tcBorders>
          </w:tcPr>
          <w:p w14:paraId="13F7CD28" w14:textId="77777777" w:rsidR="00AD20A8" w:rsidRPr="008B146B" w:rsidRDefault="00AD20A8" w:rsidP="000A04FD"/>
        </w:tc>
      </w:tr>
    </w:tbl>
    <w:p w14:paraId="4CFE3CF0"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{EL}</w:t>
      </w:r>
      <w:r w:rsidRPr="008B146B">
        <w:t>el</w:t>
      </w:r>
      <w:r w:rsidRPr="008B146B">
        <w:rPr>
          <w:rStyle w:val="HideTWBExt"/>
        </w:rPr>
        <w:t>&lt;/Original&gt;</w:t>
      </w:r>
    </w:p>
    <w:p w14:paraId="453E1605" w14:textId="50749E00" w:rsidR="003F3FF2" w:rsidRPr="008B146B" w:rsidRDefault="00AD20A8" w:rsidP="00AD20A8">
      <w:r w:rsidRPr="008B146B">
        <w:rPr>
          <w:rStyle w:val="HideTWBExt"/>
        </w:rPr>
        <w:t>&lt;/Amend&gt;</w:t>
      </w:r>
    </w:p>
    <w:p w14:paraId="3442E94E"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125</w:t>
      </w:r>
      <w:r w:rsidRPr="008B146B">
        <w:rPr>
          <w:rStyle w:val="HideTWBExt"/>
        </w:rPr>
        <w:t>&lt;/NumAm&gt;</w:t>
      </w:r>
    </w:p>
    <w:p w14:paraId="05FD21B1" w14:textId="77777777" w:rsidR="00AD20A8" w:rsidRPr="008B146B" w:rsidRDefault="00AD20A8" w:rsidP="00AD20A8">
      <w:pPr>
        <w:pStyle w:val="NormalBold"/>
      </w:pPr>
      <w:r w:rsidRPr="008B146B">
        <w:rPr>
          <w:rStyle w:val="HideTWBExt"/>
        </w:rPr>
        <w:t>&lt;RepeatBlock-By&gt;&lt;Members&gt;</w:t>
      </w:r>
      <w:r w:rsidRPr="008B146B">
        <w:t>Elena Donazzan, Chiara Gemma, Mariateresa Vivaldini, Francesco Torselli, Marlena Maląg, Kosma Złotowski</w:t>
      </w:r>
      <w:r w:rsidRPr="008B146B">
        <w:rPr>
          <w:rStyle w:val="HideTWBExt"/>
        </w:rPr>
        <w:t>&lt;/Members&gt;</w:t>
      </w:r>
    </w:p>
    <w:p w14:paraId="5B023A4C" w14:textId="77777777" w:rsidR="00AD20A8" w:rsidRPr="008B146B" w:rsidRDefault="00AD20A8" w:rsidP="00AD20A8">
      <w:pPr>
        <w:pStyle w:val="NormalBold"/>
      </w:pPr>
      <w:r w:rsidRPr="008B146B">
        <w:rPr>
          <w:rStyle w:val="HideTWBExt"/>
        </w:rPr>
        <w:t>&lt;/RepeatBlock-By&gt;</w:t>
      </w:r>
    </w:p>
    <w:p w14:paraId="7F835BE2"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6D68EAFB" w14:textId="77777777" w:rsidR="00AD20A8" w:rsidRPr="008B146B" w:rsidRDefault="00AD20A8" w:rsidP="00AD20A8">
      <w:pPr>
        <w:pStyle w:val="NormalBold"/>
      </w:pPr>
      <w:r w:rsidRPr="008B146B">
        <w:rPr>
          <w:rStyle w:val="HideTWBExt"/>
        </w:rPr>
        <w:t>&lt;Article&gt;</w:t>
      </w:r>
      <w:r w:rsidRPr="008B146B">
        <w:t>Odsek 3</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6D14A294" w14:textId="77777777" w:rsidTr="000A04FD">
        <w:trPr>
          <w:trHeight w:hRule="exact" w:val="240"/>
          <w:jc w:val="center"/>
        </w:trPr>
        <w:tc>
          <w:tcPr>
            <w:tcW w:w="9752" w:type="dxa"/>
            <w:gridSpan w:val="2"/>
            <w:tcBorders>
              <w:top w:val="nil"/>
              <w:left w:val="nil"/>
              <w:bottom w:val="nil"/>
              <w:right w:val="nil"/>
            </w:tcBorders>
          </w:tcPr>
          <w:p w14:paraId="6D0B7F04" w14:textId="77777777" w:rsidR="00AD20A8" w:rsidRPr="008B146B" w:rsidRDefault="00AD20A8" w:rsidP="000A04FD"/>
        </w:tc>
      </w:tr>
      <w:tr w:rsidR="00CD74B3" w:rsidRPr="008B146B" w14:paraId="7BFC6E14" w14:textId="77777777" w:rsidTr="000A04FD">
        <w:trPr>
          <w:trHeight w:val="240"/>
          <w:jc w:val="center"/>
        </w:trPr>
        <w:tc>
          <w:tcPr>
            <w:tcW w:w="4876" w:type="dxa"/>
            <w:tcBorders>
              <w:top w:val="nil"/>
              <w:left w:val="nil"/>
              <w:bottom w:val="nil"/>
              <w:right w:val="nil"/>
            </w:tcBorders>
          </w:tcPr>
          <w:p w14:paraId="4BADF7C8"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6C07A2C6" w14:textId="77777777" w:rsidR="00AD20A8" w:rsidRPr="008B146B" w:rsidRDefault="00AD20A8" w:rsidP="000A04FD">
            <w:pPr>
              <w:pStyle w:val="AmColumnHeading"/>
            </w:pPr>
            <w:r w:rsidRPr="008B146B">
              <w:t>Pozmeňujúci návrh</w:t>
            </w:r>
          </w:p>
        </w:tc>
      </w:tr>
      <w:tr w:rsidR="00CD74B3" w:rsidRPr="008B146B" w14:paraId="6ACB8CD3" w14:textId="77777777" w:rsidTr="000A04FD">
        <w:trPr>
          <w:jc w:val="center"/>
        </w:trPr>
        <w:tc>
          <w:tcPr>
            <w:tcW w:w="4876" w:type="dxa"/>
            <w:tcBorders>
              <w:top w:val="nil"/>
              <w:left w:val="nil"/>
              <w:bottom w:val="nil"/>
              <w:right w:val="nil"/>
            </w:tcBorders>
          </w:tcPr>
          <w:p w14:paraId="1E17E1B0" w14:textId="77777777" w:rsidR="00AD20A8" w:rsidRPr="008B146B" w:rsidRDefault="00AD20A8" w:rsidP="000A04FD">
            <w:pPr>
              <w:pStyle w:val="Normal6a"/>
            </w:pPr>
            <w:r w:rsidRPr="008B146B">
              <w:t>3.</w:t>
            </w:r>
            <w:r w:rsidRPr="008B146B">
              <w:tab/>
              <w:t>opakuje svoju výzvu</w:t>
            </w:r>
            <w:r w:rsidRPr="008B146B">
              <w:rPr>
                <w:vertAlign w:val="superscript"/>
              </w:rPr>
              <w:t>11</w:t>
            </w:r>
            <w:r w:rsidRPr="008B146B">
              <w:t xml:space="preserve"> Komisii, aby zvážila </w:t>
            </w:r>
            <w:r w:rsidRPr="008B146B">
              <w:rPr>
                <w:b/>
                <w:bCs/>
                <w:i/>
                <w:iCs/>
              </w:rPr>
              <w:t>rámcovú smernicu</w:t>
            </w:r>
            <w:r w:rsidRPr="008B146B">
              <w:t xml:space="preserve"> na riešenie výziev súvisiacich </w:t>
            </w:r>
            <w:r w:rsidRPr="008B146B">
              <w:rPr>
                <w:b/>
                <w:i/>
              </w:rPr>
              <w:t>s</w:t>
            </w:r>
            <w:r w:rsidRPr="008B146B">
              <w:t xml:space="preserve"> zneužívajúcimi formami subdodávania a sprostredkovania práce v Európe</w:t>
            </w:r>
            <w:r w:rsidRPr="008B146B">
              <w:rPr>
                <w:b/>
                <w:bCs/>
                <w:i/>
                <w:iCs/>
              </w:rPr>
              <w:t>, a aby táto rámcová smernica zaviedla všeobecný právny rámec, obmedzovala subdodávanie a zabezpečila spoločnú a nerozdielnu zodpovednosť v celom subdodávateľskom reťazci, ako aj aby zaviedla opatrenia regulujúce úlohu a povinnosti iných sprostredkovateľov práce ako agentúr dočasného zamestnávania</w:t>
            </w:r>
            <w:r w:rsidRPr="008B146B">
              <w:t>;</w:t>
            </w:r>
          </w:p>
        </w:tc>
        <w:tc>
          <w:tcPr>
            <w:tcW w:w="4876" w:type="dxa"/>
            <w:tcBorders>
              <w:top w:val="nil"/>
              <w:left w:val="nil"/>
              <w:bottom w:val="nil"/>
              <w:right w:val="nil"/>
            </w:tcBorders>
          </w:tcPr>
          <w:p w14:paraId="1539F07C" w14:textId="77777777" w:rsidR="00AD20A8" w:rsidRPr="008B146B" w:rsidRDefault="00AD20A8" w:rsidP="000A04FD">
            <w:pPr>
              <w:pStyle w:val="Normal6a"/>
            </w:pPr>
            <w:r w:rsidRPr="008B146B">
              <w:t>3.</w:t>
            </w:r>
            <w:r w:rsidRPr="008B146B">
              <w:tab/>
              <w:t>opakuje svoju výzvu</w:t>
            </w:r>
            <w:r w:rsidRPr="008B146B">
              <w:rPr>
                <w:vertAlign w:val="superscript"/>
              </w:rPr>
              <w:t>11</w:t>
            </w:r>
            <w:r w:rsidRPr="008B146B">
              <w:t xml:space="preserve"> Komisii, aby zvážila </w:t>
            </w:r>
            <w:r w:rsidRPr="008B146B">
              <w:rPr>
                <w:b/>
                <w:bCs/>
                <w:i/>
                <w:iCs/>
              </w:rPr>
              <w:t>odporúčanie</w:t>
            </w:r>
            <w:r w:rsidRPr="008B146B">
              <w:t xml:space="preserve"> na riešenie výziev súvisiacich </w:t>
            </w:r>
            <w:r w:rsidRPr="008B146B">
              <w:rPr>
                <w:b/>
                <w:i/>
              </w:rPr>
              <w:t>so</w:t>
            </w:r>
            <w:r w:rsidRPr="008B146B">
              <w:t xml:space="preserve"> zneužívajúcimi formami subdodávania a sprostredkovania práce v Európe;</w:t>
            </w:r>
          </w:p>
        </w:tc>
      </w:tr>
      <w:tr w:rsidR="00CD74B3" w:rsidRPr="008B146B" w14:paraId="7E8D0D09" w14:textId="77777777" w:rsidTr="000A04FD">
        <w:trPr>
          <w:jc w:val="center"/>
        </w:trPr>
        <w:tc>
          <w:tcPr>
            <w:tcW w:w="4876" w:type="dxa"/>
            <w:tcBorders>
              <w:top w:val="nil"/>
              <w:left w:val="nil"/>
              <w:bottom w:val="nil"/>
              <w:right w:val="nil"/>
            </w:tcBorders>
          </w:tcPr>
          <w:p w14:paraId="1DE67B4E" w14:textId="77777777" w:rsidR="00AD20A8" w:rsidRPr="008B146B" w:rsidRDefault="00AD20A8" w:rsidP="000A04FD">
            <w:pPr>
              <w:pStyle w:val="Normal6a"/>
            </w:pPr>
            <w:r w:rsidRPr="008B146B">
              <w:rPr>
                <w:b/>
                <w:i/>
              </w:rPr>
              <w:t>_________________</w:t>
            </w:r>
          </w:p>
        </w:tc>
        <w:tc>
          <w:tcPr>
            <w:tcW w:w="4876" w:type="dxa"/>
            <w:tcBorders>
              <w:top w:val="nil"/>
              <w:left w:val="nil"/>
              <w:bottom w:val="nil"/>
              <w:right w:val="nil"/>
            </w:tcBorders>
          </w:tcPr>
          <w:p w14:paraId="2E153488" w14:textId="77777777" w:rsidR="00AD20A8" w:rsidRPr="008B146B" w:rsidRDefault="00AD20A8" w:rsidP="000A04FD">
            <w:pPr>
              <w:pStyle w:val="Normal6a"/>
            </w:pPr>
            <w:r w:rsidRPr="008B146B">
              <w:rPr>
                <w:b/>
                <w:i/>
              </w:rPr>
              <w:t>_________________</w:t>
            </w:r>
          </w:p>
        </w:tc>
      </w:tr>
      <w:tr w:rsidR="00CD74B3" w:rsidRPr="008B146B" w14:paraId="22D7CE6E" w14:textId="77777777" w:rsidTr="000A04FD">
        <w:trPr>
          <w:jc w:val="center"/>
        </w:trPr>
        <w:tc>
          <w:tcPr>
            <w:tcW w:w="4876" w:type="dxa"/>
            <w:tcBorders>
              <w:top w:val="nil"/>
              <w:left w:val="nil"/>
              <w:bottom w:val="nil"/>
              <w:right w:val="nil"/>
            </w:tcBorders>
          </w:tcPr>
          <w:p w14:paraId="043A04FD" w14:textId="77777777" w:rsidR="00AD20A8" w:rsidRPr="008B146B" w:rsidRDefault="00AD20A8" w:rsidP="000A04FD">
            <w:pPr>
              <w:pStyle w:val="Normal6a"/>
            </w:pPr>
            <w:r w:rsidRPr="008B146B">
              <w:rPr>
                <w:vertAlign w:val="superscript"/>
              </w:rPr>
              <w:t>11</w:t>
            </w:r>
            <w:r w:rsidRPr="008B146B">
              <w:t xml:space="preserve"> Uznesenie z 13. marca 2025.</w:t>
            </w:r>
          </w:p>
        </w:tc>
        <w:tc>
          <w:tcPr>
            <w:tcW w:w="4876" w:type="dxa"/>
            <w:tcBorders>
              <w:top w:val="nil"/>
              <w:left w:val="nil"/>
              <w:bottom w:val="nil"/>
              <w:right w:val="nil"/>
            </w:tcBorders>
          </w:tcPr>
          <w:p w14:paraId="40DE14FC" w14:textId="77777777" w:rsidR="00AD20A8" w:rsidRPr="008B146B" w:rsidRDefault="00AD20A8" w:rsidP="000A04FD">
            <w:pPr>
              <w:pStyle w:val="Normal6a"/>
            </w:pPr>
            <w:r w:rsidRPr="008B146B">
              <w:rPr>
                <w:vertAlign w:val="superscript"/>
              </w:rPr>
              <w:t>11</w:t>
            </w:r>
            <w:r w:rsidRPr="008B146B">
              <w:t xml:space="preserve"> Uznesenie z 13. marca 2025.</w:t>
            </w:r>
          </w:p>
        </w:tc>
      </w:tr>
    </w:tbl>
    <w:p w14:paraId="4C17255B"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7D1D6CDB" w14:textId="2F00F445" w:rsidR="003F3FF2" w:rsidRPr="008B146B" w:rsidRDefault="00AD20A8" w:rsidP="00AD20A8">
      <w:r w:rsidRPr="008B146B">
        <w:rPr>
          <w:rStyle w:val="HideTWBExt"/>
        </w:rPr>
        <w:t>&lt;/Amend&gt;</w:t>
      </w:r>
    </w:p>
    <w:p w14:paraId="3531CBBE"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126</w:t>
      </w:r>
      <w:r w:rsidRPr="008B146B">
        <w:rPr>
          <w:rStyle w:val="HideTWBExt"/>
        </w:rPr>
        <w:t>&lt;/NumAm&gt;</w:t>
      </w:r>
    </w:p>
    <w:p w14:paraId="52621708" w14:textId="77777777" w:rsidR="00AD20A8" w:rsidRPr="008B146B" w:rsidRDefault="00AD20A8" w:rsidP="00AD20A8">
      <w:pPr>
        <w:pStyle w:val="NormalBold"/>
      </w:pPr>
      <w:r w:rsidRPr="008B146B">
        <w:rPr>
          <w:rStyle w:val="HideTWBExt"/>
        </w:rPr>
        <w:t>&lt;RepeatBlock-By&gt;&lt;Members&gt;</w:t>
      </w:r>
      <w:r w:rsidRPr="008B146B">
        <w:t>Angelika Winzig</w:t>
      </w:r>
      <w:r w:rsidRPr="008B146B">
        <w:rPr>
          <w:rStyle w:val="HideTWBExt"/>
        </w:rPr>
        <w:t>&lt;/Members&gt;</w:t>
      </w:r>
    </w:p>
    <w:p w14:paraId="181A7409" w14:textId="77777777" w:rsidR="00AD20A8" w:rsidRPr="008B146B" w:rsidRDefault="00AD20A8" w:rsidP="00AD20A8">
      <w:pPr>
        <w:pStyle w:val="NormalBold"/>
      </w:pPr>
      <w:r w:rsidRPr="008B146B">
        <w:rPr>
          <w:rStyle w:val="HideTWBExt"/>
        </w:rPr>
        <w:t>&lt;/RepeatBlock-By&gt;</w:t>
      </w:r>
    </w:p>
    <w:p w14:paraId="49E246D9"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08C4DAE9" w14:textId="77777777" w:rsidR="00AD20A8" w:rsidRPr="008B146B" w:rsidRDefault="00AD20A8" w:rsidP="00AD20A8">
      <w:pPr>
        <w:pStyle w:val="NormalBold"/>
      </w:pPr>
      <w:r w:rsidRPr="008B146B">
        <w:rPr>
          <w:rStyle w:val="HideTWBExt"/>
        </w:rPr>
        <w:t>&lt;Article&gt;</w:t>
      </w:r>
      <w:r w:rsidRPr="008B146B">
        <w:t>Odsek 3</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6C0AD325" w14:textId="77777777" w:rsidTr="000A04FD">
        <w:trPr>
          <w:trHeight w:hRule="exact" w:val="240"/>
          <w:jc w:val="center"/>
        </w:trPr>
        <w:tc>
          <w:tcPr>
            <w:tcW w:w="9752" w:type="dxa"/>
            <w:gridSpan w:val="2"/>
            <w:tcBorders>
              <w:top w:val="nil"/>
              <w:left w:val="nil"/>
              <w:bottom w:val="nil"/>
              <w:right w:val="nil"/>
            </w:tcBorders>
          </w:tcPr>
          <w:p w14:paraId="030EDB97" w14:textId="77777777" w:rsidR="00AD20A8" w:rsidRPr="008B146B" w:rsidRDefault="00AD20A8" w:rsidP="000A04FD"/>
        </w:tc>
      </w:tr>
      <w:tr w:rsidR="00CD74B3" w:rsidRPr="008B146B" w14:paraId="0A1EC0B5" w14:textId="77777777" w:rsidTr="000A04FD">
        <w:trPr>
          <w:trHeight w:val="240"/>
          <w:jc w:val="center"/>
        </w:trPr>
        <w:tc>
          <w:tcPr>
            <w:tcW w:w="4876" w:type="dxa"/>
            <w:tcBorders>
              <w:top w:val="nil"/>
              <w:left w:val="nil"/>
              <w:bottom w:val="nil"/>
              <w:right w:val="nil"/>
            </w:tcBorders>
          </w:tcPr>
          <w:p w14:paraId="7653217C"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6E388A4E" w14:textId="77777777" w:rsidR="00AD20A8" w:rsidRPr="008B146B" w:rsidRDefault="00AD20A8" w:rsidP="000A04FD">
            <w:pPr>
              <w:pStyle w:val="AmColumnHeading"/>
            </w:pPr>
            <w:r w:rsidRPr="008B146B">
              <w:t>Pozmeňujúci návrh</w:t>
            </w:r>
          </w:p>
        </w:tc>
      </w:tr>
      <w:tr w:rsidR="00CD74B3" w:rsidRPr="008B146B" w14:paraId="7A5501ED" w14:textId="77777777" w:rsidTr="000A04FD">
        <w:trPr>
          <w:jc w:val="center"/>
        </w:trPr>
        <w:tc>
          <w:tcPr>
            <w:tcW w:w="4876" w:type="dxa"/>
            <w:tcBorders>
              <w:top w:val="nil"/>
              <w:left w:val="nil"/>
              <w:bottom w:val="nil"/>
              <w:right w:val="nil"/>
            </w:tcBorders>
          </w:tcPr>
          <w:p w14:paraId="58D3A8A8" w14:textId="77777777" w:rsidR="00AD20A8" w:rsidRPr="008B146B" w:rsidRDefault="00AD20A8" w:rsidP="000A04FD">
            <w:pPr>
              <w:pStyle w:val="Normal6a"/>
            </w:pPr>
            <w:r w:rsidRPr="008B146B">
              <w:t>3.</w:t>
            </w:r>
            <w:r w:rsidRPr="008B146B">
              <w:tab/>
              <w:t>opakuje svoju výzvu</w:t>
            </w:r>
            <w:r w:rsidRPr="008B146B">
              <w:rPr>
                <w:vertAlign w:val="superscript"/>
              </w:rPr>
              <w:t>11</w:t>
            </w:r>
            <w:r w:rsidRPr="008B146B">
              <w:t xml:space="preserve"> Komisii, aby zvážila </w:t>
            </w:r>
            <w:r w:rsidRPr="008B146B">
              <w:rPr>
                <w:b/>
                <w:bCs/>
                <w:i/>
                <w:iCs/>
              </w:rPr>
              <w:t>rámcovú smernicu</w:t>
            </w:r>
            <w:r w:rsidRPr="008B146B">
              <w:t xml:space="preserve"> na riešenie výziev súvisiacich </w:t>
            </w:r>
            <w:r w:rsidRPr="008B146B">
              <w:rPr>
                <w:b/>
                <w:i/>
              </w:rPr>
              <w:t>s</w:t>
            </w:r>
            <w:r w:rsidRPr="008B146B">
              <w:t xml:space="preserve"> zneužívajúcimi formami subdodávania a sprostredkovania práce v Európe</w:t>
            </w:r>
            <w:r w:rsidRPr="008B146B">
              <w:rPr>
                <w:b/>
                <w:bCs/>
                <w:i/>
                <w:iCs/>
              </w:rPr>
              <w:t>, a aby táto rámcová smernica zaviedla všeobecný právny rámec, obmedzovala subdodávanie a zabezpečila spoločnú a nerozdielnu zodpovednosť v celom subdodávateľskom reťazci, ako aj aby zaviedla opatrenia regulujúce úlohu a povinnosti iných sprostredkovateľov práce ako agentúr dočasného zamestnávania;</w:t>
            </w:r>
          </w:p>
        </w:tc>
        <w:tc>
          <w:tcPr>
            <w:tcW w:w="4876" w:type="dxa"/>
            <w:tcBorders>
              <w:top w:val="nil"/>
              <w:left w:val="nil"/>
              <w:bottom w:val="nil"/>
              <w:right w:val="nil"/>
            </w:tcBorders>
          </w:tcPr>
          <w:p w14:paraId="4AFA2B1E" w14:textId="77777777" w:rsidR="00AD20A8" w:rsidRPr="008B146B" w:rsidRDefault="00AD20A8" w:rsidP="000A04FD">
            <w:pPr>
              <w:pStyle w:val="Normal6a"/>
            </w:pPr>
            <w:r w:rsidRPr="008B146B">
              <w:t>3.</w:t>
            </w:r>
            <w:r w:rsidRPr="008B146B">
              <w:tab/>
              <w:t>opakuje svoju výzvu</w:t>
            </w:r>
            <w:r w:rsidRPr="008B146B">
              <w:rPr>
                <w:vertAlign w:val="superscript"/>
              </w:rPr>
              <w:t>11</w:t>
            </w:r>
            <w:r w:rsidRPr="008B146B">
              <w:t xml:space="preserve"> Komisii, aby zvážila </w:t>
            </w:r>
            <w:r w:rsidRPr="008B146B">
              <w:rPr>
                <w:b/>
                <w:bCs/>
                <w:i/>
                <w:iCs/>
              </w:rPr>
              <w:t>odporúčanie</w:t>
            </w:r>
            <w:r w:rsidRPr="008B146B">
              <w:t xml:space="preserve"> na riešenie výziev súvisiacich </w:t>
            </w:r>
            <w:r w:rsidRPr="008B146B">
              <w:rPr>
                <w:b/>
                <w:i/>
              </w:rPr>
              <w:t>so</w:t>
            </w:r>
            <w:r w:rsidRPr="008B146B">
              <w:t xml:space="preserve"> zneužívajúcimi formami subdodávania a sprostredkovania práce v Európe</w:t>
            </w:r>
            <w:r w:rsidRPr="008B146B">
              <w:rPr>
                <w:b/>
                <w:i/>
              </w:rPr>
              <w:t>.</w:t>
            </w:r>
          </w:p>
        </w:tc>
      </w:tr>
      <w:tr w:rsidR="00CD74B3" w:rsidRPr="008B146B" w14:paraId="68B9159B" w14:textId="77777777" w:rsidTr="000A04FD">
        <w:trPr>
          <w:jc w:val="center"/>
        </w:trPr>
        <w:tc>
          <w:tcPr>
            <w:tcW w:w="4876" w:type="dxa"/>
            <w:tcBorders>
              <w:top w:val="nil"/>
              <w:left w:val="nil"/>
              <w:bottom w:val="nil"/>
              <w:right w:val="nil"/>
            </w:tcBorders>
          </w:tcPr>
          <w:p w14:paraId="2A37CDBF" w14:textId="77777777" w:rsidR="00AD20A8" w:rsidRPr="008B146B" w:rsidRDefault="00AD20A8" w:rsidP="000A04FD">
            <w:pPr>
              <w:pStyle w:val="Normal6a"/>
            </w:pPr>
            <w:r w:rsidRPr="008B146B">
              <w:rPr>
                <w:b/>
                <w:i/>
              </w:rPr>
              <w:t>_________________</w:t>
            </w:r>
          </w:p>
        </w:tc>
        <w:tc>
          <w:tcPr>
            <w:tcW w:w="4876" w:type="dxa"/>
            <w:tcBorders>
              <w:top w:val="nil"/>
              <w:left w:val="nil"/>
              <w:bottom w:val="nil"/>
              <w:right w:val="nil"/>
            </w:tcBorders>
          </w:tcPr>
          <w:p w14:paraId="39DCDA8D" w14:textId="77777777" w:rsidR="00AD20A8" w:rsidRPr="008B146B" w:rsidRDefault="00AD20A8" w:rsidP="000A04FD">
            <w:pPr>
              <w:pStyle w:val="Normal6a"/>
            </w:pPr>
            <w:r w:rsidRPr="008B146B">
              <w:rPr>
                <w:b/>
                <w:i/>
              </w:rPr>
              <w:t>_________________</w:t>
            </w:r>
          </w:p>
        </w:tc>
      </w:tr>
      <w:tr w:rsidR="00CD74B3" w:rsidRPr="008B146B" w14:paraId="68E18D72" w14:textId="77777777" w:rsidTr="000A04FD">
        <w:trPr>
          <w:jc w:val="center"/>
        </w:trPr>
        <w:tc>
          <w:tcPr>
            <w:tcW w:w="4876" w:type="dxa"/>
            <w:tcBorders>
              <w:top w:val="nil"/>
              <w:left w:val="nil"/>
              <w:bottom w:val="nil"/>
              <w:right w:val="nil"/>
            </w:tcBorders>
          </w:tcPr>
          <w:p w14:paraId="1F7ED8F7" w14:textId="77777777" w:rsidR="00AD20A8" w:rsidRPr="008B146B" w:rsidRDefault="00AD20A8" w:rsidP="000A04FD">
            <w:pPr>
              <w:pStyle w:val="Normal6a"/>
            </w:pPr>
            <w:r w:rsidRPr="008B146B">
              <w:rPr>
                <w:vertAlign w:val="superscript"/>
              </w:rPr>
              <w:t>11</w:t>
            </w:r>
            <w:r w:rsidRPr="008B146B">
              <w:t xml:space="preserve"> Uznesenie z 13. marca 2025.</w:t>
            </w:r>
          </w:p>
        </w:tc>
        <w:tc>
          <w:tcPr>
            <w:tcW w:w="4876" w:type="dxa"/>
            <w:tcBorders>
              <w:top w:val="nil"/>
              <w:left w:val="nil"/>
              <w:bottom w:val="nil"/>
              <w:right w:val="nil"/>
            </w:tcBorders>
          </w:tcPr>
          <w:p w14:paraId="605646A8" w14:textId="77777777" w:rsidR="00AD20A8" w:rsidRPr="008B146B" w:rsidRDefault="00AD20A8" w:rsidP="000A04FD">
            <w:pPr>
              <w:pStyle w:val="Normal6a"/>
            </w:pPr>
            <w:r w:rsidRPr="008B146B">
              <w:rPr>
                <w:vertAlign w:val="superscript"/>
              </w:rPr>
              <w:t>11</w:t>
            </w:r>
            <w:r w:rsidRPr="008B146B">
              <w:t xml:space="preserve"> Uznesenie z 13. marca 2025.</w:t>
            </w:r>
          </w:p>
        </w:tc>
      </w:tr>
    </w:tbl>
    <w:p w14:paraId="2FFC3644"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5B573700" w14:textId="79BA9F19" w:rsidR="003F3FF2" w:rsidRPr="008B146B" w:rsidRDefault="00AD20A8" w:rsidP="00AD20A8">
      <w:r w:rsidRPr="008B146B">
        <w:rPr>
          <w:rStyle w:val="HideTWBExt"/>
        </w:rPr>
        <w:t>&lt;/Amend&gt;</w:t>
      </w:r>
    </w:p>
    <w:p w14:paraId="388D64B7"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127</w:t>
      </w:r>
      <w:r w:rsidRPr="008B146B">
        <w:rPr>
          <w:rStyle w:val="HideTWBExt"/>
        </w:rPr>
        <w:t>&lt;/NumAm&gt;</w:t>
      </w:r>
    </w:p>
    <w:p w14:paraId="235D9D78" w14:textId="77777777" w:rsidR="00AD20A8" w:rsidRPr="008B146B" w:rsidRDefault="00AD20A8" w:rsidP="00AD20A8">
      <w:pPr>
        <w:pStyle w:val="NormalBold"/>
      </w:pPr>
      <w:r w:rsidRPr="008B146B">
        <w:rPr>
          <w:rStyle w:val="HideTWBExt"/>
        </w:rPr>
        <w:t>&lt;RepeatBlock-By&gt;&lt;Members&gt;</w:t>
      </w:r>
      <w:r w:rsidRPr="008B146B">
        <w:t>Jana Toom</w:t>
      </w:r>
      <w:r w:rsidRPr="008B146B">
        <w:rPr>
          <w:rStyle w:val="HideTWBExt"/>
        </w:rPr>
        <w:t>&lt;/Members&gt;</w:t>
      </w:r>
    </w:p>
    <w:p w14:paraId="596EC807" w14:textId="77777777" w:rsidR="00AD20A8" w:rsidRPr="008B146B" w:rsidRDefault="00AD20A8" w:rsidP="00AD20A8">
      <w:pPr>
        <w:pStyle w:val="NormalBold"/>
      </w:pPr>
      <w:r w:rsidRPr="008B146B">
        <w:rPr>
          <w:rStyle w:val="HideTWBExt"/>
        </w:rPr>
        <w:t>&lt;/RepeatBlock-By&gt;</w:t>
      </w:r>
    </w:p>
    <w:p w14:paraId="09FCA0AB"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3BAC77B8" w14:textId="77777777" w:rsidR="00AD20A8" w:rsidRPr="008B146B" w:rsidRDefault="00AD20A8" w:rsidP="00AD20A8">
      <w:pPr>
        <w:pStyle w:val="NormalBold"/>
      </w:pPr>
      <w:r w:rsidRPr="008B146B">
        <w:rPr>
          <w:rStyle w:val="HideTWBExt"/>
        </w:rPr>
        <w:t>&lt;Article&gt;</w:t>
      </w:r>
      <w:r w:rsidRPr="008B146B">
        <w:t>Odsek 3</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6EDB04FD" w14:textId="77777777" w:rsidTr="000A04FD">
        <w:trPr>
          <w:trHeight w:hRule="exact" w:val="240"/>
          <w:jc w:val="center"/>
        </w:trPr>
        <w:tc>
          <w:tcPr>
            <w:tcW w:w="9752" w:type="dxa"/>
            <w:gridSpan w:val="2"/>
            <w:tcBorders>
              <w:top w:val="nil"/>
              <w:left w:val="nil"/>
              <w:bottom w:val="nil"/>
              <w:right w:val="nil"/>
            </w:tcBorders>
          </w:tcPr>
          <w:p w14:paraId="62799F24" w14:textId="77777777" w:rsidR="00AD20A8" w:rsidRPr="008B146B" w:rsidRDefault="00AD20A8" w:rsidP="000A04FD"/>
        </w:tc>
      </w:tr>
      <w:tr w:rsidR="00CD74B3" w:rsidRPr="008B146B" w14:paraId="39E09560" w14:textId="77777777" w:rsidTr="000A04FD">
        <w:trPr>
          <w:trHeight w:val="240"/>
          <w:jc w:val="center"/>
        </w:trPr>
        <w:tc>
          <w:tcPr>
            <w:tcW w:w="4876" w:type="dxa"/>
            <w:tcBorders>
              <w:top w:val="nil"/>
              <w:left w:val="nil"/>
              <w:bottom w:val="nil"/>
              <w:right w:val="nil"/>
            </w:tcBorders>
          </w:tcPr>
          <w:p w14:paraId="635B40BD"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3ECF82FA" w14:textId="77777777" w:rsidR="00AD20A8" w:rsidRPr="008B146B" w:rsidRDefault="00AD20A8" w:rsidP="000A04FD">
            <w:pPr>
              <w:pStyle w:val="AmColumnHeading"/>
            </w:pPr>
            <w:r w:rsidRPr="008B146B">
              <w:t>Pozmeňujúci návrh</w:t>
            </w:r>
          </w:p>
        </w:tc>
      </w:tr>
      <w:tr w:rsidR="00CD74B3" w:rsidRPr="008B146B" w14:paraId="70CFC5E5" w14:textId="77777777" w:rsidTr="000A04FD">
        <w:trPr>
          <w:jc w:val="center"/>
        </w:trPr>
        <w:tc>
          <w:tcPr>
            <w:tcW w:w="4876" w:type="dxa"/>
            <w:tcBorders>
              <w:top w:val="nil"/>
              <w:left w:val="nil"/>
              <w:bottom w:val="nil"/>
              <w:right w:val="nil"/>
            </w:tcBorders>
          </w:tcPr>
          <w:p w14:paraId="77CF5492" w14:textId="77777777" w:rsidR="00AD20A8" w:rsidRPr="008B146B" w:rsidRDefault="00AD20A8" w:rsidP="000A04FD">
            <w:pPr>
              <w:pStyle w:val="Normal6a"/>
            </w:pPr>
            <w:r w:rsidRPr="008B146B">
              <w:t>3.</w:t>
            </w:r>
            <w:r w:rsidRPr="008B146B">
              <w:tab/>
              <w:t>opakuje svoju výzvu</w:t>
            </w:r>
            <w:r w:rsidRPr="008B146B">
              <w:rPr>
                <w:vertAlign w:val="superscript"/>
              </w:rPr>
              <w:t>11</w:t>
            </w:r>
            <w:r w:rsidRPr="008B146B">
              <w:t xml:space="preserve"> Komisii, aby zvážila rámcovú smernicu na riešenie výziev súvisiacich </w:t>
            </w:r>
            <w:r w:rsidRPr="008B146B">
              <w:rPr>
                <w:b/>
                <w:i/>
              </w:rPr>
              <w:t>s</w:t>
            </w:r>
            <w:r w:rsidRPr="008B146B">
              <w:t xml:space="preserve"> zneužívajúcimi formami subdodávania a sprostredkovania práce v </w:t>
            </w:r>
            <w:r w:rsidRPr="008B146B">
              <w:rPr>
                <w:b/>
                <w:bCs/>
                <w:i/>
                <w:iCs/>
              </w:rPr>
              <w:t xml:space="preserve">Európe, a </w:t>
            </w:r>
            <w:r w:rsidRPr="008B146B">
              <w:t xml:space="preserve">aby táto </w:t>
            </w:r>
            <w:r w:rsidRPr="008B146B">
              <w:rPr>
                <w:b/>
                <w:bCs/>
                <w:i/>
                <w:iCs/>
              </w:rPr>
              <w:t>rámcová</w:t>
            </w:r>
            <w:r w:rsidRPr="008B146B">
              <w:t xml:space="preserve"> smernica </w:t>
            </w:r>
            <w:r w:rsidRPr="008B146B">
              <w:rPr>
                <w:b/>
                <w:bCs/>
                <w:i/>
                <w:iCs/>
              </w:rPr>
              <w:t>zaviedla všeobecný právny rámec, obmedzovala subdodávanie a zabezpečila</w:t>
            </w:r>
            <w:r w:rsidRPr="008B146B">
              <w:t xml:space="preserve"> spoločnú a nerozdielnu zodpovednosť v celom subdodávateľskom reťazci, ako aj aby zaviedla opatrenia regulujúce úlohu a povinnosti iných sprostredkovateľov práce ako agentúr dočasného zamestnávania;</w:t>
            </w:r>
          </w:p>
        </w:tc>
        <w:tc>
          <w:tcPr>
            <w:tcW w:w="4876" w:type="dxa"/>
            <w:tcBorders>
              <w:top w:val="nil"/>
              <w:left w:val="nil"/>
              <w:bottom w:val="nil"/>
              <w:right w:val="nil"/>
            </w:tcBorders>
          </w:tcPr>
          <w:p w14:paraId="67EC56EE" w14:textId="77777777" w:rsidR="00AD20A8" w:rsidRPr="008B146B" w:rsidRDefault="00AD20A8" w:rsidP="000A04FD">
            <w:pPr>
              <w:pStyle w:val="Normal6a"/>
            </w:pPr>
            <w:r w:rsidRPr="008B146B">
              <w:t>3.</w:t>
            </w:r>
            <w:r w:rsidRPr="008B146B">
              <w:tab/>
              <w:t>opakuje svoju výzvu</w:t>
            </w:r>
            <w:r w:rsidRPr="008B146B">
              <w:rPr>
                <w:vertAlign w:val="superscript"/>
              </w:rPr>
              <w:t>11</w:t>
            </w:r>
            <w:r w:rsidRPr="008B146B">
              <w:t xml:space="preserve"> Komisii, aby zvážila rámcovú smernicu na riešenie výziev súvisiacich </w:t>
            </w:r>
            <w:r w:rsidRPr="008B146B">
              <w:rPr>
                <w:b/>
                <w:i/>
              </w:rPr>
              <w:t>so</w:t>
            </w:r>
            <w:r w:rsidRPr="008B146B">
              <w:t xml:space="preserve"> zneužívajúcimi formami subdodávania a sprostredkovania práce v </w:t>
            </w:r>
            <w:r w:rsidRPr="008B146B">
              <w:rPr>
                <w:b/>
                <w:bCs/>
                <w:i/>
                <w:iCs/>
              </w:rPr>
              <w:t>E</w:t>
            </w:r>
            <w:r w:rsidRPr="008B146B">
              <w:rPr>
                <w:b/>
                <w:i/>
              </w:rPr>
              <w:t>Ú; žiada,</w:t>
            </w:r>
            <w:r w:rsidRPr="008B146B">
              <w:t xml:space="preserve"> aby táto smernica </w:t>
            </w:r>
            <w:r w:rsidRPr="008B146B">
              <w:rPr>
                <w:b/>
                <w:i/>
              </w:rPr>
              <w:t>rozšírila</w:t>
            </w:r>
            <w:r w:rsidRPr="008B146B">
              <w:t xml:space="preserve"> spoločnú a nerozdielnu zodpovednosť v celom subdodávateľskom reťazci</w:t>
            </w:r>
            <w:r w:rsidRPr="008B146B">
              <w:rPr>
                <w:b/>
                <w:i/>
              </w:rPr>
              <w:t>, zabezpečila transparentnosť subdodávateľského reťazca prostredníctvom povinného a digitálneho registra, vyžadovala určenie koordinátora s prehľadom o všetkých rôznych subjektoch v subdodávateľskom reťazci a zaviedla rámec na obmedzenie subdodávok vo vysokorizikových odvetviach</w:t>
            </w:r>
            <w:r w:rsidRPr="008B146B">
              <w:t xml:space="preserve">, ako aj aby zaviedla opatrenia regulujúce úlohu a povinnosti iných sprostredkovateľov práce ako agentúr dočasného zamestnávania </w:t>
            </w:r>
            <w:r w:rsidRPr="008B146B">
              <w:rPr>
                <w:b/>
                <w:bCs/>
                <w:i/>
                <w:iCs/>
              </w:rPr>
              <w:t>s cieľom</w:t>
            </w:r>
            <w:r w:rsidRPr="008B146B">
              <w:rPr>
                <w:b/>
                <w:i/>
              </w:rPr>
              <w:t xml:space="preserve"> bojovať proti podvodnému konaniu a schránkovým spoločnostiam</w:t>
            </w:r>
            <w:r w:rsidRPr="008B146B">
              <w:t>;</w:t>
            </w:r>
          </w:p>
        </w:tc>
      </w:tr>
      <w:tr w:rsidR="00CD74B3" w:rsidRPr="008B146B" w14:paraId="39D3F8A7" w14:textId="77777777" w:rsidTr="000A04FD">
        <w:trPr>
          <w:jc w:val="center"/>
        </w:trPr>
        <w:tc>
          <w:tcPr>
            <w:tcW w:w="4876" w:type="dxa"/>
            <w:tcBorders>
              <w:top w:val="nil"/>
              <w:left w:val="nil"/>
              <w:bottom w:val="nil"/>
              <w:right w:val="nil"/>
            </w:tcBorders>
          </w:tcPr>
          <w:p w14:paraId="6DE7CF6F" w14:textId="77777777" w:rsidR="00AD20A8" w:rsidRPr="008B146B" w:rsidRDefault="00AD20A8" w:rsidP="000A04FD">
            <w:pPr>
              <w:pStyle w:val="Normal6a"/>
            </w:pPr>
            <w:r w:rsidRPr="008B146B">
              <w:rPr>
                <w:b/>
                <w:i/>
              </w:rPr>
              <w:t>_________________</w:t>
            </w:r>
          </w:p>
        </w:tc>
        <w:tc>
          <w:tcPr>
            <w:tcW w:w="4876" w:type="dxa"/>
            <w:tcBorders>
              <w:top w:val="nil"/>
              <w:left w:val="nil"/>
              <w:bottom w:val="nil"/>
              <w:right w:val="nil"/>
            </w:tcBorders>
          </w:tcPr>
          <w:p w14:paraId="710DCF3B" w14:textId="77777777" w:rsidR="00AD20A8" w:rsidRPr="008B146B" w:rsidRDefault="00AD20A8" w:rsidP="000A04FD">
            <w:pPr>
              <w:pStyle w:val="Normal6a"/>
            </w:pPr>
            <w:r w:rsidRPr="008B146B">
              <w:rPr>
                <w:b/>
                <w:i/>
              </w:rPr>
              <w:t>_________________</w:t>
            </w:r>
          </w:p>
        </w:tc>
      </w:tr>
      <w:tr w:rsidR="00CD74B3" w:rsidRPr="008B146B" w14:paraId="5EB50202" w14:textId="77777777" w:rsidTr="000A04FD">
        <w:trPr>
          <w:jc w:val="center"/>
        </w:trPr>
        <w:tc>
          <w:tcPr>
            <w:tcW w:w="4876" w:type="dxa"/>
            <w:tcBorders>
              <w:top w:val="nil"/>
              <w:left w:val="nil"/>
              <w:bottom w:val="nil"/>
              <w:right w:val="nil"/>
            </w:tcBorders>
          </w:tcPr>
          <w:p w14:paraId="13F70001" w14:textId="77777777" w:rsidR="00AD20A8" w:rsidRPr="008B146B" w:rsidRDefault="00AD20A8" w:rsidP="000A04FD">
            <w:pPr>
              <w:pStyle w:val="Normal6a"/>
            </w:pPr>
            <w:r w:rsidRPr="008B146B">
              <w:rPr>
                <w:vertAlign w:val="superscript"/>
              </w:rPr>
              <w:t>11</w:t>
            </w:r>
            <w:r w:rsidRPr="008B146B">
              <w:t xml:space="preserve"> Uznesenie z 13. marca 2025.</w:t>
            </w:r>
          </w:p>
        </w:tc>
        <w:tc>
          <w:tcPr>
            <w:tcW w:w="4876" w:type="dxa"/>
            <w:tcBorders>
              <w:top w:val="nil"/>
              <w:left w:val="nil"/>
              <w:bottom w:val="nil"/>
              <w:right w:val="nil"/>
            </w:tcBorders>
          </w:tcPr>
          <w:p w14:paraId="05C7D7F8" w14:textId="77777777" w:rsidR="00AD20A8" w:rsidRPr="008B146B" w:rsidRDefault="00AD20A8" w:rsidP="000A04FD">
            <w:pPr>
              <w:pStyle w:val="Normal6a"/>
            </w:pPr>
            <w:r w:rsidRPr="008B146B">
              <w:rPr>
                <w:vertAlign w:val="superscript"/>
              </w:rPr>
              <w:t>11</w:t>
            </w:r>
            <w:r w:rsidRPr="008B146B">
              <w:t xml:space="preserve"> Uznesenie z 13. marca 2025.</w:t>
            </w:r>
          </w:p>
        </w:tc>
      </w:tr>
    </w:tbl>
    <w:p w14:paraId="611AFA6A"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2A4112F0" w14:textId="63059FBA" w:rsidR="003F3FF2" w:rsidRPr="008B146B" w:rsidRDefault="00AD20A8" w:rsidP="00AD20A8">
      <w:r w:rsidRPr="008B146B">
        <w:rPr>
          <w:rStyle w:val="HideTWBExt"/>
        </w:rPr>
        <w:t>&lt;/Amend&gt;</w:t>
      </w:r>
    </w:p>
    <w:p w14:paraId="583594E8"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128</w:t>
      </w:r>
      <w:r w:rsidRPr="008B146B">
        <w:rPr>
          <w:rStyle w:val="HideTWBExt"/>
        </w:rPr>
        <w:t>&lt;/NumAm&gt;</w:t>
      </w:r>
    </w:p>
    <w:p w14:paraId="1A9E6C77" w14:textId="77777777" w:rsidR="00AD20A8" w:rsidRPr="008B146B" w:rsidRDefault="00AD20A8" w:rsidP="00AD20A8">
      <w:pPr>
        <w:pStyle w:val="NormalBold"/>
      </w:pPr>
      <w:r w:rsidRPr="008B146B">
        <w:rPr>
          <w:rStyle w:val="HideTWBExt"/>
        </w:rPr>
        <w:t>&lt;RepeatBlock-By&gt;&lt;Members&gt;</w:t>
      </w:r>
      <w:r w:rsidRPr="008B146B">
        <w:t>Pál Szekeres</w:t>
      </w:r>
      <w:r w:rsidRPr="008B146B">
        <w:rPr>
          <w:rStyle w:val="HideTWBExt"/>
        </w:rPr>
        <w:t>&lt;/Members&gt;</w:t>
      </w:r>
    </w:p>
    <w:p w14:paraId="4AB3BF16" w14:textId="77777777" w:rsidR="00AD20A8" w:rsidRPr="008B146B" w:rsidRDefault="00AD20A8" w:rsidP="00AD20A8">
      <w:pPr>
        <w:pStyle w:val="NormalBold"/>
      </w:pPr>
      <w:r w:rsidRPr="008B146B">
        <w:rPr>
          <w:rStyle w:val="HideTWBExt"/>
        </w:rPr>
        <w:t>&lt;/RepeatBlock-By&gt;</w:t>
      </w:r>
    </w:p>
    <w:p w14:paraId="6CB68F1F"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329D9A30" w14:textId="77777777" w:rsidR="00AD20A8" w:rsidRPr="008B146B" w:rsidRDefault="00AD20A8" w:rsidP="00AD20A8">
      <w:pPr>
        <w:pStyle w:val="NormalBold"/>
      </w:pPr>
      <w:r w:rsidRPr="008B146B">
        <w:rPr>
          <w:rStyle w:val="HideTWBExt"/>
        </w:rPr>
        <w:t>&lt;Article&gt;</w:t>
      </w:r>
      <w:r w:rsidRPr="008B146B">
        <w:t>Odsek 3</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69436088" w14:textId="77777777" w:rsidTr="000A04FD">
        <w:trPr>
          <w:trHeight w:hRule="exact" w:val="240"/>
          <w:jc w:val="center"/>
        </w:trPr>
        <w:tc>
          <w:tcPr>
            <w:tcW w:w="9752" w:type="dxa"/>
            <w:gridSpan w:val="2"/>
            <w:tcBorders>
              <w:top w:val="nil"/>
              <w:left w:val="nil"/>
              <w:bottom w:val="nil"/>
              <w:right w:val="nil"/>
            </w:tcBorders>
          </w:tcPr>
          <w:p w14:paraId="6330FC13" w14:textId="77777777" w:rsidR="00AD20A8" w:rsidRPr="008B146B" w:rsidRDefault="00AD20A8" w:rsidP="000A04FD"/>
        </w:tc>
      </w:tr>
      <w:tr w:rsidR="00CD74B3" w:rsidRPr="008B146B" w14:paraId="5B8D30C2" w14:textId="77777777" w:rsidTr="000A04FD">
        <w:trPr>
          <w:trHeight w:val="240"/>
          <w:jc w:val="center"/>
        </w:trPr>
        <w:tc>
          <w:tcPr>
            <w:tcW w:w="4876" w:type="dxa"/>
            <w:tcBorders>
              <w:top w:val="nil"/>
              <w:left w:val="nil"/>
              <w:bottom w:val="nil"/>
              <w:right w:val="nil"/>
            </w:tcBorders>
          </w:tcPr>
          <w:p w14:paraId="58DB365E"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6CC1A2BD" w14:textId="77777777" w:rsidR="00AD20A8" w:rsidRPr="008B146B" w:rsidRDefault="00AD20A8" w:rsidP="000A04FD">
            <w:pPr>
              <w:pStyle w:val="AmColumnHeading"/>
            </w:pPr>
            <w:r w:rsidRPr="008B146B">
              <w:t>Pozmeňujúci návrh</w:t>
            </w:r>
          </w:p>
        </w:tc>
      </w:tr>
      <w:tr w:rsidR="00CD74B3" w:rsidRPr="008B146B" w14:paraId="5AE9785A" w14:textId="77777777" w:rsidTr="000A04FD">
        <w:trPr>
          <w:jc w:val="center"/>
        </w:trPr>
        <w:tc>
          <w:tcPr>
            <w:tcW w:w="4876" w:type="dxa"/>
            <w:tcBorders>
              <w:top w:val="nil"/>
              <w:left w:val="nil"/>
              <w:bottom w:val="nil"/>
              <w:right w:val="nil"/>
            </w:tcBorders>
          </w:tcPr>
          <w:p w14:paraId="5294654E" w14:textId="77777777" w:rsidR="00AD20A8" w:rsidRPr="008B146B" w:rsidRDefault="00AD20A8" w:rsidP="000A04FD">
            <w:pPr>
              <w:pStyle w:val="Normal6a"/>
            </w:pPr>
            <w:r w:rsidRPr="008B146B">
              <w:t>3.</w:t>
            </w:r>
            <w:r w:rsidRPr="008B146B">
              <w:tab/>
              <w:t>opakuje svoju výzvu</w:t>
            </w:r>
            <w:r w:rsidRPr="008B146B">
              <w:rPr>
                <w:vertAlign w:val="superscript"/>
              </w:rPr>
              <w:t>11</w:t>
            </w:r>
            <w:r w:rsidRPr="008B146B">
              <w:t xml:space="preserve"> Komisii, aby zvážila rámcovú smernicu na riešenie výziev súvisiacich </w:t>
            </w:r>
            <w:r w:rsidRPr="008B146B">
              <w:rPr>
                <w:b/>
                <w:bCs/>
                <w:i/>
                <w:iCs/>
              </w:rPr>
              <w:t>s</w:t>
            </w:r>
            <w:r w:rsidRPr="008B146B">
              <w:t xml:space="preserve"> zneužívajúcimi formami subdodávania a sprostredkovania práce v Európe, a aby táto rámcová smernica zaviedla všeobecný právny rámec, obmedzovala subdodávanie a zabezpečila spoločnú a nerozdielnu zodpovednosť v celom subdodávateľskom reťazci, ako aj aby zaviedla opatrenia regulujúce úlohu a povinnosti iných sprostredkovateľov práce ako agentúr dočasného zamestnávania;</w:t>
            </w:r>
          </w:p>
        </w:tc>
        <w:tc>
          <w:tcPr>
            <w:tcW w:w="4876" w:type="dxa"/>
            <w:tcBorders>
              <w:top w:val="nil"/>
              <w:left w:val="nil"/>
              <w:bottom w:val="nil"/>
              <w:right w:val="nil"/>
            </w:tcBorders>
          </w:tcPr>
          <w:p w14:paraId="21FF5195" w14:textId="77777777" w:rsidR="00AD20A8" w:rsidRPr="008B146B" w:rsidRDefault="00AD20A8" w:rsidP="000A04FD">
            <w:pPr>
              <w:pStyle w:val="Normal6a"/>
            </w:pPr>
            <w:r w:rsidRPr="008B146B">
              <w:t>3.</w:t>
            </w:r>
            <w:r w:rsidRPr="008B146B">
              <w:tab/>
              <w:t>opakuje svoju výzvu</w:t>
            </w:r>
            <w:r w:rsidRPr="008B146B">
              <w:rPr>
                <w:vertAlign w:val="superscript"/>
              </w:rPr>
              <w:t>11</w:t>
            </w:r>
            <w:r w:rsidRPr="008B146B">
              <w:t xml:space="preserve"> Komisii, aby zvážila rámcovú smernicu na riešenie výziev súvisiacich </w:t>
            </w:r>
            <w:r w:rsidRPr="008B146B">
              <w:rPr>
                <w:b/>
                <w:i/>
              </w:rPr>
              <w:t>so</w:t>
            </w:r>
            <w:r w:rsidRPr="008B146B">
              <w:t xml:space="preserve"> zneužívajúcimi formami subdodávania a sprostredkovania práce v Európe, a aby táto rámcová smernica zaviedla všeobecný právny rámec, obmedzovala subdodávanie a zabezpečila spoločnú a nerozdielnu zodpovednosť v celom subdodávateľskom reťazci, ako aj aby zaviedla opatrenia regulujúce úlohu a povinnosti iných sprostredkovateľov práce ako agentúr dočasného zamestnávania</w:t>
            </w:r>
            <w:r w:rsidRPr="008B146B">
              <w:rPr>
                <w:b/>
                <w:bCs/>
                <w:i/>
                <w:iCs/>
              </w:rPr>
              <w:t>, pokiaľ ide o subdodávateľské reťazce zamestnávajúce štátnych príslušníkov tretích krajín</w:t>
            </w:r>
            <w:r w:rsidRPr="008B146B">
              <w:t>;</w:t>
            </w:r>
          </w:p>
        </w:tc>
      </w:tr>
      <w:tr w:rsidR="00CD74B3" w:rsidRPr="008B146B" w14:paraId="047E44C5" w14:textId="77777777" w:rsidTr="000A04FD">
        <w:trPr>
          <w:jc w:val="center"/>
        </w:trPr>
        <w:tc>
          <w:tcPr>
            <w:tcW w:w="4876" w:type="dxa"/>
            <w:tcBorders>
              <w:top w:val="nil"/>
              <w:left w:val="nil"/>
              <w:bottom w:val="nil"/>
              <w:right w:val="nil"/>
            </w:tcBorders>
          </w:tcPr>
          <w:p w14:paraId="49BAE984" w14:textId="77777777" w:rsidR="00AD20A8" w:rsidRPr="008B146B" w:rsidRDefault="00AD20A8" w:rsidP="000A04FD">
            <w:pPr>
              <w:pStyle w:val="Normal6a"/>
            </w:pPr>
            <w:r w:rsidRPr="008B146B">
              <w:rPr>
                <w:b/>
                <w:i/>
              </w:rPr>
              <w:t>_________________</w:t>
            </w:r>
          </w:p>
        </w:tc>
        <w:tc>
          <w:tcPr>
            <w:tcW w:w="4876" w:type="dxa"/>
            <w:tcBorders>
              <w:top w:val="nil"/>
              <w:left w:val="nil"/>
              <w:bottom w:val="nil"/>
              <w:right w:val="nil"/>
            </w:tcBorders>
          </w:tcPr>
          <w:p w14:paraId="229D381C" w14:textId="77777777" w:rsidR="00AD20A8" w:rsidRPr="008B146B" w:rsidRDefault="00AD20A8" w:rsidP="000A04FD">
            <w:pPr>
              <w:pStyle w:val="Normal6a"/>
            </w:pPr>
            <w:r w:rsidRPr="008B146B">
              <w:rPr>
                <w:b/>
                <w:i/>
              </w:rPr>
              <w:t>_________________</w:t>
            </w:r>
          </w:p>
        </w:tc>
      </w:tr>
      <w:tr w:rsidR="00CD74B3" w:rsidRPr="008B146B" w14:paraId="5DF1E31B" w14:textId="77777777" w:rsidTr="000A04FD">
        <w:trPr>
          <w:jc w:val="center"/>
        </w:trPr>
        <w:tc>
          <w:tcPr>
            <w:tcW w:w="4876" w:type="dxa"/>
            <w:tcBorders>
              <w:top w:val="nil"/>
              <w:left w:val="nil"/>
              <w:bottom w:val="nil"/>
              <w:right w:val="nil"/>
            </w:tcBorders>
          </w:tcPr>
          <w:p w14:paraId="7B20EEB0" w14:textId="77777777" w:rsidR="00AD20A8" w:rsidRPr="008B146B" w:rsidRDefault="00AD20A8" w:rsidP="000A04FD">
            <w:pPr>
              <w:pStyle w:val="Normal6a"/>
            </w:pPr>
            <w:r w:rsidRPr="008B146B">
              <w:rPr>
                <w:vertAlign w:val="superscript"/>
              </w:rPr>
              <w:t>11</w:t>
            </w:r>
            <w:r w:rsidRPr="008B146B">
              <w:t xml:space="preserve"> Uznesenie z 13. marca 2025.</w:t>
            </w:r>
          </w:p>
        </w:tc>
        <w:tc>
          <w:tcPr>
            <w:tcW w:w="4876" w:type="dxa"/>
            <w:tcBorders>
              <w:top w:val="nil"/>
              <w:left w:val="nil"/>
              <w:bottom w:val="nil"/>
              <w:right w:val="nil"/>
            </w:tcBorders>
          </w:tcPr>
          <w:p w14:paraId="3971CDD3" w14:textId="77777777" w:rsidR="00AD20A8" w:rsidRPr="008B146B" w:rsidRDefault="00AD20A8" w:rsidP="000A04FD">
            <w:pPr>
              <w:pStyle w:val="Normal6a"/>
            </w:pPr>
            <w:r w:rsidRPr="008B146B">
              <w:rPr>
                <w:vertAlign w:val="superscript"/>
              </w:rPr>
              <w:t>11</w:t>
            </w:r>
            <w:r w:rsidRPr="008B146B">
              <w:t xml:space="preserve"> Uznesenie z 13. marca 2025.</w:t>
            </w:r>
          </w:p>
        </w:tc>
      </w:tr>
    </w:tbl>
    <w:p w14:paraId="23A25947"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3EDBC78F" w14:textId="2647C3CC" w:rsidR="003F3FF2" w:rsidRPr="008B146B" w:rsidRDefault="00AD20A8" w:rsidP="00AD20A8">
      <w:r w:rsidRPr="008B146B">
        <w:rPr>
          <w:rStyle w:val="HideTWBExt"/>
        </w:rPr>
        <w:t>&lt;/Amend&gt;</w:t>
      </w:r>
    </w:p>
    <w:p w14:paraId="5F71165F"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129</w:t>
      </w:r>
      <w:r w:rsidRPr="008B146B">
        <w:rPr>
          <w:rStyle w:val="HideTWBExt"/>
        </w:rPr>
        <w:t>&lt;/NumAm&gt;</w:t>
      </w:r>
    </w:p>
    <w:p w14:paraId="107413C1" w14:textId="77777777" w:rsidR="00AD20A8" w:rsidRPr="008B146B" w:rsidRDefault="00AD20A8" w:rsidP="00AD20A8">
      <w:pPr>
        <w:pStyle w:val="NormalBold"/>
      </w:pPr>
      <w:r w:rsidRPr="008B146B">
        <w:rPr>
          <w:rStyle w:val="HideTWBExt"/>
        </w:rPr>
        <w:t>&lt;RepeatBlock-By&gt;&lt;Members&gt;</w:t>
      </w:r>
      <w:r w:rsidRPr="008B146B">
        <w:t>Leila Chaibi, Estrella Galán, Marina Mesure, Anthony Smith, Per Clausen</w:t>
      </w:r>
      <w:r w:rsidRPr="008B146B">
        <w:rPr>
          <w:rStyle w:val="HideTWBExt"/>
        </w:rPr>
        <w:t>&lt;/Members&gt;</w:t>
      </w:r>
    </w:p>
    <w:p w14:paraId="50269367" w14:textId="77777777" w:rsidR="00AD20A8" w:rsidRPr="008B146B" w:rsidRDefault="00AD20A8" w:rsidP="00AD20A8">
      <w:pPr>
        <w:pStyle w:val="NormalBold"/>
      </w:pPr>
      <w:r w:rsidRPr="008B146B">
        <w:rPr>
          <w:rStyle w:val="HideTWBExt"/>
        </w:rPr>
        <w:t>&lt;/RepeatBlock-By&gt;</w:t>
      </w:r>
    </w:p>
    <w:p w14:paraId="72F1AA69"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3C236FBD" w14:textId="77777777" w:rsidR="00AD20A8" w:rsidRPr="008B146B" w:rsidRDefault="00AD20A8" w:rsidP="00AD20A8">
      <w:pPr>
        <w:pStyle w:val="NormalBold"/>
      </w:pPr>
      <w:r w:rsidRPr="008B146B">
        <w:rPr>
          <w:rStyle w:val="HideTWBExt"/>
        </w:rPr>
        <w:t>&lt;Article&gt;</w:t>
      </w:r>
      <w:r w:rsidRPr="008B146B">
        <w:t>Odsek 3</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43BECD13" w14:textId="77777777" w:rsidTr="000A04FD">
        <w:trPr>
          <w:trHeight w:hRule="exact" w:val="240"/>
          <w:jc w:val="center"/>
        </w:trPr>
        <w:tc>
          <w:tcPr>
            <w:tcW w:w="9752" w:type="dxa"/>
            <w:gridSpan w:val="2"/>
            <w:tcBorders>
              <w:top w:val="nil"/>
              <w:left w:val="nil"/>
              <w:bottom w:val="nil"/>
              <w:right w:val="nil"/>
            </w:tcBorders>
          </w:tcPr>
          <w:p w14:paraId="36826739" w14:textId="77777777" w:rsidR="00AD20A8" w:rsidRPr="008B146B" w:rsidRDefault="00AD20A8" w:rsidP="000A04FD"/>
        </w:tc>
      </w:tr>
      <w:tr w:rsidR="00CD74B3" w:rsidRPr="008B146B" w14:paraId="6E9A52A4" w14:textId="77777777" w:rsidTr="000A04FD">
        <w:trPr>
          <w:trHeight w:val="240"/>
          <w:jc w:val="center"/>
        </w:trPr>
        <w:tc>
          <w:tcPr>
            <w:tcW w:w="4876" w:type="dxa"/>
            <w:tcBorders>
              <w:top w:val="nil"/>
              <w:left w:val="nil"/>
              <w:bottom w:val="nil"/>
              <w:right w:val="nil"/>
            </w:tcBorders>
          </w:tcPr>
          <w:p w14:paraId="09CE23CD"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44403767" w14:textId="77777777" w:rsidR="00AD20A8" w:rsidRPr="008B146B" w:rsidRDefault="00AD20A8" w:rsidP="000A04FD">
            <w:pPr>
              <w:pStyle w:val="AmColumnHeading"/>
            </w:pPr>
            <w:r w:rsidRPr="008B146B">
              <w:t>Pozmeňujúci návrh</w:t>
            </w:r>
          </w:p>
        </w:tc>
      </w:tr>
      <w:tr w:rsidR="00CD74B3" w:rsidRPr="008B146B" w14:paraId="582C0790" w14:textId="77777777" w:rsidTr="000A04FD">
        <w:trPr>
          <w:jc w:val="center"/>
        </w:trPr>
        <w:tc>
          <w:tcPr>
            <w:tcW w:w="4876" w:type="dxa"/>
            <w:tcBorders>
              <w:top w:val="nil"/>
              <w:left w:val="nil"/>
              <w:bottom w:val="nil"/>
              <w:right w:val="nil"/>
            </w:tcBorders>
          </w:tcPr>
          <w:p w14:paraId="316150D2" w14:textId="77777777" w:rsidR="00AD20A8" w:rsidRPr="008B146B" w:rsidRDefault="00AD20A8" w:rsidP="000A04FD">
            <w:pPr>
              <w:pStyle w:val="Normal6a"/>
            </w:pPr>
            <w:r w:rsidRPr="008B146B">
              <w:t>3.</w:t>
            </w:r>
            <w:r w:rsidRPr="008B146B">
              <w:tab/>
              <w:t>opakuje svoju výzvu</w:t>
            </w:r>
            <w:r w:rsidRPr="008B146B">
              <w:rPr>
                <w:vertAlign w:val="superscript"/>
              </w:rPr>
              <w:t>11</w:t>
            </w:r>
            <w:r w:rsidRPr="008B146B">
              <w:t xml:space="preserve"> Komisii, aby zvážila </w:t>
            </w:r>
            <w:r w:rsidRPr="008B146B">
              <w:rPr>
                <w:b/>
                <w:i/>
              </w:rPr>
              <w:t>rámcovú smernicu na riešenie výziev súvisiacich s zneužívajúcimi formami subdodávania a sprostredkovania práce v Európe, a aby táto rámcová smernica</w:t>
            </w:r>
            <w:r w:rsidRPr="008B146B">
              <w:t xml:space="preserve"> zaviedla všeobecný právny rámec, obmedzovala subdodávanie a zabezpečila spoločnú a nerozdielnu zodpovednosť v celom subdodávateľskom reťazci, ako aj aby zaviedla opatrenia regulujúce úlohu a povinnosti iných sprostredkovateľov práce ako agentúr dočasného zamestnávania;</w:t>
            </w:r>
          </w:p>
        </w:tc>
        <w:tc>
          <w:tcPr>
            <w:tcW w:w="4876" w:type="dxa"/>
            <w:tcBorders>
              <w:top w:val="nil"/>
              <w:left w:val="nil"/>
              <w:bottom w:val="nil"/>
              <w:right w:val="nil"/>
            </w:tcBorders>
          </w:tcPr>
          <w:p w14:paraId="7D6649D9" w14:textId="77777777" w:rsidR="00AD20A8" w:rsidRPr="008B146B" w:rsidRDefault="00AD20A8" w:rsidP="000A04FD">
            <w:pPr>
              <w:pStyle w:val="Normal6a"/>
            </w:pPr>
            <w:r w:rsidRPr="008B146B">
              <w:t>3.</w:t>
            </w:r>
            <w:r w:rsidRPr="008B146B">
              <w:tab/>
              <w:t>opakuje svoju výzvu</w:t>
            </w:r>
            <w:r w:rsidRPr="008B146B">
              <w:rPr>
                <w:vertAlign w:val="superscript"/>
              </w:rPr>
              <w:t>11</w:t>
            </w:r>
            <w:r w:rsidRPr="008B146B">
              <w:t xml:space="preserve"> Komisii, aby zvážila </w:t>
            </w:r>
            <w:r w:rsidRPr="008B146B">
              <w:rPr>
                <w:b/>
                <w:i/>
              </w:rPr>
              <w:t>možnosť, aby budúca rámcová smernica</w:t>
            </w:r>
            <w:r w:rsidRPr="008B146B">
              <w:t xml:space="preserve"> zaviedla všeobecný právny rámec, obmedzovala subdodávanie a zabezpečila spoločnú a nerozdielnu zodpovednosť v celom subdodávateľskom reťazci</w:t>
            </w:r>
            <w:r w:rsidRPr="008B146B">
              <w:rPr>
                <w:b/>
                <w:i/>
              </w:rPr>
              <w:t>, a to vo vnútroštátnych, ako aj cezhraničných situáciách</w:t>
            </w:r>
            <w:r w:rsidRPr="008B146B">
              <w:t>, ako aj aby zaviedla opatrenia regulujúce úlohu a povinnosti iných sprostredkovateľov práce ako agentúr dočasného zamestnávania;</w:t>
            </w:r>
          </w:p>
        </w:tc>
      </w:tr>
      <w:tr w:rsidR="00CD74B3" w:rsidRPr="008B146B" w14:paraId="1801F2DE" w14:textId="77777777" w:rsidTr="000A04FD">
        <w:trPr>
          <w:jc w:val="center"/>
        </w:trPr>
        <w:tc>
          <w:tcPr>
            <w:tcW w:w="4876" w:type="dxa"/>
            <w:tcBorders>
              <w:top w:val="nil"/>
              <w:left w:val="nil"/>
              <w:bottom w:val="nil"/>
              <w:right w:val="nil"/>
            </w:tcBorders>
          </w:tcPr>
          <w:p w14:paraId="2C2AF15C" w14:textId="77777777" w:rsidR="00AD20A8" w:rsidRPr="008B146B" w:rsidRDefault="00AD20A8" w:rsidP="000A04FD">
            <w:pPr>
              <w:pStyle w:val="Normal6a"/>
            </w:pPr>
            <w:r w:rsidRPr="008B146B">
              <w:rPr>
                <w:b/>
                <w:i/>
              </w:rPr>
              <w:t>_________________</w:t>
            </w:r>
          </w:p>
        </w:tc>
        <w:tc>
          <w:tcPr>
            <w:tcW w:w="4876" w:type="dxa"/>
            <w:tcBorders>
              <w:top w:val="nil"/>
              <w:left w:val="nil"/>
              <w:bottom w:val="nil"/>
              <w:right w:val="nil"/>
            </w:tcBorders>
          </w:tcPr>
          <w:p w14:paraId="067A2C4B" w14:textId="77777777" w:rsidR="00AD20A8" w:rsidRPr="008B146B" w:rsidRDefault="00AD20A8" w:rsidP="000A04FD">
            <w:pPr>
              <w:pStyle w:val="Normal6a"/>
            </w:pPr>
            <w:r w:rsidRPr="008B146B">
              <w:rPr>
                <w:b/>
                <w:i/>
              </w:rPr>
              <w:t>_________________</w:t>
            </w:r>
          </w:p>
        </w:tc>
      </w:tr>
      <w:tr w:rsidR="00CD74B3" w:rsidRPr="008B146B" w14:paraId="261413D8" w14:textId="77777777" w:rsidTr="000A04FD">
        <w:trPr>
          <w:jc w:val="center"/>
        </w:trPr>
        <w:tc>
          <w:tcPr>
            <w:tcW w:w="4876" w:type="dxa"/>
            <w:tcBorders>
              <w:top w:val="nil"/>
              <w:left w:val="nil"/>
              <w:bottom w:val="nil"/>
              <w:right w:val="nil"/>
            </w:tcBorders>
          </w:tcPr>
          <w:p w14:paraId="1DCEFC47" w14:textId="77777777" w:rsidR="00AD20A8" w:rsidRPr="008B146B" w:rsidRDefault="00AD20A8" w:rsidP="000A04FD">
            <w:pPr>
              <w:pStyle w:val="Normal6a"/>
            </w:pPr>
            <w:r w:rsidRPr="008B146B">
              <w:rPr>
                <w:vertAlign w:val="superscript"/>
              </w:rPr>
              <w:t>11</w:t>
            </w:r>
            <w:r w:rsidRPr="008B146B">
              <w:t xml:space="preserve"> Uznesenie z 13. marca 2025.</w:t>
            </w:r>
          </w:p>
        </w:tc>
        <w:tc>
          <w:tcPr>
            <w:tcW w:w="4876" w:type="dxa"/>
            <w:tcBorders>
              <w:top w:val="nil"/>
              <w:left w:val="nil"/>
              <w:bottom w:val="nil"/>
              <w:right w:val="nil"/>
            </w:tcBorders>
          </w:tcPr>
          <w:p w14:paraId="28B0EA2A" w14:textId="77777777" w:rsidR="00AD20A8" w:rsidRPr="008B146B" w:rsidRDefault="00AD20A8" w:rsidP="000A04FD">
            <w:pPr>
              <w:pStyle w:val="Normal6a"/>
            </w:pPr>
            <w:r w:rsidRPr="008B146B">
              <w:rPr>
                <w:vertAlign w:val="superscript"/>
              </w:rPr>
              <w:t>11</w:t>
            </w:r>
            <w:r w:rsidRPr="008B146B">
              <w:t xml:space="preserve"> Uznesenie z 13. marca 2025.</w:t>
            </w:r>
          </w:p>
        </w:tc>
      </w:tr>
    </w:tbl>
    <w:p w14:paraId="6B49FCFD"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{FR}</w:t>
      </w:r>
      <w:r w:rsidRPr="008B146B">
        <w:t>fr</w:t>
      </w:r>
      <w:r w:rsidRPr="008B146B">
        <w:rPr>
          <w:rStyle w:val="HideTWBExt"/>
        </w:rPr>
        <w:t>&lt;/Original&gt;</w:t>
      </w:r>
    </w:p>
    <w:p w14:paraId="285FA537" w14:textId="107B669B" w:rsidR="003F3FF2" w:rsidRPr="008B146B" w:rsidRDefault="00AD20A8" w:rsidP="00AD20A8">
      <w:r w:rsidRPr="008B146B">
        <w:rPr>
          <w:rStyle w:val="HideTWBExt"/>
        </w:rPr>
        <w:t>&lt;/Amend&gt;</w:t>
      </w:r>
    </w:p>
    <w:p w14:paraId="2CA30A38"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130</w:t>
      </w:r>
      <w:r w:rsidRPr="008B146B">
        <w:rPr>
          <w:rStyle w:val="HideTWBExt"/>
        </w:rPr>
        <w:t>&lt;/NumAm&gt;</w:t>
      </w:r>
    </w:p>
    <w:p w14:paraId="05CBC643" w14:textId="77777777" w:rsidR="00AD20A8" w:rsidRPr="008B146B" w:rsidRDefault="00AD20A8" w:rsidP="00AD20A8">
      <w:pPr>
        <w:pStyle w:val="NormalBold"/>
      </w:pPr>
      <w:r w:rsidRPr="008B146B">
        <w:rPr>
          <w:rStyle w:val="HideTWBExt"/>
        </w:rPr>
        <w:t>&lt;RepeatBlock-By&gt;&lt;Members&gt;</w:t>
      </w:r>
      <w:r w:rsidRPr="008B146B">
        <w:t>Branislav Ondruš</w:t>
      </w:r>
      <w:r w:rsidRPr="008B146B">
        <w:rPr>
          <w:rStyle w:val="HideTWBExt"/>
        </w:rPr>
        <w:t>&lt;/Members&gt;</w:t>
      </w:r>
    </w:p>
    <w:p w14:paraId="7581A97D" w14:textId="77777777" w:rsidR="00AD20A8" w:rsidRPr="008B146B" w:rsidRDefault="00AD20A8" w:rsidP="00AD20A8">
      <w:pPr>
        <w:pStyle w:val="NormalBold"/>
      </w:pPr>
      <w:r w:rsidRPr="008B146B">
        <w:rPr>
          <w:rStyle w:val="HideTWBExt"/>
        </w:rPr>
        <w:t>&lt;/RepeatBlock-By&gt;</w:t>
      </w:r>
    </w:p>
    <w:p w14:paraId="0A50269C"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3FE5EE70" w14:textId="77777777" w:rsidR="00AD20A8" w:rsidRPr="008B146B" w:rsidRDefault="00AD20A8" w:rsidP="00AD20A8">
      <w:pPr>
        <w:pStyle w:val="NormalBold"/>
      </w:pPr>
      <w:r w:rsidRPr="008B146B">
        <w:rPr>
          <w:rStyle w:val="HideTWBExt"/>
        </w:rPr>
        <w:t>&lt;Article&gt;</w:t>
      </w:r>
      <w:r w:rsidRPr="008B146B">
        <w:t>Odsek 3</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56BF00C7" w14:textId="77777777" w:rsidTr="000A04FD">
        <w:trPr>
          <w:trHeight w:hRule="exact" w:val="240"/>
          <w:jc w:val="center"/>
        </w:trPr>
        <w:tc>
          <w:tcPr>
            <w:tcW w:w="9752" w:type="dxa"/>
            <w:gridSpan w:val="2"/>
            <w:tcBorders>
              <w:top w:val="nil"/>
              <w:left w:val="nil"/>
              <w:bottom w:val="nil"/>
              <w:right w:val="nil"/>
            </w:tcBorders>
          </w:tcPr>
          <w:p w14:paraId="72F90844" w14:textId="77777777" w:rsidR="00AD20A8" w:rsidRPr="008B146B" w:rsidRDefault="00AD20A8" w:rsidP="000A04FD"/>
        </w:tc>
      </w:tr>
      <w:tr w:rsidR="00CD74B3" w:rsidRPr="008B146B" w14:paraId="02DF80BC" w14:textId="77777777" w:rsidTr="000A04FD">
        <w:trPr>
          <w:trHeight w:val="240"/>
          <w:jc w:val="center"/>
        </w:trPr>
        <w:tc>
          <w:tcPr>
            <w:tcW w:w="4876" w:type="dxa"/>
            <w:tcBorders>
              <w:top w:val="nil"/>
              <w:left w:val="nil"/>
              <w:bottom w:val="nil"/>
              <w:right w:val="nil"/>
            </w:tcBorders>
          </w:tcPr>
          <w:p w14:paraId="788DB7AB"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6FCC121B" w14:textId="77777777" w:rsidR="00AD20A8" w:rsidRPr="008B146B" w:rsidRDefault="00AD20A8" w:rsidP="000A04FD">
            <w:pPr>
              <w:pStyle w:val="AmColumnHeading"/>
            </w:pPr>
            <w:r w:rsidRPr="008B146B">
              <w:t>Pozmeňujúci návrh</w:t>
            </w:r>
          </w:p>
        </w:tc>
      </w:tr>
      <w:tr w:rsidR="00CD74B3" w:rsidRPr="008B146B" w14:paraId="1FD408F8" w14:textId="77777777" w:rsidTr="000A04FD">
        <w:trPr>
          <w:jc w:val="center"/>
        </w:trPr>
        <w:tc>
          <w:tcPr>
            <w:tcW w:w="4876" w:type="dxa"/>
            <w:tcBorders>
              <w:top w:val="nil"/>
              <w:left w:val="nil"/>
              <w:bottom w:val="nil"/>
              <w:right w:val="nil"/>
            </w:tcBorders>
          </w:tcPr>
          <w:p w14:paraId="535A6790" w14:textId="77777777" w:rsidR="00AD20A8" w:rsidRPr="008B146B" w:rsidRDefault="00AD20A8" w:rsidP="000A04FD">
            <w:pPr>
              <w:pStyle w:val="Normal6a"/>
            </w:pPr>
            <w:r w:rsidRPr="008B146B">
              <w:t>3.</w:t>
            </w:r>
            <w:r w:rsidRPr="008B146B">
              <w:tab/>
              <w:t>opakuje svoju výzvu</w:t>
            </w:r>
            <w:r w:rsidRPr="008B146B">
              <w:rPr>
                <w:vertAlign w:val="superscript"/>
              </w:rPr>
              <w:t>11</w:t>
            </w:r>
            <w:r w:rsidRPr="008B146B">
              <w:t xml:space="preserve"> Komisii, aby zvážila rámcovú smernicu na riešenie výziev súvisiacich </w:t>
            </w:r>
            <w:r w:rsidRPr="008B146B">
              <w:rPr>
                <w:b/>
                <w:bCs/>
                <w:i/>
                <w:iCs/>
              </w:rPr>
              <w:t>s</w:t>
            </w:r>
            <w:r w:rsidRPr="008B146B">
              <w:t xml:space="preserve"> zneužívajúcimi formami subdodávania a sprostredkovania práce v Európe, a aby táto rámcová smernica zaviedla všeobecný právny rámec, obmedzovala subdodávanie a zabezpečila spoločnú a nerozdielnu zodpovednosť v celom subdodávateľskom reťazci, ako aj aby zaviedla opatrenia regulujúce úlohu a povinnosti iných sprostredkovateľov práce ako agentúr dočasného zamestnávania;</w:t>
            </w:r>
          </w:p>
        </w:tc>
        <w:tc>
          <w:tcPr>
            <w:tcW w:w="4876" w:type="dxa"/>
            <w:tcBorders>
              <w:top w:val="nil"/>
              <w:left w:val="nil"/>
              <w:bottom w:val="nil"/>
              <w:right w:val="nil"/>
            </w:tcBorders>
          </w:tcPr>
          <w:p w14:paraId="4E43F327" w14:textId="77777777" w:rsidR="00AD20A8" w:rsidRPr="008B146B" w:rsidRDefault="00AD20A8" w:rsidP="000A04FD">
            <w:pPr>
              <w:pStyle w:val="Normal6a"/>
            </w:pPr>
            <w:r w:rsidRPr="008B146B">
              <w:t>3.</w:t>
            </w:r>
            <w:r w:rsidRPr="008B146B">
              <w:tab/>
              <w:t>opakuje svoju výzvu</w:t>
            </w:r>
            <w:r w:rsidRPr="008B146B">
              <w:rPr>
                <w:vertAlign w:val="superscript"/>
              </w:rPr>
              <w:t>11</w:t>
            </w:r>
            <w:r w:rsidRPr="008B146B">
              <w:t xml:space="preserve"> Komisii, aby zvážila rámcovú smernicu na riešenie výziev súvisiacich </w:t>
            </w:r>
            <w:r w:rsidRPr="008B146B">
              <w:rPr>
                <w:b/>
                <w:bCs/>
                <w:i/>
                <w:iCs/>
              </w:rPr>
              <w:t>so</w:t>
            </w:r>
            <w:r w:rsidRPr="008B146B">
              <w:t xml:space="preserve"> zneužívajúcimi formami subdodávania a sprostredkovania práce v Európe, a aby táto rámcová smernica zaviedla všeobecný právny rámec, obmedzovala subdodávanie a zabezpečila spoločnú a nerozdielnu zodpovednosť v celom subdodávateľskom reťazci, ako aj aby zaviedla opatrenia regulujúce úlohu a povinnosti iných sprostredkovateľov práce ako agentúr dočasného zamestnávania;</w:t>
            </w:r>
          </w:p>
        </w:tc>
      </w:tr>
      <w:tr w:rsidR="00CD74B3" w:rsidRPr="008B146B" w14:paraId="22FF63D5" w14:textId="77777777" w:rsidTr="000A04FD">
        <w:trPr>
          <w:jc w:val="center"/>
        </w:trPr>
        <w:tc>
          <w:tcPr>
            <w:tcW w:w="4876" w:type="dxa"/>
            <w:tcBorders>
              <w:top w:val="nil"/>
              <w:left w:val="nil"/>
              <w:bottom w:val="nil"/>
              <w:right w:val="nil"/>
            </w:tcBorders>
          </w:tcPr>
          <w:p w14:paraId="2468D7DB" w14:textId="77777777" w:rsidR="00AD20A8" w:rsidRPr="008B146B" w:rsidRDefault="00AD20A8" w:rsidP="000A04FD">
            <w:pPr>
              <w:pStyle w:val="Normal6a"/>
            </w:pPr>
            <w:r w:rsidRPr="008B146B">
              <w:rPr>
                <w:b/>
                <w:i/>
              </w:rPr>
              <w:t>_________________</w:t>
            </w:r>
          </w:p>
        </w:tc>
        <w:tc>
          <w:tcPr>
            <w:tcW w:w="4876" w:type="dxa"/>
            <w:tcBorders>
              <w:top w:val="nil"/>
              <w:left w:val="nil"/>
              <w:bottom w:val="nil"/>
              <w:right w:val="nil"/>
            </w:tcBorders>
          </w:tcPr>
          <w:p w14:paraId="652DA427" w14:textId="77777777" w:rsidR="00AD20A8" w:rsidRPr="008B146B" w:rsidRDefault="00AD20A8" w:rsidP="000A04FD">
            <w:pPr>
              <w:pStyle w:val="Normal6a"/>
            </w:pPr>
            <w:r w:rsidRPr="008B146B">
              <w:rPr>
                <w:b/>
                <w:i/>
              </w:rPr>
              <w:t>_________________</w:t>
            </w:r>
          </w:p>
        </w:tc>
      </w:tr>
      <w:tr w:rsidR="00CD74B3" w:rsidRPr="008B146B" w14:paraId="6025DA57" w14:textId="77777777" w:rsidTr="000A04FD">
        <w:trPr>
          <w:jc w:val="center"/>
        </w:trPr>
        <w:tc>
          <w:tcPr>
            <w:tcW w:w="4876" w:type="dxa"/>
            <w:tcBorders>
              <w:top w:val="nil"/>
              <w:left w:val="nil"/>
              <w:bottom w:val="nil"/>
              <w:right w:val="nil"/>
            </w:tcBorders>
          </w:tcPr>
          <w:p w14:paraId="3AA598ED" w14:textId="77777777" w:rsidR="00AD20A8" w:rsidRPr="008B146B" w:rsidRDefault="00AD20A8" w:rsidP="000A04FD">
            <w:pPr>
              <w:pStyle w:val="Normal6a"/>
            </w:pPr>
            <w:r w:rsidRPr="008B146B">
              <w:rPr>
                <w:vertAlign w:val="superscript"/>
              </w:rPr>
              <w:t>11</w:t>
            </w:r>
            <w:r w:rsidRPr="008B146B">
              <w:t xml:space="preserve"> Uznesenie z 13. marca 2025.</w:t>
            </w:r>
          </w:p>
        </w:tc>
        <w:tc>
          <w:tcPr>
            <w:tcW w:w="4876" w:type="dxa"/>
            <w:tcBorders>
              <w:top w:val="nil"/>
              <w:left w:val="nil"/>
              <w:bottom w:val="nil"/>
              <w:right w:val="nil"/>
            </w:tcBorders>
          </w:tcPr>
          <w:p w14:paraId="7DE89EED" w14:textId="77777777" w:rsidR="00AD20A8" w:rsidRPr="008B146B" w:rsidRDefault="00AD20A8" w:rsidP="000A04FD">
            <w:pPr>
              <w:pStyle w:val="Normal6a"/>
            </w:pPr>
            <w:r w:rsidRPr="008B146B">
              <w:rPr>
                <w:vertAlign w:val="superscript"/>
              </w:rPr>
              <w:t>11</w:t>
            </w:r>
            <w:r w:rsidRPr="008B146B">
              <w:t xml:space="preserve"> Uznesenie z 13. marca 2025.</w:t>
            </w:r>
          </w:p>
        </w:tc>
      </w:tr>
    </w:tbl>
    <w:p w14:paraId="27361958"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74BBC952" w14:textId="6177015C" w:rsidR="003F3FF2" w:rsidRPr="008B146B" w:rsidRDefault="00AD20A8" w:rsidP="00AD20A8">
      <w:r w:rsidRPr="008B146B">
        <w:rPr>
          <w:rStyle w:val="HideTWBExt"/>
        </w:rPr>
        <w:t>&lt;/Amend&gt;</w:t>
      </w:r>
    </w:p>
    <w:p w14:paraId="4D8E49CE"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131</w:t>
      </w:r>
      <w:r w:rsidRPr="008B146B">
        <w:rPr>
          <w:rStyle w:val="HideTWBExt"/>
        </w:rPr>
        <w:t>&lt;/NumAm&gt;</w:t>
      </w:r>
    </w:p>
    <w:p w14:paraId="66B24910" w14:textId="77777777" w:rsidR="00AD20A8" w:rsidRPr="008B146B" w:rsidRDefault="00AD20A8" w:rsidP="00AD20A8">
      <w:pPr>
        <w:pStyle w:val="NormalBold"/>
      </w:pPr>
      <w:r w:rsidRPr="008B146B">
        <w:rPr>
          <w:rStyle w:val="HideTWBExt"/>
        </w:rPr>
        <w:t>&lt;RepeatBlock-By&gt;&lt;Members&gt;</w:t>
      </w:r>
      <w:r w:rsidRPr="008B146B">
        <w:t>Pascal Arimont, Liesbet Sommen</w:t>
      </w:r>
      <w:r w:rsidRPr="008B146B">
        <w:rPr>
          <w:rStyle w:val="HideTWBExt"/>
        </w:rPr>
        <w:t>&lt;/Members&gt;</w:t>
      </w:r>
    </w:p>
    <w:p w14:paraId="60A9D3DC" w14:textId="77777777" w:rsidR="00AD20A8" w:rsidRPr="008B146B" w:rsidRDefault="00AD20A8" w:rsidP="00AD20A8">
      <w:pPr>
        <w:pStyle w:val="NormalBold"/>
      </w:pPr>
      <w:r w:rsidRPr="008B146B">
        <w:rPr>
          <w:rStyle w:val="HideTWBExt"/>
        </w:rPr>
        <w:t>&lt;/RepeatBlock-By&gt;</w:t>
      </w:r>
    </w:p>
    <w:p w14:paraId="6E319216"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7EBE36CC" w14:textId="77777777" w:rsidR="00AD20A8" w:rsidRPr="008B146B" w:rsidRDefault="00AD20A8" w:rsidP="00AD20A8">
      <w:pPr>
        <w:pStyle w:val="NormalBold"/>
      </w:pPr>
      <w:r w:rsidRPr="008B146B">
        <w:rPr>
          <w:rStyle w:val="HideTWBExt"/>
        </w:rPr>
        <w:t>&lt;Article&gt;</w:t>
      </w:r>
      <w:r w:rsidRPr="008B146B">
        <w:t>Odsek 3 a (nový)</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2AF7D405" w14:textId="77777777" w:rsidTr="000A04FD">
        <w:trPr>
          <w:trHeight w:hRule="exact" w:val="240"/>
          <w:jc w:val="center"/>
        </w:trPr>
        <w:tc>
          <w:tcPr>
            <w:tcW w:w="9752" w:type="dxa"/>
            <w:gridSpan w:val="2"/>
            <w:tcBorders>
              <w:top w:val="nil"/>
              <w:left w:val="nil"/>
              <w:bottom w:val="nil"/>
              <w:right w:val="nil"/>
            </w:tcBorders>
          </w:tcPr>
          <w:p w14:paraId="62492406" w14:textId="77777777" w:rsidR="00AD20A8" w:rsidRPr="008B146B" w:rsidRDefault="00AD20A8" w:rsidP="000A04FD"/>
        </w:tc>
      </w:tr>
      <w:tr w:rsidR="00CD74B3" w:rsidRPr="008B146B" w14:paraId="46C747B3" w14:textId="77777777" w:rsidTr="000A04FD">
        <w:trPr>
          <w:trHeight w:val="240"/>
          <w:jc w:val="center"/>
        </w:trPr>
        <w:tc>
          <w:tcPr>
            <w:tcW w:w="4876" w:type="dxa"/>
            <w:tcBorders>
              <w:top w:val="nil"/>
              <w:left w:val="nil"/>
              <w:bottom w:val="nil"/>
              <w:right w:val="nil"/>
            </w:tcBorders>
          </w:tcPr>
          <w:p w14:paraId="008D957E"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52ACB5CC" w14:textId="77777777" w:rsidR="00AD20A8" w:rsidRPr="008B146B" w:rsidRDefault="00AD20A8" w:rsidP="000A04FD">
            <w:pPr>
              <w:pStyle w:val="AmColumnHeading"/>
            </w:pPr>
            <w:r w:rsidRPr="008B146B">
              <w:t>Pozmeňujúci návrh</w:t>
            </w:r>
          </w:p>
        </w:tc>
      </w:tr>
      <w:tr w:rsidR="00CD74B3" w:rsidRPr="008B146B" w14:paraId="44F91601" w14:textId="77777777" w:rsidTr="000A04FD">
        <w:trPr>
          <w:jc w:val="center"/>
        </w:trPr>
        <w:tc>
          <w:tcPr>
            <w:tcW w:w="4876" w:type="dxa"/>
            <w:tcBorders>
              <w:top w:val="nil"/>
              <w:left w:val="nil"/>
              <w:bottom w:val="nil"/>
              <w:right w:val="nil"/>
            </w:tcBorders>
          </w:tcPr>
          <w:p w14:paraId="6616753E" w14:textId="77777777" w:rsidR="00AD20A8" w:rsidRPr="008B146B" w:rsidRDefault="00AD20A8" w:rsidP="000A04FD">
            <w:pPr>
              <w:pStyle w:val="Normal6a"/>
            </w:pPr>
          </w:p>
        </w:tc>
        <w:tc>
          <w:tcPr>
            <w:tcW w:w="4876" w:type="dxa"/>
            <w:tcBorders>
              <w:top w:val="nil"/>
              <w:left w:val="nil"/>
              <w:bottom w:val="nil"/>
              <w:right w:val="nil"/>
            </w:tcBorders>
          </w:tcPr>
          <w:p w14:paraId="069CB5DA" w14:textId="77777777" w:rsidR="00AD20A8" w:rsidRPr="008B146B" w:rsidRDefault="00AD20A8" w:rsidP="000A04FD">
            <w:pPr>
              <w:pStyle w:val="Normal6a"/>
            </w:pPr>
            <w:r w:rsidRPr="008B146B">
              <w:rPr>
                <w:b/>
                <w:i/>
              </w:rPr>
              <w:t>3a.</w:t>
            </w:r>
            <w:r w:rsidRPr="008B146B">
              <w:tab/>
            </w:r>
            <w:r w:rsidRPr="008B146B">
              <w:rPr>
                <w:b/>
                <w:i/>
              </w:rPr>
              <w:t>poukazuje na to, že zásada kaskádovej zodpovednosti v subdodávateľských reťazcoch môže byť spôsobom, ako zabezpečiť, aby hlavný dodávateľ niesol celkovú zodpovednosť za služby poskytované v rámci celého subdodávateľského reťazca; domnieva sa, že takouto zásadou možno zabezpečiť, aby kvalita, výkonnosť a dodržiavanie pracovných, sociálnych a bezpečnostných noriem boli zmluvne zaručené na každej úrovni subdodávateľského reťazca;</w:t>
            </w:r>
          </w:p>
        </w:tc>
      </w:tr>
    </w:tbl>
    <w:p w14:paraId="22CE0BD7"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6DD7D027" w14:textId="55A90B06" w:rsidR="003F3FF2" w:rsidRPr="008B146B" w:rsidRDefault="00AD20A8" w:rsidP="00AD20A8">
      <w:r w:rsidRPr="008B146B">
        <w:rPr>
          <w:rStyle w:val="HideTWBExt"/>
        </w:rPr>
        <w:t>&lt;/Amend&gt;</w:t>
      </w:r>
    </w:p>
    <w:p w14:paraId="059539DE"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132</w:t>
      </w:r>
      <w:r w:rsidRPr="008B146B">
        <w:rPr>
          <w:rStyle w:val="HideTWBExt"/>
        </w:rPr>
        <w:t>&lt;/NumAm&gt;</w:t>
      </w:r>
    </w:p>
    <w:p w14:paraId="48D9A3AF" w14:textId="77777777" w:rsidR="00AD20A8" w:rsidRPr="008B146B" w:rsidRDefault="00AD20A8" w:rsidP="00AD20A8">
      <w:pPr>
        <w:pStyle w:val="NormalBold"/>
      </w:pPr>
      <w:r w:rsidRPr="008B146B">
        <w:rPr>
          <w:rStyle w:val="HideTWBExt"/>
        </w:rPr>
        <w:t>&lt;RepeatBlock-By&gt;&lt;Members&gt;</w:t>
      </w:r>
      <w:r w:rsidRPr="008B146B">
        <w:t>Johan Danielsson, Estelle Ceulemans, Marianne Vind, Marit Maij, Gabriele Bischoff, Vilija Blinkevičiūtė, Evelyn Regner, Marc Angel, Pierfrancesco Maran, Raffaele Topo, Romana Jerković</w:t>
      </w:r>
      <w:r w:rsidRPr="008B146B">
        <w:rPr>
          <w:rStyle w:val="HideTWBExt"/>
        </w:rPr>
        <w:t>&lt;/Members&gt;</w:t>
      </w:r>
    </w:p>
    <w:p w14:paraId="60694697" w14:textId="77777777" w:rsidR="00AD20A8" w:rsidRPr="008B146B" w:rsidRDefault="00AD20A8" w:rsidP="00AD20A8">
      <w:pPr>
        <w:pStyle w:val="NormalBold"/>
      </w:pPr>
      <w:r w:rsidRPr="008B146B">
        <w:rPr>
          <w:rStyle w:val="HideTWBExt"/>
        </w:rPr>
        <w:t>&lt;/RepeatBlock-By&gt;</w:t>
      </w:r>
    </w:p>
    <w:p w14:paraId="41C5FCC7"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637F23AD" w14:textId="77777777" w:rsidR="00AD20A8" w:rsidRPr="008B146B" w:rsidRDefault="00AD20A8" w:rsidP="00AD20A8">
      <w:pPr>
        <w:pStyle w:val="NormalBold"/>
      </w:pPr>
      <w:r w:rsidRPr="008B146B">
        <w:rPr>
          <w:rStyle w:val="HideTWBExt"/>
        </w:rPr>
        <w:t>&lt;Article&gt;</w:t>
      </w:r>
      <w:r w:rsidRPr="008B146B">
        <w:t>Odsek 3 a (nový)</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536FCD6B" w14:textId="77777777" w:rsidTr="000A04FD">
        <w:trPr>
          <w:trHeight w:hRule="exact" w:val="240"/>
          <w:jc w:val="center"/>
        </w:trPr>
        <w:tc>
          <w:tcPr>
            <w:tcW w:w="9752" w:type="dxa"/>
            <w:gridSpan w:val="2"/>
            <w:tcBorders>
              <w:top w:val="nil"/>
              <w:left w:val="nil"/>
              <w:bottom w:val="nil"/>
              <w:right w:val="nil"/>
            </w:tcBorders>
          </w:tcPr>
          <w:p w14:paraId="1F888555" w14:textId="77777777" w:rsidR="00AD20A8" w:rsidRPr="008B146B" w:rsidRDefault="00AD20A8" w:rsidP="000A04FD"/>
        </w:tc>
      </w:tr>
      <w:tr w:rsidR="00CD74B3" w:rsidRPr="008B146B" w14:paraId="7B6A8B06" w14:textId="77777777" w:rsidTr="000A04FD">
        <w:trPr>
          <w:trHeight w:val="240"/>
          <w:jc w:val="center"/>
        </w:trPr>
        <w:tc>
          <w:tcPr>
            <w:tcW w:w="4876" w:type="dxa"/>
            <w:tcBorders>
              <w:top w:val="nil"/>
              <w:left w:val="nil"/>
              <w:bottom w:val="nil"/>
              <w:right w:val="nil"/>
            </w:tcBorders>
          </w:tcPr>
          <w:p w14:paraId="03285CEA"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3E8124B8" w14:textId="77777777" w:rsidR="00AD20A8" w:rsidRPr="008B146B" w:rsidRDefault="00AD20A8" w:rsidP="000A04FD">
            <w:pPr>
              <w:pStyle w:val="AmColumnHeading"/>
            </w:pPr>
            <w:r w:rsidRPr="008B146B">
              <w:t>Pozmeňujúci návrh</w:t>
            </w:r>
          </w:p>
        </w:tc>
      </w:tr>
      <w:tr w:rsidR="00CD74B3" w:rsidRPr="008B146B" w14:paraId="3D9E8F4E" w14:textId="77777777" w:rsidTr="000A04FD">
        <w:trPr>
          <w:jc w:val="center"/>
        </w:trPr>
        <w:tc>
          <w:tcPr>
            <w:tcW w:w="4876" w:type="dxa"/>
            <w:tcBorders>
              <w:top w:val="nil"/>
              <w:left w:val="nil"/>
              <w:bottom w:val="nil"/>
              <w:right w:val="nil"/>
            </w:tcBorders>
          </w:tcPr>
          <w:p w14:paraId="41645067" w14:textId="77777777" w:rsidR="00AD20A8" w:rsidRPr="008B146B" w:rsidRDefault="00AD20A8" w:rsidP="000A04FD">
            <w:pPr>
              <w:pStyle w:val="Normal6a"/>
            </w:pPr>
          </w:p>
        </w:tc>
        <w:tc>
          <w:tcPr>
            <w:tcW w:w="4876" w:type="dxa"/>
            <w:tcBorders>
              <w:top w:val="nil"/>
              <w:left w:val="nil"/>
              <w:bottom w:val="nil"/>
              <w:right w:val="nil"/>
            </w:tcBorders>
          </w:tcPr>
          <w:p w14:paraId="406D568F" w14:textId="77777777" w:rsidR="00AD20A8" w:rsidRPr="008B146B" w:rsidRDefault="00AD20A8" w:rsidP="000A04FD">
            <w:pPr>
              <w:pStyle w:val="Normal6a"/>
            </w:pPr>
            <w:r w:rsidRPr="008B146B">
              <w:rPr>
                <w:b/>
                <w:i/>
              </w:rPr>
              <w:t>3a.</w:t>
            </w:r>
            <w:r w:rsidRPr="008B146B">
              <w:tab/>
            </w:r>
            <w:r w:rsidRPr="008B146B">
              <w:rPr>
                <w:b/>
                <w:i/>
              </w:rPr>
              <w:t>opakuje svoje stanovisko</w:t>
            </w:r>
            <w:r w:rsidRPr="008B146B">
              <w:rPr>
                <w:b/>
                <w:i/>
                <w:vertAlign w:val="superscript"/>
              </w:rPr>
              <w:t>1b</w:t>
            </w:r>
            <w:r w:rsidRPr="008B146B">
              <w:rPr>
                <w:b/>
                <w:i/>
              </w:rPr>
              <w:t>, že pravidlá verejného obstarávania by mali podporovať priame pracovné miesta, a svoju výzvu Komisii, aby obmedzila viacúrovňové subdodávateľské zmluvy a zvážila zavedenie presne vymedzeného režimu spoločnej a nerozdielnej zodpovednosti a na zabezpečenie transparentnosti, pokiaľ ide o zúčastnených subdodávateľov a podiel zákazky, ktorú má dodávateľ v úmysle zadať subdodávateľom;</w:t>
            </w:r>
          </w:p>
        </w:tc>
      </w:tr>
      <w:tr w:rsidR="00CD74B3" w:rsidRPr="008B146B" w14:paraId="4325724C" w14:textId="77777777" w:rsidTr="000A04FD">
        <w:trPr>
          <w:jc w:val="center"/>
        </w:trPr>
        <w:tc>
          <w:tcPr>
            <w:tcW w:w="4876" w:type="dxa"/>
            <w:tcBorders>
              <w:top w:val="nil"/>
              <w:left w:val="nil"/>
              <w:bottom w:val="nil"/>
              <w:right w:val="nil"/>
            </w:tcBorders>
          </w:tcPr>
          <w:p w14:paraId="06EC77A2" w14:textId="77777777" w:rsidR="00AD20A8" w:rsidRPr="008B146B" w:rsidRDefault="00AD20A8" w:rsidP="000A04FD"/>
        </w:tc>
        <w:tc>
          <w:tcPr>
            <w:tcW w:w="4876" w:type="dxa"/>
            <w:tcBorders>
              <w:top w:val="nil"/>
              <w:left w:val="nil"/>
              <w:bottom w:val="nil"/>
              <w:right w:val="nil"/>
            </w:tcBorders>
          </w:tcPr>
          <w:p w14:paraId="38B64297" w14:textId="77777777" w:rsidR="00AD20A8" w:rsidRPr="008B146B" w:rsidRDefault="00AD20A8" w:rsidP="000A04FD">
            <w:pPr>
              <w:pStyle w:val="Normal6a"/>
            </w:pPr>
            <w:r w:rsidRPr="008B146B">
              <w:rPr>
                <w:b/>
                <w:i/>
              </w:rPr>
              <w:t>_________________</w:t>
            </w:r>
          </w:p>
        </w:tc>
      </w:tr>
      <w:tr w:rsidR="00CD74B3" w:rsidRPr="008B146B" w14:paraId="063F8C98" w14:textId="77777777" w:rsidTr="000A04FD">
        <w:trPr>
          <w:jc w:val="center"/>
        </w:trPr>
        <w:tc>
          <w:tcPr>
            <w:tcW w:w="4876" w:type="dxa"/>
            <w:tcBorders>
              <w:top w:val="nil"/>
              <w:left w:val="nil"/>
              <w:bottom w:val="nil"/>
              <w:right w:val="nil"/>
            </w:tcBorders>
          </w:tcPr>
          <w:p w14:paraId="0E9EA67A" w14:textId="77777777" w:rsidR="00AD20A8" w:rsidRPr="008B146B" w:rsidRDefault="00AD20A8" w:rsidP="000A04FD"/>
        </w:tc>
        <w:tc>
          <w:tcPr>
            <w:tcW w:w="4876" w:type="dxa"/>
            <w:tcBorders>
              <w:top w:val="nil"/>
              <w:left w:val="nil"/>
              <w:bottom w:val="nil"/>
              <w:right w:val="nil"/>
            </w:tcBorders>
          </w:tcPr>
          <w:p w14:paraId="77655A21" w14:textId="77777777" w:rsidR="00AD20A8" w:rsidRPr="008B146B" w:rsidRDefault="00AD20A8" w:rsidP="000A04FD">
            <w:pPr>
              <w:pStyle w:val="Normal6a"/>
            </w:pPr>
            <w:r w:rsidRPr="008B146B">
              <w:rPr>
                <w:b/>
                <w:i/>
                <w:vertAlign w:val="superscript"/>
              </w:rPr>
              <w:t>1b</w:t>
            </w:r>
            <w:r w:rsidRPr="008B146B">
              <w:t xml:space="preserve"> </w:t>
            </w:r>
            <w:r w:rsidRPr="008B146B">
              <w:rPr>
                <w:b/>
                <w:i/>
              </w:rPr>
              <w:t>https://www.europarl.europa.eu/doceo/document/EMPL-AD-770193_SK.pdf.</w:t>
            </w:r>
          </w:p>
        </w:tc>
      </w:tr>
    </w:tbl>
    <w:p w14:paraId="4F014636"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3F7CBCE1" w14:textId="7EEF58C9" w:rsidR="003F3FF2" w:rsidRPr="008B146B" w:rsidRDefault="00AD20A8" w:rsidP="00AD20A8">
      <w:r w:rsidRPr="008B146B">
        <w:rPr>
          <w:rStyle w:val="HideTWBExt"/>
        </w:rPr>
        <w:t>&lt;/Amend&gt;</w:t>
      </w:r>
    </w:p>
    <w:p w14:paraId="3D749F7B"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133</w:t>
      </w:r>
      <w:r w:rsidRPr="008B146B">
        <w:rPr>
          <w:rStyle w:val="HideTWBExt"/>
        </w:rPr>
        <w:t>&lt;/NumAm&gt;</w:t>
      </w:r>
    </w:p>
    <w:p w14:paraId="3E171903" w14:textId="77777777" w:rsidR="00AD20A8" w:rsidRPr="008B146B" w:rsidRDefault="00AD20A8" w:rsidP="00AD20A8">
      <w:pPr>
        <w:pStyle w:val="NormalBold"/>
      </w:pPr>
      <w:r w:rsidRPr="008B146B">
        <w:rPr>
          <w:rStyle w:val="HideTWBExt"/>
        </w:rPr>
        <w:t>&lt;RepeatBlock-By&gt;&lt;Members&gt;</w:t>
      </w:r>
      <w:r w:rsidRPr="008B146B">
        <w:t>Benedetta Scuderi</w:t>
      </w:r>
      <w:r w:rsidRPr="008B146B">
        <w:rPr>
          <w:rStyle w:val="HideTWBExt"/>
        </w:rPr>
        <w:t>&lt;/Members&gt;</w:t>
      </w:r>
    </w:p>
    <w:p w14:paraId="17274E13" w14:textId="77777777" w:rsidR="00AD20A8" w:rsidRPr="008B146B" w:rsidRDefault="00AD20A8" w:rsidP="00AD20A8">
      <w:pPr>
        <w:pStyle w:val="NormalBold"/>
      </w:pPr>
      <w:r w:rsidRPr="008B146B">
        <w:rPr>
          <w:rStyle w:val="HideTWBExt"/>
        </w:rPr>
        <w:t>&lt;/RepeatBlock-By&gt;</w:t>
      </w:r>
    </w:p>
    <w:p w14:paraId="59EAFB67"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26BB89B8" w14:textId="77777777" w:rsidR="00AD20A8" w:rsidRPr="008B146B" w:rsidRDefault="00AD20A8" w:rsidP="00AD20A8">
      <w:pPr>
        <w:pStyle w:val="NormalBold"/>
      </w:pPr>
      <w:r w:rsidRPr="008B146B">
        <w:rPr>
          <w:rStyle w:val="HideTWBExt"/>
        </w:rPr>
        <w:t>&lt;Article&gt;</w:t>
      </w:r>
      <w:r w:rsidRPr="008B146B">
        <w:t>Odsek 3 a (nový)</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08231339" w14:textId="77777777" w:rsidTr="000A04FD">
        <w:trPr>
          <w:trHeight w:hRule="exact" w:val="240"/>
          <w:jc w:val="center"/>
        </w:trPr>
        <w:tc>
          <w:tcPr>
            <w:tcW w:w="9752" w:type="dxa"/>
            <w:gridSpan w:val="2"/>
            <w:tcBorders>
              <w:top w:val="nil"/>
              <w:left w:val="nil"/>
              <w:bottom w:val="nil"/>
              <w:right w:val="nil"/>
            </w:tcBorders>
          </w:tcPr>
          <w:p w14:paraId="039F0F85" w14:textId="77777777" w:rsidR="00AD20A8" w:rsidRPr="008B146B" w:rsidRDefault="00AD20A8" w:rsidP="000A04FD"/>
        </w:tc>
      </w:tr>
      <w:tr w:rsidR="00CD74B3" w:rsidRPr="008B146B" w14:paraId="4929A74F" w14:textId="77777777" w:rsidTr="000A04FD">
        <w:trPr>
          <w:trHeight w:val="240"/>
          <w:jc w:val="center"/>
        </w:trPr>
        <w:tc>
          <w:tcPr>
            <w:tcW w:w="4876" w:type="dxa"/>
            <w:tcBorders>
              <w:top w:val="nil"/>
              <w:left w:val="nil"/>
              <w:bottom w:val="nil"/>
              <w:right w:val="nil"/>
            </w:tcBorders>
          </w:tcPr>
          <w:p w14:paraId="44A52422"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0E680F8F" w14:textId="77777777" w:rsidR="00AD20A8" w:rsidRPr="008B146B" w:rsidRDefault="00AD20A8" w:rsidP="000A04FD">
            <w:pPr>
              <w:pStyle w:val="AmColumnHeading"/>
            </w:pPr>
            <w:r w:rsidRPr="008B146B">
              <w:t>Pozmeňujúci návrh</w:t>
            </w:r>
          </w:p>
        </w:tc>
      </w:tr>
      <w:tr w:rsidR="00CD74B3" w:rsidRPr="008B146B" w14:paraId="70E83CD3" w14:textId="77777777" w:rsidTr="000A04FD">
        <w:trPr>
          <w:jc w:val="center"/>
        </w:trPr>
        <w:tc>
          <w:tcPr>
            <w:tcW w:w="4876" w:type="dxa"/>
            <w:tcBorders>
              <w:top w:val="nil"/>
              <w:left w:val="nil"/>
              <w:bottom w:val="nil"/>
              <w:right w:val="nil"/>
            </w:tcBorders>
          </w:tcPr>
          <w:p w14:paraId="5E044AAE" w14:textId="77777777" w:rsidR="00AD20A8" w:rsidRPr="008B146B" w:rsidRDefault="00AD20A8" w:rsidP="000A04FD">
            <w:pPr>
              <w:pStyle w:val="Normal6a"/>
            </w:pPr>
          </w:p>
        </w:tc>
        <w:tc>
          <w:tcPr>
            <w:tcW w:w="4876" w:type="dxa"/>
            <w:tcBorders>
              <w:top w:val="nil"/>
              <w:left w:val="nil"/>
              <w:bottom w:val="nil"/>
              <w:right w:val="nil"/>
            </w:tcBorders>
          </w:tcPr>
          <w:p w14:paraId="65B1CBE7" w14:textId="77777777" w:rsidR="00AD20A8" w:rsidRPr="008B146B" w:rsidRDefault="00AD20A8" w:rsidP="000A04FD">
            <w:pPr>
              <w:pStyle w:val="Normal6a"/>
            </w:pPr>
            <w:r w:rsidRPr="008B146B">
              <w:rPr>
                <w:b/>
                <w:i/>
              </w:rPr>
              <w:t>3a.</w:t>
            </w:r>
            <w:r w:rsidRPr="008B146B">
              <w:tab/>
            </w:r>
            <w:r w:rsidRPr="008B146B">
              <w:rPr>
                <w:b/>
                <w:i/>
              </w:rPr>
              <w:t>zdôrazňuje, že je potrebné uznať kľúčovú úlohu, ktorú zohrávajú nekalé obchodné praktiky pri nezákonnom zadávaní zákaziek subdodávateľom a súvisiacom porušovaní práv pracovníkov, najmä v agropotravinárskom odvetví; vyzýva Komisiu, aby posúdila, ako bojovať proti týmto (nekalým obchodným) praktikám, a to aj prostredníctvom právnych predpisov v poľnohospodárskom a potravinovom dodávateľskom reťazci;</w:t>
            </w:r>
          </w:p>
        </w:tc>
      </w:tr>
    </w:tbl>
    <w:p w14:paraId="187257AD"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52CC2176" w14:textId="759A4669" w:rsidR="003F3FF2" w:rsidRPr="008B146B" w:rsidRDefault="00AD20A8" w:rsidP="00AD20A8">
      <w:r w:rsidRPr="008B146B">
        <w:rPr>
          <w:rStyle w:val="HideTWBExt"/>
        </w:rPr>
        <w:t>&lt;/Amend&gt;</w:t>
      </w:r>
    </w:p>
    <w:p w14:paraId="6F9531B4"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134</w:t>
      </w:r>
      <w:r w:rsidRPr="008B146B">
        <w:rPr>
          <w:rStyle w:val="HideTWBExt"/>
        </w:rPr>
        <w:t>&lt;/NumAm&gt;</w:t>
      </w:r>
    </w:p>
    <w:p w14:paraId="49A0C279" w14:textId="77777777" w:rsidR="00AD20A8" w:rsidRPr="008B146B" w:rsidRDefault="00AD20A8" w:rsidP="00AD20A8">
      <w:pPr>
        <w:pStyle w:val="NormalBold"/>
      </w:pPr>
      <w:r w:rsidRPr="008B146B">
        <w:rPr>
          <w:rStyle w:val="HideTWBExt"/>
        </w:rPr>
        <w:t>&lt;RepeatBlock-By&gt;&lt;Members&gt;</w:t>
      </w:r>
      <w:r w:rsidRPr="008B146B">
        <w:t>Benedetta Scuderi</w:t>
      </w:r>
      <w:r w:rsidRPr="008B146B">
        <w:rPr>
          <w:rStyle w:val="HideTWBExt"/>
        </w:rPr>
        <w:t>&lt;/Members&gt;</w:t>
      </w:r>
    </w:p>
    <w:p w14:paraId="37516E01" w14:textId="77777777" w:rsidR="00AD20A8" w:rsidRPr="008B146B" w:rsidRDefault="00AD20A8" w:rsidP="00AD20A8">
      <w:r w:rsidRPr="008B146B">
        <w:rPr>
          <w:rStyle w:val="HideTWBExt"/>
        </w:rPr>
        <w:t>&lt;AuNomDe&gt;</w:t>
      </w:r>
      <w:r w:rsidRPr="008B146B">
        <w:rPr>
          <w:rStyle w:val="HideTWBInt"/>
        </w:rPr>
        <w:t>{Verts/ALE}</w:t>
      </w:r>
      <w:r w:rsidRPr="008B146B">
        <w:t>v mene skupiny Verts/ALE</w:t>
      </w:r>
      <w:r w:rsidRPr="008B146B">
        <w:rPr>
          <w:rStyle w:val="HideTWBExt"/>
        </w:rPr>
        <w:t>&lt;/AuNomDe&gt;</w:t>
      </w:r>
    </w:p>
    <w:p w14:paraId="49F5F23B" w14:textId="77777777" w:rsidR="00AD20A8" w:rsidRPr="008B146B" w:rsidRDefault="00AD20A8" w:rsidP="00AD20A8">
      <w:pPr>
        <w:pStyle w:val="NormalBold"/>
      </w:pPr>
      <w:r w:rsidRPr="008B146B">
        <w:rPr>
          <w:rStyle w:val="HideTWBExt"/>
        </w:rPr>
        <w:t>&lt;/RepeatBlock-By&gt;</w:t>
      </w:r>
    </w:p>
    <w:p w14:paraId="7B5AA16A"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5EEF537F" w14:textId="77777777" w:rsidR="00AD20A8" w:rsidRPr="008B146B" w:rsidRDefault="00AD20A8" w:rsidP="00AD20A8">
      <w:pPr>
        <w:pStyle w:val="NormalBold"/>
      </w:pPr>
      <w:r w:rsidRPr="008B146B">
        <w:rPr>
          <w:rStyle w:val="HideTWBExt"/>
        </w:rPr>
        <w:t>&lt;Article&gt;</w:t>
      </w:r>
      <w:r w:rsidRPr="008B146B">
        <w:t>Odsek 3 a (nový)</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5964A498" w14:textId="77777777" w:rsidTr="000A04FD">
        <w:trPr>
          <w:trHeight w:hRule="exact" w:val="240"/>
          <w:jc w:val="center"/>
        </w:trPr>
        <w:tc>
          <w:tcPr>
            <w:tcW w:w="9752" w:type="dxa"/>
            <w:gridSpan w:val="2"/>
            <w:tcBorders>
              <w:top w:val="nil"/>
              <w:left w:val="nil"/>
              <w:bottom w:val="nil"/>
              <w:right w:val="nil"/>
            </w:tcBorders>
          </w:tcPr>
          <w:p w14:paraId="1E630FDF" w14:textId="77777777" w:rsidR="00AD20A8" w:rsidRPr="008B146B" w:rsidRDefault="00AD20A8" w:rsidP="000A04FD"/>
        </w:tc>
      </w:tr>
      <w:tr w:rsidR="00CD74B3" w:rsidRPr="008B146B" w14:paraId="35D89EBF" w14:textId="77777777" w:rsidTr="000A04FD">
        <w:trPr>
          <w:trHeight w:val="240"/>
          <w:jc w:val="center"/>
        </w:trPr>
        <w:tc>
          <w:tcPr>
            <w:tcW w:w="4876" w:type="dxa"/>
            <w:tcBorders>
              <w:top w:val="nil"/>
              <w:left w:val="nil"/>
              <w:bottom w:val="nil"/>
              <w:right w:val="nil"/>
            </w:tcBorders>
          </w:tcPr>
          <w:p w14:paraId="050B391C"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1A9A8B24" w14:textId="77777777" w:rsidR="00AD20A8" w:rsidRPr="008B146B" w:rsidRDefault="00AD20A8" w:rsidP="000A04FD">
            <w:pPr>
              <w:pStyle w:val="AmColumnHeading"/>
            </w:pPr>
            <w:r w:rsidRPr="008B146B">
              <w:t>Pozmeňujúci návrh</w:t>
            </w:r>
          </w:p>
        </w:tc>
      </w:tr>
      <w:tr w:rsidR="00CD74B3" w:rsidRPr="008B146B" w14:paraId="687734D6" w14:textId="77777777" w:rsidTr="000A04FD">
        <w:trPr>
          <w:jc w:val="center"/>
        </w:trPr>
        <w:tc>
          <w:tcPr>
            <w:tcW w:w="4876" w:type="dxa"/>
            <w:tcBorders>
              <w:top w:val="nil"/>
              <w:left w:val="nil"/>
              <w:bottom w:val="nil"/>
              <w:right w:val="nil"/>
            </w:tcBorders>
          </w:tcPr>
          <w:p w14:paraId="524EE7D7" w14:textId="77777777" w:rsidR="00AD20A8" w:rsidRPr="008B146B" w:rsidRDefault="00AD20A8" w:rsidP="000A04FD">
            <w:pPr>
              <w:pStyle w:val="Normal6a"/>
            </w:pPr>
          </w:p>
        </w:tc>
        <w:tc>
          <w:tcPr>
            <w:tcW w:w="4876" w:type="dxa"/>
            <w:tcBorders>
              <w:top w:val="nil"/>
              <w:left w:val="nil"/>
              <w:bottom w:val="nil"/>
              <w:right w:val="nil"/>
            </w:tcBorders>
          </w:tcPr>
          <w:p w14:paraId="382116DF" w14:textId="77777777" w:rsidR="00AD20A8" w:rsidRPr="008B146B" w:rsidRDefault="00AD20A8" w:rsidP="000A04FD">
            <w:pPr>
              <w:pStyle w:val="Normal6a"/>
            </w:pPr>
            <w:r w:rsidRPr="008B146B">
              <w:rPr>
                <w:b/>
                <w:i/>
              </w:rPr>
              <w:t>3a.</w:t>
            </w:r>
            <w:r w:rsidRPr="008B146B">
              <w:tab/>
            </w:r>
            <w:r w:rsidRPr="008B146B">
              <w:rPr>
                <w:b/>
                <w:i/>
              </w:rPr>
              <w:t>zdôrazňuje, že väčšinu činností, na ktoré sa vzťahuje zákazka, musí vykonať dodávateľ a jeho vlastní priami zamestnanci a že vo fáze predkladania ponúk by mali byť jasne špecifikované časti, ktoré možno zadať subdodávateľom, a spoločnosti, ktorým uchádzač plánuje zadať subdodávky;</w:t>
            </w:r>
          </w:p>
        </w:tc>
      </w:tr>
    </w:tbl>
    <w:p w14:paraId="4032EF0D"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2DB64F69" w14:textId="7D09A27B" w:rsidR="003F3FF2" w:rsidRPr="008B146B" w:rsidRDefault="00AD20A8" w:rsidP="00AD20A8">
      <w:r w:rsidRPr="008B146B">
        <w:rPr>
          <w:rStyle w:val="HideTWBExt"/>
        </w:rPr>
        <w:t>&lt;/Amend&gt;</w:t>
      </w:r>
    </w:p>
    <w:p w14:paraId="58D2AA5E"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135</w:t>
      </w:r>
      <w:r w:rsidRPr="008B146B">
        <w:rPr>
          <w:rStyle w:val="HideTWBExt"/>
        </w:rPr>
        <w:t>&lt;/NumAm&gt;</w:t>
      </w:r>
    </w:p>
    <w:p w14:paraId="24DEBBBB" w14:textId="77777777" w:rsidR="00AD20A8" w:rsidRPr="008B146B" w:rsidRDefault="00AD20A8" w:rsidP="00AD20A8">
      <w:pPr>
        <w:pStyle w:val="NormalBold"/>
      </w:pPr>
      <w:r w:rsidRPr="008B146B">
        <w:rPr>
          <w:rStyle w:val="HideTWBExt"/>
        </w:rPr>
        <w:t>&lt;RepeatBlock-By&gt;&lt;Members&gt;</w:t>
      </w:r>
      <w:r w:rsidRPr="008B146B">
        <w:t>Jana Toom</w:t>
      </w:r>
      <w:r w:rsidRPr="008B146B">
        <w:rPr>
          <w:rStyle w:val="HideTWBExt"/>
        </w:rPr>
        <w:t>&lt;/Members&gt;</w:t>
      </w:r>
    </w:p>
    <w:p w14:paraId="0FD4B7C6" w14:textId="77777777" w:rsidR="00AD20A8" w:rsidRPr="008B146B" w:rsidRDefault="00AD20A8" w:rsidP="00AD20A8">
      <w:pPr>
        <w:pStyle w:val="NormalBold"/>
      </w:pPr>
      <w:r w:rsidRPr="008B146B">
        <w:rPr>
          <w:rStyle w:val="HideTWBExt"/>
        </w:rPr>
        <w:t>&lt;/RepeatBlock-By&gt;</w:t>
      </w:r>
    </w:p>
    <w:p w14:paraId="6E9ADB4D"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45DC17E7" w14:textId="77777777" w:rsidR="00AD20A8" w:rsidRPr="008B146B" w:rsidRDefault="00AD20A8" w:rsidP="00AD20A8">
      <w:pPr>
        <w:pStyle w:val="NormalBold"/>
      </w:pPr>
      <w:r w:rsidRPr="008B146B">
        <w:rPr>
          <w:rStyle w:val="HideTWBExt"/>
        </w:rPr>
        <w:t>&lt;Article&gt;</w:t>
      </w:r>
      <w:r w:rsidRPr="008B146B">
        <w:t>Odsek 3 a (nový)</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052641CF" w14:textId="77777777" w:rsidTr="000A04FD">
        <w:trPr>
          <w:trHeight w:hRule="exact" w:val="240"/>
          <w:jc w:val="center"/>
        </w:trPr>
        <w:tc>
          <w:tcPr>
            <w:tcW w:w="9752" w:type="dxa"/>
            <w:gridSpan w:val="2"/>
            <w:tcBorders>
              <w:top w:val="nil"/>
              <w:left w:val="nil"/>
              <w:bottom w:val="nil"/>
              <w:right w:val="nil"/>
            </w:tcBorders>
          </w:tcPr>
          <w:p w14:paraId="278DC75F" w14:textId="77777777" w:rsidR="00AD20A8" w:rsidRPr="008B146B" w:rsidRDefault="00AD20A8" w:rsidP="000A04FD"/>
        </w:tc>
      </w:tr>
      <w:tr w:rsidR="00CD74B3" w:rsidRPr="008B146B" w14:paraId="74A98CFE" w14:textId="77777777" w:rsidTr="000A04FD">
        <w:trPr>
          <w:trHeight w:val="240"/>
          <w:jc w:val="center"/>
        </w:trPr>
        <w:tc>
          <w:tcPr>
            <w:tcW w:w="4876" w:type="dxa"/>
            <w:tcBorders>
              <w:top w:val="nil"/>
              <w:left w:val="nil"/>
              <w:bottom w:val="nil"/>
              <w:right w:val="nil"/>
            </w:tcBorders>
          </w:tcPr>
          <w:p w14:paraId="27B761D1"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41304A92" w14:textId="77777777" w:rsidR="00AD20A8" w:rsidRPr="008B146B" w:rsidRDefault="00AD20A8" w:rsidP="000A04FD">
            <w:pPr>
              <w:pStyle w:val="AmColumnHeading"/>
            </w:pPr>
            <w:r w:rsidRPr="008B146B">
              <w:t>Pozmeňujúci návrh</w:t>
            </w:r>
          </w:p>
        </w:tc>
      </w:tr>
      <w:tr w:rsidR="00CD74B3" w:rsidRPr="008B146B" w14:paraId="3E5368C0" w14:textId="77777777" w:rsidTr="000A04FD">
        <w:trPr>
          <w:jc w:val="center"/>
        </w:trPr>
        <w:tc>
          <w:tcPr>
            <w:tcW w:w="4876" w:type="dxa"/>
            <w:tcBorders>
              <w:top w:val="nil"/>
              <w:left w:val="nil"/>
              <w:bottom w:val="nil"/>
              <w:right w:val="nil"/>
            </w:tcBorders>
          </w:tcPr>
          <w:p w14:paraId="2792D0D4" w14:textId="77777777" w:rsidR="00AD20A8" w:rsidRPr="008B146B" w:rsidRDefault="00AD20A8" w:rsidP="000A04FD">
            <w:pPr>
              <w:pStyle w:val="Normal6a"/>
            </w:pPr>
          </w:p>
        </w:tc>
        <w:tc>
          <w:tcPr>
            <w:tcW w:w="4876" w:type="dxa"/>
            <w:tcBorders>
              <w:top w:val="nil"/>
              <w:left w:val="nil"/>
              <w:bottom w:val="nil"/>
              <w:right w:val="nil"/>
            </w:tcBorders>
          </w:tcPr>
          <w:p w14:paraId="466225DD" w14:textId="77777777" w:rsidR="00AD20A8" w:rsidRPr="008B146B" w:rsidRDefault="00AD20A8" w:rsidP="000A04FD">
            <w:pPr>
              <w:pStyle w:val="Normal6a"/>
            </w:pPr>
            <w:r w:rsidRPr="008B146B">
              <w:rPr>
                <w:b/>
                <w:i/>
              </w:rPr>
              <w:t>3a.</w:t>
            </w:r>
            <w:r w:rsidRPr="008B146B">
              <w:tab/>
            </w:r>
            <w:r w:rsidRPr="008B146B">
              <w:rPr>
                <w:b/>
                <w:i/>
              </w:rPr>
              <w:t>vyzýva Komisiu, aby prijala odvetvové iniciatívy na riešenie problému pracovného vykorisťovania a nelegálnej práce vo vysokorizikových odvetviach na základe identifikácie vysokorizikových odvetví, ktoré sa určia v spolupráci s vnútroštátnymi orgánmi a so sociálnymi partnermi;</w:t>
            </w:r>
          </w:p>
        </w:tc>
      </w:tr>
    </w:tbl>
    <w:p w14:paraId="20E662F2"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466C6868" w14:textId="416EA58C" w:rsidR="003F3FF2" w:rsidRPr="008B146B" w:rsidRDefault="00AD20A8" w:rsidP="00AD20A8">
      <w:r w:rsidRPr="008B146B">
        <w:rPr>
          <w:rStyle w:val="HideTWBExt"/>
        </w:rPr>
        <w:t>&lt;/Amend&gt;</w:t>
      </w:r>
    </w:p>
    <w:p w14:paraId="2454CA34"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136</w:t>
      </w:r>
      <w:r w:rsidRPr="008B146B">
        <w:rPr>
          <w:rStyle w:val="HideTWBExt"/>
        </w:rPr>
        <w:t>&lt;/NumAm&gt;</w:t>
      </w:r>
    </w:p>
    <w:p w14:paraId="63DDE28A" w14:textId="77777777" w:rsidR="00AD20A8" w:rsidRPr="008B146B" w:rsidRDefault="00AD20A8" w:rsidP="00AD20A8">
      <w:pPr>
        <w:pStyle w:val="NormalBold"/>
      </w:pPr>
      <w:r w:rsidRPr="008B146B">
        <w:rPr>
          <w:rStyle w:val="HideTWBExt"/>
        </w:rPr>
        <w:t>&lt;RepeatBlock-By&gt;&lt;Members&gt;</w:t>
      </w:r>
      <w:r w:rsidRPr="008B146B">
        <w:t>Georgiana Teodorescu</w:t>
      </w:r>
      <w:r w:rsidRPr="008B146B">
        <w:rPr>
          <w:rStyle w:val="HideTWBExt"/>
        </w:rPr>
        <w:t>&lt;/Members&gt;</w:t>
      </w:r>
    </w:p>
    <w:p w14:paraId="5248A412" w14:textId="77777777" w:rsidR="00AD20A8" w:rsidRPr="008B146B" w:rsidRDefault="00AD20A8" w:rsidP="00AD20A8">
      <w:pPr>
        <w:pStyle w:val="NormalBold"/>
      </w:pPr>
      <w:r w:rsidRPr="008B146B">
        <w:rPr>
          <w:rStyle w:val="HideTWBExt"/>
        </w:rPr>
        <w:t>&lt;/RepeatBlock-By&gt;</w:t>
      </w:r>
    </w:p>
    <w:p w14:paraId="47CB1B82"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55EB2351" w14:textId="77777777" w:rsidR="00AD20A8" w:rsidRPr="008B146B" w:rsidRDefault="00AD20A8" w:rsidP="00AD20A8">
      <w:pPr>
        <w:pStyle w:val="NormalBold"/>
      </w:pPr>
      <w:r w:rsidRPr="008B146B">
        <w:rPr>
          <w:rStyle w:val="HideTWBExt"/>
        </w:rPr>
        <w:t>&lt;Article&gt;</w:t>
      </w:r>
      <w:r w:rsidRPr="008B146B">
        <w:t>Odsek 3 a (nový)</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54034850" w14:textId="77777777" w:rsidTr="000A04FD">
        <w:trPr>
          <w:trHeight w:hRule="exact" w:val="240"/>
          <w:jc w:val="center"/>
        </w:trPr>
        <w:tc>
          <w:tcPr>
            <w:tcW w:w="9752" w:type="dxa"/>
            <w:gridSpan w:val="2"/>
            <w:tcBorders>
              <w:top w:val="nil"/>
              <w:left w:val="nil"/>
              <w:bottom w:val="nil"/>
              <w:right w:val="nil"/>
            </w:tcBorders>
          </w:tcPr>
          <w:p w14:paraId="38B6B324" w14:textId="77777777" w:rsidR="00AD20A8" w:rsidRPr="008B146B" w:rsidRDefault="00AD20A8" w:rsidP="000A04FD"/>
        </w:tc>
      </w:tr>
      <w:tr w:rsidR="00CD74B3" w:rsidRPr="008B146B" w14:paraId="171837AE" w14:textId="77777777" w:rsidTr="000A04FD">
        <w:trPr>
          <w:trHeight w:val="240"/>
          <w:jc w:val="center"/>
        </w:trPr>
        <w:tc>
          <w:tcPr>
            <w:tcW w:w="4876" w:type="dxa"/>
            <w:tcBorders>
              <w:top w:val="nil"/>
              <w:left w:val="nil"/>
              <w:bottom w:val="nil"/>
              <w:right w:val="nil"/>
            </w:tcBorders>
          </w:tcPr>
          <w:p w14:paraId="1CFA15E8"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41272DE3" w14:textId="77777777" w:rsidR="00AD20A8" w:rsidRPr="008B146B" w:rsidRDefault="00AD20A8" w:rsidP="000A04FD">
            <w:pPr>
              <w:pStyle w:val="AmColumnHeading"/>
            </w:pPr>
            <w:r w:rsidRPr="008B146B">
              <w:t>Pozmeňujúci návrh</w:t>
            </w:r>
          </w:p>
        </w:tc>
      </w:tr>
      <w:tr w:rsidR="00CD74B3" w:rsidRPr="008B146B" w14:paraId="02A2D124" w14:textId="77777777" w:rsidTr="000A04FD">
        <w:trPr>
          <w:jc w:val="center"/>
        </w:trPr>
        <w:tc>
          <w:tcPr>
            <w:tcW w:w="4876" w:type="dxa"/>
            <w:tcBorders>
              <w:top w:val="nil"/>
              <w:left w:val="nil"/>
              <w:bottom w:val="nil"/>
              <w:right w:val="nil"/>
            </w:tcBorders>
          </w:tcPr>
          <w:p w14:paraId="171CDC5D" w14:textId="77777777" w:rsidR="00AD20A8" w:rsidRPr="008B146B" w:rsidRDefault="00AD20A8" w:rsidP="000A04FD">
            <w:pPr>
              <w:pStyle w:val="Normal6a"/>
            </w:pPr>
          </w:p>
        </w:tc>
        <w:tc>
          <w:tcPr>
            <w:tcW w:w="4876" w:type="dxa"/>
            <w:tcBorders>
              <w:top w:val="nil"/>
              <w:left w:val="nil"/>
              <w:bottom w:val="nil"/>
              <w:right w:val="nil"/>
            </w:tcBorders>
          </w:tcPr>
          <w:p w14:paraId="493EA092" w14:textId="77777777" w:rsidR="00AD20A8" w:rsidRPr="008B146B" w:rsidRDefault="00AD20A8" w:rsidP="000A04FD">
            <w:pPr>
              <w:pStyle w:val="Normal6a"/>
            </w:pPr>
            <w:r w:rsidRPr="008B146B">
              <w:rPr>
                <w:b/>
                <w:i/>
              </w:rPr>
              <w:t>3a.</w:t>
            </w:r>
            <w:r w:rsidRPr="008B146B">
              <w:tab/>
            </w:r>
            <w:r w:rsidRPr="008B146B">
              <w:rPr>
                <w:b/>
                <w:i/>
              </w:rPr>
              <w:t>vyzýva Komisiu, aby v súlade so svojím programom zjednodušenia znížila administratívne zaťaženie spoločností, najmä v nerizikových odvetviach; </w:t>
            </w:r>
          </w:p>
        </w:tc>
      </w:tr>
    </w:tbl>
    <w:p w14:paraId="3B3E0C39"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7E640C7A" w14:textId="5667BEC0" w:rsidR="003F3FF2" w:rsidRPr="008B146B" w:rsidRDefault="00AD20A8" w:rsidP="00AD20A8">
      <w:r w:rsidRPr="008B146B">
        <w:rPr>
          <w:rStyle w:val="HideTWBExt"/>
        </w:rPr>
        <w:t>&lt;/Amend&gt;</w:t>
      </w:r>
    </w:p>
    <w:p w14:paraId="7D715974"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137</w:t>
      </w:r>
      <w:r w:rsidRPr="008B146B">
        <w:rPr>
          <w:rStyle w:val="HideTWBExt"/>
        </w:rPr>
        <w:t>&lt;/NumAm&gt;</w:t>
      </w:r>
    </w:p>
    <w:p w14:paraId="0081A5E4" w14:textId="77777777" w:rsidR="00AD20A8" w:rsidRPr="008B146B" w:rsidRDefault="00AD20A8" w:rsidP="00AD20A8">
      <w:pPr>
        <w:pStyle w:val="NormalBold"/>
      </w:pPr>
      <w:r w:rsidRPr="008B146B">
        <w:rPr>
          <w:rStyle w:val="HideTWBExt"/>
        </w:rPr>
        <w:t>&lt;RepeatBlock-By&gt;&lt;Members&gt;</w:t>
      </w:r>
      <w:r w:rsidRPr="008B146B">
        <w:t>Georgiana Teodorescu</w:t>
      </w:r>
      <w:r w:rsidRPr="008B146B">
        <w:rPr>
          <w:rStyle w:val="HideTWBExt"/>
        </w:rPr>
        <w:t>&lt;/Members&gt;</w:t>
      </w:r>
    </w:p>
    <w:p w14:paraId="08C5BAED" w14:textId="77777777" w:rsidR="00AD20A8" w:rsidRPr="008B146B" w:rsidRDefault="00AD20A8" w:rsidP="00AD20A8">
      <w:pPr>
        <w:pStyle w:val="NormalBold"/>
      </w:pPr>
      <w:r w:rsidRPr="008B146B">
        <w:rPr>
          <w:rStyle w:val="HideTWBExt"/>
        </w:rPr>
        <w:t>&lt;/RepeatBlock-By&gt;</w:t>
      </w:r>
    </w:p>
    <w:p w14:paraId="24A0D830"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4992705B" w14:textId="77777777" w:rsidR="00AD20A8" w:rsidRPr="008B146B" w:rsidRDefault="00AD20A8" w:rsidP="00AD20A8">
      <w:pPr>
        <w:pStyle w:val="NormalBold"/>
      </w:pPr>
      <w:r w:rsidRPr="008B146B">
        <w:rPr>
          <w:rStyle w:val="HideTWBExt"/>
        </w:rPr>
        <w:t>&lt;Article&gt;</w:t>
      </w:r>
      <w:r w:rsidRPr="008B146B">
        <w:t>Odsek 3 b (nový)</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554E9930" w14:textId="77777777" w:rsidTr="000A04FD">
        <w:trPr>
          <w:trHeight w:hRule="exact" w:val="240"/>
          <w:jc w:val="center"/>
        </w:trPr>
        <w:tc>
          <w:tcPr>
            <w:tcW w:w="9752" w:type="dxa"/>
            <w:gridSpan w:val="2"/>
            <w:tcBorders>
              <w:top w:val="nil"/>
              <w:left w:val="nil"/>
              <w:bottom w:val="nil"/>
              <w:right w:val="nil"/>
            </w:tcBorders>
          </w:tcPr>
          <w:p w14:paraId="11ED3D1F" w14:textId="77777777" w:rsidR="00AD20A8" w:rsidRPr="008B146B" w:rsidRDefault="00AD20A8" w:rsidP="000A04FD"/>
        </w:tc>
      </w:tr>
      <w:tr w:rsidR="00CD74B3" w:rsidRPr="008B146B" w14:paraId="29267BC2" w14:textId="77777777" w:rsidTr="000A04FD">
        <w:trPr>
          <w:trHeight w:val="240"/>
          <w:jc w:val="center"/>
        </w:trPr>
        <w:tc>
          <w:tcPr>
            <w:tcW w:w="4876" w:type="dxa"/>
            <w:tcBorders>
              <w:top w:val="nil"/>
              <w:left w:val="nil"/>
              <w:bottom w:val="nil"/>
              <w:right w:val="nil"/>
            </w:tcBorders>
          </w:tcPr>
          <w:p w14:paraId="4357B8DA"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175B6B0C" w14:textId="77777777" w:rsidR="00AD20A8" w:rsidRPr="008B146B" w:rsidRDefault="00AD20A8" w:rsidP="000A04FD">
            <w:pPr>
              <w:pStyle w:val="AmColumnHeading"/>
            </w:pPr>
            <w:r w:rsidRPr="008B146B">
              <w:t>Pozmeňujúci návrh</w:t>
            </w:r>
          </w:p>
        </w:tc>
      </w:tr>
      <w:tr w:rsidR="00CD74B3" w:rsidRPr="008B146B" w14:paraId="4977340C" w14:textId="77777777" w:rsidTr="000A04FD">
        <w:trPr>
          <w:jc w:val="center"/>
        </w:trPr>
        <w:tc>
          <w:tcPr>
            <w:tcW w:w="4876" w:type="dxa"/>
            <w:tcBorders>
              <w:top w:val="nil"/>
              <w:left w:val="nil"/>
              <w:bottom w:val="nil"/>
              <w:right w:val="nil"/>
            </w:tcBorders>
          </w:tcPr>
          <w:p w14:paraId="4466977F" w14:textId="77777777" w:rsidR="00AD20A8" w:rsidRPr="008B146B" w:rsidRDefault="00AD20A8" w:rsidP="000A04FD">
            <w:pPr>
              <w:pStyle w:val="Normal6a"/>
            </w:pPr>
          </w:p>
        </w:tc>
        <w:tc>
          <w:tcPr>
            <w:tcW w:w="4876" w:type="dxa"/>
            <w:tcBorders>
              <w:top w:val="nil"/>
              <w:left w:val="nil"/>
              <w:bottom w:val="nil"/>
              <w:right w:val="nil"/>
            </w:tcBorders>
          </w:tcPr>
          <w:p w14:paraId="2ECEAAB2" w14:textId="77777777" w:rsidR="00AD20A8" w:rsidRPr="008B146B" w:rsidRDefault="00AD20A8" w:rsidP="000A04FD">
            <w:pPr>
              <w:pStyle w:val="Normal6a"/>
            </w:pPr>
            <w:r w:rsidRPr="008B146B">
              <w:rPr>
                <w:b/>
                <w:i/>
              </w:rPr>
              <w:t>3b.</w:t>
            </w:r>
            <w:r w:rsidRPr="008B146B">
              <w:tab/>
            </w:r>
            <w:r w:rsidRPr="008B146B">
              <w:rPr>
                <w:b/>
                <w:i/>
              </w:rPr>
              <w:t>pripomína, že obmedzenia subdodávok musia byť vyvážené s ohľadom na zásahy do práva na podnikanie, ktoré predstavujú; obáva sa, že obmedzenie subdodávok na určitý stupeň úrovní predstavuje radikálny zásah do tohto práva, a vyzýva Komisiu, aby posúdila možnosť takýchto obmedzení len vtedy, ak nie je k dispozícii žiadne iné opatrenie</w:t>
            </w:r>
            <w:r w:rsidRPr="008B146B">
              <w:rPr>
                <w:b/>
                <w:i/>
                <w:vertAlign w:val="superscript"/>
              </w:rPr>
              <w:t>1a</w:t>
            </w:r>
            <w:r w:rsidRPr="008B146B">
              <w:rPr>
                <w:b/>
                <w:i/>
              </w:rPr>
              <w:t>;</w:t>
            </w:r>
          </w:p>
        </w:tc>
      </w:tr>
      <w:tr w:rsidR="00CD74B3" w:rsidRPr="008B146B" w14:paraId="4017E6C4" w14:textId="77777777" w:rsidTr="000A04FD">
        <w:trPr>
          <w:jc w:val="center"/>
        </w:trPr>
        <w:tc>
          <w:tcPr>
            <w:tcW w:w="4876" w:type="dxa"/>
            <w:tcBorders>
              <w:top w:val="nil"/>
              <w:left w:val="nil"/>
              <w:bottom w:val="nil"/>
              <w:right w:val="nil"/>
            </w:tcBorders>
          </w:tcPr>
          <w:p w14:paraId="7D1491D6" w14:textId="77777777" w:rsidR="00AD20A8" w:rsidRPr="008B146B" w:rsidRDefault="00AD20A8" w:rsidP="000A04FD"/>
        </w:tc>
        <w:tc>
          <w:tcPr>
            <w:tcW w:w="4876" w:type="dxa"/>
            <w:tcBorders>
              <w:top w:val="nil"/>
              <w:left w:val="nil"/>
              <w:bottom w:val="nil"/>
              <w:right w:val="nil"/>
            </w:tcBorders>
          </w:tcPr>
          <w:p w14:paraId="192BCB03" w14:textId="77777777" w:rsidR="00AD20A8" w:rsidRPr="008B146B" w:rsidRDefault="00AD20A8" w:rsidP="000A04FD">
            <w:pPr>
              <w:pStyle w:val="Normal6a"/>
            </w:pPr>
            <w:r w:rsidRPr="008B146B">
              <w:rPr>
                <w:b/>
                <w:i/>
              </w:rPr>
              <w:t>_________________</w:t>
            </w:r>
          </w:p>
        </w:tc>
      </w:tr>
      <w:tr w:rsidR="00CD74B3" w:rsidRPr="008B146B" w14:paraId="794602C0" w14:textId="77777777" w:rsidTr="000A04FD">
        <w:trPr>
          <w:jc w:val="center"/>
        </w:trPr>
        <w:tc>
          <w:tcPr>
            <w:tcW w:w="4876" w:type="dxa"/>
            <w:tcBorders>
              <w:top w:val="nil"/>
              <w:left w:val="nil"/>
              <w:bottom w:val="nil"/>
              <w:right w:val="nil"/>
            </w:tcBorders>
          </w:tcPr>
          <w:p w14:paraId="6FFCBB47" w14:textId="77777777" w:rsidR="00AD20A8" w:rsidRPr="008B146B" w:rsidRDefault="00AD20A8" w:rsidP="000A04FD"/>
        </w:tc>
        <w:tc>
          <w:tcPr>
            <w:tcW w:w="4876" w:type="dxa"/>
            <w:tcBorders>
              <w:top w:val="nil"/>
              <w:left w:val="nil"/>
              <w:bottom w:val="nil"/>
              <w:right w:val="nil"/>
            </w:tcBorders>
          </w:tcPr>
          <w:p w14:paraId="4DA976F9" w14:textId="77777777" w:rsidR="00AD20A8" w:rsidRPr="008B146B" w:rsidRDefault="00AD20A8" w:rsidP="000A04FD">
            <w:pPr>
              <w:pStyle w:val="Normal6a"/>
            </w:pPr>
            <w:r w:rsidRPr="008B146B">
              <w:rPr>
                <w:b/>
                <w:i/>
                <w:vertAlign w:val="superscript"/>
              </w:rPr>
              <w:t>1a</w:t>
            </w:r>
            <w:r w:rsidRPr="008B146B">
              <w:t xml:space="preserve"> </w:t>
            </w:r>
            <w:r w:rsidRPr="008B146B">
              <w:rPr>
                <w:b/>
                <w:i/>
              </w:rPr>
              <w:t>https://www.fiec.eu/application/files/2617/5688/9845/Can_the_EU_restrict_subcontracting_A_legal_perspective_September_2025.pdf.</w:t>
            </w:r>
          </w:p>
        </w:tc>
      </w:tr>
    </w:tbl>
    <w:p w14:paraId="0DE466DB"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0338FB64" w14:textId="0E4A90A4" w:rsidR="003F3FF2" w:rsidRPr="008B146B" w:rsidRDefault="00AD20A8" w:rsidP="00AD20A8">
      <w:r w:rsidRPr="008B146B">
        <w:rPr>
          <w:rStyle w:val="HideTWBExt"/>
        </w:rPr>
        <w:t>&lt;/Amend&gt;</w:t>
      </w:r>
    </w:p>
    <w:p w14:paraId="40C42947"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138</w:t>
      </w:r>
      <w:r w:rsidRPr="008B146B">
        <w:rPr>
          <w:rStyle w:val="HideTWBExt"/>
        </w:rPr>
        <w:t>&lt;/NumAm&gt;</w:t>
      </w:r>
    </w:p>
    <w:p w14:paraId="407064E1" w14:textId="77777777" w:rsidR="00AD20A8" w:rsidRPr="008B146B" w:rsidRDefault="00AD20A8" w:rsidP="00AD20A8">
      <w:pPr>
        <w:pStyle w:val="NormalBold"/>
      </w:pPr>
      <w:r w:rsidRPr="008B146B">
        <w:rPr>
          <w:rStyle w:val="HideTWBExt"/>
        </w:rPr>
        <w:t>&lt;RepeatBlock-By&gt;&lt;Members&gt;</w:t>
      </w:r>
      <w:r w:rsidRPr="008B146B">
        <w:t>Georgiana Teodorescu</w:t>
      </w:r>
      <w:r w:rsidRPr="008B146B">
        <w:rPr>
          <w:rStyle w:val="HideTWBExt"/>
        </w:rPr>
        <w:t>&lt;/Members&gt;</w:t>
      </w:r>
    </w:p>
    <w:p w14:paraId="32DAEEA5" w14:textId="77777777" w:rsidR="00AD20A8" w:rsidRPr="008B146B" w:rsidRDefault="00AD20A8" w:rsidP="00AD20A8">
      <w:pPr>
        <w:pStyle w:val="NormalBold"/>
      </w:pPr>
      <w:r w:rsidRPr="008B146B">
        <w:rPr>
          <w:rStyle w:val="HideTWBExt"/>
        </w:rPr>
        <w:t>&lt;/RepeatBlock-By&gt;</w:t>
      </w:r>
    </w:p>
    <w:p w14:paraId="140200CB"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2BE51ED9" w14:textId="77777777" w:rsidR="00AD20A8" w:rsidRPr="008B146B" w:rsidRDefault="00AD20A8" w:rsidP="00AD20A8">
      <w:pPr>
        <w:pStyle w:val="NormalBold"/>
      </w:pPr>
      <w:r w:rsidRPr="008B146B">
        <w:rPr>
          <w:rStyle w:val="HideTWBExt"/>
        </w:rPr>
        <w:t>&lt;Article&gt;</w:t>
      </w:r>
      <w:r w:rsidRPr="008B146B">
        <w:t>Odsek 3 c (nový)</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35EE142D" w14:textId="77777777" w:rsidTr="000A04FD">
        <w:trPr>
          <w:trHeight w:hRule="exact" w:val="240"/>
          <w:jc w:val="center"/>
        </w:trPr>
        <w:tc>
          <w:tcPr>
            <w:tcW w:w="9752" w:type="dxa"/>
            <w:gridSpan w:val="2"/>
            <w:tcBorders>
              <w:top w:val="nil"/>
              <w:left w:val="nil"/>
              <w:bottom w:val="nil"/>
              <w:right w:val="nil"/>
            </w:tcBorders>
          </w:tcPr>
          <w:p w14:paraId="0FDD4007" w14:textId="77777777" w:rsidR="00AD20A8" w:rsidRPr="008B146B" w:rsidRDefault="00AD20A8" w:rsidP="000A04FD"/>
        </w:tc>
      </w:tr>
      <w:tr w:rsidR="00CD74B3" w:rsidRPr="008B146B" w14:paraId="0B266A3F" w14:textId="77777777" w:rsidTr="000A04FD">
        <w:trPr>
          <w:trHeight w:val="240"/>
          <w:jc w:val="center"/>
        </w:trPr>
        <w:tc>
          <w:tcPr>
            <w:tcW w:w="4876" w:type="dxa"/>
            <w:tcBorders>
              <w:top w:val="nil"/>
              <w:left w:val="nil"/>
              <w:bottom w:val="nil"/>
              <w:right w:val="nil"/>
            </w:tcBorders>
          </w:tcPr>
          <w:p w14:paraId="0988CEB4"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606E8663" w14:textId="77777777" w:rsidR="00AD20A8" w:rsidRPr="008B146B" w:rsidRDefault="00AD20A8" w:rsidP="000A04FD">
            <w:pPr>
              <w:pStyle w:val="AmColumnHeading"/>
            </w:pPr>
            <w:r w:rsidRPr="008B146B">
              <w:t>Pozmeňujúci návrh</w:t>
            </w:r>
          </w:p>
        </w:tc>
      </w:tr>
      <w:tr w:rsidR="00CD74B3" w:rsidRPr="008B146B" w14:paraId="237C0249" w14:textId="77777777" w:rsidTr="000A04FD">
        <w:trPr>
          <w:jc w:val="center"/>
        </w:trPr>
        <w:tc>
          <w:tcPr>
            <w:tcW w:w="4876" w:type="dxa"/>
            <w:tcBorders>
              <w:top w:val="nil"/>
              <w:left w:val="nil"/>
              <w:bottom w:val="nil"/>
              <w:right w:val="nil"/>
            </w:tcBorders>
          </w:tcPr>
          <w:p w14:paraId="5BC6A40A" w14:textId="77777777" w:rsidR="00AD20A8" w:rsidRPr="008B146B" w:rsidRDefault="00AD20A8" w:rsidP="000A04FD">
            <w:pPr>
              <w:pStyle w:val="Normal6a"/>
            </w:pPr>
          </w:p>
        </w:tc>
        <w:tc>
          <w:tcPr>
            <w:tcW w:w="4876" w:type="dxa"/>
            <w:tcBorders>
              <w:top w:val="nil"/>
              <w:left w:val="nil"/>
              <w:bottom w:val="nil"/>
              <w:right w:val="nil"/>
            </w:tcBorders>
          </w:tcPr>
          <w:p w14:paraId="6E8FF377" w14:textId="77777777" w:rsidR="00AD20A8" w:rsidRPr="008B146B" w:rsidRDefault="00AD20A8" w:rsidP="000A04FD">
            <w:pPr>
              <w:pStyle w:val="Normal6a"/>
            </w:pPr>
            <w:r w:rsidRPr="008B146B">
              <w:rPr>
                <w:b/>
                <w:i/>
              </w:rPr>
              <w:t>3c.</w:t>
            </w:r>
            <w:r w:rsidRPr="008B146B">
              <w:tab/>
            </w:r>
            <w:r w:rsidRPr="008B146B">
              <w:rPr>
                <w:b/>
                <w:i/>
              </w:rPr>
              <w:t>pripomína, že Súdny dvor Európskej únie s prihliadnutím na všeobecné zásady ZFEÚ rozhodol, že obmedzenie subdodávateľského reťazca vládou členského štátu je nezákonnou prekážkou voľného pohybu</w:t>
            </w:r>
            <w:r w:rsidRPr="008B146B">
              <w:rPr>
                <w:b/>
                <w:i/>
                <w:vertAlign w:val="superscript"/>
              </w:rPr>
              <w:t>2a</w:t>
            </w:r>
            <w:r w:rsidRPr="008B146B">
              <w:rPr>
                <w:b/>
                <w:i/>
              </w:rPr>
              <w:t>;</w:t>
            </w:r>
          </w:p>
        </w:tc>
      </w:tr>
      <w:tr w:rsidR="00CD74B3" w:rsidRPr="008B146B" w14:paraId="7ED0FEC8" w14:textId="77777777" w:rsidTr="000A04FD">
        <w:trPr>
          <w:jc w:val="center"/>
        </w:trPr>
        <w:tc>
          <w:tcPr>
            <w:tcW w:w="4876" w:type="dxa"/>
            <w:tcBorders>
              <w:top w:val="nil"/>
              <w:left w:val="nil"/>
              <w:bottom w:val="nil"/>
              <w:right w:val="nil"/>
            </w:tcBorders>
          </w:tcPr>
          <w:p w14:paraId="67706D47" w14:textId="77777777" w:rsidR="00AD20A8" w:rsidRPr="008B146B" w:rsidRDefault="00AD20A8" w:rsidP="000A04FD"/>
        </w:tc>
        <w:tc>
          <w:tcPr>
            <w:tcW w:w="4876" w:type="dxa"/>
            <w:tcBorders>
              <w:top w:val="nil"/>
              <w:left w:val="nil"/>
              <w:bottom w:val="nil"/>
              <w:right w:val="nil"/>
            </w:tcBorders>
          </w:tcPr>
          <w:p w14:paraId="5F1D36ED" w14:textId="77777777" w:rsidR="00AD20A8" w:rsidRPr="008B146B" w:rsidRDefault="00AD20A8" w:rsidP="000A04FD">
            <w:pPr>
              <w:pStyle w:val="Normal6a"/>
            </w:pPr>
            <w:r w:rsidRPr="008B146B">
              <w:rPr>
                <w:b/>
                <w:i/>
              </w:rPr>
              <w:t>_________________</w:t>
            </w:r>
          </w:p>
        </w:tc>
      </w:tr>
      <w:tr w:rsidR="00CD74B3" w:rsidRPr="008B146B" w14:paraId="79398EFD" w14:textId="77777777" w:rsidTr="000A04FD">
        <w:trPr>
          <w:jc w:val="center"/>
        </w:trPr>
        <w:tc>
          <w:tcPr>
            <w:tcW w:w="4876" w:type="dxa"/>
            <w:tcBorders>
              <w:top w:val="nil"/>
              <w:left w:val="nil"/>
              <w:bottom w:val="nil"/>
              <w:right w:val="nil"/>
            </w:tcBorders>
          </w:tcPr>
          <w:p w14:paraId="32CB32F2" w14:textId="77777777" w:rsidR="00AD20A8" w:rsidRPr="008B146B" w:rsidRDefault="00AD20A8" w:rsidP="000A04FD"/>
        </w:tc>
        <w:tc>
          <w:tcPr>
            <w:tcW w:w="4876" w:type="dxa"/>
            <w:tcBorders>
              <w:top w:val="nil"/>
              <w:left w:val="nil"/>
              <w:bottom w:val="nil"/>
              <w:right w:val="nil"/>
            </w:tcBorders>
          </w:tcPr>
          <w:p w14:paraId="386E4428" w14:textId="77777777" w:rsidR="00AD20A8" w:rsidRPr="008B146B" w:rsidRDefault="00AD20A8" w:rsidP="000A04FD">
            <w:pPr>
              <w:pStyle w:val="Normal6a"/>
            </w:pPr>
            <w:r w:rsidRPr="008B146B">
              <w:rPr>
                <w:b/>
                <w:i/>
                <w:vertAlign w:val="superscript"/>
              </w:rPr>
              <w:t>2a</w:t>
            </w:r>
            <w:r w:rsidRPr="008B146B">
              <w:t xml:space="preserve"> </w:t>
            </w:r>
            <w:r w:rsidRPr="008B146B">
              <w:rPr>
                <w:b/>
                <w:i/>
              </w:rPr>
              <w:t>https://www.fiec.eu/application/files/2617/5688/9845/Can_the_EU_restrict_subcontracting_A_legal_perspective_September_2025.pdf.</w:t>
            </w:r>
          </w:p>
        </w:tc>
      </w:tr>
    </w:tbl>
    <w:p w14:paraId="302F85A9"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4A21AB25" w14:textId="2A2760B7" w:rsidR="003F3FF2" w:rsidRPr="008B146B" w:rsidRDefault="00AD20A8" w:rsidP="00AD20A8">
      <w:r w:rsidRPr="008B146B">
        <w:rPr>
          <w:rStyle w:val="HideTWBExt"/>
        </w:rPr>
        <w:t>&lt;/Amend&gt;</w:t>
      </w:r>
    </w:p>
    <w:p w14:paraId="6EC6D694"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139</w:t>
      </w:r>
      <w:r w:rsidRPr="008B146B">
        <w:rPr>
          <w:rStyle w:val="HideTWBExt"/>
        </w:rPr>
        <w:t>&lt;/NumAm&gt;</w:t>
      </w:r>
    </w:p>
    <w:p w14:paraId="5D22E885" w14:textId="77777777" w:rsidR="00AD20A8" w:rsidRPr="008B146B" w:rsidRDefault="00AD20A8" w:rsidP="00AD20A8">
      <w:pPr>
        <w:pStyle w:val="NormalBold"/>
      </w:pPr>
      <w:r w:rsidRPr="008B146B">
        <w:rPr>
          <w:rStyle w:val="HideTWBExt"/>
        </w:rPr>
        <w:t>&lt;RepeatBlock-By&gt;&lt;Members&gt;</w:t>
      </w:r>
      <w:r w:rsidRPr="008B146B">
        <w:t>Nikola Bartůšek</w:t>
      </w:r>
      <w:r w:rsidRPr="008B146B">
        <w:rPr>
          <w:rStyle w:val="HideTWBExt"/>
        </w:rPr>
        <w:t>&lt;/Members&gt;</w:t>
      </w:r>
    </w:p>
    <w:p w14:paraId="1F3F20CB" w14:textId="77777777" w:rsidR="00AD20A8" w:rsidRPr="008B146B" w:rsidRDefault="00AD20A8" w:rsidP="00AD20A8">
      <w:pPr>
        <w:pStyle w:val="NormalBold"/>
      </w:pPr>
      <w:r w:rsidRPr="008B146B">
        <w:rPr>
          <w:rStyle w:val="HideTWBExt"/>
        </w:rPr>
        <w:t>&lt;/RepeatBlock-By&gt;</w:t>
      </w:r>
    </w:p>
    <w:p w14:paraId="53D9C37E"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642D9801" w14:textId="77777777" w:rsidR="00AD20A8" w:rsidRPr="008B146B" w:rsidRDefault="00AD20A8" w:rsidP="00AD20A8">
      <w:pPr>
        <w:pStyle w:val="NormalBold"/>
      </w:pPr>
      <w:r w:rsidRPr="008B146B">
        <w:rPr>
          <w:rStyle w:val="HideTWBExt"/>
        </w:rPr>
        <w:t>&lt;Article&gt;</w:t>
      </w:r>
      <w:r w:rsidRPr="008B146B">
        <w:t>Odsek 4</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1ACB5B46" w14:textId="77777777" w:rsidTr="000A04FD">
        <w:trPr>
          <w:trHeight w:hRule="exact" w:val="240"/>
          <w:jc w:val="center"/>
        </w:trPr>
        <w:tc>
          <w:tcPr>
            <w:tcW w:w="9752" w:type="dxa"/>
            <w:gridSpan w:val="2"/>
            <w:tcBorders>
              <w:top w:val="nil"/>
              <w:left w:val="nil"/>
              <w:bottom w:val="nil"/>
              <w:right w:val="nil"/>
            </w:tcBorders>
          </w:tcPr>
          <w:p w14:paraId="442D5965" w14:textId="77777777" w:rsidR="00AD20A8" w:rsidRPr="008B146B" w:rsidRDefault="00AD20A8" w:rsidP="000A04FD"/>
        </w:tc>
      </w:tr>
      <w:tr w:rsidR="00CD74B3" w:rsidRPr="008B146B" w14:paraId="73B0CD9D" w14:textId="77777777" w:rsidTr="000A04FD">
        <w:trPr>
          <w:trHeight w:val="240"/>
          <w:jc w:val="center"/>
        </w:trPr>
        <w:tc>
          <w:tcPr>
            <w:tcW w:w="4876" w:type="dxa"/>
            <w:tcBorders>
              <w:top w:val="nil"/>
              <w:left w:val="nil"/>
              <w:bottom w:val="nil"/>
              <w:right w:val="nil"/>
            </w:tcBorders>
          </w:tcPr>
          <w:p w14:paraId="06794F45"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76E2BE70" w14:textId="77777777" w:rsidR="00AD20A8" w:rsidRPr="008B146B" w:rsidRDefault="00AD20A8" w:rsidP="000A04FD">
            <w:pPr>
              <w:pStyle w:val="AmColumnHeading"/>
            </w:pPr>
            <w:r w:rsidRPr="008B146B">
              <w:t>Pozmeňujúci návrh</w:t>
            </w:r>
          </w:p>
        </w:tc>
      </w:tr>
      <w:tr w:rsidR="00CD74B3" w:rsidRPr="008B146B" w14:paraId="14ADC643" w14:textId="77777777" w:rsidTr="000A04FD">
        <w:trPr>
          <w:jc w:val="center"/>
        </w:trPr>
        <w:tc>
          <w:tcPr>
            <w:tcW w:w="4876" w:type="dxa"/>
            <w:tcBorders>
              <w:top w:val="nil"/>
              <w:left w:val="nil"/>
              <w:bottom w:val="nil"/>
              <w:right w:val="nil"/>
            </w:tcBorders>
          </w:tcPr>
          <w:p w14:paraId="60CCF4D9" w14:textId="77777777" w:rsidR="00AD20A8" w:rsidRPr="008B146B" w:rsidRDefault="00AD20A8" w:rsidP="000A04FD">
            <w:pPr>
              <w:pStyle w:val="Normal6a"/>
            </w:pPr>
            <w:r w:rsidRPr="008B146B">
              <w:t>4.</w:t>
            </w:r>
            <w:r w:rsidRPr="008B146B">
              <w:tab/>
              <w:t xml:space="preserve">zdôrazňuje, že vnútroštátne a regionálne politiky na </w:t>
            </w:r>
            <w:r w:rsidRPr="008B146B">
              <w:rPr>
                <w:b/>
                <w:bCs/>
                <w:i/>
                <w:iCs/>
              </w:rPr>
              <w:t xml:space="preserve">obmedzenie úrovne </w:t>
            </w:r>
            <w:r w:rsidRPr="008B146B">
              <w:t xml:space="preserve">subdodávok často iniciovali spoločne sociálni partneri vrátane zástupcov MSP; </w:t>
            </w:r>
            <w:r w:rsidRPr="008B146B">
              <w:rPr>
                <w:b/>
                <w:i/>
              </w:rPr>
              <w:t>vyzýva Komisiu, aby predložila návrhy na stanovenie všeobecného pravidla obmedzujúceho subdodávanie na maximálne dve úrovne pod úrovňou hlavného dodávateľa pre odvetvia s vysokým rizikom pracovného vykorisťovania; zdôrazňuje, že za identifikáciu vnútroštátnych vysokorizikových odvetví a za zavedenie procesu na odchýlenie sa od všeobecného pravidla, ak je to riadne odôvodnené, by mali byť zodpovedné členské štáty v spolupráci so sociálnymi partnermi;</w:t>
            </w:r>
          </w:p>
        </w:tc>
        <w:tc>
          <w:tcPr>
            <w:tcW w:w="4876" w:type="dxa"/>
            <w:tcBorders>
              <w:top w:val="nil"/>
              <w:left w:val="nil"/>
              <w:bottom w:val="nil"/>
              <w:right w:val="nil"/>
            </w:tcBorders>
          </w:tcPr>
          <w:p w14:paraId="31DA0991" w14:textId="77777777" w:rsidR="00AD20A8" w:rsidRPr="008B146B" w:rsidRDefault="00AD20A8" w:rsidP="000A04FD">
            <w:pPr>
              <w:pStyle w:val="Normal6a"/>
            </w:pPr>
            <w:r w:rsidRPr="008B146B">
              <w:t>4.</w:t>
            </w:r>
            <w:r w:rsidRPr="008B146B">
              <w:tab/>
              <w:t xml:space="preserve">zdôrazňuje, že vnútroštátne a regionálne politiky na </w:t>
            </w:r>
            <w:r w:rsidRPr="008B146B">
              <w:rPr>
                <w:b/>
                <w:bCs/>
                <w:i/>
                <w:iCs/>
              </w:rPr>
              <w:t xml:space="preserve">boj proti zneužívaniu </w:t>
            </w:r>
            <w:r w:rsidRPr="008B146B">
              <w:t>subdodávok často iniciovali spoločne sociálni partneri vrátane zástupcov MSP;</w:t>
            </w:r>
          </w:p>
        </w:tc>
      </w:tr>
    </w:tbl>
    <w:p w14:paraId="699BAFDC"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42D30843" w14:textId="14B67B9E" w:rsidR="003F3FF2" w:rsidRPr="008B146B" w:rsidRDefault="00AD20A8" w:rsidP="00AD20A8">
      <w:r w:rsidRPr="008B146B">
        <w:rPr>
          <w:rStyle w:val="HideTWBExt"/>
        </w:rPr>
        <w:t>&lt;/Amend&gt;</w:t>
      </w:r>
    </w:p>
    <w:p w14:paraId="33123376"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140</w:t>
      </w:r>
      <w:r w:rsidRPr="008B146B">
        <w:rPr>
          <w:rStyle w:val="HideTWBExt"/>
        </w:rPr>
        <w:t>&lt;/NumAm&gt;</w:t>
      </w:r>
    </w:p>
    <w:p w14:paraId="5C4D13FA" w14:textId="77777777" w:rsidR="00AD20A8" w:rsidRPr="008B146B" w:rsidRDefault="00AD20A8" w:rsidP="00AD20A8">
      <w:pPr>
        <w:pStyle w:val="NormalBold"/>
      </w:pPr>
      <w:r w:rsidRPr="008B146B">
        <w:rPr>
          <w:rStyle w:val="HideTWBExt"/>
        </w:rPr>
        <w:t>&lt;RepeatBlock-By&gt;&lt;Members&gt;</w:t>
      </w:r>
      <w:r w:rsidRPr="008B146B">
        <w:t>Elena Donazzan, Chiara Gemma, Mariateresa Vivaldini, Francesco Torselli, Marlena Maląg, Kosma Złotowski</w:t>
      </w:r>
      <w:r w:rsidRPr="008B146B">
        <w:rPr>
          <w:rStyle w:val="HideTWBExt"/>
        </w:rPr>
        <w:t>&lt;/Members&gt;</w:t>
      </w:r>
    </w:p>
    <w:p w14:paraId="14043D0F" w14:textId="77777777" w:rsidR="00AD20A8" w:rsidRPr="008B146B" w:rsidRDefault="00AD20A8" w:rsidP="00AD20A8">
      <w:pPr>
        <w:pStyle w:val="NormalBold"/>
      </w:pPr>
      <w:r w:rsidRPr="008B146B">
        <w:rPr>
          <w:rStyle w:val="HideTWBExt"/>
        </w:rPr>
        <w:t>&lt;/RepeatBlock-By&gt;</w:t>
      </w:r>
    </w:p>
    <w:p w14:paraId="01A716C2"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0220CDB2" w14:textId="77777777" w:rsidR="00AD20A8" w:rsidRPr="008B146B" w:rsidRDefault="00AD20A8" w:rsidP="00AD20A8">
      <w:pPr>
        <w:pStyle w:val="NormalBold"/>
      </w:pPr>
      <w:r w:rsidRPr="008B146B">
        <w:rPr>
          <w:rStyle w:val="HideTWBExt"/>
        </w:rPr>
        <w:t>&lt;Article&gt;</w:t>
      </w:r>
      <w:r w:rsidRPr="008B146B">
        <w:t>Odsek 4</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29075CBD" w14:textId="77777777" w:rsidTr="000A04FD">
        <w:trPr>
          <w:trHeight w:hRule="exact" w:val="240"/>
          <w:jc w:val="center"/>
        </w:trPr>
        <w:tc>
          <w:tcPr>
            <w:tcW w:w="9752" w:type="dxa"/>
            <w:gridSpan w:val="2"/>
            <w:tcBorders>
              <w:top w:val="nil"/>
              <w:left w:val="nil"/>
              <w:bottom w:val="nil"/>
              <w:right w:val="nil"/>
            </w:tcBorders>
          </w:tcPr>
          <w:p w14:paraId="3F7FE880" w14:textId="77777777" w:rsidR="00AD20A8" w:rsidRPr="008B146B" w:rsidRDefault="00AD20A8" w:rsidP="000A04FD"/>
        </w:tc>
      </w:tr>
      <w:tr w:rsidR="00CD74B3" w:rsidRPr="008B146B" w14:paraId="0052D760" w14:textId="77777777" w:rsidTr="000A04FD">
        <w:trPr>
          <w:trHeight w:val="240"/>
          <w:jc w:val="center"/>
        </w:trPr>
        <w:tc>
          <w:tcPr>
            <w:tcW w:w="4876" w:type="dxa"/>
            <w:tcBorders>
              <w:top w:val="nil"/>
              <w:left w:val="nil"/>
              <w:bottom w:val="nil"/>
              <w:right w:val="nil"/>
            </w:tcBorders>
          </w:tcPr>
          <w:p w14:paraId="1A7D8EE9"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5DE048B9" w14:textId="77777777" w:rsidR="00AD20A8" w:rsidRPr="008B146B" w:rsidRDefault="00AD20A8" w:rsidP="000A04FD">
            <w:pPr>
              <w:pStyle w:val="AmColumnHeading"/>
            </w:pPr>
            <w:r w:rsidRPr="008B146B">
              <w:t>Pozmeňujúci návrh</w:t>
            </w:r>
          </w:p>
        </w:tc>
      </w:tr>
      <w:tr w:rsidR="00CD74B3" w:rsidRPr="008B146B" w14:paraId="137EBDDB" w14:textId="77777777" w:rsidTr="000A04FD">
        <w:trPr>
          <w:jc w:val="center"/>
        </w:trPr>
        <w:tc>
          <w:tcPr>
            <w:tcW w:w="4876" w:type="dxa"/>
            <w:tcBorders>
              <w:top w:val="nil"/>
              <w:left w:val="nil"/>
              <w:bottom w:val="nil"/>
              <w:right w:val="nil"/>
            </w:tcBorders>
          </w:tcPr>
          <w:p w14:paraId="051D1C26" w14:textId="77777777" w:rsidR="00AD20A8" w:rsidRPr="008B146B" w:rsidRDefault="00AD20A8" w:rsidP="000A04FD">
            <w:pPr>
              <w:pStyle w:val="Normal6a"/>
            </w:pPr>
            <w:r w:rsidRPr="008B146B">
              <w:t>4.</w:t>
            </w:r>
            <w:r w:rsidRPr="008B146B">
              <w:tab/>
              <w:t xml:space="preserve">zdôrazňuje, že vnútroštátne a regionálne politiky na obmedzenie úrovne subdodávok často iniciovali spoločne sociálni partneri vrátane zástupcov MSP; </w:t>
            </w:r>
            <w:r w:rsidRPr="008B146B">
              <w:rPr>
                <w:b/>
                <w:i/>
              </w:rPr>
              <w:t>vyzýva Komisiu, aby predložila návrhy na stanovenie všeobecného pravidla obmedzujúceho subdodávanie na maximálne dve úrovne pod úrovňou hlavného dodávateľa pre odvetvia s vysokým rizikom pracovného vykorisťovania;</w:t>
            </w:r>
            <w:r w:rsidRPr="008B146B">
              <w:t xml:space="preserve"> zdôrazňuje, že za identifikáciu vnútroštátnych vysokorizikových odvetví </w:t>
            </w:r>
            <w:r w:rsidRPr="008B146B">
              <w:rPr>
                <w:b/>
                <w:bCs/>
                <w:i/>
                <w:iCs/>
              </w:rPr>
              <w:t>a za zavedenie procesu na odchýlenie sa od všeobecného pravidla, ak je to riadne odôvodnené,</w:t>
            </w:r>
            <w:r w:rsidRPr="008B146B">
              <w:rPr>
                <w:b/>
                <w:bCs/>
              </w:rPr>
              <w:t xml:space="preserve"> </w:t>
            </w:r>
            <w:r w:rsidRPr="008B146B">
              <w:t>by mali byť zodpovedné členské štáty v spolupráci so sociálnymi partnermi;</w:t>
            </w:r>
          </w:p>
        </w:tc>
        <w:tc>
          <w:tcPr>
            <w:tcW w:w="4876" w:type="dxa"/>
            <w:tcBorders>
              <w:top w:val="nil"/>
              <w:left w:val="nil"/>
              <w:bottom w:val="nil"/>
              <w:right w:val="nil"/>
            </w:tcBorders>
          </w:tcPr>
          <w:p w14:paraId="48CD9FF8" w14:textId="77777777" w:rsidR="00AD20A8" w:rsidRPr="008B146B" w:rsidRDefault="00AD20A8" w:rsidP="000A04FD">
            <w:pPr>
              <w:pStyle w:val="Normal6a"/>
            </w:pPr>
            <w:r w:rsidRPr="008B146B">
              <w:t>4.</w:t>
            </w:r>
            <w:r w:rsidRPr="008B146B">
              <w:tab/>
              <w:t>zdôrazňuje, že vnútroštátne a regionálne politiky na obmedzenie úrovne subdodávok často iniciovali spoločne sociálni partneri vrátane zástupcov MSP; zdôrazňuje, že za identifikáciu vnútroštátnych vysokorizikových odvetví by mali byť zodpovedné členské štáty v spolupráci so sociálnymi partnermi;</w:t>
            </w:r>
          </w:p>
        </w:tc>
      </w:tr>
    </w:tbl>
    <w:p w14:paraId="00463635"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3E7421AF" w14:textId="209A32D9" w:rsidR="003F3FF2" w:rsidRPr="008B146B" w:rsidRDefault="00AD20A8" w:rsidP="00AD20A8">
      <w:r w:rsidRPr="008B146B">
        <w:rPr>
          <w:rStyle w:val="HideTWBExt"/>
        </w:rPr>
        <w:t>&lt;/Amend&gt;</w:t>
      </w:r>
    </w:p>
    <w:p w14:paraId="5B6A808E"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141</w:t>
      </w:r>
      <w:r w:rsidRPr="008B146B">
        <w:rPr>
          <w:rStyle w:val="HideTWBExt"/>
        </w:rPr>
        <w:t>&lt;/NumAm&gt;</w:t>
      </w:r>
    </w:p>
    <w:p w14:paraId="1FD2B189" w14:textId="77777777" w:rsidR="00AD20A8" w:rsidRPr="008B146B" w:rsidRDefault="00AD20A8" w:rsidP="00AD20A8">
      <w:pPr>
        <w:pStyle w:val="NormalBold"/>
      </w:pPr>
      <w:r w:rsidRPr="008B146B">
        <w:rPr>
          <w:rStyle w:val="HideTWBExt"/>
        </w:rPr>
        <w:t>&lt;RepeatBlock-By&gt;&lt;Members&gt;</w:t>
      </w:r>
      <w:r w:rsidRPr="008B146B">
        <w:t>Angelika Winzig</w:t>
      </w:r>
      <w:r w:rsidRPr="008B146B">
        <w:rPr>
          <w:rStyle w:val="HideTWBExt"/>
        </w:rPr>
        <w:t>&lt;/Members&gt;</w:t>
      </w:r>
    </w:p>
    <w:p w14:paraId="70F1A876" w14:textId="77777777" w:rsidR="00AD20A8" w:rsidRPr="008B146B" w:rsidRDefault="00AD20A8" w:rsidP="00AD20A8">
      <w:pPr>
        <w:pStyle w:val="NormalBold"/>
      </w:pPr>
      <w:r w:rsidRPr="008B146B">
        <w:rPr>
          <w:rStyle w:val="HideTWBExt"/>
        </w:rPr>
        <w:t>&lt;/RepeatBlock-By&gt;</w:t>
      </w:r>
    </w:p>
    <w:p w14:paraId="01D8B2F4"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7155E652" w14:textId="77777777" w:rsidR="00AD20A8" w:rsidRPr="008B146B" w:rsidRDefault="00AD20A8" w:rsidP="00AD20A8">
      <w:pPr>
        <w:pStyle w:val="NormalBold"/>
      </w:pPr>
      <w:r w:rsidRPr="008B146B">
        <w:rPr>
          <w:rStyle w:val="HideTWBExt"/>
        </w:rPr>
        <w:t>&lt;Article&gt;</w:t>
      </w:r>
      <w:r w:rsidRPr="008B146B">
        <w:t>Odsek 4</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34DFBAE1" w14:textId="77777777" w:rsidTr="000A04FD">
        <w:trPr>
          <w:trHeight w:hRule="exact" w:val="240"/>
          <w:jc w:val="center"/>
        </w:trPr>
        <w:tc>
          <w:tcPr>
            <w:tcW w:w="9752" w:type="dxa"/>
            <w:gridSpan w:val="2"/>
            <w:tcBorders>
              <w:top w:val="nil"/>
              <w:left w:val="nil"/>
              <w:bottom w:val="nil"/>
              <w:right w:val="nil"/>
            </w:tcBorders>
          </w:tcPr>
          <w:p w14:paraId="0771D407" w14:textId="77777777" w:rsidR="00AD20A8" w:rsidRPr="008B146B" w:rsidRDefault="00AD20A8" w:rsidP="000A04FD"/>
        </w:tc>
      </w:tr>
      <w:tr w:rsidR="00CD74B3" w:rsidRPr="008B146B" w14:paraId="6970BEF5" w14:textId="77777777" w:rsidTr="000A04FD">
        <w:trPr>
          <w:trHeight w:val="240"/>
          <w:jc w:val="center"/>
        </w:trPr>
        <w:tc>
          <w:tcPr>
            <w:tcW w:w="4876" w:type="dxa"/>
            <w:tcBorders>
              <w:top w:val="nil"/>
              <w:left w:val="nil"/>
              <w:bottom w:val="nil"/>
              <w:right w:val="nil"/>
            </w:tcBorders>
          </w:tcPr>
          <w:p w14:paraId="06111545"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5869AF23" w14:textId="77777777" w:rsidR="00AD20A8" w:rsidRPr="008B146B" w:rsidRDefault="00AD20A8" w:rsidP="000A04FD">
            <w:pPr>
              <w:pStyle w:val="AmColumnHeading"/>
            </w:pPr>
            <w:r w:rsidRPr="008B146B">
              <w:t>Pozmeňujúci návrh</w:t>
            </w:r>
          </w:p>
        </w:tc>
      </w:tr>
      <w:tr w:rsidR="00CD74B3" w:rsidRPr="008B146B" w14:paraId="4FA6A9E4" w14:textId="77777777" w:rsidTr="000A04FD">
        <w:trPr>
          <w:jc w:val="center"/>
        </w:trPr>
        <w:tc>
          <w:tcPr>
            <w:tcW w:w="4876" w:type="dxa"/>
            <w:tcBorders>
              <w:top w:val="nil"/>
              <w:left w:val="nil"/>
              <w:bottom w:val="nil"/>
              <w:right w:val="nil"/>
            </w:tcBorders>
          </w:tcPr>
          <w:p w14:paraId="255AB6C4" w14:textId="77777777" w:rsidR="00AD20A8" w:rsidRPr="008B146B" w:rsidRDefault="00AD20A8" w:rsidP="000A04FD">
            <w:pPr>
              <w:pStyle w:val="Normal6a"/>
            </w:pPr>
            <w:r w:rsidRPr="008B146B">
              <w:t>4.</w:t>
            </w:r>
            <w:r w:rsidRPr="008B146B">
              <w:tab/>
              <w:t xml:space="preserve">zdôrazňuje, že vnútroštátne a regionálne politiky na obmedzenie úrovne subdodávok často iniciovali spoločne sociálni partneri vrátane zástupcov MSP; </w:t>
            </w:r>
            <w:r w:rsidRPr="008B146B">
              <w:rPr>
                <w:b/>
                <w:i/>
              </w:rPr>
              <w:t>vyzýva Komisiu, aby predložila návrhy na stanovenie všeobecného pravidla obmedzujúceho subdodávanie na maximálne dve úrovne pod úrovňou hlavného dodávateľa pre odvetvia s vysokým rizikom pracovného vykorisťovania;</w:t>
            </w:r>
            <w:r w:rsidRPr="008B146B">
              <w:t xml:space="preserve"> zdôrazňuje, že za identifikáciu vnútroštátnych vysokorizikových odvetví </w:t>
            </w:r>
            <w:r w:rsidRPr="008B146B">
              <w:rPr>
                <w:b/>
                <w:bCs/>
                <w:i/>
                <w:iCs/>
              </w:rPr>
              <w:t>a za zavedenie procesu na odchýlenie sa od všeobecného pravidla, ak je to riadne odôvodnené,</w:t>
            </w:r>
            <w:r w:rsidRPr="008B146B">
              <w:rPr>
                <w:b/>
                <w:bCs/>
              </w:rPr>
              <w:t xml:space="preserve"> </w:t>
            </w:r>
            <w:r w:rsidRPr="008B146B">
              <w:t>by mali byť zodpovedné členské štáty v spolupráci so sociálnymi partnermi;</w:t>
            </w:r>
          </w:p>
        </w:tc>
        <w:tc>
          <w:tcPr>
            <w:tcW w:w="4876" w:type="dxa"/>
            <w:tcBorders>
              <w:top w:val="nil"/>
              <w:left w:val="nil"/>
              <w:bottom w:val="nil"/>
              <w:right w:val="nil"/>
            </w:tcBorders>
          </w:tcPr>
          <w:p w14:paraId="2422370D" w14:textId="77777777" w:rsidR="00AD20A8" w:rsidRPr="008B146B" w:rsidRDefault="00AD20A8" w:rsidP="000A04FD">
            <w:pPr>
              <w:pStyle w:val="Normal6a"/>
            </w:pPr>
            <w:r w:rsidRPr="008B146B">
              <w:t>4.</w:t>
            </w:r>
            <w:r w:rsidRPr="008B146B">
              <w:tab/>
              <w:t>zdôrazňuje, že vnútroštátne a regionálne politiky na obmedzenie úrovne subdodávok často iniciovali spoločne sociálni partneri vrátane zástupcov MSP; zdôrazňuje, že za identifikáciu vnútroštátnych vysokorizikových odvetví by mali byť zodpovedné členské štáty v spolupráci so sociálnymi partnermi;</w:t>
            </w:r>
          </w:p>
        </w:tc>
      </w:tr>
    </w:tbl>
    <w:p w14:paraId="47D06432"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5CDFBF3B" w14:textId="20A0C03C" w:rsidR="003F3FF2" w:rsidRPr="008B146B" w:rsidRDefault="00AD20A8" w:rsidP="00AD20A8">
      <w:r w:rsidRPr="008B146B">
        <w:rPr>
          <w:rStyle w:val="HideTWBExt"/>
        </w:rPr>
        <w:t>&lt;/Amend&gt;</w:t>
      </w:r>
    </w:p>
    <w:p w14:paraId="75E3C246"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142</w:t>
      </w:r>
      <w:r w:rsidRPr="008B146B">
        <w:rPr>
          <w:rStyle w:val="HideTWBExt"/>
        </w:rPr>
        <w:t>&lt;/NumAm&gt;</w:t>
      </w:r>
    </w:p>
    <w:p w14:paraId="3DA0E31A" w14:textId="77777777" w:rsidR="00AD20A8" w:rsidRPr="008B146B" w:rsidRDefault="00AD20A8" w:rsidP="00AD20A8">
      <w:pPr>
        <w:pStyle w:val="NormalBold"/>
      </w:pPr>
      <w:r w:rsidRPr="008B146B">
        <w:rPr>
          <w:rStyle w:val="HideTWBExt"/>
        </w:rPr>
        <w:t>&lt;RepeatBlock-By&gt;&lt;Members&gt;</w:t>
      </w:r>
      <w:r w:rsidRPr="008B146B">
        <w:t>Branislav Ondruš</w:t>
      </w:r>
      <w:r w:rsidRPr="008B146B">
        <w:rPr>
          <w:rStyle w:val="HideTWBExt"/>
        </w:rPr>
        <w:t>&lt;/Members&gt;</w:t>
      </w:r>
    </w:p>
    <w:p w14:paraId="60353708" w14:textId="77777777" w:rsidR="00AD20A8" w:rsidRPr="008B146B" w:rsidRDefault="00AD20A8" w:rsidP="00AD20A8">
      <w:pPr>
        <w:pStyle w:val="NormalBold"/>
      </w:pPr>
      <w:r w:rsidRPr="008B146B">
        <w:rPr>
          <w:rStyle w:val="HideTWBExt"/>
        </w:rPr>
        <w:t>&lt;/RepeatBlock-By&gt;</w:t>
      </w:r>
    </w:p>
    <w:p w14:paraId="748D1EE5"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64E73418" w14:textId="77777777" w:rsidR="00AD20A8" w:rsidRPr="008B146B" w:rsidRDefault="00AD20A8" w:rsidP="00AD20A8">
      <w:pPr>
        <w:pStyle w:val="NormalBold"/>
      </w:pPr>
      <w:r w:rsidRPr="008B146B">
        <w:rPr>
          <w:rStyle w:val="HideTWBExt"/>
        </w:rPr>
        <w:t>&lt;Article&gt;</w:t>
      </w:r>
      <w:r w:rsidRPr="008B146B">
        <w:t>Odsek 4</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1C8848DC" w14:textId="77777777" w:rsidTr="000A04FD">
        <w:trPr>
          <w:trHeight w:hRule="exact" w:val="240"/>
          <w:jc w:val="center"/>
        </w:trPr>
        <w:tc>
          <w:tcPr>
            <w:tcW w:w="9752" w:type="dxa"/>
            <w:gridSpan w:val="2"/>
            <w:tcBorders>
              <w:top w:val="nil"/>
              <w:left w:val="nil"/>
              <w:bottom w:val="nil"/>
              <w:right w:val="nil"/>
            </w:tcBorders>
          </w:tcPr>
          <w:p w14:paraId="14C67522" w14:textId="77777777" w:rsidR="00AD20A8" w:rsidRPr="008B146B" w:rsidRDefault="00AD20A8" w:rsidP="000A04FD"/>
        </w:tc>
      </w:tr>
      <w:tr w:rsidR="00CD74B3" w:rsidRPr="008B146B" w14:paraId="74CBC0FE" w14:textId="77777777" w:rsidTr="000A04FD">
        <w:trPr>
          <w:trHeight w:val="240"/>
          <w:jc w:val="center"/>
        </w:trPr>
        <w:tc>
          <w:tcPr>
            <w:tcW w:w="4876" w:type="dxa"/>
            <w:tcBorders>
              <w:top w:val="nil"/>
              <w:left w:val="nil"/>
              <w:bottom w:val="nil"/>
              <w:right w:val="nil"/>
            </w:tcBorders>
          </w:tcPr>
          <w:p w14:paraId="335FD98B"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7F29771E" w14:textId="77777777" w:rsidR="00AD20A8" w:rsidRPr="008B146B" w:rsidRDefault="00AD20A8" w:rsidP="000A04FD">
            <w:pPr>
              <w:pStyle w:val="AmColumnHeading"/>
            </w:pPr>
            <w:r w:rsidRPr="008B146B">
              <w:t>Pozmeňujúci návrh</w:t>
            </w:r>
          </w:p>
        </w:tc>
      </w:tr>
      <w:tr w:rsidR="00CD74B3" w:rsidRPr="008B146B" w14:paraId="00B04A87" w14:textId="77777777" w:rsidTr="000A04FD">
        <w:trPr>
          <w:jc w:val="center"/>
        </w:trPr>
        <w:tc>
          <w:tcPr>
            <w:tcW w:w="4876" w:type="dxa"/>
            <w:tcBorders>
              <w:top w:val="nil"/>
              <w:left w:val="nil"/>
              <w:bottom w:val="nil"/>
              <w:right w:val="nil"/>
            </w:tcBorders>
          </w:tcPr>
          <w:p w14:paraId="47B7BD4B" w14:textId="77777777" w:rsidR="00AD20A8" w:rsidRPr="008B146B" w:rsidRDefault="00AD20A8" w:rsidP="000A04FD">
            <w:pPr>
              <w:pStyle w:val="Normal6a"/>
            </w:pPr>
            <w:r w:rsidRPr="008B146B">
              <w:t>4.</w:t>
            </w:r>
            <w:r w:rsidRPr="008B146B">
              <w:tab/>
              <w:t>zdôrazňuje, že vnútroštátne a regionálne politiky na obmedzenie úrovne subdodávok často iniciovali spoločne sociálni partneri vrátane zástupcov MSP; vyzýva Komisiu, aby predložila návrhy na stanovenie všeobecného pravidla obmedzujúceho subdodávanie na maximálne dve úrovne pod úrovňou hlavného dodávateľa pre odvetvia s vysokým rizikom pracovného vykorisťovania; zdôrazňuje, že za identifikáciu vnútroštátnych vysokorizikových odvetví a za zavedenie procesu na odchýlenie sa od všeobecného pravidla, ak je to riadne odôvodnené, by mali byť zodpovedné členské štáty v spolupráci so sociálnymi partnermi;</w:t>
            </w:r>
          </w:p>
        </w:tc>
        <w:tc>
          <w:tcPr>
            <w:tcW w:w="4876" w:type="dxa"/>
            <w:tcBorders>
              <w:top w:val="nil"/>
              <w:left w:val="nil"/>
              <w:bottom w:val="nil"/>
              <w:right w:val="nil"/>
            </w:tcBorders>
          </w:tcPr>
          <w:p w14:paraId="6EE5CB2C" w14:textId="77777777" w:rsidR="00AD20A8" w:rsidRPr="008B146B" w:rsidRDefault="00AD20A8" w:rsidP="000A04FD">
            <w:pPr>
              <w:pStyle w:val="Normal6a"/>
            </w:pPr>
            <w:r w:rsidRPr="008B146B">
              <w:t>4.</w:t>
            </w:r>
            <w:r w:rsidRPr="008B146B">
              <w:tab/>
              <w:t xml:space="preserve">zdôrazňuje, že vnútroštátne a regionálne politiky na obmedzenie úrovne subdodávok často iniciovali spoločne sociálni partneri vrátane zástupcov MSP; vyzýva Komisiu, aby predložila návrhy na stanovenie všeobecného pravidla obmedzujúceho subdodávanie na maximálne dve úrovne pod úrovňou hlavného dodávateľa pre odvetvia s vysokým rizikom pracovného vykorisťovania; </w:t>
            </w:r>
            <w:r w:rsidRPr="008B146B">
              <w:rPr>
                <w:b/>
                <w:i/>
              </w:rPr>
              <w:t>vyzýva Komisiu, aby v rámci nadchádzajúcej revízie rámca pre verejné obstarávanie zaviedla povinné vylúčenie hospodárskych subjektov odsúdených za nedodržiavanie pravidiel týkajúcich sa pracovných podmienok a bezpečnosti a ochrany zdravia pri práci z verejných zákaziek;</w:t>
            </w:r>
            <w:r w:rsidRPr="008B146B">
              <w:t xml:space="preserve"> zdôrazňuje, že za identifikáciu vnútroštátnych vysokorizikových odvetví a za zavedenie procesu na odchýlenie sa od všeobecného pravidla, ak je to riadne odôvodnené, by mali byť zodpovedné členské štáty v spolupráci so sociálnymi partnermi;</w:t>
            </w:r>
          </w:p>
        </w:tc>
      </w:tr>
    </w:tbl>
    <w:p w14:paraId="0627D41E"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0AD2F406" w14:textId="410149C8" w:rsidR="003F3FF2" w:rsidRPr="008B146B" w:rsidRDefault="00AD20A8" w:rsidP="00AD20A8">
      <w:r w:rsidRPr="008B146B">
        <w:rPr>
          <w:rStyle w:val="HideTWBExt"/>
        </w:rPr>
        <w:t>&lt;/Amend&gt;</w:t>
      </w:r>
    </w:p>
    <w:p w14:paraId="540B59F3"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143</w:t>
      </w:r>
      <w:r w:rsidRPr="008B146B">
        <w:rPr>
          <w:rStyle w:val="HideTWBExt"/>
        </w:rPr>
        <w:t>&lt;/NumAm&gt;</w:t>
      </w:r>
    </w:p>
    <w:p w14:paraId="52869478" w14:textId="77777777" w:rsidR="00AD20A8" w:rsidRPr="008B146B" w:rsidRDefault="00AD20A8" w:rsidP="00AD20A8">
      <w:pPr>
        <w:pStyle w:val="NormalBold"/>
      </w:pPr>
      <w:r w:rsidRPr="008B146B">
        <w:rPr>
          <w:rStyle w:val="HideTWBExt"/>
        </w:rPr>
        <w:t>&lt;RepeatBlock-By&gt;&lt;Members&gt;</w:t>
      </w:r>
      <w:r w:rsidRPr="008B146B">
        <w:t>Jana Toom</w:t>
      </w:r>
      <w:r w:rsidRPr="008B146B">
        <w:rPr>
          <w:rStyle w:val="HideTWBExt"/>
        </w:rPr>
        <w:t>&lt;/Members&gt;</w:t>
      </w:r>
    </w:p>
    <w:p w14:paraId="0FFAAD97" w14:textId="77777777" w:rsidR="00AD20A8" w:rsidRPr="008B146B" w:rsidRDefault="00AD20A8" w:rsidP="00AD20A8">
      <w:pPr>
        <w:pStyle w:val="NormalBold"/>
      </w:pPr>
      <w:r w:rsidRPr="008B146B">
        <w:rPr>
          <w:rStyle w:val="HideTWBExt"/>
        </w:rPr>
        <w:t>&lt;/RepeatBlock-By&gt;</w:t>
      </w:r>
    </w:p>
    <w:p w14:paraId="1EE24636"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69AC3C9D" w14:textId="77777777" w:rsidR="00AD20A8" w:rsidRPr="008B146B" w:rsidRDefault="00AD20A8" w:rsidP="00AD20A8">
      <w:pPr>
        <w:pStyle w:val="NormalBold"/>
      </w:pPr>
      <w:r w:rsidRPr="008B146B">
        <w:rPr>
          <w:rStyle w:val="HideTWBExt"/>
        </w:rPr>
        <w:t>&lt;Article&gt;</w:t>
      </w:r>
      <w:r w:rsidRPr="008B146B">
        <w:t>Odsek 4</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44098994" w14:textId="77777777" w:rsidTr="000A04FD">
        <w:trPr>
          <w:trHeight w:hRule="exact" w:val="240"/>
          <w:jc w:val="center"/>
        </w:trPr>
        <w:tc>
          <w:tcPr>
            <w:tcW w:w="9752" w:type="dxa"/>
            <w:gridSpan w:val="2"/>
            <w:tcBorders>
              <w:top w:val="nil"/>
              <w:left w:val="nil"/>
              <w:bottom w:val="nil"/>
              <w:right w:val="nil"/>
            </w:tcBorders>
          </w:tcPr>
          <w:p w14:paraId="0F9E3951" w14:textId="77777777" w:rsidR="00AD20A8" w:rsidRPr="008B146B" w:rsidRDefault="00AD20A8" w:rsidP="000A04FD"/>
        </w:tc>
      </w:tr>
      <w:tr w:rsidR="00CD74B3" w:rsidRPr="008B146B" w14:paraId="5CD0B8D3" w14:textId="77777777" w:rsidTr="000A04FD">
        <w:trPr>
          <w:trHeight w:val="240"/>
          <w:jc w:val="center"/>
        </w:trPr>
        <w:tc>
          <w:tcPr>
            <w:tcW w:w="4876" w:type="dxa"/>
            <w:tcBorders>
              <w:top w:val="nil"/>
              <w:left w:val="nil"/>
              <w:bottom w:val="nil"/>
              <w:right w:val="nil"/>
            </w:tcBorders>
          </w:tcPr>
          <w:p w14:paraId="3CEFD299"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576F1DA2" w14:textId="77777777" w:rsidR="00AD20A8" w:rsidRPr="008B146B" w:rsidRDefault="00AD20A8" w:rsidP="000A04FD">
            <w:pPr>
              <w:pStyle w:val="AmColumnHeading"/>
            </w:pPr>
            <w:r w:rsidRPr="008B146B">
              <w:t>Pozmeňujúci návrh</w:t>
            </w:r>
          </w:p>
        </w:tc>
      </w:tr>
      <w:tr w:rsidR="00CD74B3" w:rsidRPr="008B146B" w14:paraId="6DED1D03" w14:textId="77777777" w:rsidTr="000A04FD">
        <w:trPr>
          <w:jc w:val="center"/>
        </w:trPr>
        <w:tc>
          <w:tcPr>
            <w:tcW w:w="4876" w:type="dxa"/>
            <w:tcBorders>
              <w:top w:val="nil"/>
              <w:left w:val="nil"/>
              <w:bottom w:val="nil"/>
              <w:right w:val="nil"/>
            </w:tcBorders>
          </w:tcPr>
          <w:p w14:paraId="4E4F62D9" w14:textId="77777777" w:rsidR="00AD20A8" w:rsidRPr="008B146B" w:rsidRDefault="00AD20A8" w:rsidP="000A04FD">
            <w:pPr>
              <w:pStyle w:val="Normal6a"/>
            </w:pPr>
            <w:r w:rsidRPr="008B146B">
              <w:t>4.</w:t>
            </w:r>
            <w:r w:rsidRPr="008B146B">
              <w:tab/>
              <w:t xml:space="preserve">zdôrazňuje, že vnútroštátne a regionálne politiky na obmedzenie úrovne subdodávok často iniciovali spoločne sociálni partneri vrátane zástupcov MSP; vyzýva Komisiu, aby predložila </w:t>
            </w:r>
            <w:r w:rsidRPr="008B146B">
              <w:rPr>
                <w:b/>
                <w:bCs/>
                <w:i/>
                <w:iCs/>
              </w:rPr>
              <w:t>návrhy na stanovenie všeobecného pravidla obmedzujúceho subdodávanie na maximálne dve úrovne pod úrovňou hlavného dodávateľa</w:t>
            </w:r>
            <w:r w:rsidRPr="008B146B">
              <w:t xml:space="preserve"> pre odvetvia s vysokým rizikom pracovného vykorisťovania; zdôrazňuje, že za identifikáciu vnútroštátnych vysokorizikových odvetví a za zavedenie procesu na odchýlenie sa od všeobecného pravidla, ak je to riadne odôvodnené, by mali byť zodpovedné členské štáty v spolupráci so sociálnymi partnermi;</w:t>
            </w:r>
          </w:p>
        </w:tc>
        <w:tc>
          <w:tcPr>
            <w:tcW w:w="4876" w:type="dxa"/>
            <w:tcBorders>
              <w:top w:val="nil"/>
              <w:left w:val="nil"/>
              <w:bottom w:val="nil"/>
              <w:right w:val="nil"/>
            </w:tcBorders>
          </w:tcPr>
          <w:p w14:paraId="569003C2" w14:textId="77777777" w:rsidR="00AD20A8" w:rsidRPr="008B146B" w:rsidRDefault="00AD20A8" w:rsidP="000A04FD">
            <w:pPr>
              <w:pStyle w:val="Normal6a"/>
            </w:pPr>
            <w:r w:rsidRPr="008B146B">
              <w:t>4.</w:t>
            </w:r>
            <w:r w:rsidRPr="008B146B">
              <w:tab/>
              <w:t xml:space="preserve">zdôrazňuje, že vnútroštátne a regionálne politiky na obmedzenie úrovne subdodávok často iniciovali spoločne sociálni partneri vrátane zástupcov MSP; vyzýva Komisiu, aby predložila </w:t>
            </w:r>
            <w:r w:rsidRPr="008B146B">
              <w:rPr>
                <w:b/>
                <w:bCs/>
                <w:i/>
                <w:iCs/>
              </w:rPr>
              <w:t>návrh mechanizmu, ktorým by sa aktivovali obmedzenia</w:t>
            </w:r>
            <w:r w:rsidRPr="008B146B">
              <w:t xml:space="preserve"> </w:t>
            </w:r>
            <w:r w:rsidRPr="008B146B">
              <w:rPr>
                <w:b/>
                <w:bCs/>
                <w:i/>
                <w:iCs/>
              </w:rPr>
              <w:t>subdodávania</w:t>
            </w:r>
            <w:r w:rsidRPr="008B146B">
              <w:t xml:space="preserve"> pre odvetvia s vysokým rizikom pracovného vykorisťovania; zdôrazňuje, že za identifikáciu vnútroštátnych vysokorizikových odvetví</w:t>
            </w:r>
            <w:r w:rsidRPr="008B146B">
              <w:rPr>
                <w:b/>
                <w:bCs/>
                <w:i/>
                <w:iCs/>
              </w:rPr>
              <w:t>, za podmienky aktivácie</w:t>
            </w:r>
            <w:r w:rsidRPr="008B146B">
              <w:t xml:space="preserve"> a za zavedenie procesu na odchýlenie sa od všeobecného pravidla, ak je to riadne odôvodnené, by mali byť zodpovedné členské štáty v spolupráci so sociálnymi partnermi; </w:t>
            </w:r>
            <w:r w:rsidRPr="008B146B">
              <w:rPr>
                <w:b/>
                <w:i/>
              </w:rPr>
              <w:t>zdôrazňuje, že je potrebné, aby takéto rozhodnutia vychádzali z presných a aktuálnych údajov, a to aj v cezhraničných prípadoch; vyzdvihuje úlohu činností ELA pri poskytovaní spoľahlivých informácií o zneužívajúcom konaní a všeobecných trendoch;</w:t>
            </w:r>
          </w:p>
        </w:tc>
      </w:tr>
    </w:tbl>
    <w:p w14:paraId="3C7EFFBD"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60D4FEA8" w14:textId="6F25D50B" w:rsidR="003F3FF2" w:rsidRPr="008B146B" w:rsidRDefault="00AD20A8" w:rsidP="00AD20A8">
      <w:r w:rsidRPr="008B146B">
        <w:rPr>
          <w:rStyle w:val="HideTWBExt"/>
        </w:rPr>
        <w:t>&lt;/Amend&gt;</w:t>
      </w:r>
    </w:p>
    <w:p w14:paraId="6065BFEB"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144</w:t>
      </w:r>
      <w:r w:rsidRPr="008B146B">
        <w:rPr>
          <w:rStyle w:val="HideTWBExt"/>
        </w:rPr>
        <w:t>&lt;/NumAm&gt;</w:t>
      </w:r>
    </w:p>
    <w:p w14:paraId="3A80904F" w14:textId="77777777" w:rsidR="00AD20A8" w:rsidRPr="008B146B" w:rsidRDefault="00AD20A8" w:rsidP="00AD20A8">
      <w:pPr>
        <w:pStyle w:val="NormalBold"/>
      </w:pPr>
      <w:r w:rsidRPr="008B146B">
        <w:rPr>
          <w:rStyle w:val="HideTWBExt"/>
        </w:rPr>
        <w:t>&lt;RepeatBlock-By&gt;&lt;Members&gt;</w:t>
      </w:r>
      <w:r w:rsidRPr="008B146B">
        <w:t>Galato Alexandraki, Emmanouil Fragkos</w:t>
      </w:r>
      <w:r w:rsidRPr="008B146B">
        <w:rPr>
          <w:rStyle w:val="HideTWBExt"/>
        </w:rPr>
        <w:t>&lt;/Members&gt;</w:t>
      </w:r>
    </w:p>
    <w:p w14:paraId="712CFCCA" w14:textId="77777777" w:rsidR="00AD20A8" w:rsidRPr="008B146B" w:rsidRDefault="00AD20A8" w:rsidP="00AD20A8">
      <w:pPr>
        <w:pStyle w:val="NormalBold"/>
      </w:pPr>
      <w:r w:rsidRPr="008B146B">
        <w:rPr>
          <w:rStyle w:val="HideTWBExt"/>
        </w:rPr>
        <w:t>&lt;/RepeatBlock-By&gt;</w:t>
      </w:r>
    </w:p>
    <w:p w14:paraId="65EAC645"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7AC52CB0" w14:textId="77777777" w:rsidR="00AD20A8" w:rsidRPr="008B146B" w:rsidRDefault="00AD20A8" w:rsidP="00AD20A8">
      <w:pPr>
        <w:pStyle w:val="NormalBold"/>
      </w:pPr>
      <w:r w:rsidRPr="008B146B">
        <w:rPr>
          <w:rStyle w:val="HideTWBExt"/>
        </w:rPr>
        <w:t>&lt;Article&gt;</w:t>
      </w:r>
      <w:r w:rsidRPr="008B146B">
        <w:t>Odsek 4</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1C1F3511" w14:textId="77777777" w:rsidTr="000A04FD">
        <w:trPr>
          <w:trHeight w:hRule="exact" w:val="240"/>
          <w:jc w:val="center"/>
        </w:trPr>
        <w:tc>
          <w:tcPr>
            <w:tcW w:w="9752" w:type="dxa"/>
            <w:gridSpan w:val="2"/>
            <w:tcBorders>
              <w:top w:val="nil"/>
              <w:left w:val="nil"/>
              <w:bottom w:val="nil"/>
              <w:right w:val="nil"/>
            </w:tcBorders>
          </w:tcPr>
          <w:p w14:paraId="79506427" w14:textId="77777777" w:rsidR="00AD20A8" w:rsidRPr="008B146B" w:rsidRDefault="00AD20A8" w:rsidP="000A04FD"/>
        </w:tc>
      </w:tr>
      <w:tr w:rsidR="00CD74B3" w:rsidRPr="008B146B" w14:paraId="309B1305" w14:textId="77777777" w:rsidTr="000A04FD">
        <w:trPr>
          <w:trHeight w:val="240"/>
          <w:jc w:val="center"/>
        </w:trPr>
        <w:tc>
          <w:tcPr>
            <w:tcW w:w="4876" w:type="dxa"/>
            <w:tcBorders>
              <w:top w:val="nil"/>
              <w:left w:val="nil"/>
              <w:bottom w:val="nil"/>
              <w:right w:val="nil"/>
            </w:tcBorders>
          </w:tcPr>
          <w:p w14:paraId="74437B41"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5BDC61A6" w14:textId="77777777" w:rsidR="00AD20A8" w:rsidRPr="008B146B" w:rsidRDefault="00AD20A8" w:rsidP="000A04FD">
            <w:pPr>
              <w:pStyle w:val="AmColumnHeading"/>
            </w:pPr>
            <w:r w:rsidRPr="008B146B">
              <w:t>Pozmeňujúci návrh</w:t>
            </w:r>
          </w:p>
        </w:tc>
      </w:tr>
      <w:tr w:rsidR="00CD74B3" w:rsidRPr="008B146B" w14:paraId="14AC82C1" w14:textId="77777777" w:rsidTr="000A04FD">
        <w:trPr>
          <w:jc w:val="center"/>
        </w:trPr>
        <w:tc>
          <w:tcPr>
            <w:tcW w:w="4876" w:type="dxa"/>
            <w:tcBorders>
              <w:top w:val="nil"/>
              <w:left w:val="nil"/>
              <w:bottom w:val="nil"/>
              <w:right w:val="nil"/>
            </w:tcBorders>
          </w:tcPr>
          <w:p w14:paraId="48356801" w14:textId="77777777" w:rsidR="00AD20A8" w:rsidRPr="008B146B" w:rsidRDefault="00AD20A8" w:rsidP="000A04FD">
            <w:pPr>
              <w:pStyle w:val="Normal6a"/>
            </w:pPr>
            <w:r w:rsidRPr="008B146B">
              <w:t>4.</w:t>
            </w:r>
            <w:r w:rsidRPr="008B146B">
              <w:tab/>
            </w:r>
            <w:r w:rsidRPr="008B146B">
              <w:rPr>
                <w:b/>
                <w:i/>
              </w:rPr>
              <w:t>zdôrazňuje, že vnútroštátne a regionálne politiky na obmedzenie úrovne subdodávok často iniciovali spoločne sociálni partneri vrátane zástupcov MSP;</w:t>
            </w:r>
            <w:r w:rsidRPr="008B146B">
              <w:t xml:space="preserve"> vyzýva Komisiu, aby </w:t>
            </w:r>
            <w:r w:rsidRPr="008B146B">
              <w:rPr>
                <w:b/>
                <w:bCs/>
                <w:i/>
                <w:iCs/>
              </w:rPr>
              <w:t>predložila návrhy na stanovenie všeobecného pravidla obmedzujúceho subdodávanie</w:t>
            </w:r>
            <w:r w:rsidRPr="008B146B">
              <w:t xml:space="preserve"> na maximálne dve úrovne </w:t>
            </w:r>
            <w:r w:rsidRPr="008B146B">
              <w:rPr>
                <w:b/>
                <w:bCs/>
                <w:i/>
                <w:iCs/>
              </w:rPr>
              <w:t>pod úrovňou hlavného dodávateľa pre odvetvia s vysokým rizikom pracovného vykorisťovania;</w:t>
            </w:r>
            <w:r w:rsidRPr="008B146B">
              <w:t xml:space="preserve"> </w:t>
            </w:r>
            <w:r w:rsidRPr="008B146B">
              <w:rPr>
                <w:b/>
                <w:bCs/>
                <w:i/>
                <w:iCs/>
              </w:rPr>
              <w:t>zdôrazňuje, že za identifikáciu vnútroštátnych vysokorizikových odvetví a za zavedenie procesu na odchýlenie sa od všeobecného pravidla, ak je to riadne odôvodnené, by mali byť zodpovedné členské štáty v spolupráci so sociálnymi partnermi</w:t>
            </w:r>
            <w:r w:rsidRPr="008B146B">
              <w:t>;</w:t>
            </w:r>
          </w:p>
        </w:tc>
        <w:tc>
          <w:tcPr>
            <w:tcW w:w="4876" w:type="dxa"/>
            <w:tcBorders>
              <w:top w:val="nil"/>
              <w:left w:val="nil"/>
              <w:bottom w:val="nil"/>
              <w:right w:val="nil"/>
            </w:tcBorders>
          </w:tcPr>
          <w:p w14:paraId="43E3C940" w14:textId="77777777" w:rsidR="00AD20A8" w:rsidRPr="008B146B" w:rsidRDefault="00AD20A8" w:rsidP="000A04FD">
            <w:pPr>
              <w:pStyle w:val="Normal6a"/>
            </w:pPr>
            <w:r w:rsidRPr="008B146B">
              <w:t>4.</w:t>
            </w:r>
            <w:r w:rsidRPr="008B146B">
              <w:tab/>
              <w:t xml:space="preserve">vyzýva Komisiu, aby </w:t>
            </w:r>
            <w:r w:rsidRPr="008B146B">
              <w:rPr>
                <w:b/>
                <w:i/>
              </w:rPr>
              <w:t xml:space="preserve">podporila členské štáty </w:t>
            </w:r>
            <w:r w:rsidRPr="008B146B">
              <w:rPr>
                <w:b/>
                <w:bCs/>
                <w:i/>
                <w:iCs/>
              </w:rPr>
              <w:t>v obmedzovaní subdodávania</w:t>
            </w:r>
            <w:r w:rsidRPr="008B146B">
              <w:t xml:space="preserve"> na maximálne dve úrovne </w:t>
            </w:r>
            <w:r w:rsidRPr="008B146B">
              <w:rPr>
                <w:b/>
                <w:i/>
              </w:rPr>
              <w:t xml:space="preserve">vo </w:t>
            </w:r>
            <w:r w:rsidRPr="008B146B">
              <w:rPr>
                <w:b/>
                <w:bCs/>
                <w:i/>
                <w:iCs/>
              </w:rPr>
              <w:t>vysokorizikových odvetviach s</w:t>
            </w:r>
            <w:r w:rsidRPr="008B146B">
              <w:rPr>
                <w:b/>
                <w:i/>
              </w:rPr>
              <w:t xml:space="preserve"> možnosťou riadne odôvodnených výnimiek po dohode so sociálnymi partnermi;</w:t>
            </w:r>
            <w:r w:rsidRPr="008B146B">
              <w:t xml:space="preserve"> </w:t>
            </w:r>
            <w:r w:rsidRPr="008B146B">
              <w:rPr>
                <w:b/>
                <w:i/>
              </w:rPr>
              <w:t xml:space="preserve">okrem toho vyzýva na zavedenie spoločnej a nerozdielnej zodpovednosti v celom subdodávateľskom reťazci a povinnosti náležitej starostlivosti voči subdodávateľom a ich reťazcom </w:t>
            </w:r>
            <w:r w:rsidRPr="008B146B">
              <w:rPr>
                <w:b/>
                <w:bCs/>
                <w:i/>
                <w:iCs/>
              </w:rPr>
              <w:t>vrátane identifikácie a</w:t>
            </w:r>
            <w:r w:rsidRPr="008B146B">
              <w:rPr>
                <w:b/>
                <w:i/>
              </w:rPr>
              <w:t xml:space="preserve"> overovania protistrán, sledovateľnosti zákaziek a pravidelného posudzovania zhody;</w:t>
            </w:r>
            <w:r w:rsidRPr="008B146B">
              <w:t xml:space="preserve"> </w:t>
            </w:r>
            <w:r w:rsidRPr="008B146B">
              <w:rPr>
                <w:b/>
                <w:i/>
              </w:rPr>
              <w:t>uvedené požiadavky sa budú uplatňovať primerane a so zjednodušeniami pre MSP</w:t>
            </w:r>
            <w:r w:rsidRPr="008B146B">
              <w:t>;</w:t>
            </w:r>
          </w:p>
        </w:tc>
      </w:tr>
    </w:tbl>
    <w:p w14:paraId="3920EC2C"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{EL}</w:t>
      </w:r>
      <w:r w:rsidRPr="008B146B">
        <w:t>el</w:t>
      </w:r>
      <w:r w:rsidRPr="008B146B">
        <w:rPr>
          <w:rStyle w:val="HideTWBExt"/>
        </w:rPr>
        <w:t>&lt;/Original&gt;</w:t>
      </w:r>
    </w:p>
    <w:p w14:paraId="38EE4D9C" w14:textId="3F112774" w:rsidR="003F3FF2" w:rsidRPr="008B146B" w:rsidRDefault="00AD20A8" w:rsidP="00AD20A8">
      <w:r w:rsidRPr="008B146B">
        <w:rPr>
          <w:rStyle w:val="HideTWBExt"/>
        </w:rPr>
        <w:t>&lt;/Amend&gt;</w:t>
      </w:r>
    </w:p>
    <w:p w14:paraId="2C715D99"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145</w:t>
      </w:r>
      <w:r w:rsidRPr="008B146B">
        <w:rPr>
          <w:rStyle w:val="HideTWBExt"/>
        </w:rPr>
        <w:t>&lt;/NumAm&gt;</w:t>
      </w:r>
    </w:p>
    <w:p w14:paraId="14208CE7" w14:textId="77777777" w:rsidR="00AD20A8" w:rsidRPr="008B146B" w:rsidRDefault="00AD20A8" w:rsidP="00AD20A8">
      <w:pPr>
        <w:pStyle w:val="NormalBold"/>
      </w:pPr>
      <w:r w:rsidRPr="008B146B">
        <w:rPr>
          <w:rStyle w:val="HideTWBExt"/>
        </w:rPr>
        <w:t>&lt;RepeatBlock-By&gt;&lt;Members&gt;</w:t>
      </w:r>
      <w:r w:rsidRPr="008B146B">
        <w:t>Henrik Dahl, Andrea Wechsler, Maravillas Abadía Jover, Miriam Lexmann, Angelika Winzig, Raúl de la Hoz Quintano, Regina Doherty, Jörgen Warborn, Arba Kokalari, Isabelle Le Callennec</w:t>
      </w:r>
      <w:r w:rsidRPr="008B146B">
        <w:rPr>
          <w:rStyle w:val="HideTWBExt"/>
        </w:rPr>
        <w:t>&lt;/Members&gt;</w:t>
      </w:r>
    </w:p>
    <w:p w14:paraId="3FCA36FC" w14:textId="77777777" w:rsidR="00AD20A8" w:rsidRPr="008B146B" w:rsidRDefault="00AD20A8" w:rsidP="00AD20A8">
      <w:pPr>
        <w:pStyle w:val="NormalBold"/>
      </w:pPr>
      <w:r w:rsidRPr="008B146B">
        <w:rPr>
          <w:rStyle w:val="HideTWBExt"/>
        </w:rPr>
        <w:t>&lt;/RepeatBlock-By&gt;</w:t>
      </w:r>
    </w:p>
    <w:p w14:paraId="4BAC3CCF"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29A5B42E" w14:textId="77777777" w:rsidR="00AD20A8" w:rsidRPr="008B146B" w:rsidRDefault="00AD20A8" w:rsidP="00AD20A8">
      <w:pPr>
        <w:pStyle w:val="NormalBold"/>
      </w:pPr>
      <w:r w:rsidRPr="008B146B">
        <w:rPr>
          <w:rStyle w:val="HideTWBExt"/>
        </w:rPr>
        <w:t>&lt;Article&gt;</w:t>
      </w:r>
      <w:r w:rsidRPr="008B146B">
        <w:t>Odsek 4</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3432B063" w14:textId="77777777" w:rsidTr="000A04FD">
        <w:trPr>
          <w:trHeight w:hRule="exact" w:val="240"/>
          <w:jc w:val="center"/>
        </w:trPr>
        <w:tc>
          <w:tcPr>
            <w:tcW w:w="9752" w:type="dxa"/>
            <w:gridSpan w:val="2"/>
            <w:tcBorders>
              <w:top w:val="nil"/>
              <w:left w:val="nil"/>
              <w:bottom w:val="nil"/>
              <w:right w:val="nil"/>
            </w:tcBorders>
          </w:tcPr>
          <w:p w14:paraId="54FE2087" w14:textId="77777777" w:rsidR="00AD20A8" w:rsidRPr="008B146B" w:rsidRDefault="00AD20A8" w:rsidP="000A04FD"/>
        </w:tc>
      </w:tr>
      <w:tr w:rsidR="00CD74B3" w:rsidRPr="008B146B" w14:paraId="60DE87D9" w14:textId="77777777" w:rsidTr="000A04FD">
        <w:trPr>
          <w:trHeight w:val="240"/>
          <w:jc w:val="center"/>
        </w:trPr>
        <w:tc>
          <w:tcPr>
            <w:tcW w:w="4876" w:type="dxa"/>
            <w:tcBorders>
              <w:top w:val="nil"/>
              <w:left w:val="nil"/>
              <w:bottom w:val="nil"/>
              <w:right w:val="nil"/>
            </w:tcBorders>
          </w:tcPr>
          <w:p w14:paraId="17A59B89"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474C9AE1" w14:textId="77777777" w:rsidR="00AD20A8" w:rsidRPr="008B146B" w:rsidRDefault="00AD20A8" w:rsidP="000A04FD">
            <w:pPr>
              <w:pStyle w:val="AmColumnHeading"/>
            </w:pPr>
            <w:r w:rsidRPr="008B146B">
              <w:t>Pozmeňujúci návrh</w:t>
            </w:r>
          </w:p>
        </w:tc>
      </w:tr>
      <w:tr w:rsidR="00CD74B3" w:rsidRPr="008B146B" w14:paraId="304B490D" w14:textId="77777777" w:rsidTr="000A04FD">
        <w:trPr>
          <w:jc w:val="center"/>
        </w:trPr>
        <w:tc>
          <w:tcPr>
            <w:tcW w:w="4876" w:type="dxa"/>
            <w:tcBorders>
              <w:top w:val="nil"/>
              <w:left w:val="nil"/>
              <w:bottom w:val="nil"/>
              <w:right w:val="nil"/>
            </w:tcBorders>
          </w:tcPr>
          <w:p w14:paraId="540E6F11" w14:textId="77777777" w:rsidR="00AD20A8" w:rsidRPr="008B146B" w:rsidRDefault="00AD20A8" w:rsidP="000A04FD">
            <w:pPr>
              <w:pStyle w:val="Normal6a"/>
            </w:pPr>
            <w:r w:rsidRPr="008B146B">
              <w:t>4.</w:t>
            </w:r>
            <w:r w:rsidRPr="008B146B">
              <w:tab/>
              <w:t xml:space="preserve">zdôrazňuje, že vnútroštátne a regionálne politiky na obmedzenie úrovne subdodávok často iniciovali spoločne sociálni partneri vrátane zástupcov MSP; </w:t>
            </w:r>
            <w:r w:rsidRPr="008B146B">
              <w:rPr>
                <w:b/>
                <w:bCs/>
                <w:i/>
                <w:iCs/>
              </w:rPr>
              <w:t>vyzýva Komisiu, aby predložila návrhy na stanovenie všeobecného pravidla obmedzujúceho subdodávanie na maximálne dve úrovne pod úrovňou hlavného dodávateľa pre odvetvia s vysokým rizikom pracovného vykorisťovania</w:t>
            </w:r>
            <w:r w:rsidRPr="008B146B">
              <w:t xml:space="preserve">; zdôrazňuje, že za identifikáciu vnútroštátnych vysokorizikových odvetví </w:t>
            </w:r>
            <w:r w:rsidRPr="008B146B">
              <w:rPr>
                <w:b/>
                <w:bCs/>
                <w:i/>
                <w:iCs/>
              </w:rPr>
              <w:t>a za zavedenie procesu na odchýlenie sa od všeobecného pravidla, ak je to riadne odôvodnené,</w:t>
            </w:r>
            <w:r w:rsidRPr="008B146B">
              <w:rPr>
                <w:b/>
                <w:bCs/>
              </w:rPr>
              <w:t xml:space="preserve"> </w:t>
            </w:r>
            <w:r w:rsidRPr="008B146B">
              <w:t>by mali byť zodpovedné členské štáty v spolupráci so sociálnymi partnermi;</w:t>
            </w:r>
          </w:p>
        </w:tc>
        <w:tc>
          <w:tcPr>
            <w:tcW w:w="4876" w:type="dxa"/>
            <w:tcBorders>
              <w:top w:val="nil"/>
              <w:left w:val="nil"/>
              <w:bottom w:val="nil"/>
              <w:right w:val="nil"/>
            </w:tcBorders>
          </w:tcPr>
          <w:p w14:paraId="48C7B3D8" w14:textId="77777777" w:rsidR="00AD20A8" w:rsidRPr="008B146B" w:rsidRDefault="00AD20A8" w:rsidP="000A04FD">
            <w:pPr>
              <w:pStyle w:val="Normal6a"/>
            </w:pPr>
            <w:r w:rsidRPr="008B146B">
              <w:t>4.</w:t>
            </w:r>
            <w:r w:rsidRPr="008B146B">
              <w:tab/>
              <w:t xml:space="preserve">zdôrazňuje, že vnútroštátne a regionálne politiky na obmedzenie úrovne subdodávok často iniciovali spoločne sociálni partneri vrátane zástupcov MSP; </w:t>
            </w:r>
            <w:r w:rsidRPr="008B146B">
              <w:rPr>
                <w:b/>
                <w:bCs/>
                <w:i/>
                <w:iCs/>
              </w:rPr>
              <w:t>zdôrazňuje, že tieto dohody by sa mali dodržiavať</w:t>
            </w:r>
            <w:r w:rsidRPr="008B146B">
              <w:t>; zdôrazňuje, že za identifikáciu vnútroštátnych vysokorizikových odvetví</w:t>
            </w:r>
            <w:r w:rsidRPr="008B146B">
              <w:rPr>
                <w:b/>
                <w:bCs/>
              </w:rPr>
              <w:t xml:space="preserve"> </w:t>
            </w:r>
            <w:r w:rsidRPr="008B146B">
              <w:t xml:space="preserve">by mali byť </w:t>
            </w:r>
            <w:r w:rsidRPr="008B146B">
              <w:rPr>
                <w:b/>
                <w:bCs/>
                <w:i/>
                <w:iCs/>
              </w:rPr>
              <w:t>vždy</w:t>
            </w:r>
            <w:r w:rsidRPr="008B146B">
              <w:t xml:space="preserve"> zodpovedné členské štáty v spolupráci so sociálnymi partnermi;</w:t>
            </w:r>
          </w:p>
        </w:tc>
      </w:tr>
    </w:tbl>
    <w:p w14:paraId="533E3A8F"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7D2F44B6" w14:textId="15595AB1" w:rsidR="003F3FF2" w:rsidRPr="008B146B" w:rsidRDefault="00AD20A8" w:rsidP="00AD20A8">
      <w:r w:rsidRPr="008B146B">
        <w:rPr>
          <w:rStyle w:val="HideTWBExt"/>
        </w:rPr>
        <w:t>&lt;/Amend&gt;</w:t>
      </w:r>
    </w:p>
    <w:p w14:paraId="502A4540"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146</w:t>
      </w:r>
      <w:r w:rsidRPr="008B146B">
        <w:rPr>
          <w:rStyle w:val="HideTWBExt"/>
        </w:rPr>
        <w:t>&lt;/NumAm&gt;</w:t>
      </w:r>
    </w:p>
    <w:p w14:paraId="00AF9340" w14:textId="77777777" w:rsidR="00AD20A8" w:rsidRPr="008B146B" w:rsidRDefault="00AD20A8" w:rsidP="00AD20A8">
      <w:pPr>
        <w:pStyle w:val="NormalBold"/>
      </w:pPr>
      <w:r w:rsidRPr="008B146B">
        <w:rPr>
          <w:rStyle w:val="HideTWBExt"/>
        </w:rPr>
        <w:t>&lt;RepeatBlock-By&gt;&lt;Members&gt;</w:t>
      </w:r>
      <w:r w:rsidRPr="008B146B">
        <w:t>Pál Szekeres</w:t>
      </w:r>
      <w:r w:rsidRPr="008B146B">
        <w:rPr>
          <w:rStyle w:val="HideTWBExt"/>
        </w:rPr>
        <w:t>&lt;/Members&gt;</w:t>
      </w:r>
    </w:p>
    <w:p w14:paraId="6AB0C069" w14:textId="77777777" w:rsidR="00AD20A8" w:rsidRPr="008B146B" w:rsidRDefault="00AD20A8" w:rsidP="00AD20A8">
      <w:pPr>
        <w:pStyle w:val="NormalBold"/>
      </w:pPr>
      <w:r w:rsidRPr="008B146B">
        <w:rPr>
          <w:rStyle w:val="HideTWBExt"/>
        </w:rPr>
        <w:t>&lt;/RepeatBlock-By&gt;</w:t>
      </w:r>
    </w:p>
    <w:p w14:paraId="19D264E6"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377587F3" w14:textId="77777777" w:rsidR="00AD20A8" w:rsidRPr="008B146B" w:rsidRDefault="00AD20A8" w:rsidP="00AD20A8">
      <w:pPr>
        <w:pStyle w:val="NormalBold"/>
      </w:pPr>
      <w:r w:rsidRPr="008B146B">
        <w:rPr>
          <w:rStyle w:val="HideTWBExt"/>
        </w:rPr>
        <w:t>&lt;Article&gt;</w:t>
      </w:r>
      <w:r w:rsidRPr="008B146B">
        <w:t>Odsek 4</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51916B25" w14:textId="77777777" w:rsidTr="000A04FD">
        <w:trPr>
          <w:trHeight w:hRule="exact" w:val="240"/>
          <w:jc w:val="center"/>
        </w:trPr>
        <w:tc>
          <w:tcPr>
            <w:tcW w:w="9752" w:type="dxa"/>
            <w:gridSpan w:val="2"/>
            <w:tcBorders>
              <w:top w:val="nil"/>
              <w:left w:val="nil"/>
              <w:bottom w:val="nil"/>
              <w:right w:val="nil"/>
            </w:tcBorders>
          </w:tcPr>
          <w:p w14:paraId="32ED3830" w14:textId="77777777" w:rsidR="00AD20A8" w:rsidRPr="008B146B" w:rsidRDefault="00AD20A8" w:rsidP="000A04FD"/>
        </w:tc>
      </w:tr>
      <w:tr w:rsidR="00CD74B3" w:rsidRPr="008B146B" w14:paraId="05658948" w14:textId="77777777" w:rsidTr="000A04FD">
        <w:trPr>
          <w:trHeight w:val="240"/>
          <w:jc w:val="center"/>
        </w:trPr>
        <w:tc>
          <w:tcPr>
            <w:tcW w:w="4876" w:type="dxa"/>
            <w:tcBorders>
              <w:top w:val="nil"/>
              <w:left w:val="nil"/>
              <w:bottom w:val="nil"/>
              <w:right w:val="nil"/>
            </w:tcBorders>
          </w:tcPr>
          <w:p w14:paraId="52C83EE3"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67215923" w14:textId="77777777" w:rsidR="00AD20A8" w:rsidRPr="008B146B" w:rsidRDefault="00AD20A8" w:rsidP="000A04FD">
            <w:pPr>
              <w:pStyle w:val="AmColumnHeading"/>
            </w:pPr>
            <w:r w:rsidRPr="008B146B">
              <w:t>Pozmeňujúci návrh</w:t>
            </w:r>
          </w:p>
        </w:tc>
      </w:tr>
      <w:tr w:rsidR="00CD74B3" w:rsidRPr="008B146B" w14:paraId="67153A65" w14:textId="77777777" w:rsidTr="000A04FD">
        <w:trPr>
          <w:jc w:val="center"/>
        </w:trPr>
        <w:tc>
          <w:tcPr>
            <w:tcW w:w="4876" w:type="dxa"/>
            <w:tcBorders>
              <w:top w:val="nil"/>
              <w:left w:val="nil"/>
              <w:bottom w:val="nil"/>
              <w:right w:val="nil"/>
            </w:tcBorders>
          </w:tcPr>
          <w:p w14:paraId="23504269" w14:textId="77777777" w:rsidR="00AD20A8" w:rsidRPr="008B146B" w:rsidRDefault="00AD20A8" w:rsidP="000A04FD">
            <w:pPr>
              <w:pStyle w:val="Normal6a"/>
            </w:pPr>
            <w:r w:rsidRPr="008B146B">
              <w:t>4.</w:t>
            </w:r>
            <w:r w:rsidRPr="008B146B">
              <w:tab/>
              <w:t xml:space="preserve">zdôrazňuje, že vnútroštátne a regionálne politiky na obmedzenie úrovne subdodávok často iniciovali spoločne sociálni partneri vrátane zástupcov MSP; vyzýva Komisiu, aby predložila návrhy na stanovenie všeobecného pravidla obmedzujúceho subdodávanie </w:t>
            </w:r>
            <w:r w:rsidRPr="008B146B">
              <w:rPr>
                <w:b/>
                <w:bCs/>
                <w:i/>
                <w:iCs/>
              </w:rPr>
              <w:t>na maximálne dve úrovne pod úrovňou hlavného dodávateľa pre odvetvia s vysokým rizikom pracovného vykorisťovania</w:t>
            </w:r>
            <w:r w:rsidRPr="008B146B">
              <w:t>; zdôrazňuje, že za identifikáciu vnútroštátnych vysokorizikových odvetví a za zavedenie procesu na odchýlenie sa od všeobecného pravidla, ak je to riadne odôvodnené, by mali byť zodpovedné členské štáty v spolupráci so sociálnymi partnermi;</w:t>
            </w:r>
          </w:p>
        </w:tc>
        <w:tc>
          <w:tcPr>
            <w:tcW w:w="4876" w:type="dxa"/>
            <w:tcBorders>
              <w:top w:val="nil"/>
              <w:left w:val="nil"/>
              <w:bottom w:val="nil"/>
              <w:right w:val="nil"/>
            </w:tcBorders>
          </w:tcPr>
          <w:p w14:paraId="591072E9" w14:textId="77777777" w:rsidR="00AD20A8" w:rsidRPr="008B146B" w:rsidRDefault="00AD20A8" w:rsidP="000A04FD">
            <w:pPr>
              <w:pStyle w:val="Normal6a"/>
            </w:pPr>
            <w:r w:rsidRPr="008B146B">
              <w:t>4.</w:t>
            </w:r>
            <w:r w:rsidRPr="008B146B">
              <w:tab/>
              <w:t>zdôrazňuje, že vnútroštátne a regionálne politiky na obmedzenie úrovne subdodávok často iniciovali spoločne sociálni partneri vrátane zástupcov MSP; vyzýva Komisiu, aby predložila návrhy</w:t>
            </w:r>
            <w:r w:rsidRPr="008B146B">
              <w:rPr>
                <w:b/>
                <w:i/>
              </w:rPr>
              <w:t>, ktoré budú rešpektovať vnútroštátne právomoci a chrániť vnútroštátne MSP,</w:t>
            </w:r>
            <w:r w:rsidRPr="008B146B">
              <w:t xml:space="preserve"> na stanovenie všeobecného pravidla obmedzujúceho subdodávanie </w:t>
            </w:r>
            <w:r w:rsidRPr="008B146B">
              <w:rPr>
                <w:b/>
                <w:i/>
              </w:rPr>
              <w:t xml:space="preserve">pre dodávateľov s vyšším ako stanoveným obratom a pre dodávateľov odsúdených </w:t>
            </w:r>
            <w:r w:rsidRPr="008B146B">
              <w:rPr>
                <w:b/>
                <w:bCs/>
                <w:i/>
                <w:iCs/>
              </w:rPr>
              <w:t>za pracovné vykorisťovanie</w:t>
            </w:r>
            <w:r w:rsidRPr="008B146B">
              <w:t>; zdôrazňuje, že za identifikáciu vnútroštátnych vysokorizikových odvetví a za zavedenie procesu na odchýlenie sa od všeobecného pravidla, ak je to riadne odôvodnené, by mali byť zodpovedné členské štáty v spolupráci so sociálnymi partnermi;</w:t>
            </w:r>
          </w:p>
        </w:tc>
      </w:tr>
    </w:tbl>
    <w:p w14:paraId="346E2828"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10704A9D" w14:textId="01075CDA" w:rsidR="003F3FF2" w:rsidRPr="008B146B" w:rsidRDefault="00AD20A8" w:rsidP="00AD20A8">
      <w:r w:rsidRPr="008B146B">
        <w:rPr>
          <w:rStyle w:val="HideTWBExt"/>
        </w:rPr>
        <w:t>&lt;/Amend&gt;</w:t>
      </w:r>
    </w:p>
    <w:p w14:paraId="7D6ACF50"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147</w:t>
      </w:r>
      <w:r w:rsidRPr="008B146B">
        <w:rPr>
          <w:rStyle w:val="HideTWBExt"/>
        </w:rPr>
        <w:t>&lt;/NumAm&gt;</w:t>
      </w:r>
    </w:p>
    <w:p w14:paraId="05A01A77" w14:textId="77777777" w:rsidR="00AD20A8" w:rsidRPr="008B146B" w:rsidRDefault="00AD20A8" w:rsidP="00AD20A8">
      <w:pPr>
        <w:pStyle w:val="NormalBold"/>
      </w:pPr>
      <w:r w:rsidRPr="008B146B">
        <w:rPr>
          <w:rStyle w:val="HideTWBExt"/>
        </w:rPr>
        <w:t>&lt;RepeatBlock-By&gt;&lt;Members&gt;</w:t>
      </w:r>
      <w:r w:rsidRPr="008B146B">
        <w:t>Georgiana Teodorescu</w:t>
      </w:r>
      <w:r w:rsidRPr="008B146B">
        <w:rPr>
          <w:rStyle w:val="HideTWBExt"/>
        </w:rPr>
        <w:t>&lt;/Members&gt;</w:t>
      </w:r>
    </w:p>
    <w:p w14:paraId="6A23F802" w14:textId="77777777" w:rsidR="00AD20A8" w:rsidRPr="008B146B" w:rsidRDefault="00AD20A8" w:rsidP="00AD20A8">
      <w:pPr>
        <w:pStyle w:val="NormalBold"/>
      </w:pPr>
      <w:r w:rsidRPr="008B146B">
        <w:rPr>
          <w:rStyle w:val="HideTWBExt"/>
        </w:rPr>
        <w:t>&lt;/RepeatBlock-By&gt;</w:t>
      </w:r>
    </w:p>
    <w:p w14:paraId="00EE4816"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505021EC" w14:textId="77777777" w:rsidR="00AD20A8" w:rsidRPr="008B146B" w:rsidRDefault="00AD20A8" w:rsidP="00AD20A8">
      <w:pPr>
        <w:pStyle w:val="NormalBold"/>
      </w:pPr>
      <w:r w:rsidRPr="008B146B">
        <w:rPr>
          <w:rStyle w:val="HideTWBExt"/>
        </w:rPr>
        <w:t>&lt;Article&gt;</w:t>
      </w:r>
      <w:r w:rsidRPr="008B146B">
        <w:t>Odsek 4</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7C1491A5" w14:textId="77777777" w:rsidTr="000A04FD">
        <w:trPr>
          <w:trHeight w:hRule="exact" w:val="240"/>
          <w:jc w:val="center"/>
        </w:trPr>
        <w:tc>
          <w:tcPr>
            <w:tcW w:w="9752" w:type="dxa"/>
            <w:gridSpan w:val="2"/>
            <w:tcBorders>
              <w:top w:val="nil"/>
              <w:left w:val="nil"/>
              <w:bottom w:val="nil"/>
              <w:right w:val="nil"/>
            </w:tcBorders>
          </w:tcPr>
          <w:p w14:paraId="2D3241D7" w14:textId="77777777" w:rsidR="00AD20A8" w:rsidRPr="008B146B" w:rsidRDefault="00AD20A8" w:rsidP="000A04FD"/>
        </w:tc>
      </w:tr>
      <w:tr w:rsidR="00CD74B3" w:rsidRPr="008B146B" w14:paraId="6B2C16EA" w14:textId="77777777" w:rsidTr="000A04FD">
        <w:trPr>
          <w:trHeight w:val="240"/>
          <w:jc w:val="center"/>
        </w:trPr>
        <w:tc>
          <w:tcPr>
            <w:tcW w:w="4876" w:type="dxa"/>
            <w:tcBorders>
              <w:top w:val="nil"/>
              <w:left w:val="nil"/>
              <w:bottom w:val="nil"/>
              <w:right w:val="nil"/>
            </w:tcBorders>
          </w:tcPr>
          <w:p w14:paraId="3C245E27"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5A3CD7B5" w14:textId="77777777" w:rsidR="00AD20A8" w:rsidRPr="008B146B" w:rsidRDefault="00AD20A8" w:rsidP="000A04FD">
            <w:pPr>
              <w:pStyle w:val="AmColumnHeading"/>
            </w:pPr>
            <w:r w:rsidRPr="008B146B">
              <w:t>Pozmeňujúci návrh</w:t>
            </w:r>
          </w:p>
        </w:tc>
      </w:tr>
      <w:tr w:rsidR="00CD74B3" w:rsidRPr="008B146B" w14:paraId="5DA8F8B9" w14:textId="77777777" w:rsidTr="000A04FD">
        <w:trPr>
          <w:jc w:val="center"/>
        </w:trPr>
        <w:tc>
          <w:tcPr>
            <w:tcW w:w="4876" w:type="dxa"/>
            <w:tcBorders>
              <w:top w:val="nil"/>
              <w:left w:val="nil"/>
              <w:bottom w:val="nil"/>
              <w:right w:val="nil"/>
            </w:tcBorders>
          </w:tcPr>
          <w:p w14:paraId="1577F8E2" w14:textId="77777777" w:rsidR="00AD20A8" w:rsidRPr="008B146B" w:rsidRDefault="00AD20A8" w:rsidP="000A04FD">
            <w:pPr>
              <w:pStyle w:val="Normal6a"/>
            </w:pPr>
            <w:r w:rsidRPr="008B146B">
              <w:t>4.</w:t>
            </w:r>
            <w:r w:rsidRPr="008B146B">
              <w:tab/>
              <w:t>zdôrazňuje, že vnútroštátne a regionálne politiky na obmedzenie úrovne subdodávok často iniciovali spoločne sociálni partneri vrátane zástupcov MSP</w:t>
            </w:r>
            <w:r w:rsidRPr="008B146B">
              <w:rPr>
                <w:b/>
                <w:bCs/>
                <w:i/>
                <w:iCs/>
              </w:rPr>
              <w:t>;</w:t>
            </w:r>
            <w:r w:rsidRPr="008B146B">
              <w:rPr>
                <w:b/>
                <w:i/>
              </w:rPr>
              <w:t xml:space="preserve"> </w:t>
            </w:r>
            <w:r w:rsidRPr="008B146B">
              <w:rPr>
                <w:b/>
                <w:bCs/>
                <w:i/>
                <w:iCs/>
              </w:rPr>
              <w:t>vyzýva Komisiu, aby predložila návrhy na stanovenie všeobecného pravidla obmedzujúceho subdodávanie na maximálne dve úrovne pod úrovňou hlavného dodávateľa pre odvetvia s vysokým rizikom pracovného vykorisťovania</w:t>
            </w:r>
            <w:r w:rsidRPr="008B146B">
              <w:t xml:space="preserve">; zdôrazňuje, že za identifikáciu vnútroštátnych vysokorizikových odvetví a za zavedenie </w:t>
            </w:r>
            <w:r w:rsidRPr="008B146B">
              <w:rPr>
                <w:b/>
                <w:bCs/>
                <w:i/>
                <w:iCs/>
              </w:rPr>
              <w:t>procesu na odchýlenie sa od všeobecného pravidla</w:t>
            </w:r>
            <w:r w:rsidRPr="008B146B">
              <w:t>, ak je to riadne odôvodnené, by mali byť zodpovedné členské štáty v spolupráci so sociálnymi partnermi;</w:t>
            </w:r>
          </w:p>
        </w:tc>
        <w:tc>
          <w:tcPr>
            <w:tcW w:w="4876" w:type="dxa"/>
            <w:tcBorders>
              <w:top w:val="nil"/>
              <w:left w:val="nil"/>
              <w:bottom w:val="nil"/>
              <w:right w:val="nil"/>
            </w:tcBorders>
          </w:tcPr>
          <w:p w14:paraId="3693C2E7" w14:textId="77777777" w:rsidR="00AD20A8" w:rsidRPr="008B146B" w:rsidRDefault="00AD20A8" w:rsidP="000A04FD">
            <w:pPr>
              <w:pStyle w:val="Normal6a"/>
            </w:pPr>
            <w:r w:rsidRPr="008B146B">
              <w:t>4.</w:t>
            </w:r>
            <w:r w:rsidRPr="008B146B">
              <w:tab/>
              <w:t>zdôrazňuje, že vnútroštátne a regionálne politiky na obmedzenie úrovne subdodávok často iniciovali spoločne sociálni partneri vrátane zástupcov MSP</w:t>
            </w:r>
            <w:r w:rsidRPr="008B146B">
              <w:rPr>
                <w:b/>
                <w:bCs/>
                <w:i/>
                <w:iCs/>
              </w:rPr>
              <w:t xml:space="preserve"> na škodu niektorých odvetví so zložitými a úzko špecializovanými postupmi a produktmi</w:t>
            </w:r>
            <w:r w:rsidRPr="008B146B">
              <w:t xml:space="preserve">; zdôrazňuje, že za identifikáciu vnútroštátnych vysokorizikových odvetví a za zavedenie </w:t>
            </w:r>
            <w:r w:rsidRPr="008B146B">
              <w:rPr>
                <w:b/>
                <w:bCs/>
                <w:i/>
                <w:iCs/>
              </w:rPr>
              <w:t>osobitných pravidiel</w:t>
            </w:r>
            <w:r w:rsidRPr="008B146B">
              <w:t>, ak je to riadne odôvodnené, by mali byť zodpovedné členské štáty v spolupráci so sociálnymi partnermi;</w:t>
            </w:r>
          </w:p>
        </w:tc>
      </w:tr>
    </w:tbl>
    <w:p w14:paraId="365AC51F"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1D788299" w14:textId="53491006" w:rsidR="003F3FF2" w:rsidRPr="008B146B" w:rsidRDefault="00AD20A8" w:rsidP="00AD20A8">
      <w:r w:rsidRPr="008B146B">
        <w:rPr>
          <w:rStyle w:val="HideTWBExt"/>
        </w:rPr>
        <w:t>&lt;/Amend&gt;</w:t>
      </w:r>
    </w:p>
    <w:p w14:paraId="46D035A7"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148</w:t>
      </w:r>
      <w:r w:rsidRPr="008B146B">
        <w:rPr>
          <w:rStyle w:val="HideTWBExt"/>
        </w:rPr>
        <w:t>&lt;/NumAm&gt;</w:t>
      </w:r>
    </w:p>
    <w:p w14:paraId="3CA71B97" w14:textId="77777777" w:rsidR="00AD20A8" w:rsidRPr="008B146B" w:rsidRDefault="00AD20A8" w:rsidP="00AD20A8">
      <w:pPr>
        <w:pStyle w:val="NormalBold"/>
      </w:pPr>
      <w:r w:rsidRPr="008B146B">
        <w:rPr>
          <w:rStyle w:val="HideTWBExt"/>
        </w:rPr>
        <w:t>&lt;RepeatBlock-By&gt;&lt;Members&gt;</w:t>
      </w:r>
      <w:r w:rsidRPr="008B146B">
        <w:t>Benedetta Scuderi</w:t>
      </w:r>
      <w:r w:rsidRPr="008B146B">
        <w:rPr>
          <w:rStyle w:val="HideTWBExt"/>
        </w:rPr>
        <w:t>&lt;/Members&gt;</w:t>
      </w:r>
    </w:p>
    <w:p w14:paraId="71DA341D" w14:textId="77777777" w:rsidR="00AD20A8" w:rsidRPr="008B146B" w:rsidRDefault="00AD20A8" w:rsidP="00AD20A8">
      <w:r w:rsidRPr="008B146B">
        <w:rPr>
          <w:rStyle w:val="HideTWBExt"/>
        </w:rPr>
        <w:t>&lt;AuNomDe&gt;</w:t>
      </w:r>
      <w:r w:rsidRPr="008B146B">
        <w:rPr>
          <w:rStyle w:val="HideTWBInt"/>
        </w:rPr>
        <w:t>{Verts/ALE}</w:t>
      </w:r>
      <w:r w:rsidRPr="008B146B">
        <w:t>v mene skupiny Verts/ALE</w:t>
      </w:r>
      <w:r w:rsidRPr="008B146B">
        <w:rPr>
          <w:rStyle w:val="HideTWBExt"/>
        </w:rPr>
        <w:t>&lt;/AuNomDe&gt;</w:t>
      </w:r>
    </w:p>
    <w:p w14:paraId="5B0E2895" w14:textId="77777777" w:rsidR="00AD20A8" w:rsidRPr="008B146B" w:rsidRDefault="00AD20A8" w:rsidP="00AD20A8">
      <w:pPr>
        <w:pStyle w:val="NormalBold"/>
      </w:pPr>
      <w:r w:rsidRPr="008B146B">
        <w:rPr>
          <w:rStyle w:val="HideTWBExt"/>
        </w:rPr>
        <w:t>&lt;/RepeatBlock-By&gt;</w:t>
      </w:r>
    </w:p>
    <w:p w14:paraId="4937B345"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78E5416B" w14:textId="77777777" w:rsidR="00AD20A8" w:rsidRPr="008B146B" w:rsidRDefault="00AD20A8" w:rsidP="00AD20A8">
      <w:pPr>
        <w:pStyle w:val="NormalBold"/>
      </w:pPr>
      <w:r w:rsidRPr="008B146B">
        <w:rPr>
          <w:rStyle w:val="HideTWBExt"/>
        </w:rPr>
        <w:t>&lt;Article&gt;</w:t>
      </w:r>
      <w:r w:rsidRPr="008B146B">
        <w:t>Odsek 4</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6F1A4237" w14:textId="77777777" w:rsidTr="000A04FD">
        <w:trPr>
          <w:trHeight w:hRule="exact" w:val="240"/>
          <w:jc w:val="center"/>
        </w:trPr>
        <w:tc>
          <w:tcPr>
            <w:tcW w:w="9752" w:type="dxa"/>
            <w:gridSpan w:val="2"/>
            <w:tcBorders>
              <w:top w:val="nil"/>
              <w:left w:val="nil"/>
              <w:bottom w:val="nil"/>
              <w:right w:val="nil"/>
            </w:tcBorders>
          </w:tcPr>
          <w:p w14:paraId="0E0BA088" w14:textId="77777777" w:rsidR="00AD20A8" w:rsidRPr="008B146B" w:rsidRDefault="00AD20A8" w:rsidP="000A04FD"/>
        </w:tc>
      </w:tr>
      <w:tr w:rsidR="00CD74B3" w:rsidRPr="008B146B" w14:paraId="7456981B" w14:textId="77777777" w:rsidTr="000A04FD">
        <w:trPr>
          <w:trHeight w:val="240"/>
          <w:jc w:val="center"/>
        </w:trPr>
        <w:tc>
          <w:tcPr>
            <w:tcW w:w="4876" w:type="dxa"/>
            <w:tcBorders>
              <w:top w:val="nil"/>
              <w:left w:val="nil"/>
              <w:bottom w:val="nil"/>
              <w:right w:val="nil"/>
            </w:tcBorders>
          </w:tcPr>
          <w:p w14:paraId="5D6B3CC0"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76068CDB" w14:textId="77777777" w:rsidR="00AD20A8" w:rsidRPr="008B146B" w:rsidRDefault="00AD20A8" w:rsidP="000A04FD">
            <w:pPr>
              <w:pStyle w:val="AmColumnHeading"/>
            </w:pPr>
            <w:r w:rsidRPr="008B146B">
              <w:t>Pozmeňujúci návrh</w:t>
            </w:r>
          </w:p>
        </w:tc>
      </w:tr>
      <w:tr w:rsidR="00CD74B3" w:rsidRPr="008B146B" w14:paraId="52C12176" w14:textId="77777777" w:rsidTr="000A04FD">
        <w:trPr>
          <w:jc w:val="center"/>
        </w:trPr>
        <w:tc>
          <w:tcPr>
            <w:tcW w:w="4876" w:type="dxa"/>
            <w:tcBorders>
              <w:top w:val="nil"/>
              <w:left w:val="nil"/>
              <w:bottom w:val="nil"/>
              <w:right w:val="nil"/>
            </w:tcBorders>
          </w:tcPr>
          <w:p w14:paraId="3916290A" w14:textId="77777777" w:rsidR="00AD20A8" w:rsidRPr="008B146B" w:rsidRDefault="00AD20A8" w:rsidP="000A04FD">
            <w:pPr>
              <w:pStyle w:val="Normal6a"/>
            </w:pPr>
            <w:r w:rsidRPr="008B146B">
              <w:t>4.</w:t>
            </w:r>
            <w:r w:rsidRPr="008B146B">
              <w:tab/>
              <w:t xml:space="preserve">zdôrazňuje, že vnútroštátne a regionálne politiky na obmedzenie úrovne subdodávok často iniciovali spoločne sociálni partneri vrátane zástupcov MSP; vyzýva Komisiu, aby predložila </w:t>
            </w:r>
            <w:r w:rsidRPr="008B146B">
              <w:rPr>
                <w:b/>
                <w:bCs/>
                <w:i/>
                <w:iCs/>
              </w:rPr>
              <w:t>návrhy</w:t>
            </w:r>
            <w:r w:rsidRPr="008B146B">
              <w:t xml:space="preserve"> na stanovenie všeobecného pravidla obmedzujúceho subdodávanie na maximálne dve </w:t>
            </w:r>
            <w:r w:rsidRPr="008B146B">
              <w:rPr>
                <w:b/>
                <w:bCs/>
                <w:i/>
                <w:iCs/>
              </w:rPr>
              <w:t>úrovne</w:t>
            </w:r>
            <w:r w:rsidRPr="008B146B">
              <w:t xml:space="preserve"> pod úrovňou hlavného dodávateľa </w:t>
            </w:r>
            <w:r w:rsidRPr="008B146B">
              <w:rPr>
                <w:b/>
                <w:bCs/>
                <w:i/>
                <w:iCs/>
              </w:rPr>
              <w:t>pre odvetvia</w:t>
            </w:r>
            <w:r w:rsidRPr="008B146B">
              <w:t xml:space="preserve"> s vysokým rizikom pracovného vykorisťovania; zdôrazňuje, že </w:t>
            </w:r>
            <w:r w:rsidRPr="008B146B">
              <w:rPr>
                <w:b/>
                <w:bCs/>
                <w:i/>
                <w:iCs/>
              </w:rPr>
              <w:t>za identifikáciu</w:t>
            </w:r>
            <w:r w:rsidRPr="008B146B">
              <w:t xml:space="preserve"> vnútroštátnych vysokorizikových odvetví a </w:t>
            </w:r>
            <w:r w:rsidRPr="008B146B">
              <w:rPr>
                <w:b/>
                <w:bCs/>
                <w:i/>
                <w:iCs/>
              </w:rPr>
              <w:t>za zavedenie</w:t>
            </w:r>
            <w:r w:rsidRPr="008B146B">
              <w:t xml:space="preserve"> procesu na odchýlenie sa od všeobecného pravidla, ak je to riadne odôvodnené, by mali </w:t>
            </w:r>
            <w:r w:rsidRPr="008B146B">
              <w:rPr>
                <w:b/>
                <w:bCs/>
                <w:i/>
                <w:iCs/>
              </w:rPr>
              <w:t>byť zodpovedné</w:t>
            </w:r>
            <w:r w:rsidRPr="008B146B">
              <w:t xml:space="preserve"> členské štáty</w:t>
            </w:r>
            <w:r w:rsidRPr="008B146B">
              <w:rPr>
                <w:b/>
                <w:bCs/>
                <w:i/>
                <w:iCs/>
              </w:rPr>
              <w:t xml:space="preserve"> v spolupráci so sociálnymi partnermi</w:t>
            </w:r>
            <w:r w:rsidRPr="008B146B">
              <w:t>;</w:t>
            </w:r>
          </w:p>
        </w:tc>
        <w:tc>
          <w:tcPr>
            <w:tcW w:w="4876" w:type="dxa"/>
            <w:tcBorders>
              <w:top w:val="nil"/>
              <w:left w:val="nil"/>
              <w:bottom w:val="nil"/>
              <w:right w:val="nil"/>
            </w:tcBorders>
          </w:tcPr>
          <w:p w14:paraId="22312765" w14:textId="77777777" w:rsidR="00AD20A8" w:rsidRPr="008B146B" w:rsidRDefault="00AD20A8" w:rsidP="000A04FD">
            <w:pPr>
              <w:pStyle w:val="Normal6a"/>
            </w:pPr>
            <w:r w:rsidRPr="008B146B">
              <w:t>4.</w:t>
            </w:r>
            <w:r w:rsidRPr="008B146B">
              <w:tab/>
              <w:t xml:space="preserve">zdôrazňuje, že vnútroštátne a regionálne politiky na obmedzenie úrovne subdodávok často iniciovali spoločne sociálni partneri vrátane zástupcov MSP; vyzýva Komisiu, aby predložila </w:t>
            </w:r>
            <w:r w:rsidRPr="008B146B">
              <w:rPr>
                <w:b/>
                <w:bCs/>
                <w:i/>
                <w:iCs/>
              </w:rPr>
              <w:t>legislatívny návrh</w:t>
            </w:r>
            <w:r w:rsidRPr="008B146B">
              <w:t xml:space="preserve"> na stanovenie všeobecného pravidla obmedzujúceho subdodávanie na maximálne dve </w:t>
            </w:r>
            <w:r w:rsidRPr="008B146B">
              <w:rPr>
                <w:b/>
                <w:bCs/>
                <w:i/>
                <w:iCs/>
              </w:rPr>
              <w:t>podúrovne</w:t>
            </w:r>
            <w:r w:rsidRPr="008B146B">
              <w:t xml:space="preserve"> pod úrovňou hlavného dodávateľa </w:t>
            </w:r>
            <w:r w:rsidRPr="008B146B">
              <w:rPr>
                <w:b/>
                <w:bCs/>
                <w:i/>
                <w:iCs/>
              </w:rPr>
              <w:t>a s osobitným dôrazom na potreby odvetví</w:t>
            </w:r>
            <w:r w:rsidRPr="008B146B">
              <w:t xml:space="preserve"> s vysokým rizikom pracovného vykorisťovania; zdôrazňuje, že </w:t>
            </w:r>
            <w:r w:rsidRPr="008B146B">
              <w:rPr>
                <w:b/>
                <w:bCs/>
                <w:i/>
                <w:iCs/>
              </w:rPr>
              <w:t>na identifikácii</w:t>
            </w:r>
            <w:r w:rsidRPr="008B146B">
              <w:t xml:space="preserve"> vnútroštátnych vysokorizikových odvetví a </w:t>
            </w:r>
            <w:r w:rsidRPr="008B146B">
              <w:rPr>
                <w:b/>
                <w:bCs/>
                <w:i/>
                <w:iCs/>
              </w:rPr>
              <w:t>na zavedení</w:t>
            </w:r>
            <w:r w:rsidRPr="008B146B">
              <w:t xml:space="preserve"> procesu na odchýlenie sa od všeobecného pravidla, ak je to riadne odôvodnené, by </w:t>
            </w:r>
            <w:r w:rsidRPr="008B146B">
              <w:rPr>
                <w:b/>
                <w:bCs/>
                <w:i/>
                <w:iCs/>
              </w:rPr>
              <w:t>sa</w:t>
            </w:r>
            <w:r w:rsidRPr="008B146B">
              <w:t xml:space="preserve"> mali </w:t>
            </w:r>
            <w:r w:rsidRPr="008B146B">
              <w:rPr>
                <w:b/>
                <w:bCs/>
                <w:i/>
                <w:iCs/>
              </w:rPr>
              <w:t>dohodnúť</w:t>
            </w:r>
            <w:r w:rsidRPr="008B146B">
              <w:t xml:space="preserve"> členské štáty </w:t>
            </w:r>
            <w:r w:rsidRPr="008B146B">
              <w:rPr>
                <w:b/>
                <w:bCs/>
                <w:i/>
                <w:iCs/>
              </w:rPr>
              <w:t>a sociálni partneri</w:t>
            </w:r>
            <w:r w:rsidRPr="008B146B">
              <w:t>;</w:t>
            </w:r>
          </w:p>
        </w:tc>
      </w:tr>
    </w:tbl>
    <w:p w14:paraId="562D888D"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5A3509BD" w14:textId="2BDC7D83" w:rsidR="003F3FF2" w:rsidRPr="008B146B" w:rsidRDefault="00AD20A8" w:rsidP="00AD20A8">
      <w:r w:rsidRPr="008B146B">
        <w:rPr>
          <w:rStyle w:val="HideTWBExt"/>
        </w:rPr>
        <w:t>&lt;/Amend&gt;</w:t>
      </w:r>
    </w:p>
    <w:p w14:paraId="162DDEEE"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149</w:t>
      </w:r>
      <w:r w:rsidRPr="008B146B">
        <w:rPr>
          <w:rStyle w:val="HideTWBExt"/>
        </w:rPr>
        <w:t>&lt;/NumAm&gt;</w:t>
      </w:r>
    </w:p>
    <w:p w14:paraId="78CE1D1C" w14:textId="77777777" w:rsidR="00AD20A8" w:rsidRPr="008B146B" w:rsidRDefault="00AD20A8" w:rsidP="00AD20A8">
      <w:pPr>
        <w:pStyle w:val="NormalBold"/>
      </w:pPr>
      <w:r w:rsidRPr="008B146B">
        <w:rPr>
          <w:rStyle w:val="HideTWBExt"/>
        </w:rPr>
        <w:t>&lt;RepeatBlock-By&gt;&lt;Members&gt;</w:t>
      </w:r>
      <w:r w:rsidRPr="008B146B">
        <w:t>Séverine Werbrouck</w:t>
      </w:r>
      <w:r w:rsidRPr="008B146B">
        <w:rPr>
          <w:rStyle w:val="HideTWBExt"/>
        </w:rPr>
        <w:t>&lt;/Members&gt;</w:t>
      </w:r>
    </w:p>
    <w:p w14:paraId="163FB469" w14:textId="77777777" w:rsidR="00AD20A8" w:rsidRPr="008B146B" w:rsidRDefault="00AD20A8" w:rsidP="00AD20A8">
      <w:pPr>
        <w:pStyle w:val="NormalBold"/>
      </w:pPr>
      <w:r w:rsidRPr="008B146B">
        <w:rPr>
          <w:rStyle w:val="HideTWBExt"/>
        </w:rPr>
        <w:t>&lt;/RepeatBlock-By&gt;</w:t>
      </w:r>
    </w:p>
    <w:p w14:paraId="24F8CFBA"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7845D328" w14:textId="77777777" w:rsidR="00AD20A8" w:rsidRPr="008B146B" w:rsidRDefault="00AD20A8" w:rsidP="00AD20A8">
      <w:pPr>
        <w:pStyle w:val="NormalBold"/>
      </w:pPr>
      <w:r w:rsidRPr="008B146B">
        <w:rPr>
          <w:rStyle w:val="HideTWBExt"/>
        </w:rPr>
        <w:t>&lt;Article&gt;</w:t>
      </w:r>
      <w:r w:rsidRPr="008B146B">
        <w:t>Odsek 4</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28EA4B3D" w14:textId="77777777" w:rsidTr="000A04FD">
        <w:trPr>
          <w:trHeight w:hRule="exact" w:val="240"/>
          <w:jc w:val="center"/>
        </w:trPr>
        <w:tc>
          <w:tcPr>
            <w:tcW w:w="9752" w:type="dxa"/>
            <w:gridSpan w:val="2"/>
            <w:tcBorders>
              <w:top w:val="nil"/>
              <w:left w:val="nil"/>
              <w:bottom w:val="nil"/>
              <w:right w:val="nil"/>
            </w:tcBorders>
          </w:tcPr>
          <w:p w14:paraId="29C29567" w14:textId="77777777" w:rsidR="00AD20A8" w:rsidRPr="008B146B" w:rsidRDefault="00AD20A8" w:rsidP="000A04FD"/>
        </w:tc>
      </w:tr>
      <w:tr w:rsidR="00CD74B3" w:rsidRPr="008B146B" w14:paraId="1CC12AF2" w14:textId="77777777" w:rsidTr="000A04FD">
        <w:trPr>
          <w:trHeight w:val="240"/>
          <w:jc w:val="center"/>
        </w:trPr>
        <w:tc>
          <w:tcPr>
            <w:tcW w:w="4876" w:type="dxa"/>
            <w:tcBorders>
              <w:top w:val="nil"/>
              <w:left w:val="nil"/>
              <w:bottom w:val="nil"/>
              <w:right w:val="nil"/>
            </w:tcBorders>
          </w:tcPr>
          <w:p w14:paraId="3F552D31"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41B375F6" w14:textId="77777777" w:rsidR="00AD20A8" w:rsidRPr="008B146B" w:rsidRDefault="00AD20A8" w:rsidP="000A04FD">
            <w:pPr>
              <w:pStyle w:val="AmColumnHeading"/>
            </w:pPr>
            <w:r w:rsidRPr="008B146B">
              <w:t>Pozmeňujúci návrh</w:t>
            </w:r>
          </w:p>
        </w:tc>
      </w:tr>
      <w:tr w:rsidR="00CD74B3" w:rsidRPr="008B146B" w14:paraId="61C848BE" w14:textId="77777777" w:rsidTr="000A04FD">
        <w:trPr>
          <w:jc w:val="center"/>
        </w:trPr>
        <w:tc>
          <w:tcPr>
            <w:tcW w:w="4876" w:type="dxa"/>
            <w:tcBorders>
              <w:top w:val="nil"/>
              <w:left w:val="nil"/>
              <w:bottom w:val="nil"/>
              <w:right w:val="nil"/>
            </w:tcBorders>
          </w:tcPr>
          <w:p w14:paraId="399951D1" w14:textId="77777777" w:rsidR="00AD20A8" w:rsidRPr="008B146B" w:rsidRDefault="00AD20A8" w:rsidP="000A04FD">
            <w:pPr>
              <w:pStyle w:val="Normal6a"/>
            </w:pPr>
            <w:r w:rsidRPr="008B146B">
              <w:t>4.</w:t>
            </w:r>
            <w:r w:rsidRPr="008B146B">
              <w:tab/>
              <w:t>zdôrazňuje, že vnútroštátne a regionálne politiky na obmedzenie úrovne subdodávok často iniciovali spoločne sociálni partneri vrátane zástupcov MSP; vyzýva Komisiu, aby predložila návrhy na stanovenie všeobecného pravidla obmedzujúceho subdodávanie na maximálne dve úrovne pod úrovňou hlavného dodávateľa pre odvetvia s vysokým rizikom pracovného vykorisťovania; zdôrazňuje, že za identifikáciu vnútroštátnych vysokorizikových odvetví a za zavedenie procesu na odchýlenie sa od všeobecného pravidla</w:t>
            </w:r>
            <w:r w:rsidRPr="008B146B">
              <w:rPr>
                <w:b/>
                <w:i/>
              </w:rPr>
              <w:t>, ak je to riadne odôvodnené,</w:t>
            </w:r>
            <w:r w:rsidRPr="008B146B">
              <w:t xml:space="preserve"> by mali byť zodpovedné členské štáty v spolupráci so sociálnymi partnermi;</w:t>
            </w:r>
          </w:p>
        </w:tc>
        <w:tc>
          <w:tcPr>
            <w:tcW w:w="4876" w:type="dxa"/>
            <w:tcBorders>
              <w:top w:val="nil"/>
              <w:left w:val="nil"/>
              <w:bottom w:val="nil"/>
              <w:right w:val="nil"/>
            </w:tcBorders>
          </w:tcPr>
          <w:p w14:paraId="49E498D7" w14:textId="77777777" w:rsidR="00AD20A8" w:rsidRPr="008B146B" w:rsidRDefault="00AD20A8" w:rsidP="000A04FD">
            <w:pPr>
              <w:pStyle w:val="Normal6a"/>
            </w:pPr>
            <w:r w:rsidRPr="008B146B">
              <w:t>4.</w:t>
            </w:r>
            <w:r w:rsidRPr="008B146B">
              <w:tab/>
              <w:t>zdôrazňuje, že vnútroštátne a regionálne politiky na obmedzenie úrovne subdodávok často iniciovali spoločne sociálni partneri vrátane zástupcov MSP; vyzýva Komisiu, aby predložila návrhy na stanovenie všeobecného pravidla obmedzujúceho subdodávanie na maximálne dve úrovne pod úrovňou hlavného dodávateľa pre odvetvia s vysokým rizikom pracovného vykorisťovania; zdôrazňuje, že za identifikáciu vnútroštátnych vysokorizikových odvetví a za zavedenie procesu na odchýlenie sa od všeobecného pravidla by mali byť zodpovedné členské štáty v spolupráci so sociálnymi partnermi;</w:t>
            </w:r>
          </w:p>
        </w:tc>
      </w:tr>
    </w:tbl>
    <w:p w14:paraId="5B9B9CA7"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{FR}</w:t>
      </w:r>
      <w:r w:rsidRPr="008B146B">
        <w:t>fr</w:t>
      </w:r>
      <w:r w:rsidRPr="008B146B">
        <w:rPr>
          <w:rStyle w:val="HideTWBExt"/>
        </w:rPr>
        <w:t>&lt;/Original&gt;</w:t>
      </w:r>
    </w:p>
    <w:p w14:paraId="5B398341" w14:textId="7BD5A7A1" w:rsidR="003F3FF2" w:rsidRPr="008B146B" w:rsidRDefault="00AD20A8" w:rsidP="00AD20A8">
      <w:r w:rsidRPr="008B146B">
        <w:rPr>
          <w:rStyle w:val="HideTWBExt"/>
        </w:rPr>
        <w:t>&lt;/Amend&gt;</w:t>
      </w:r>
    </w:p>
    <w:p w14:paraId="4D3C7E6E"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150</w:t>
      </w:r>
      <w:r w:rsidRPr="008B146B">
        <w:rPr>
          <w:rStyle w:val="HideTWBExt"/>
        </w:rPr>
        <w:t>&lt;/NumAm&gt;</w:t>
      </w:r>
    </w:p>
    <w:p w14:paraId="24CB31FB" w14:textId="77777777" w:rsidR="00AD20A8" w:rsidRPr="008B146B" w:rsidRDefault="00AD20A8" w:rsidP="00AD20A8">
      <w:pPr>
        <w:pStyle w:val="NormalBold"/>
      </w:pPr>
      <w:r w:rsidRPr="008B146B">
        <w:rPr>
          <w:rStyle w:val="HideTWBExt"/>
        </w:rPr>
        <w:t>&lt;RepeatBlock-By&gt;&lt;Members&gt;</w:t>
      </w:r>
      <w:r w:rsidRPr="008B146B">
        <w:t>Evelyn Regner</w:t>
      </w:r>
      <w:r w:rsidRPr="008B146B">
        <w:rPr>
          <w:rStyle w:val="HideTWBExt"/>
        </w:rPr>
        <w:t>&lt;/Members&gt;</w:t>
      </w:r>
    </w:p>
    <w:p w14:paraId="224932DE" w14:textId="77777777" w:rsidR="00AD20A8" w:rsidRPr="008B146B" w:rsidRDefault="00AD20A8" w:rsidP="00AD20A8">
      <w:pPr>
        <w:pStyle w:val="NormalBold"/>
      </w:pPr>
      <w:r w:rsidRPr="008B146B">
        <w:rPr>
          <w:rStyle w:val="HideTWBExt"/>
        </w:rPr>
        <w:t>&lt;/RepeatBlock-By&gt;</w:t>
      </w:r>
    </w:p>
    <w:p w14:paraId="6D312977"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1210AAA0" w14:textId="77777777" w:rsidR="00AD20A8" w:rsidRPr="008B146B" w:rsidRDefault="00AD20A8" w:rsidP="00AD20A8">
      <w:pPr>
        <w:pStyle w:val="NormalBold"/>
      </w:pPr>
      <w:r w:rsidRPr="008B146B">
        <w:rPr>
          <w:rStyle w:val="HideTWBExt"/>
        </w:rPr>
        <w:t>&lt;Article&gt;</w:t>
      </w:r>
      <w:r w:rsidRPr="008B146B">
        <w:t>Odsek 4</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3E629A19" w14:textId="77777777" w:rsidTr="000A04FD">
        <w:trPr>
          <w:trHeight w:hRule="exact" w:val="240"/>
          <w:jc w:val="center"/>
        </w:trPr>
        <w:tc>
          <w:tcPr>
            <w:tcW w:w="9752" w:type="dxa"/>
            <w:gridSpan w:val="2"/>
            <w:tcBorders>
              <w:top w:val="nil"/>
              <w:left w:val="nil"/>
              <w:bottom w:val="nil"/>
              <w:right w:val="nil"/>
            </w:tcBorders>
          </w:tcPr>
          <w:p w14:paraId="246E8149" w14:textId="77777777" w:rsidR="00AD20A8" w:rsidRPr="008B146B" w:rsidRDefault="00AD20A8" w:rsidP="000A04FD"/>
        </w:tc>
      </w:tr>
      <w:tr w:rsidR="00CD74B3" w:rsidRPr="008B146B" w14:paraId="19EAEC83" w14:textId="77777777" w:rsidTr="000A04FD">
        <w:trPr>
          <w:trHeight w:val="240"/>
          <w:jc w:val="center"/>
        </w:trPr>
        <w:tc>
          <w:tcPr>
            <w:tcW w:w="4876" w:type="dxa"/>
            <w:tcBorders>
              <w:top w:val="nil"/>
              <w:left w:val="nil"/>
              <w:bottom w:val="nil"/>
              <w:right w:val="nil"/>
            </w:tcBorders>
          </w:tcPr>
          <w:p w14:paraId="67BE7CFB"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11CDA977" w14:textId="77777777" w:rsidR="00AD20A8" w:rsidRPr="008B146B" w:rsidRDefault="00AD20A8" w:rsidP="000A04FD">
            <w:pPr>
              <w:pStyle w:val="AmColumnHeading"/>
            </w:pPr>
            <w:r w:rsidRPr="008B146B">
              <w:t>Pozmeňujúci návrh</w:t>
            </w:r>
          </w:p>
        </w:tc>
      </w:tr>
      <w:tr w:rsidR="00CD74B3" w:rsidRPr="008B146B" w14:paraId="14E344E5" w14:textId="77777777" w:rsidTr="000A04FD">
        <w:trPr>
          <w:jc w:val="center"/>
        </w:trPr>
        <w:tc>
          <w:tcPr>
            <w:tcW w:w="4876" w:type="dxa"/>
            <w:tcBorders>
              <w:top w:val="nil"/>
              <w:left w:val="nil"/>
              <w:bottom w:val="nil"/>
              <w:right w:val="nil"/>
            </w:tcBorders>
          </w:tcPr>
          <w:p w14:paraId="64800C7E" w14:textId="77777777" w:rsidR="00AD20A8" w:rsidRPr="008B146B" w:rsidRDefault="00AD20A8" w:rsidP="000A04FD">
            <w:pPr>
              <w:pStyle w:val="Normal6a"/>
            </w:pPr>
            <w:r w:rsidRPr="008B146B">
              <w:t>4.</w:t>
            </w:r>
            <w:r w:rsidRPr="008B146B">
              <w:tab/>
              <w:t xml:space="preserve">zdôrazňuje, že vnútroštátne a regionálne politiky na obmedzenie úrovne subdodávok často iniciovali spoločne sociálni partneri vrátane zástupcov MSP; vyzýva Komisiu, aby predložila návrhy na stanovenie všeobecného pravidla obmedzujúceho subdodávanie na maximálne </w:t>
            </w:r>
            <w:r w:rsidRPr="008B146B">
              <w:rPr>
                <w:b/>
                <w:bCs/>
                <w:i/>
                <w:iCs/>
              </w:rPr>
              <w:t>dve úrovne</w:t>
            </w:r>
            <w:r w:rsidRPr="008B146B">
              <w:t xml:space="preserve"> pod úrovňou hlavného dodávateľa pre odvetvia s vysokým rizikom pracovného vykorisťovania; zdôrazňuje, že za identifikáciu vnútroštátnych vysokorizikových odvetví a za zavedenie procesu na odchýlenie sa od všeobecného pravidla, ak je to riadne odôvodnené, by mali byť zodpovedné členské štáty v spolupráci so sociálnymi partnermi;</w:t>
            </w:r>
          </w:p>
        </w:tc>
        <w:tc>
          <w:tcPr>
            <w:tcW w:w="4876" w:type="dxa"/>
            <w:tcBorders>
              <w:top w:val="nil"/>
              <w:left w:val="nil"/>
              <w:bottom w:val="nil"/>
              <w:right w:val="nil"/>
            </w:tcBorders>
          </w:tcPr>
          <w:p w14:paraId="1F6C32BD" w14:textId="77777777" w:rsidR="00AD20A8" w:rsidRPr="008B146B" w:rsidRDefault="00AD20A8" w:rsidP="000A04FD">
            <w:pPr>
              <w:pStyle w:val="Normal6a"/>
            </w:pPr>
            <w:r w:rsidRPr="008B146B">
              <w:t>4.</w:t>
            </w:r>
            <w:r w:rsidRPr="008B146B">
              <w:tab/>
              <w:t xml:space="preserve">zdôrazňuje, že vnútroštátne a regionálne politiky na obmedzenie úrovne subdodávok často iniciovali spoločne sociálni partneri vrátane zástupcov MSP; vyzýva Komisiu, aby predložila návrhy na stanovenie všeobecného pravidla obmedzujúceho subdodávanie na maximálne </w:t>
            </w:r>
            <w:r w:rsidRPr="008B146B">
              <w:rPr>
                <w:b/>
                <w:bCs/>
                <w:i/>
                <w:iCs/>
              </w:rPr>
              <w:t>jednu úroveň</w:t>
            </w:r>
            <w:r w:rsidRPr="008B146B">
              <w:t xml:space="preserve"> pod úrovňou hlavného dodávateľa pre odvetvia s vysokým rizikom pracovného vykorisťovania; zdôrazňuje, že za identifikáciu vnútroštátnych vysokorizikových odvetví a za zavedenie procesu na odchýlenie sa od všeobecného pravidla, ak je to riadne odôvodnené, by mali byť zodpovedné členské štáty v spolupráci so sociálnymi partnermi;</w:t>
            </w:r>
          </w:p>
        </w:tc>
      </w:tr>
    </w:tbl>
    <w:p w14:paraId="6DD6BC90"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79D49FEE" w14:textId="620CC311" w:rsidR="003F3FF2" w:rsidRPr="008B146B" w:rsidRDefault="00AD20A8" w:rsidP="00AD20A8">
      <w:r w:rsidRPr="008B146B">
        <w:rPr>
          <w:rStyle w:val="HideTWBExt"/>
        </w:rPr>
        <w:t>&lt;/Amend&gt;</w:t>
      </w:r>
    </w:p>
    <w:p w14:paraId="060C2B59"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151</w:t>
      </w:r>
      <w:r w:rsidRPr="008B146B">
        <w:rPr>
          <w:rStyle w:val="HideTWBExt"/>
        </w:rPr>
        <w:t>&lt;/NumAm&gt;</w:t>
      </w:r>
    </w:p>
    <w:p w14:paraId="1BE7B4CC" w14:textId="77777777" w:rsidR="00AD20A8" w:rsidRPr="008B146B" w:rsidRDefault="00AD20A8" w:rsidP="00AD20A8">
      <w:pPr>
        <w:pStyle w:val="NormalBold"/>
      </w:pPr>
      <w:r w:rsidRPr="008B146B">
        <w:rPr>
          <w:rStyle w:val="HideTWBExt"/>
        </w:rPr>
        <w:t>&lt;RepeatBlock-By&gt;&lt;Members&gt;</w:t>
      </w:r>
      <w:r w:rsidRPr="008B146B">
        <w:t>Arba Kokalari, Jörgen Warborn</w:t>
      </w:r>
      <w:r w:rsidRPr="008B146B">
        <w:rPr>
          <w:rStyle w:val="HideTWBExt"/>
        </w:rPr>
        <w:t>&lt;/Members&gt;</w:t>
      </w:r>
    </w:p>
    <w:p w14:paraId="230FCA2E" w14:textId="77777777" w:rsidR="00AD20A8" w:rsidRPr="008B146B" w:rsidRDefault="00AD20A8" w:rsidP="00AD20A8">
      <w:pPr>
        <w:pStyle w:val="NormalBold"/>
      </w:pPr>
      <w:r w:rsidRPr="008B146B">
        <w:rPr>
          <w:rStyle w:val="HideTWBExt"/>
        </w:rPr>
        <w:t>&lt;/RepeatBlock-By&gt;</w:t>
      </w:r>
    </w:p>
    <w:p w14:paraId="2FCC18E9"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43E46016" w14:textId="77777777" w:rsidR="00AD20A8" w:rsidRPr="008B146B" w:rsidRDefault="00AD20A8" w:rsidP="00AD20A8">
      <w:pPr>
        <w:pStyle w:val="NormalBold"/>
      </w:pPr>
      <w:r w:rsidRPr="008B146B">
        <w:rPr>
          <w:rStyle w:val="HideTWBExt"/>
        </w:rPr>
        <w:t>&lt;Article&gt;</w:t>
      </w:r>
      <w:r w:rsidRPr="008B146B">
        <w:t>Odsek 4</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5E6711AC" w14:textId="77777777" w:rsidTr="000A04FD">
        <w:trPr>
          <w:trHeight w:hRule="exact" w:val="240"/>
          <w:jc w:val="center"/>
        </w:trPr>
        <w:tc>
          <w:tcPr>
            <w:tcW w:w="9752" w:type="dxa"/>
            <w:gridSpan w:val="2"/>
            <w:tcBorders>
              <w:top w:val="nil"/>
              <w:left w:val="nil"/>
              <w:bottom w:val="nil"/>
              <w:right w:val="nil"/>
            </w:tcBorders>
          </w:tcPr>
          <w:p w14:paraId="2B4703BC" w14:textId="77777777" w:rsidR="00AD20A8" w:rsidRPr="008B146B" w:rsidRDefault="00AD20A8" w:rsidP="000A04FD"/>
        </w:tc>
      </w:tr>
      <w:tr w:rsidR="00CD74B3" w:rsidRPr="008B146B" w14:paraId="6C313642" w14:textId="77777777" w:rsidTr="000A04FD">
        <w:trPr>
          <w:trHeight w:val="240"/>
          <w:jc w:val="center"/>
        </w:trPr>
        <w:tc>
          <w:tcPr>
            <w:tcW w:w="4876" w:type="dxa"/>
            <w:tcBorders>
              <w:top w:val="nil"/>
              <w:left w:val="nil"/>
              <w:bottom w:val="nil"/>
              <w:right w:val="nil"/>
            </w:tcBorders>
          </w:tcPr>
          <w:p w14:paraId="331DCD2D"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1954FB16" w14:textId="77777777" w:rsidR="00AD20A8" w:rsidRPr="008B146B" w:rsidRDefault="00AD20A8" w:rsidP="000A04FD">
            <w:pPr>
              <w:pStyle w:val="AmColumnHeading"/>
            </w:pPr>
            <w:r w:rsidRPr="008B146B">
              <w:t>Pozmeňujúci návrh</w:t>
            </w:r>
          </w:p>
        </w:tc>
      </w:tr>
      <w:tr w:rsidR="00CD74B3" w:rsidRPr="008B146B" w14:paraId="235F38C6" w14:textId="77777777" w:rsidTr="000A04FD">
        <w:trPr>
          <w:jc w:val="center"/>
        </w:trPr>
        <w:tc>
          <w:tcPr>
            <w:tcW w:w="4876" w:type="dxa"/>
            <w:tcBorders>
              <w:top w:val="nil"/>
              <w:left w:val="nil"/>
              <w:bottom w:val="nil"/>
              <w:right w:val="nil"/>
            </w:tcBorders>
          </w:tcPr>
          <w:p w14:paraId="36FB75D1" w14:textId="77777777" w:rsidR="00AD20A8" w:rsidRPr="008B146B" w:rsidRDefault="00AD20A8" w:rsidP="000A04FD">
            <w:pPr>
              <w:pStyle w:val="Normal6a"/>
            </w:pPr>
            <w:r w:rsidRPr="008B146B">
              <w:t>4.</w:t>
            </w:r>
            <w:r w:rsidRPr="008B146B">
              <w:tab/>
              <w:t xml:space="preserve">zdôrazňuje, že vnútroštátne a regionálne politiky na </w:t>
            </w:r>
            <w:r w:rsidRPr="008B146B">
              <w:rPr>
                <w:b/>
                <w:bCs/>
                <w:i/>
                <w:iCs/>
              </w:rPr>
              <w:t>obmedzenie úrovne subdodávok</w:t>
            </w:r>
            <w:r w:rsidRPr="008B146B">
              <w:t xml:space="preserve"> často iniciovali spoločne sociálni partneri vrátane zástupcov MSP; vyzýva Komisiu, aby </w:t>
            </w:r>
            <w:r w:rsidRPr="008B146B">
              <w:rPr>
                <w:b/>
                <w:bCs/>
                <w:i/>
                <w:iCs/>
              </w:rPr>
              <w:t>predložila návrhy na stanovenie všeobecného pravidla obmedzujúceho subdodávanie na maximálne dve úrovne pod úrovňou hlavného dodávateľa pre odvetvia s vysokým rizikom pracovného vykorisťovania;</w:t>
            </w:r>
            <w:r w:rsidRPr="008B146B">
              <w:t xml:space="preserve"> zdôrazňuje, že za identifikáciu vnútroštátnych vysokorizikových odvetví a za zavedenie procesu na odchýlenie sa od </w:t>
            </w:r>
            <w:r w:rsidRPr="008B146B">
              <w:rPr>
                <w:b/>
                <w:bCs/>
                <w:i/>
                <w:iCs/>
              </w:rPr>
              <w:t>všeobecného pravidla</w:t>
            </w:r>
            <w:r w:rsidRPr="008B146B">
              <w:t>, ak je to riadne odôvodnené, by mali byť zodpovedné členské štáty v spolupráci so sociálnymi partnermi;</w:t>
            </w:r>
          </w:p>
        </w:tc>
        <w:tc>
          <w:tcPr>
            <w:tcW w:w="4876" w:type="dxa"/>
            <w:tcBorders>
              <w:top w:val="nil"/>
              <w:left w:val="nil"/>
              <w:bottom w:val="nil"/>
              <w:right w:val="nil"/>
            </w:tcBorders>
          </w:tcPr>
          <w:p w14:paraId="67E3A5DF" w14:textId="77777777" w:rsidR="00AD20A8" w:rsidRPr="008B146B" w:rsidRDefault="00AD20A8" w:rsidP="000A04FD">
            <w:pPr>
              <w:pStyle w:val="Normal6a"/>
            </w:pPr>
            <w:r w:rsidRPr="008B146B">
              <w:t>4.</w:t>
            </w:r>
            <w:r w:rsidRPr="008B146B">
              <w:tab/>
              <w:t xml:space="preserve">zdôrazňuje, že vnútroštátne a regionálne politiky na </w:t>
            </w:r>
            <w:r w:rsidRPr="008B146B">
              <w:rPr>
                <w:b/>
                <w:bCs/>
                <w:i/>
                <w:iCs/>
              </w:rPr>
              <w:t>boj proti trestnej činnosti na pracoviskách</w:t>
            </w:r>
            <w:r w:rsidRPr="008B146B">
              <w:t xml:space="preserve"> často iniciovali spoločne sociálni partneri vrátane zástupcov MSP; </w:t>
            </w:r>
            <w:r w:rsidRPr="008B146B">
              <w:rPr>
                <w:b/>
                <w:i/>
              </w:rPr>
              <w:t>zdôrazňuje, že tieto dohody by sa mali dodržiavať;</w:t>
            </w:r>
            <w:r w:rsidRPr="008B146B">
              <w:t xml:space="preserve"> vyzýva Komisiu, aby </w:t>
            </w:r>
            <w:r w:rsidRPr="008B146B">
              <w:rPr>
                <w:b/>
                <w:bCs/>
                <w:i/>
                <w:iCs/>
              </w:rPr>
              <w:t>zaviedla koordináciu a spoluprácu medzi EÚ a vnútroštátnymi orgánmi s cieľom bojovať proti trestnej činnosti na pracoviskách, a</w:t>
            </w:r>
            <w:r w:rsidRPr="008B146B">
              <w:t xml:space="preserve"> zdôrazňuje, že za identifikáciu vnútroštátnych vysokorizikových odvetví a za procesu na odchýlenie sa od </w:t>
            </w:r>
            <w:r w:rsidRPr="008B146B">
              <w:rPr>
                <w:b/>
                <w:bCs/>
                <w:i/>
                <w:iCs/>
              </w:rPr>
              <w:t>všeobecných pravidiel</w:t>
            </w:r>
            <w:r w:rsidRPr="008B146B">
              <w:t xml:space="preserve">, ak je to riadne odôvodnené, by mali byť </w:t>
            </w:r>
            <w:r w:rsidRPr="008B146B">
              <w:rPr>
                <w:b/>
                <w:bCs/>
                <w:i/>
                <w:iCs/>
              </w:rPr>
              <w:t>vždy</w:t>
            </w:r>
            <w:r w:rsidRPr="008B146B">
              <w:t xml:space="preserve"> zodpovedné členské štáty v spolupráci so sociálnymi partnermi;</w:t>
            </w:r>
          </w:p>
        </w:tc>
      </w:tr>
    </w:tbl>
    <w:p w14:paraId="1711D8D4"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21607AB1" w14:textId="22B7E8C7" w:rsidR="003F3FF2" w:rsidRPr="008B146B" w:rsidRDefault="00AD20A8" w:rsidP="00AD20A8">
      <w:r w:rsidRPr="008B146B">
        <w:rPr>
          <w:rStyle w:val="HideTWBExt"/>
        </w:rPr>
        <w:t>&lt;/Amend&gt;</w:t>
      </w:r>
    </w:p>
    <w:p w14:paraId="52AA3EC2"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152</w:t>
      </w:r>
      <w:r w:rsidRPr="008B146B">
        <w:rPr>
          <w:rStyle w:val="HideTWBExt"/>
        </w:rPr>
        <w:t>&lt;/NumAm&gt;</w:t>
      </w:r>
    </w:p>
    <w:p w14:paraId="683687BE" w14:textId="77777777" w:rsidR="00AD20A8" w:rsidRPr="008B146B" w:rsidRDefault="00AD20A8" w:rsidP="00AD20A8">
      <w:pPr>
        <w:pStyle w:val="NormalBold"/>
      </w:pPr>
      <w:r w:rsidRPr="008B146B">
        <w:rPr>
          <w:rStyle w:val="HideTWBExt"/>
        </w:rPr>
        <w:t>&lt;RepeatBlock-By&gt;&lt;Members&gt;</w:t>
      </w:r>
      <w:r w:rsidRPr="008B146B">
        <w:t>Leila Chaibi, Estrella Galán, Marina Mesure, Anthony Smith, Per Clausen</w:t>
      </w:r>
      <w:r w:rsidRPr="008B146B">
        <w:rPr>
          <w:rStyle w:val="HideTWBExt"/>
        </w:rPr>
        <w:t>&lt;/Members&gt;</w:t>
      </w:r>
    </w:p>
    <w:p w14:paraId="0F027A1D" w14:textId="77777777" w:rsidR="00AD20A8" w:rsidRPr="008B146B" w:rsidRDefault="00AD20A8" w:rsidP="00AD20A8">
      <w:pPr>
        <w:pStyle w:val="NormalBold"/>
      </w:pPr>
      <w:r w:rsidRPr="008B146B">
        <w:rPr>
          <w:rStyle w:val="HideTWBExt"/>
        </w:rPr>
        <w:t>&lt;/RepeatBlock-By&gt;</w:t>
      </w:r>
    </w:p>
    <w:p w14:paraId="6D136833"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1C91592D" w14:textId="77777777" w:rsidR="00AD20A8" w:rsidRPr="008B146B" w:rsidRDefault="00AD20A8" w:rsidP="00AD20A8">
      <w:pPr>
        <w:pStyle w:val="NormalBold"/>
      </w:pPr>
      <w:r w:rsidRPr="008B146B">
        <w:rPr>
          <w:rStyle w:val="HideTWBExt"/>
        </w:rPr>
        <w:t>&lt;Article&gt;</w:t>
      </w:r>
      <w:r w:rsidRPr="008B146B">
        <w:t>Odsek 4</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7A09C4F9" w14:textId="77777777" w:rsidTr="000A04FD">
        <w:trPr>
          <w:trHeight w:hRule="exact" w:val="240"/>
          <w:jc w:val="center"/>
        </w:trPr>
        <w:tc>
          <w:tcPr>
            <w:tcW w:w="9752" w:type="dxa"/>
            <w:gridSpan w:val="2"/>
            <w:tcBorders>
              <w:top w:val="nil"/>
              <w:left w:val="nil"/>
              <w:bottom w:val="nil"/>
              <w:right w:val="nil"/>
            </w:tcBorders>
          </w:tcPr>
          <w:p w14:paraId="0F16D583" w14:textId="77777777" w:rsidR="00AD20A8" w:rsidRPr="008B146B" w:rsidRDefault="00AD20A8" w:rsidP="000A04FD"/>
        </w:tc>
      </w:tr>
      <w:tr w:rsidR="00CD74B3" w:rsidRPr="008B146B" w14:paraId="3AF34A27" w14:textId="77777777" w:rsidTr="000A04FD">
        <w:trPr>
          <w:trHeight w:val="240"/>
          <w:jc w:val="center"/>
        </w:trPr>
        <w:tc>
          <w:tcPr>
            <w:tcW w:w="4876" w:type="dxa"/>
            <w:tcBorders>
              <w:top w:val="nil"/>
              <w:left w:val="nil"/>
              <w:bottom w:val="nil"/>
              <w:right w:val="nil"/>
            </w:tcBorders>
          </w:tcPr>
          <w:p w14:paraId="63D6821C"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374A5D8A" w14:textId="77777777" w:rsidR="00AD20A8" w:rsidRPr="008B146B" w:rsidRDefault="00AD20A8" w:rsidP="000A04FD">
            <w:pPr>
              <w:pStyle w:val="AmColumnHeading"/>
            </w:pPr>
            <w:r w:rsidRPr="008B146B">
              <w:t>Pozmeňujúci návrh</w:t>
            </w:r>
          </w:p>
        </w:tc>
      </w:tr>
      <w:tr w:rsidR="00CD74B3" w:rsidRPr="008B146B" w14:paraId="514AD603" w14:textId="77777777" w:rsidTr="000A04FD">
        <w:trPr>
          <w:jc w:val="center"/>
        </w:trPr>
        <w:tc>
          <w:tcPr>
            <w:tcW w:w="4876" w:type="dxa"/>
            <w:tcBorders>
              <w:top w:val="nil"/>
              <w:left w:val="nil"/>
              <w:bottom w:val="nil"/>
              <w:right w:val="nil"/>
            </w:tcBorders>
          </w:tcPr>
          <w:p w14:paraId="22709DE6" w14:textId="77777777" w:rsidR="00AD20A8" w:rsidRPr="008B146B" w:rsidRDefault="00AD20A8" w:rsidP="000A04FD">
            <w:pPr>
              <w:pStyle w:val="Normal6a"/>
            </w:pPr>
            <w:r w:rsidRPr="008B146B">
              <w:t>4.</w:t>
            </w:r>
            <w:r w:rsidRPr="008B146B">
              <w:tab/>
              <w:t xml:space="preserve">zdôrazňuje, že vnútroštátne a regionálne politiky na obmedzenie úrovne subdodávok často iniciovali spoločne sociálni partneri vrátane zástupcov MSP; vyzýva Komisiu, aby predložila návrhy na stanovenie všeobecného pravidla obmedzujúceho subdodávanie na maximálne dve úrovne pod úrovňou hlavného dodávateľa pre odvetvia </w:t>
            </w:r>
            <w:r w:rsidRPr="008B146B">
              <w:rPr>
                <w:b/>
                <w:i/>
              </w:rPr>
              <w:t>s vysokým rizikom pracovného vykorisťovania; zdôrazňuje, že za identifikáciu vnútroštátnych vysokorizikových odvetví a za zavedenie procesu na odchýlenie sa od všeobecného pravidla, ak je to riadne odôvodnené, by mali byť zodpovedné členské štáty v spolupráci so sociálnymi partnermi</w:t>
            </w:r>
            <w:r w:rsidRPr="008B146B">
              <w:t>;</w:t>
            </w:r>
          </w:p>
        </w:tc>
        <w:tc>
          <w:tcPr>
            <w:tcW w:w="4876" w:type="dxa"/>
            <w:tcBorders>
              <w:top w:val="nil"/>
              <w:left w:val="nil"/>
              <w:bottom w:val="nil"/>
              <w:right w:val="nil"/>
            </w:tcBorders>
          </w:tcPr>
          <w:p w14:paraId="55665154" w14:textId="77777777" w:rsidR="00AD20A8" w:rsidRPr="008B146B" w:rsidRDefault="00AD20A8" w:rsidP="000A04FD">
            <w:pPr>
              <w:pStyle w:val="Normal6a"/>
            </w:pPr>
            <w:r w:rsidRPr="008B146B">
              <w:t>4.</w:t>
            </w:r>
            <w:r w:rsidRPr="008B146B">
              <w:tab/>
              <w:t>zdôrazňuje, že vnútroštátne a regionálne politiky na obmedzenie úrovne subdodávok často iniciovali spoločne sociálni partneri vrátane zástupcov MSP; vyzýva Komisiu, aby predložila návrhy na stanovenie všeobecného pravidla obmedzujúceho subdodávanie na maximálne dve úrovne pod úrovňou hlavného dodávateľa</w:t>
            </w:r>
            <w:r w:rsidRPr="008B146B">
              <w:rPr>
                <w:b/>
                <w:i/>
              </w:rPr>
              <w:t>; žiada, aby sa subdodávanie obmedzilo na úroveň</w:t>
            </w:r>
            <w:r w:rsidRPr="008B146B">
              <w:t xml:space="preserve"> pre odvetvia</w:t>
            </w:r>
            <w:r w:rsidRPr="008B146B">
              <w:rPr>
                <w:b/>
                <w:i/>
              </w:rPr>
              <w:t>, v ktorých dochádza k mimoriadne častým nehodám a v ktorých</w:t>
            </w:r>
            <w:r w:rsidRPr="008B146B">
              <w:t xml:space="preserve"> </w:t>
            </w:r>
            <w:r w:rsidRPr="008B146B">
              <w:rPr>
                <w:b/>
                <w:i/>
              </w:rPr>
              <w:t>existujú</w:t>
            </w:r>
            <w:r w:rsidRPr="008B146B">
              <w:t xml:space="preserve"> </w:t>
            </w:r>
            <w:r w:rsidRPr="008B146B">
              <w:rPr>
                <w:b/>
                <w:i/>
              </w:rPr>
              <w:t>dôkazy o porušovaní pracovných právnych predpisov</w:t>
            </w:r>
            <w:r w:rsidRPr="008B146B">
              <w:t>;</w:t>
            </w:r>
          </w:p>
        </w:tc>
      </w:tr>
    </w:tbl>
    <w:p w14:paraId="3F010A68"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{FR}</w:t>
      </w:r>
      <w:r w:rsidRPr="008B146B">
        <w:t>fr</w:t>
      </w:r>
      <w:r w:rsidRPr="008B146B">
        <w:rPr>
          <w:rStyle w:val="HideTWBExt"/>
        </w:rPr>
        <w:t>&lt;/Original&gt;</w:t>
      </w:r>
    </w:p>
    <w:p w14:paraId="47F8DACE" w14:textId="25F8FF0A" w:rsidR="003F3FF2" w:rsidRPr="008B146B" w:rsidRDefault="00AD20A8" w:rsidP="00AD20A8">
      <w:r w:rsidRPr="008B146B">
        <w:rPr>
          <w:rStyle w:val="HideTWBExt"/>
        </w:rPr>
        <w:t>&lt;/Amend&gt;</w:t>
      </w:r>
    </w:p>
    <w:p w14:paraId="706D7637"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153</w:t>
      </w:r>
      <w:r w:rsidRPr="008B146B">
        <w:rPr>
          <w:rStyle w:val="HideTWBExt"/>
        </w:rPr>
        <w:t>&lt;/NumAm&gt;</w:t>
      </w:r>
    </w:p>
    <w:p w14:paraId="325D0927" w14:textId="77777777" w:rsidR="00AD20A8" w:rsidRPr="008B146B" w:rsidRDefault="00AD20A8" w:rsidP="00AD20A8">
      <w:pPr>
        <w:pStyle w:val="NormalBold"/>
      </w:pPr>
      <w:r w:rsidRPr="008B146B">
        <w:rPr>
          <w:rStyle w:val="HideTWBExt"/>
        </w:rPr>
        <w:t>&lt;RepeatBlock-By&gt;&lt;Members&gt;</w:t>
      </w:r>
      <w:r w:rsidRPr="008B146B">
        <w:t>Leila Chaibi, Anthony Smith, Marina Mesure</w:t>
      </w:r>
      <w:r w:rsidRPr="008B146B">
        <w:rPr>
          <w:rStyle w:val="HideTWBExt"/>
        </w:rPr>
        <w:t>&lt;/Members&gt;</w:t>
      </w:r>
    </w:p>
    <w:p w14:paraId="3634E9AC" w14:textId="77777777" w:rsidR="00AD20A8" w:rsidRPr="008B146B" w:rsidRDefault="00AD20A8" w:rsidP="00AD20A8">
      <w:pPr>
        <w:pStyle w:val="NormalBold"/>
      </w:pPr>
      <w:r w:rsidRPr="008B146B">
        <w:rPr>
          <w:rStyle w:val="HideTWBExt"/>
        </w:rPr>
        <w:t>&lt;/RepeatBlock-By&gt;</w:t>
      </w:r>
    </w:p>
    <w:p w14:paraId="26F5306C"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274F56E8" w14:textId="77777777" w:rsidR="00AD20A8" w:rsidRPr="008B146B" w:rsidRDefault="00AD20A8" w:rsidP="00AD20A8">
      <w:pPr>
        <w:pStyle w:val="NormalBold"/>
      </w:pPr>
      <w:r w:rsidRPr="008B146B">
        <w:rPr>
          <w:rStyle w:val="HideTWBExt"/>
        </w:rPr>
        <w:t>&lt;Article&gt;</w:t>
      </w:r>
      <w:r w:rsidRPr="008B146B">
        <w:t>Odsek 4 a (nový)</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265E05A7" w14:textId="77777777" w:rsidTr="000A04FD">
        <w:trPr>
          <w:trHeight w:hRule="exact" w:val="240"/>
          <w:jc w:val="center"/>
        </w:trPr>
        <w:tc>
          <w:tcPr>
            <w:tcW w:w="9752" w:type="dxa"/>
            <w:gridSpan w:val="2"/>
            <w:tcBorders>
              <w:top w:val="nil"/>
              <w:left w:val="nil"/>
              <w:bottom w:val="nil"/>
              <w:right w:val="nil"/>
            </w:tcBorders>
          </w:tcPr>
          <w:p w14:paraId="29C5DA8C" w14:textId="77777777" w:rsidR="00AD20A8" w:rsidRPr="008B146B" w:rsidRDefault="00AD20A8" w:rsidP="000A04FD"/>
        </w:tc>
      </w:tr>
      <w:tr w:rsidR="00CD74B3" w:rsidRPr="008B146B" w14:paraId="469BD242" w14:textId="77777777" w:rsidTr="000A04FD">
        <w:trPr>
          <w:trHeight w:val="240"/>
          <w:jc w:val="center"/>
        </w:trPr>
        <w:tc>
          <w:tcPr>
            <w:tcW w:w="4876" w:type="dxa"/>
            <w:tcBorders>
              <w:top w:val="nil"/>
              <w:left w:val="nil"/>
              <w:bottom w:val="nil"/>
              <w:right w:val="nil"/>
            </w:tcBorders>
          </w:tcPr>
          <w:p w14:paraId="000B9484"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574D2BF2" w14:textId="77777777" w:rsidR="00AD20A8" w:rsidRPr="008B146B" w:rsidRDefault="00AD20A8" w:rsidP="000A04FD">
            <w:pPr>
              <w:pStyle w:val="AmColumnHeading"/>
            </w:pPr>
            <w:r w:rsidRPr="008B146B">
              <w:t>Pozmeňujúci návrh</w:t>
            </w:r>
          </w:p>
        </w:tc>
      </w:tr>
      <w:tr w:rsidR="00CD74B3" w:rsidRPr="008B146B" w14:paraId="1A5EE5AB" w14:textId="77777777" w:rsidTr="000A04FD">
        <w:trPr>
          <w:jc w:val="center"/>
        </w:trPr>
        <w:tc>
          <w:tcPr>
            <w:tcW w:w="4876" w:type="dxa"/>
            <w:tcBorders>
              <w:top w:val="nil"/>
              <w:left w:val="nil"/>
              <w:bottom w:val="nil"/>
              <w:right w:val="nil"/>
            </w:tcBorders>
          </w:tcPr>
          <w:p w14:paraId="62DE124E" w14:textId="77777777" w:rsidR="00AD20A8" w:rsidRPr="008B146B" w:rsidRDefault="00AD20A8" w:rsidP="000A04FD">
            <w:pPr>
              <w:pStyle w:val="Normal6a"/>
            </w:pPr>
          </w:p>
        </w:tc>
        <w:tc>
          <w:tcPr>
            <w:tcW w:w="4876" w:type="dxa"/>
            <w:tcBorders>
              <w:top w:val="nil"/>
              <w:left w:val="nil"/>
              <w:bottom w:val="nil"/>
              <w:right w:val="nil"/>
            </w:tcBorders>
          </w:tcPr>
          <w:p w14:paraId="7C711C7D" w14:textId="77777777" w:rsidR="00AD20A8" w:rsidRPr="008B146B" w:rsidRDefault="00AD20A8" w:rsidP="000A04FD">
            <w:pPr>
              <w:pStyle w:val="Normal6a"/>
            </w:pPr>
            <w:r w:rsidRPr="008B146B">
              <w:rPr>
                <w:b/>
                <w:i/>
              </w:rPr>
              <w:t>4a.</w:t>
            </w:r>
            <w:r w:rsidRPr="008B146B">
              <w:tab/>
            </w:r>
            <w:r w:rsidRPr="008B146B">
              <w:rPr>
                <w:b/>
                <w:i/>
              </w:rPr>
              <w:t>vyzýva Komisiu, aby navrhla zmeny smerníc 2014/24/EÚ, 2014/25/EÚ (a prípadne 2014/23/EÚ) s cieľom výslovne umožniť verejným obstarávateľom obmedziť dĺžku a počet úrovní subdodávateľských reťazcov, obmedziť podiel zákazky, ktorý môže byť zadaný subdodávateľom, a zaviesť plnú zodpovednosť platiteľa vrátane zodpovednosti za pracovné úrazy, choroby z povolania a opakované zistenia porušenia pracovných právnych predpisov v celom subdodávateľskom reťazci;</w:t>
            </w:r>
          </w:p>
        </w:tc>
      </w:tr>
    </w:tbl>
    <w:p w14:paraId="459D8725"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{FR}</w:t>
      </w:r>
      <w:r w:rsidRPr="008B146B">
        <w:t>fr</w:t>
      </w:r>
      <w:r w:rsidRPr="008B146B">
        <w:rPr>
          <w:rStyle w:val="HideTWBExt"/>
        </w:rPr>
        <w:t>&lt;/Original&gt;</w:t>
      </w:r>
    </w:p>
    <w:p w14:paraId="24E8370A" w14:textId="47566EDB" w:rsidR="003F3FF2" w:rsidRPr="008B146B" w:rsidRDefault="00AD20A8" w:rsidP="00AD20A8">
      <w:r w:rsidRPr="008B146B">
        <w:rPr>
          <w:rStyle w:val="HideTWBExt"/>
        </w:rPr>
        <w:t>&lt;/Amend&gt;</w:t>
      </w:r>
    </w:p>
    <w:p w14:paraId="7E17DDEC"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154</w:t>
      </w:r>
      <w:r w:rsidRPr="008B146B">
        <w:rPr>
          <w:rStyle w:val="HideTWBExt"/>
        </w:rPr>
        <w:t>&lt;/NumAm&gt;</w:t>
      </w:r>
    </w:p>
    <w:p w14:paraId="74A99015" w14:textId="77777777" w:rsidR="00AD20A8" w:rsidRPr="008B146B" w:rsidRDefault="00AD20A8" w:rsidP="00AD20A8">
      <w:pPr>
        <w:pStyle w:val="NormalBold"/>
      </w:pPr>
      <w:r w:rsidRPr="008B146B">
        <w:rPr>
          <w:rStyle w:val="HideTWBExt"/>
        </w:rPr>
        <w:t>&lt;RepeatBlock-By&gt;&lt;Members&gt;</w:t>
      </w:r>
      <w:r w:rsidRPr="008B146B">
        <w:t>Johan Danielsson, Estelle Ceulemans, Marianne Vind, Marit Maij, Gabriele Bischoff, Vilija Blinkevičiūtė, Evelyn Regner, Marc Angel, Pierfrancesco Maran, Raffaele Topo, Romana Jerković</w:t>
      </w:r>
      <w:r w:rsidRPr="008B146B">
        <w:rPr>
          <w:rStyle w:val="HideTWBExt"/>
        </w:rPr>
        <w:t>&lt;/Members&gt;</w:t>
      </w:r>
    </w:p>
    <w:p w14:paraId="28095E75" w14:textId="77777777" w:rsidR="00AD20A8" w:rsidRPr="008B146B" w:rsidRDefault="00AD20A8" w:rsidP="00AD20A8">
      <w:pPr>
        <w:pStyle w:val="NormalBold"/>
      </w:pPr>
      <w:r w:rsidRPr="008B146B">
        <w:rPr>
          <w:rStyle w:val="HideTWBExt"/>
        </w:rPr>
        <w:t>&lt;/RepeatBlock-By&gt;</w:t>
      </w:r>
    </w:p>
    <w:p w14:paraId="0A79667B"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6E5D2418" w14:textId="77777777" w:rsidR="00AD20A8" w:rsidRPr="008B146B" w:rsidRDefault="00AD20A8" w:rsidP="00AD20A8">
      <w:pPr>
        <w:pStyle w:val="NormalBold"/>
      </w:pPr>
      <w:r w:rsidRPr="008B146B">
        <w:rPr>
          <w:rStyle w:val="HideTWBExt"/>
        </w:rPr>
        <w:t>&lt;Article&gt;</w:t>
      </w:r>
      <w:r w:rsidRPr="008B146B">
        <w:t>Odsek 4 a (nový)</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2ADC09BF" w14:textId="77777777" w:rsidTr="000A04FD">
        <w:trPr>
          <w:trHeight w:hRule="exact" w:val="240"/>
          <w:jc w:val="center"/>
        </w:trPr>
        <w:tc>
          <w:tcPr>
            <w:tcW w:w="9752" w:type="dxa"/>
            <w:gridSpan w:val="2"/>
            <w:tcBorders>
              <w:top w:val="nil"/>
              <w:left w:val="nil"/>
              <w:bottom w:val="nil"/>
              <w:right w:val="nil"/>
            </w:tcBorders>
          </w:tcPr>
          <w:p w14:paraId="063E9B64" w14:textId="77777777" w:rsidR="00AD20A8" w:rsidRPr="008B146B" w:rsidRDefault="00AD20A8" w:rsidP="000A04FD"/>
        </w:tc>
      </w:tr>
      <w:tr w:rsidR="00CD74B3" w:rsidRPr="008B146B" w14:paraId="18D9E33B" w14:textId="77777777" w:rsidTr="000A04FD">
        <w:trPr>
          <w:trHeight w:val="240"/>
          <w:jc w:val="center"/>
        </w:trPr>
        <w:tc>
          <w:tcPr>
            <w:tcW w:w="4876" w:type="dxa"/>
            <w:tcBorders>
              <w:top w:val="nil"/>
              <w:left w:val="nil"/>
              <w:bottom w:val="nil"/>
              <w:right w:val="nil"/>
            </w:tcBorders>
          </w:tcPr>
          <w:p w14:paraId="566EA3A0"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6D8816A6" w14:textId="77777777" w:rsidR="00AD20A8" w:rsidRPr="008B146B" w:rsidRDefault="00AD20A8" w:rsidP="000A04FD">
            <w:pPr>
              <w:pStyle w:val="AmColumnHeading"/>
            </w:pPr>
            <w:r w:rsidRPr="008B146B">
              <w:t>Pozmeňujúci návrh</w:t>
            </w:r>
          </w:p>
        </w:tc>
      </w:tr>
      <w:tr w:rsidR="00CD74B3" w:rsidRPr="008B146B" w14:paraId="31BEB4D9" w14:textId="77777777" w:rsidTr="000A04FD">
        <w:trPr>
          <w:jc w:val="center"/>
        </w:trPr>
        <w:tc>
          <w:tcPr>
            <w:tcW w:w="4876" w:type="dxa"/>
            <w:tcBorders>
              <w:top w:val="nil"/>
              <w:left w:val="nil"/>
              <w:bottom w:val="nil"/>
              <w:right w:val="nil"/>
            </w:tcBorders>
          </w:tcPr>
          <w:p w14:paraId="79EF0AE6" w14:textId="77777777" w:rsidR="00AD20A8" w:rsidRPr="008B146B" w:rsidRDefault="00AD20A8" w:rsidP="000A04FD">
            <w:pPr>
              <w:pStyle w:val="Normal6a"/>
            </w:pPr>
          </w:p>
        </w:tc>
        <w:tc>
          <w:tcPr>
            <w:tcW w:w="4876" w:type="dxa"/>
            <w:tcBorders>
              <w:top w:val="nil"/>
              <w:left w:val="nil"/>
              <w:bottom w:val="nil"/>
              <w:right w:val="nil"/>
            </w:tcBorders>
          </w:tcPr>
          <w:p w14:paraId="628209CC" w14:textId="77777777" w:rsidR="00AD20A8" w:rsidRPr="008B146B" w:rsidRDefault="00AD20A8" w:rsidP="000A04FD">
            <w:pPr>
              <w:pStyle w:val="Normal6a"/>
            </w:pPr>
            <w:r w:rsidRPr="008B146B">
              <w:rPr>
                <w:b/>
                <w:i/>
              </w:rPr>
              <w:t>4a.</w:t>
            </w:r>
            <w:r w:rsidRPr="008B146B">
              <w:tab/>
            </w:r>
            <w:r w:rsidRPr="008B146B">
              <w:rPr>
                <w:b/>
                <w:i/>
              </w:rPr>
              <w:t>víta, že viaceré členské štáty sa rozhodli prijať prísnejšie pravidlá týkajúce sa zodpovednosti v subdodávateľských reťazcoch, ako je minimum stanovené v článku 12 smernice 2014/67/EÚ; vyzýva Komisiu, aby zabezpečila spoločnú a nerozdielnu zodpovednosť v celom subdodávateľskom reťazci v rizikových odvetviach, a to aj pokiaľ ide o mzdy a príspevky na sociálne zabezpečenie, ako aj prístup dotknutých pracovníkov k spravodlivosti;</w:t>
            </w:r>
          </w:p>
        </w:tc>
      </w:tr>
    </w:tbl>
    <w:p w14:paraId="7C2CA539"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47940780" w14:textId="57CB64FB" w:rsidR="003F3FF2" w:rsidRPr="008B146B" w:rsidRDefault="00AD20A8" w:rsidP="00AD20A8">
      <w:r w:rsidRPr="008B146B">
        <w:rPr>
          <w:rStyle w:val="HideTWBExt"/>
        </w:rPr>
        <w:t>&lt;/Amend&gt;</w:t>
      </w:r>
    </w:p>
    <w:p w14:paraId="7477C183"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155</w:t>
      </w:r>
      <w:r w:rsidRPr="008B146B">
        <w:rPr>
          <w:rStyle w:val="HideTWBExt"/>
        </w:rPr>
        <w:t>&lt;/NumAm&gt;</w:t>
      </w:r>
    </w:p>
    <w:p w14:paraId="3147B859" w14:textId="77777777" w:rsidR="00AD20A8" w:rsidRPr="008B146B" w:rsidRDefault="00AD20A8" w:rsidP="00AD20A8">
      <w:pPr>
        <w:pStyle w:val="NormalBold"/>
      </w:pPr>
      <w:r w:rsidRPr="008B146B">
        <w:rPr>
          <w:rStyle w:val="HideTWBExt"/>
        </w:rPr>
        <w:t>&lt;RepeatBlock-By&gt;&lt;Members&gt;</w:t>
      </w:r>
      <w:r w:rsidRPr="008B146B">
        <w:t>Galato Alexandraki, Emmanouil Fragkos</w:t>
      </w:r>
      <w:r w:rsidRPr="008B146B">
        <w:rPr>
          <w:rStyle w:val="HideTWBExt"/>
        </w:rPr>
        <w:t>&lt;/Members&gt;</w:t>
      </w:r>
    </w:p>
    <w:p w14:paraId="27780E9E" w14:textId="77777777" w:rsidR="00AD20A8" w:rsidRPr="008B146B" w:rsidRDefault="00AD20A8" w:rsidP="00AD20A8">
      <w:pPr>
        <w:pStyle w:val="NormalBold"/>
      </w:pPr>
      <w:r w:rsidRPr="008B146B">
        <w:rPr>
          <w:rStyle w:val="HideTWBExt"/>
        </w:rPr>
        <w:t>&lt;/RepeatBlock-By&gt;</w:t>
      </w:r>
    </w:p>
    <w:p w14:paraId="43D58689"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71970604" w14:textId="77777777" w:rsidR="00AD20A8" w:rsidRPr="008B146B" w:rsidRDefault="00AD20A8" w:rsidP="00AD20A8">
      <w:pPr>
        <w:pStyle w:val="NormalBold"/>
      </w:pPr>
      <w:r w:rsidRPr="008B146B">
        <w:rPr>
          <w:rStyle w:val="HideTWBExt"/>
        </w:rPr>
        <w:t>&lt;Article&gt;</w:t>
      </w:r>
      <w:r w:rsidRPr="008B146B">
        <w:t>Odsek 4 a (nový)</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1A250881" w14:textId="77777777" w:rsidTr="000A04FD">
        <w:trPr>
          <w:trHeight w:hRule="exact" w:val="240"/>
          <w:jc w:val="center"/>
        </w:trPr>
        <w:tc>
          <w:tcPr>
            <w:tcW w:w="9752" w:type="dxa"/>
            <w:gridSpan w:val="2"/>
            <w:tcBorders>
              <w:top w:val="nil"/>
              <w:left w:val="nil"/>
              <w:bottom w:val="nil"/>
              <w:right w:val="nil"/>
            </w:tcBorders>
          </w:tcPr>
          <w:p w14:paraId="49CEB5E6" w14:textId="77777777" w:rsidR="00AD20A8" w:rsidRPr="008B146B" w:rsidRDefault="00AD20A8" w:rsidP="000A04FD"/>
        </w:tc>
      </w:tr>
      <w:tr w:rsidR="00CD74B3" w:rsidRPr="008B146B" w14:paraId="012B24D0" w14:textId="77777777" w:rsidTr="000A04FD">
        <w:trPr>
          <w:trHeight w:val="240"/>
          <w:jc w:val="center"/>
        </w:trPr>
        <w:tc>
          <w:tcPr>
            <w:tcW w:w="4876" w:type="dxa"/>
            <w:tcBorders>
              <w:top w:val="nil"/>
              <w:left w:val="nil"/>
              <w:bottom w:val="nil"/>
              <w:right w:val="nil"/>
            </w:tcBorders>
          </w:tcPr>
          <w:p w14:paraId="19C40F70"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1190F59C" w14:textId="77777777" w:rsidR="00AD20A8" w:rsidRPr="008B146B" w:rsidRDefault="00AD20A8" w:rsidP="000A04FD">
            <w:pPr>
              <w:pStyle w:val="AmColumnHeading"/>
            </w:pPr>
            <w:r w:rsidRPr="008B146B">
              <w:t>Pozmeňujúci návrh</w:t>
            </w:r>
          </w:p>
        </w:tc>
      </w:tr>
      <w:tr w:rsidR="00CD74B3" w:rsidRPr="008B146B" w14:paraId="6C29DB42" w14:textId="77777777" w:rsidTr="000A04FD">
        <w:trPr>
          <w:jc w:val="center"/>
        </w:trPr>
        <w:tc>
          <w:tcPr>
            <w:tcW w:w="4876" w:type="dxa"/>
            <w:tcBorders>
              <w:top w:val="nil"/>
              <w:left w:val="nil"/>
              <w:bottom w:val="nil"/>
              <w:right w:val="nil"/>
            </w:tcBorders>
          </w:tcPr>
          <w:p w14:paraId="6F2FE972" w14:textId="77777777" w:rsidR="00AD20A8" w:rsidRPr="008B146B" w:rsidRDefault="00AD20A8" w:rsidP="000A04FD">
            <w:pPr>
              <w:pStyle w:val="Normal6a"/>
            </w:pPr>
          </w:p>
        </w:tc>
        <w:tc>
          <w:tcPr>
            <w:tcW w:w="4876" w:type="dxa"/>
            <w:tcBorders>
              <w:top w:val="nil"/>
              <w:left w:val="nil"/>
              <w:bottom w:val="nil"/>
              <w:right w:val="nil"/>
            </w:tcBorders>
          </w:tcPr>
          <w:p w14:paraId="1C1BA8DD" w14:textId="77777777" w:rsidR="00AD20A8" w:rsidRPr="008B146B" w:rsidRDefault="00AD20A8" w:rsidP="000A04FD">
            <w:pPr>
              <w:pStyle w:val="Normal6a"/>
            </w:pPr>
            <w:r w:rsidRPr="008B146B">
              <w:rPr>
                <w:b/>
                <w:i/>
              </w:rPr>
              <w:t>4a.</w:t>
            </w:r>
            <w:r w:rsidRPr="008B146B">
              <w:tab/>
            </w:r>
            <w:r w:rsidRPr="008B146B">
              <w:rPr>
                <w:b/>
                <w:i/>
              </w:rPr>
              <w:t>požaduje minimálny rámec EÚ pre udeľovanie licencií sprostredkovateľom práce/registráciu sprostredkovateľov práce vo verejnom registri, zákaz poplatkov pre pracovníkov (v súlade s dohovorom MOP č. 181) a odrádzajúce sankcie vrátane vylúčenia z verejných zákaziek;</w:t>
            </w:r>
          </w:p>
        </w:tc>
      </w:tr>
    </w:tbl>
    <w:p w14:paraId="1CCD5CED"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{EL}</w:t>
      </w:r>
      <w:r w:rsidRPr="008B146B">
        <w:t>el</w:t>
      </w:r>
      <w:r w:rsidRPr="008B146B">
        <w:rPr>
          <w:rStyle w:val="HideTWBExt"/>
        </w:rPr>
        <w:t>&lt;/Original&gt;</w:t>
      </w:r>
    </w:p>
    <w:p w14:paraId="751C1DB1" w14:textId="0D72C3F2" w:rsidR="003F3FF2" w:rsidRPr="008B146B" w:rsidRDefault="00AD20A8" w:rsidP="00AD20A8">
      <w:r w:rsidRPr="008B146B">
        <w:rPr>
          <w:rStyle w:val="HideTWBExt"/>
        </w:rPr>
        <w:t>&lt;/Amend&gt;</w:t>
      </w:r>
    </w:p>
    <w:p w14:paraId="58AD0773"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156</w:t>
      </w:r>
      <w:r w:rsidRPr="008B146B">
        <w:rPr>
          <w:rStyle w:val="HideTWBExt"/>
        </w:rPr>
        <w:t>&lt;/NumAm&gt;</w:t>
      </w:r>
    </w:p>
    <w:p w14:paraId="0103BAC5" w14:textId="77777777" w:rsidR="00AD20A8" w:rsidRPr="008B146B" w:rsidRDefault="00AD20A8" w:rsidP="00AD20A8">
      <w:pPr>
        <w:pStyle w:val="NormalBold"/>
      </w:pPr>
      <w:r w:rsidRPr="008B146B">
        <w:rPr>
          <w:rStyle w:val="HideTWBExt"/>
        </w:rPr>
        <w:t>&lt;RepeatBlock-By&gt;&lt;Members&gt;</w:t>
      </w:r>
      <w:r w:rsidRPr="008B146B">
        <w:t>Henrik Dahl, Andrea Wechsler, Pascal Arimont, Miriam Lexmann, Angelika Winzig, Raúl de la Hoz Quintano, Regina Doherty, Jörgen Warborn, Arba Kokalari, Isabelle Le Callennec</w:t>
      </w:r>
      <w:r w:rsidRPr="008B146B">
        <w:rPr>
          <w:rStyle w:val="HideTWBExt"/>
        </w:rPr>
        <w:t>&lt;/Members&gt;</w:t>
      </w:r>
    </w:p>
    <w:p w14:paraId="0720D1F0" w14:textId="77777777" w:rsidR="00AD20A8" w:rsidRPr="008B146B" w:rsidRDefault="00AD20A8" w:rsidP="00AD20A8">
      <w:pPr>
        <w:pStyle w:val="NormalBold"/>
      </w:pPr>
      <w:r w:rsidRPr="008B146B">
        <w:rPr>
          <w:rStyle w:val="HideTWBExt"/>
        </w:rPr>
        <w:t>&lt;/RepeatBlock-By&gt;</w:t>
      </w:r>
    </w:p>
    <w:p w14:paraId="1122AAC6"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79FE30F3" w14:textId="77777777" w:rsidR="00AD20A8" w:rsidRPr="008B146B" w:rsidRDefault="00AD20A8" w:rsidP="00AD20A8">
      <w:pPr>
        <w:pStyle w:val="NormalBold"/>
      </w:pPr>
      <w:r w:rsidRPr="008B146B">
        <w:rPr>
          <w:rStyle w:val="HideTWBExt"/>
        </w:rPr>
        <w:t>&lt;Article&gt;</w:t>
      </w:r>
      <w:r w:rsidRPr="008B146B">
        <w:t>Odsek 4 a (nový)</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13B163E2" w14:textId="77777777" w:rsidTr="000A04FD">
        <w:trPr>
          <w:trHeight w:hRule="exact" w:val="240"/>
          <w:jc w:val="center"/>
        </w:trPr>
        <w:tc>
          <w:tcPr>
            <w:tcW w:w="9752" w:type="dxa"/>
            <w:gridSpan w:val="2"/>
            <w:tcBorders>
              <w:top w:val="nil"/>
              <w:left w:val="nil"/>
              <w:bottom w:val="nil"/>
              <w:right w:val="nil"/>
            </w:tcBorders>
          </w:tcPr>
          <w:p w14:paraId="27A8D99F" w14:textId="77777777" w:rsidR="00AD20A8" w:rsidRPr="008B146B" w:rsidRDefault="00AD20A8" w:rsidP="000A04FD"/>
        </w:tc>
      </w:tr>
      <w:tr w:rsidR="00CD74B3" w:rsidRPr="008B146B" w14:paraId="7B62A578" w14:textId="77777777" w:rsidTr="000A04FD">
        <w:trPr>
          <w:trHeight w:val="240"/>
          <w:jc w:val="center"/>
        </w:trPr>
        <w:tc>
          <w:tcPr>
            <w:tcW w:w="4876" w:type="dxa"/>
            <w:tcBorders>
              <w:top w:val="nil"/>
              <w:left w:val="nil"/>
              <w:bottom w:val="nil"/>
              <w:right w:val="nil"/>
            </w:tcBorders>
          </w:tcPr>
          <w:p w14:paraId="175194A5"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2FC0329E" w14:textId="77777777" w:rsidR="00AD20A8" w:rsidRPr="008B146B" w:rsidRDefault="00AD20A8" w:rsidP="000A04FD">
            <w:pPr>
              <w:pStyle w:val="AmColumnHeading"/>
            </w:pPr>
            <w:r w:rsidRPr="008B146B">
              <w:t>Pozmeňujúci návrh</w:t>
            </w:r>
          </w:p>
        </w:tc>
      </w:tr>
      <w:tr w:rsidR="00CD74B3" w:rsidRPr="008B146B" w14:paraId="450F09D4" w14:textId="77777777" w:rsidTr="000A04FD">
        <w:trPr>
          <w:jc w:val="center"/>
        </w:trPr>
        <w:tc>
          <w:tcPr>
            <w:tcW w:w="4876" w:type="dxa"/>
            <w:tcBorders>
              <w:top w:val="nil"/>
              <w:left w:val="nil"/>
              <w:bottom w:val="nil"/>
              <w:right w:val="nil"/>
            </w:tcBorders>
          </w:tcPr>
          <w:p w14:paraId="1272F724" w14:textId="77777777" w:rsidR="00AD20A8" w:rsidRPr="008B146B" w:rsidRDefault="00AD20A8" w:rsidP="000A04FD">
            <w:pPr>
              <w:pStyle w:val="Normal6a"/>
            </w:pPr>
          </w:p>
        </w:tc>
        <w:tc>
          <w:tcPr>
            <w:tcW w:w="4876" w:type="dxa"/>
            <w:tcBorders>
              <w:top w:val="nil"/>
              <w:left w:val="nil"/>
              <w:bottom w:val="nil"/>
              <w:right w:val="nil"/>
            </w:tcBorders>
          </w:tcPr>
          <w:p w14:paraId="5F7FCE02" w14:textId="77777777" w:rsidR="00AD20A8" w:rsidRPr="008B146B" w:rsidRDefault="00AD20A8" w:rsidP="000A04FD">
            <w:pPr>
              <w:pStyle w:val="Normal6a"/>
            </w:pPr>
            <w:r w:rsidRPr="008B146B">
              <w:rPr>
                <w:b/>
                <w:i/>
              </w:rPr>
              <w:t>4a.</w:t>
            </w:r>
            <w:r w:rsidRPr="008B146B">
              <w:tab/>
            </w:r>
            <w:r w:rsidRPr="008B146B">
              <w:rPr>
                <w:b/>
                <w:i/>
              </w:rPr>
              <w:t>vyzýva Komisiu, aby vyhodnotila účinné využívanie informačného systému o vnútornom trhu (IMI) zo strany členských štátov v súvislosti so smernicou 2014/67/EÚ (smernica o presadzovaní smernice o vysielaní pracovníkov), najmä pokiaľ ide o kontrolný mechanizmus skutočného vysielania;</w:t>
            </w:r>
          </w:p>
        </w:tc>
      </w:tr>
    </w:tbl>
    <w:p w14:paraId="6CF8E174"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2E89D8BE" w14:textId="22EE1E5F" w:rsidR="003F3FF2" w:rsidRPr="008B146B" w:rsidRDefault="00AD20A8" w:rsidP="00AD20A8">
      <w:r w:rsidRPr="008B146B">
        <w:rPr>
          <w:rStyle w:val="HideTWBExt"/>
        </w:rPr>
        <w:t>&lt;/Amend&gt;</w:t>
      </w:r>
    </w:p>
    <w:p w14:paraId="30722C90"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157</w:t>
      </w:r>
      <w:r w:rsidRPr="008B146B">
        <w:rPr>
          <w:rStyle w:val="HideTWBExt"/>
        </w:rPr>
        <w:t>&lt;/NumAm&gt;</w:t>
      </w:r>
    </w:p>
    <w:p w14:paraId="27244DE8" w14:textId="77777777" w:rsidR="00AD20A8" w:rsidRPr="008B146B" w:rsidRDefault="00AD20A8" w:rsidP="00AD20A8">
      <w:pPr>
        <w:pStyle w:val="NormalBold"/>
      </w:pPr>
      <w:r w:rsidRPr="008B146B">
        <w:rPr>
          <w:rStyle w:val="HideTWBExt"/>
        </w:rPr>
        <w:t>&lt;RepeatBlock-By&gt;&lt;Members&gt;</w:t>
      </w:r>
      <w:r w:rsidRPr="008B146B">
        <w:t>Johan Danielsson, Estelle Ceulemans, Marianne Vind, Marit Maij, Gabriele Bischoff, Vilija Blinkevičiūtė, Evelyn Regner, Marc Angel, Pierfrancesco Maran, Raffaele Topo, Romana Jerković</w:t>
      </w:r>
      <w:r w:rsidRPr="008B146B">
        <w:rPr>
          <w:rStyle w:val="HideTWBExt"/>
        </w:rPr>
        <w:t>&lt;/Members&gt;</w:t>
      </w:r>
    </w:p>
    <w:p w14:paraId="36CD7C99" w14:textId="77777777" w:rsidR="00AD20A8" w:rsidRPr="008B146B" w:rsidRDefault="00AD20A8" w:rsidP="00AD20A8">
      <w:pPr>
        <w:pStyle w:val="NormalBold"/>
      </w:pPr>
      <w:r w:rsidRPr="008B146B">
        <w:rPr>
          <w:rStyle w:val="HideTWBExt"/>
        </w:rPr>
        <w:t>&lt;/RepeatBlock-By&gt;</w:t>
      </w:r>
    </w:p>
    <w:p w14:paraId="0431BFB8"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0394A9EC" w14:textId="77777777" w:rsidR="00AD20A8" w:rsidRPr="008B146B" w:rsidRDefault="00AD20A8" w:rsidP="00AD20A8">
      <w:pPr>
        <w:pStyle w:val="NormalBold"/>
      </w:pPr>
      <w:r w:rsidRPr="008B146B">
        <w:rPr>
          <w:rStyle w:val="HideTWBExt"/>
        </w:rPr>
        <w:t>&lt;Article&gt;</w:t>
      </w:r>
      <w:r w:rsidRPr="008B146B">
        <w:t>Odsek 4 b (nový)</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46F05762" w14:textId="77777777" w:rsidTr="000A04FD">
        <w:trPr>
          <w:trHeight w:hRule="exact" w:val="240"/>
          <w:jc w:val="center"/>
        </w:trPr>
        <w:tc>
          <w:tcPr>
            <w:tcW w:w="9752" w:type="dxa"/>
            <w:gridSpan w:val="2"/>
            <w:tcBorders>
              <w:top w:val="nil"/>
              <w:left w:val="nil"/>
              <w:bottom w:val="nil"/>
              <w:right w:val="nil"/>
            </w:tcBorders>
          </w:tcPr>
          <w:p w14:paraId="79477F6C" w14:textId="77777777" w:rsidR="00AD20A8" w:rsidRPr="008B146B" w:rsidRDefault="00AD20A8" w:rsidP="000A04FD"/>
        </w:tc>
      </w:tr>
      <w:tr w:rsidR="00CD74B3" w:rsidRPr="008B146B" w14:paraId="73896F0F" w14:textId="77777777" w:rsidTr="000A04FD">
        <w:trPr>
          <w:trHeight w:val="240"/>
          <w:jc w:val="center"/>
        </w:trPr>
        <w:tc>
          <w:tcPr>
            <w:tcW w:w="4876" w:type="dxa"/>
            <w:tcBorders>
              <w:top w:val="nil"/>
              <w:left w:val="nil"/>
              <w:bottom w:val="nil"/>
              <w:right w:val="nil"/>
            </w:tcBorders>
          </w:tcPr>
          <w:p w14:paraId="0D551BE7"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151C2378" w14:textId="77777777" w:rsidR="00AD20A8" w:rsidRPr="008B146B" w:rsidRDefault="00AD20A8" w:rsidP="000A04FD">
            <w:pPr>
              <w:pStyle w:val="AmColumnHeading"/>
            </w:pPr>
            <w:r w:rsidRPr="008B146B">
              <w:t>Pozmeňujúci návrh</w:t>
            </w:r>
          </w:p>
        </w:tc>
      </w:tr>
      <w:tr w:rsidR="00CD74B3" w:rsidRPr="008B146B" w14:paraId="743BA219" w14:textId="77777777" w:rsidTr="000A04FD">
        <w:trPr>
          <w:jc w:val="center"/>
        </w:trPr>
        <w:tc>
          <w:tcPr>
            <w:tcW w:w="4876" w:type="dxa"/>
            <w:tcBorders>
              <w:top w:val="nil"/>
              <w:left w:val="nil"/>
              <w:bottom w:val="nil"/>
              <w:right w:val="nil"/>
            </w:tcBorders>
          </w:tcPr>
          <w:p w14:paraId="7A7682B0" w14:textId="77777777" w:rsidR="00AD20A8" w:rsidRPr="008B146B" w:rsidRDefault="00AD20A8" w:rsidP="000A04FD">
            <w:pPr>
              <w:pStyle w:val="Normal6a"/>
            </w:pPr>
          </w:p>
        </w:tc>
        <w:tc>
          <w:tcPr>
            <w:tcW w:w="4876" w:type="dxa"/>
            <w:tcBorders>
              <w:top w:val="nil"/>
              <w:left w:val="nil"/>
              <w:bottom w:val="nil"/>
              <w:right w:val="nil"/>
            </w:tcBorders>
          </w:tcPr>
          <w:p w14:paraId="2F809E0A" w14:textId="77777777" w:rsidR="00AD20A8" w:rsidRPr="008B146B" w:rsidRDefault="00AD20A8" w:rsidP="000A04FD">
            <w:pPr>
              <w:pStyle w:val="Normal6a"/>
            </w:pPr>
            <w:r w:rsidRPr="008B146B">
              <w:rPr>
                <w:b/>
                <w:i/>
              </w:rPr>
              <w:t>4b.</w:t>
            </w:r>
            <w:r w:rsidRPr="008B146B">
              <w:tab/>
            </w:r>
            <w:r w:rsidRPr="008B146B">
              <w:rPr>
                <w:b/>
                <w:i/>
              </w:rPr>
              <w:t>vyzýva na zabezpečenie transparentnosti, pokiaľ ide o subdodávateľov zapojených do verejného obstarávania a podiel zákazky, ktorý má dodávateľ v úmysle zadať subdodávateľom, pričom informácie sa majú zverejniť pred plnením zákazky a počas jej plnenia aktualizovať;</w:t>
            </w:r>
          </w:p>
        </w:tc>
      </w:tr>
    </w:tbl>
    <w:p w14:paraId="2EC68953"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5F530A41" w14:textId="118F12E4" w:rsidR="003F3FF2" w:rsidRPr="008B146B" w:rsidRDefault="00AD20A8" w:rsidP="00AD20A8">
      <w:r w:rsidRPr="008B146B">
        <w:rPr>
          <w:rStyle w:val="HideTWBExt"/>
        </w:rPr>
        <w:t>&lt;/Amend&gt;</w:t>
      </w:r>
    </w:p>
    <w:p w14:paraId="5FDD8381"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158</w:t>
      </w:r>
      <w:r w:rsidRPr="008B146B">
        <w:rPr>
          <w:rStyle w:val="HideTWBExt"/>
        </w:rPr>
        <w:t>&lt;/NumAm&gt;</w:t>
      </w:r>
    </w:p>
    <w:p w14:paraId="500ADBBB" w14:textId="77777777" w:rsidR="00AD20A8" w:rsidRPr="008B146B" w:rsidRDefault="00AD20A8" w:rsidP="00AD20A8">
      <w:pPr>
        <w:pStyle w:val="NormalBold"/>
      </w:pPr>
      <w:r w:rsidRPr="008B146B">
        <w:rPr>
          <w:rStyle w:val="HideTWBExt"/>
        </w:rPr>
        <w:t>&lt;RepeatBlock-By&gt;&lt;Members&gt;</w:t>
      </w:r>
      <w:r w:rsidRPr="008B146B">
        <w:t>Johan Danielsson, Estelle Ceulemans, Marianne Vind, Marit Maij, Gabriele Bischoff, Vilija Blinkevičiūtė, Evelyn Regner, Marc Angel, Pierfrancesco Maran, Raffaele Topo, Romana Jerković</w:t>
      </w:r>
      <w:r w:rsidRPr="008B146B">
        <w:rPr>
          <w:rStyle w:val="HideTWBExt"/>
        </w:rPr>
        <w:t>&lt;/Members&gt;</w:t>
      </w:r>
    </w:p>
    <w:p w14:paraId="4B9C760A" w14:textId="77777777" w:rsidR="00AD20A8" w:rsidRPr="008B146B" w:rsidRDefault="00AD20A8" w:rsidP="00AD20A8">
      <w:pPr>
        <w:pStyle w:val="NormalBold"/>
      </w:pPr>
      <w:r w:rsidRPr="008B146B">
        <w:rPr>
          <w:rStyle w:val="HideTWBExt"/>
        </w:rPr>
        <w:t>&lt;/RepeatBlock-By&gt;</w:t>
      </w:r>
    </w:p>
    <w:p w14:paraId="4C69470E"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7DD7D3BA" w14:textId="77777777" w:rsidR="00AD20A8" w:rsidRPr="008B146B" w:rsidRDefault="00AD20A8" w:rsidP="00AD20A8">
      <w:pPr>
        <w:pStyle w:val="NormalBold"/>
      </w:pPr>
      <w:r w:rsidRPr="008B146B">
        <w:rPr>
          <w:rStyle w:val="HideTWBExt"/>
        </w:rPr>
        <w:t>&lt;Article&gt;</w:t>
      </w:r>
      <w:r w:rsidRPr="008B146B">
        <w:t>Odsek 4 c (nový)</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1A4E0337" w14:textId="77777777" w:rsidTr="000A04FD">
        <w:trPr>
          <w:trHeight w:hRule="exact" w:val="240"/>
          <w:jc w:val="center"/>
        </w:trPr>
        <w:tc>
          <w:tcPr>
            <w:tcW w:w="9752" w:type="dxa"/>
            <w:gridSpan w:val="2"/>
            <w:tcBorders>
              <w:top w:val="nil"/>
              <w:left w:val="nil"/>
              <w:bottom w:val="nil"/>
              <w:right w:val="nil"/>
            </w:tcBorders>
          </w:tcPr>
          <w:p w14:paraId="5BE27922" w14:textId="77777777" w:rsidR="00AD20A8" w:rsidRPr="008B146B" w:rsidRDefault="00AD20A8" w:rsidP="000A04FD"/>
        </w:tc>
      </w:tr>
      <w:tr w:rsidR="00CD74B3" w:rsidRPr="008B146B" w14:paraId="61313364" w14:textId="77777777" w:rsidTr="000A04FD">
        <w:trPr>
          <w:trHeight w:val="240"/>
          <w:jc w:val="center"/>
        </w:trPr>
        <w:tc>
          <w:tcPr>
            <w:tcW w:w="4876" w:type="dxa"/>
            <w:tcBorders>
              <w:top w:val="nil"/>
              <w:left w:val="nil"/>
              <w:bottom w:val="nil"/>
              <w:right w:val="nil"/>
            </w:tcBorders>
          </w:tcPr>
          <w:p w14:paraId="3DDE241B"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0E1BF275" w14:textId="77777777" w:rsidR="00AD20A8" w:rsidRPr="008B146B" w:rsidRDefault="00AD20A8" w:rsidP="000A04FD">
            <w:pPr>
              <w:pStyle w:val="AmColumnHeading"/>
            </w:pPr>
            <w:r w:rsidRPr="008B146B">
              <w:t>Pozmeňujúci návrh</w:t>
            </w:r>
          </w:p>
        </w:tc>
      </w:tr>
      <w:tr w:rsidR="00CD74B3" w:rsidRPr="008B146B" w14:paraId="020C25CD" w14:textId="77777777" w:rsidTr="000A04FD">
        <w:trPr>
          <w:jc w:val="center"/>
        </w:trPr>
        <w:tc>
          <w:tcPr>
            <w:tcW w:w="4876" w:type="dxa"/>
            <w:tcBorders>
              <w:top w:val="nil"/>
              <w:left w:val="nil"/>
              <w:bottom w:val="nil"/>
              <w:right w:val="nil"/>
            </w:tcBorders>
          </w:tcPr>
          <w:p w14:paraId="378D68B5" w14:textId="77777777" w:rsidR="00AD20A8" w:rsidRPr="008B146B" w:rsidRDefault="00AD20A8" w:rsidP="000A04FD">
            <w:pPr>
              <w:pStyle w:val="Normal6a"/>
            </w:pPr>
          </w:p>
        </w:tc>
        <w:tc>
          <w:tcPr>
            <w:tcW w:w="4876" w:type="dxa"/>
            <w:tcBorders>
              <w:top w:val="nil"/>
              <w:left w:val="nil"/>
              <w:bottom w:val="nil"/>
              <w:right w:val="nil"/>
            </w:tcBorders>
          </w:tcPr>
          <w:p w14:paraId="46F6B860" w14:textId="77777777" w:rsidR="00AD20A8" w:rsidRPr="008B146B" w:rsidRDefault="00AD20A8" w:rsidP="000A04FD">
            <w:pPr>
              <w:pStyle w:val="Normal6a"/>
            </w:pPr>
            <w:r w:rsidRPr="008B146B">
              <w:rPr>
                <w:b/>
                <w:i/>
              </w:rPr>
              <w:t>4c.</w:t>
            </w:r>
            <w:r w:rsidRPr="008B146B">
              <w:tab/>
            </w:r>
            <w:r w:rsidRPr="008B146B">
              <w:rPr>
                <w:b/>
                <w:i/>
              </w:rPr>
              <w:t>berie na vedomie výzvy mikropodnikov a MSP, najmä v odvetví stavebníctva, na riešenie „finančného subdodávania“, keď hlavný dodávateľ zadáva všetky práce subdodávateľom; vyzýva Komisiu, aby v rámci revízie smernice o verejnom obstarávaní navrhla prísnejšie pravidlá, ktorými sa zabezpečí, že hlavní dodávatelia budú mať vlastnú kapacitu na vykonanie časti zákazky, vrátane obmedzení hodnoty alebo druhu prác, ktoré možno zadať subdodávateľom;</w:t>
            </w:r>
          </w:p>
        </w:tc>
      </w:tr>
    </w:tbl>
    <w:p w14:paraId="2712E4AB"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3711AEED" w14:textId="1ADB3AA2" w:rsidR="003F3FF2" w:rsidRPr="008B146B" w:rsidRDefault="00AD20A8" w:rsidP="00AD20A8">
      <w:r w:rsidRPr="008B146B">
        <w:rPr>
          <w:rStyle w:val="HideTWBExt"/>
        </w:rPr>
        <w:t>&lt;/Amend&gt;</w:t>
      </w:r>
    </w:p>
    <w:p w14:paraId="1AAD4536"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159</w:t>
      </w:r>
      <w:r w:rsidRPr="008B146B">
        <w:rPr>
          <w:rStyle w:val="HideTWBExt"/>
        </w:rPr>
        <w:t>&lt;/NumAm&gt;</w:t>
      </w:r>
    </w:p>
    <w:p w14:paraId="0444EAEF" w14:textId="77777777" w:rsidR="00AD20A8" w:rsidRPr="008B146B" w:rsidRDefault="00AD20A8" w:rsidP="00AD20A8">
      <w:pPr>
        <w:pStyle w:val="NormalBold"/>
      </w:pPr>
      <w:r w:rsidRPr="008B146B">
        <w:rPr>
          <w:rStyle w:val="HideTWBExt"/>
        </w:rPr>
        <w:t>&lt;RepeatBlock-By&gt;&lt;Members&gt;</w:t>
      </w:r>
      <w:r w:rsidRPr="008B146B">
        <w:t>Séverine Werbrouck</w:t>
      </w:r>
      <w:r w:rsidRPr="008B146B">
        <w:rPr>
          <w:rStyle w:val="HideTWBExt"/>
        </w:rPr>
        <w:t>&lt;/Members&gt;</w:t>
      </w:r>
    </w:p>
    <w:p w14:paraId="62F57CC8" w14:textId="77777777" w:rsidR="00AD20A8" w:rsidRPr="008B146B" w:rsidRDefault="00AD20A8" w:rsidP="00AD20A8">
      <w:pPr>
        <w:pStyle w:val="NormalBold"/>
      </w:pPr>
      <w:r w:rsidRPr="008B146B">
        <w:rPr>
          <w:rStyle w:val="HideTWBExt"/>
        </w:rPr>
        <w:t>&lt;/RepeatBlock-By&gt;</w:t>
      </w:r>
    </w:p>
    <w:p w14:paraId="7EC0FA11"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4C465037" w14:textId="77777777" w:rsidR="00AD20A8" w:rsidRPr="008B146B" w:rsidRDefault="00AD20A8" w:rsidP="00AD20A8">
      <w:pPr>
        <w:pStyle w:val="NormalBold"/>
      </w:pPr>
      <w:r w:rsidRPr="008B146B">
        <w:rPr>
          <w:rStyle w:val="HideTWBExt"/>
        </w:rPr>
        <w:t>&lt;Article&gt;</w:t>
      </w:r>
      <w:r w:rsidRPr="008B146B">
        <w:t>Odsek 5</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122AD671" w14:textId="77777777" w:rsidTr="000A04FD">
        <w:trPr>
          <w:trHeight w:hRule="exact" w:val="240"/>
          <w:jc w:val="center"/>
        </w:trPr>
        <w:tc>
          <w:tcPr>
            <w:tcW w:w="9752" w:type="dxa"/>
            <w:gridSpan w:val="2"/>
            <w:tcBorders>
              <w:top w:val="nil"/>
              <w:left w:val="nil"/>
              <w:bottom w:val="nil"/>
              <w:right w:val="nil"/>
            </w:tcBorders>
          </w:tcPr>
          <w:p w14:paraId="40803981" w14:textId="77777777" w:rsidR="00AD20A8" w:rsidRPr="008B146B" w:rsidRDefault="00AD20A8" w:rsidP="000A04FD"/>
        </w:tc>
      </w:tr>
      <w:tr w:rsidR="00CD74B3" w:rsidRPr="008B146B" w14:paraId="0880DA3B" w14:textId="77777777" w:rsidTr="000A04FD">
        <w:trPr>
          <w:trHeight w:val="240"/>
          <w:jc w:val="center"/>
        </w:trPr>
        <w:tc>
          <w:tcPr>
            <w:tcW w:w="4876" w:type="dxa"/>
            <w:tcBorders>
              <w:top w:val="nil"/>
              <w:left w:val="nil"/>
              <w:bottom w:val="nil"/>
              <w:right w:val="nil"/>
            </w:tcBorders>
          </w:tcPr>
          <w:p w14:paraId="107178F5"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6C3A028D" w14:textId="77777777" w:rsidR="00AD20A8" w:rsidRPr="008B146B" w:rsidRDefault="00AD20A8" w:rsidP="000A04FD">
            <w:pPr>
              <w:pStyle w:val="AmColumnHeading"/>
            </w:pPr>
            <w:r w:rsidRPr="008B146B">
              <w:t>Pozmeňujúci návrh</w:t>
            </w:r>
          </w:p>
        </w:tc>
      </w:tr>
      <w:tr w:rsidR="00CD74B3" w:rsidRPr="008B146B" w14:paraId="5C771360" w14:textId="77777777" w:rsidTr="000A04FD">
        <w:trPr>
          <w:jc w:val="center"/>
        </w:trPr>
        <w:tc>
          <w:tcPr>
            <w:tcW w:w="4876" w:type="dxa"/>
            <w:tcBorders>
              <w:top w:val="nil"/>
              <w:left w:val="nil"/>
              <w:bottom w:val="nil"/>
              <w:right w:val="nil"/>
            </w:tcBorders>
          </w:tcPr>
          <w:p w14:paraId="5240B86A" w14:textId="77777777" w:rsidR="00AD20A8" w:rsidRPr="008B146B" w:rsidRDefault="00AD20A8" w:rsidP="000A04FD">
            <w:pPr>
              <w:pStyle w:val="Normal6a"/>
            </w:pPr>
            <w:r w:rsidRPr="008B146B">
              <w:rPr>
                <w:b/>
                <w:i/>
              </w:rPr>
              <w:t>5.</w:t>
            </w:r>
            <w:r w:rsidRPr="008B146B">
              <w:tab/>
            </w:r>
            <w:r w:rsidRPr="008B146B">
              <w:rPr>
                <w:b/>
                <w:i/>
              </w:rPr>
              <w:t>konštatuje, že čoraz častejšie využívanie subdodávania na hlavné obchodné činnosti môže viesť k fragmentácii pracovísk a väčšiemu vystaveniu pracovníkov dlhším pracovným časom, nižším mzdám a neistote pracovných miest; v tejto súvislosti vyzýva Komisiu, aby zabezpečila rovnaké zaobchádzanie za rovnakú prácu a podporovala priame zamestnávanie v odvetviach, v ktorých sa vyskytujú takéto riziká;</w:t>
            </w:r>
          </w:p>
        </w:tc>
        <w:tc>
          <w:tcPr>
            <w:tcW w:w="4876" w:type="dxa"/>
            <w:tcBorders>
              <w:top w:val="nil"/>
              <w:left w:val="nil"/>
              <w:bottom w:val="nil"/>
              <w:right w:val="nil"/>
            </w:tcBorders>
          </w:tcPr>
          <w:p w14:paraId="17EF9014" w14:textId="77777777" w:rsidR="00AD20A8" w:rsidRPr="008B146B" w:rsidRDefault="00AD20A8" w:rsidP="000A04FD">
            <w:pPr>
              <w:pStyle w:val="Normal6a"/>
            </w:pPr>
            <w:r w:rsidRPr="008B146B">
              <w:rPr>
                <w:b/>
                <w:i/>
              </w:rPr>
              <w:t>vypúšťa sa</w:t>
            </w:r>
          </w:p>
        </w:tc>
      </w:tr>
    </w:tbl>
    <w:p w14:paraId="5F2F27FC"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{FR}</w:t>
      </w:r>
      <w:r w:rsidRPr="008B146B">
        <w:t>fr</w:t>
      </w:r>
      <w:r w:rsidRPr="008B146B">
        <w:rPr>
          <w:rStyle w:val="HideTWBExt"/>
        </w:rPr>
        <w:t>&lt;/Original&gt;</w:t>
      </w:r>
    </w:p>
    <w:p w14:paraId="120949CF" w14:textId="2F1DCDC8" w:rsidR="003F3FF2" w:rsidRPr="008B146B" w:rsidRDefault="00AD20A8" w:rsidP="00AD20A8">
      <w:r w:rsidRPr="008B146B">
        <w:rPr>
          <w:rStyle w:val="HideTWBExt"/>
        </w:rPr>
        <w:t>&lt;/Amend&gt;</w:t>
      </w:r>
    </w:p>
    <w:p w14:paraId="49DA55D6"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160</w:t>
      </w:r>
      <w:r w:rsidRPr="008B146B">
        <w:rPr>
          <w:rStyle w:val="HideTWBExt"/>
        </w:rPr>
        <w:t>&lt;/NumAm&gt;</w:t>
      </w:r>
    </w:p>
    <w:p w14:paraId="581BC5C3" w14:textId="77777777" w:rsidR="00AD20A8" w:rsidRPr="008B146B" w:rsidRDefault="00AD20A8" w:rsidP="00AD20A8">
      <w:pPr>
        <w:pStyle w:val="NormalBold"/>
      </w:pPr>
      <w:r w:rsidRPr="008B146B">
        <w:rPr>
          <w:rStyle w:val="HideTWBExt"/>
        </w:rPr>
        <w:t>&lt;RepeatBlock-By&gt;&lt;Members&gt;</w:t>
      </w:r>
      <w:r w:rsidRPr="008B146B">
        <w:t>Leila Chaibi, Estrella Galán, Marina Mesure, Anthony Smith, Per Clausen</w:t>
      </w:r>
      <w:r w:rsidRPr="008B146B">
        <w:rPr>
          <w:rStyle w:val="HideTWBExt"/>
        </w:rPr>
        <w:t>&lt;/Members&gt;</w:t>
      </w:r>
    </w:p>
    <w:p w14:paraId="3C7EAD92" w14:textId="77777777" w:rsidR="00AD20A8" w:rsidRPr="008B146B" w:rsidRDefault="00AD20A8" w:rsidP="00AD20A8">
      <w:pPr>
        <w:pStyle w:val="NormalBold"/>
      </w:pPr>
      <w:r w:rsidRPr="008B146B">
        <w:rPr>
          <w:rStyle w:val="HideTWBExt"/>
        </w:rPr>
        <w:t>&lt;/RepeatBlock-By&gt;</w:t>
      </w:r>
    </w:p>
    <w:p w14:paraId="62D58ACF"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353B200F" w14:textId="77777777" w:rsidR="00AD20A8" w:rsidRPr="008B146B" w:rsidRDefault="00AD20A8" w:rsidP="00AD20A8">
      <w:pPr>
        <w:pStyle w:val="NormalBold"/>
      </w:pPr>
      <w:r w:rsidRPr="008B146B">
        <w:rPr>
          <w:rStyle w:val="HideTWBExt"/>
        </w:rPr>
        <w:t>&lt;Article&gt;</w:t>
      </w:r>
      <w:r w:rsidRPr="008B146B">
        <w:t>Odsek 5</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7F41FE75" w14:textId="77777777" w:rsidTr="000A04FD">
        <w:trPr>
          <w:trHeight w:hRule="exact" w:val="240"/>
          <w:jc w:val="center"/>
        </w:trPr>
        <w:tc>
          <w:tcPr>
            <w:tcW w:w="9752" w:type="dxa"/>
            <w:gridSpan w:val="2"/>
            <w:tcBorders>
              <w:top w:val="nil"/>
              <w:left w:val="nil"/>
              <w:bottom w:val="nil"/>
              <w:right w:val="nil"/>
            </w:tcBorders>
          </w:tcPr>
          <w:p w14:paraId="3849B8C4" w14:textId="77777777" w:rsidR="00AD20A8" w:rsidRPr="008B146B" w:rsidRDefault="00AD20A8" w:rsidP="000A04FD"/>
        </w:tc>
      </w:tr>
      <w:tr w:rsidR="00CD74B3" w:rsidRPr="008B146B" w14:paraId="4DF13645" w14:textId="77777777" w:rsidTr="000A04FD">
        <w:trPr>
          <w:trHeight w:val="240"/>
          <w:jc w:val="center"/>
        </w:trPr>
        <w:tc>
          <w:tcPr>
            <w:tcW w:w="4876" w:type="dxa"/>
            <w:tcBorders>
              <w:top w:val="nil"/>
              <w:left w:val="nil"/>
              <w:bottom w:val="nil"/>
              <w:right w:val="nil"/>
            </w:tcBorders>
          </w:tcPr>
          <w:p w14:paraId="21CBC4BE"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214778C7" w14:textId="77777777" w:rsidR="00AD20A8" w:rsidRPr="008B146B" w:rsidRDefault="00AD20A8" w:rsidP="000A04FD">
            <w:pPr>
              <w:pStyle w:val="AmColumnHeading"/>
            </w:pPr>
            <w:r w:rsidRPr="008B146B">
              <w:t>Pozmeňujúci návrh</w:t>
            </w:r>
          </w:p>
        </w:tc>
      </w:tr>
      <w:tr w:rsidR="00CD74B3" w:rsidRPr="008B146B" w14:paraId="36FE2AC1" w14:textId="77777777" w:rsidTr="000A04FD">
        <w:trPr>
          <w:jc w:val="center"/>
        </w:trPr>
        <w:tc>
          <w:tcPr>
            <w:tcW w:w="4876" w:type="dxa"/>
            <w:tcBorders>
              <w:top w:val="nil"/>
              <w:left w:val="nil"/>
              <w:bottom w:val="nil"/>
              <w:right w:val="nil"/>
            </w:tcBorders>
          </w:tcPr>
          <w:p w14:paraId="39BBD5F3" w14:textId="77777777" w:rsidR="00AD20A8" w:rsidRPr="008B146B" w:rsidRDefault="00AD20A8" w:rsidP="000A04FD">
            <w:pPr>
              <w:pStyle w:val="Normal6a"/>
            </w:pPr>
            <w:r w:rsidRPr="008B146B">
              <w:t>5.</w:t>
            </w:r>
            <w:r w:rsidRPr="008B146B">
              <w:tab/>
              <w:t xml:space="preserve">konštatuje, že čoraz častejšie využívanie subdodávania na hlavné obchodné činnosti môže viesť k fragmentácii pracovísk a väčšiemu vystaveniu pracovníkov dlhším pracovným časom, nižším mzdám a neistote pracovných miest; v tejto súvislosti vyzýva Komisiu, aby zabezpečila rovnaké zaobchádzanie za rovnakú prácu a </w:t>
            </w:r>
            <w:r w:rsidRPr="008B146B">
              <w:rPr>
                <w:b/>
                <w:i/>
              </w:rPr>
              <w:t>podporovala priame zamestnávanie v odvetviach, v ktorých sa vyskytujú takéto riziká</w:t>
            </w:r>
            <w:r w:rsidRPr="008B146B">
              <w:t>;</w:t>
            </w:r>
          </w:p>
        </w:tc>
        <w:tc>
          <w:tcPr>
            <w:tcW w:w="4876" w:type="dxa"/>
            <w:tcBorders>
              <w:top w:val="nil"/>
              <w:left w:val="nil"/>
              <w:bottom w:val="nil"/>
              <w:right w:val="nil"/>
            </w:tcBorders>
          </w:tcPr>
          <w:p w14:paraId="760B9FCB" w14:textId="77777777" w:rsidR="00AD20A8" w:rsidRPr="008B146B" w:rsidRDefault="00AD20A8" w:rsidP="000A04FD">
            <w:pPr>
              <w:pStyle w:val="Normal6a"/>
            </w:pPr>
            <w:r w:rsidRPr="008B146B">
              <w:t>5.</w:t>
            </w:r>
            <w:r w:rsidRPr="008B146B">
              <w:tab/>
              <w:t>konštatuje, že čoraz častejšie využívanie subdodávania na hlavné obchodné činnosti môže viesť k fragmentácii pracovísk a väčšiemu vystaveniu pracovníkov dlhším pracovným časom, nižším mzdám</w:t>
            </w:r>
            <w:r w:rsidRPr="008B146B">
              <w:rPr>
                <w:b/>
                <w:i/>
              </w:rPr>
              <w:t>, nedodržiavaniu pracovného práva alebo kolektívnych zmlúv</w:t>
            </w:r>
            <w:r w:rsidRPr="008B146B">
              <w:t xml:space="preserve"> a neistote pracovných miest; v tejto súvislosti vyzýva Komisiu, aby zabezpečila rovnaké zaobchádzanie za rovnakú prácu</w:t>
            </w:r>
            <w:r w:rsidRPr="008B146B">
              <w:rPr>
                <w:b/>
                <w:i/>
              </w:rPr>
              <w:t>,</w:t>
            </w:r>
            <w:r w:rsidRPr="008B146B">
              <w:t xml:space="preserve"> a </w:t>
            </w:r>
            <w:r w:rsidRPr="008B146B">
              <w:rPr>
                <w:b/>
                <w:i/>
              </w:rPr>
              <w:t>teda aby zakázala využívanie subdodávania hlavným dodávateľom na jeho činnosti, ktoré patria do rozsahu hlavných obchodných činností; vyzýva Komisiu, aby zabezpečila, že vymedzenie hlavných činností rôznych odvetví vykonajú výbory pre odvetvový sociálny dialóg</w:t>
            </w:r>
            <w:r w:rsidRPr="008B146B">
              <w:t>;</w:t>
            </w:r>
          </w:p>
        </w:tc>
      </w:tr>
    </w:tbl>
    <w:p w14:paraId="4FBAF944"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{FR}</w:t>
      </w:r>
      <w:r w:rsidRPr="008B146B">
        <w:t>fr</w:t>
      </w:r>
      <w:r w:rsidRPr="008B146B">
        <w:rPr>
          <w:rStyle w:val="HideTWBExt"/>
        </w:rPr>
        <w:t>&lt;/Original&gt;</w:t>
      </w:r>
    </w:p>
    <w:p w14:paraId="55057AE8" w14:textId="52F986A9" w:rsidR="003F3FF2" w:rsidRPr="008B146B" w:rsidRDefault="00AD20A8" w:rsidP="00AD20A8">
      <w:r w:rsidRPr="008B146B">
        <w:rPr>
          <w:rStyle w:val="HideTWBExt"/>
        </w:rPr>
        <w:t>&lt;/Amend&gt;</w:t>
      </w:r>
    </w:p>
    <w:p w14:paraId="5C2FA9E3"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161</w:t>
      </w:r>
      <w:r w:rsidRPr="008B146B">
        <w:rPr>
          <w:rStyle w:val="HideTWBExt"/>
        </w:rPr>
        <w:t>&lt;/NumAm&gt;</w:t>
      </w:r>
    </w:p>
    <w:p w14:paraId="2B954ACC" w14:textId="77777777" w:rsidR="00AD20A8" w:rsidRPr="008B146B" w:rsidRDefault="00AD20A8" w:rsidP="00AD20A8">
      <w:pPr>
        <w:pStyle w:val="NormalBold"/>
      </w:pPr>
      <w:r w:rsidRPr="008B146B">
        <w:rPr>
          <w:rStyle w:val="HideTWBExt"/>
        </w:rPr>
        <w:t>&lt;RepeatBlock-By&gt;&lt;Members&gt;</w:t>
      </w:r>
      <w:r w:rsidRPr="008B146B">
        <w:t>Evelyn Regner</w:t>
      </w:r>
      <w:r w:rsidRPr="008B146B">
        <w:rPr>
          <w:rStyle w:val="HideTWBExt"/>
        </w:rPr>
        <w:t>&lt;/Members&gt;</w:t>
      </w:r>
    </w:p>
    <w:p w14:paraId="19634C14" w14:textId="77777777" w:rsidR="00AD20A8" w:rsidRPr="008B146B" w:rsidRDefault="00AD20A8" w:rsidP="00AD20A8">
      <w:pPr>
        <w:pStyle w:val="NormalBold"/>
      </w:pPr>
      <w:r w:rsidRPr="008B146B">
        <w:rPr>
          <w:rStyle w:val="HideTWBExt"/>
        </w:rPr>
        <w:t>&lt;/RepeatBlock-By&gt;</w:t>
      </w:r>
    </w:p>
    <w:p w14:paraId="116A582F"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37C5D067" w14:textId="77777777" w:rsidR="00AD20A8" w:rsidRPr="008B146B" w:rsidRDefault="00AD20A8" w:rsidP="00AD20A8">
      <w:pPr>
        <w:pStyle w:val="NormalBold"/>
      </w:pPr>
      <w:r w:rsidRPr="008B146B">
        <w:rPr>
          <w:rStyle w:val="HideTWBExt"/>
        </w:rPr>
        <w:t>&lt;Article&gt;</w:t>
      </w:r>
      <w:r w:rsidRPr="008B146B">
        <w:t>Odsek 5</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28EEAEDD" w14:textId="77777777" w:rsidTr="000A04FD">
        <w:trPr>
          <w:trHeight w:hRule="exact" w:val="240"/>
          <w:jc w:val="center"/>
        </w:trPr>
        <w:tc>
          <w:tcPr>
            <w:tcW w:w="9752" w:type="dxa"/>
            <w:gridSpan w:val="2"/>
            <w:tcBorders>
              <w:top w:val="nil"/>
              <w:left w:val="nil"/>
              <w:bottom w:val="nil"/>
              <w:right w:val="nil"/>
            </w:tcBorders>
          </w:tcPr>
          <w:p w14:paraId="3AD8C447" w14:textId="77777777" w:rsidR="00AD20A8" w:rsidRPr="008B146B" w:rsidRDefault="00AD20A8" w:rsidP="000A04FD"/>
        </w:tc>
      </w:tr>
      <w:tr w:rsidR="00CD74B3" w:rsidRPr="008B146B" w14:paraId="241BAC44" w14:textId="77777777" w:rsidTr="000A04FD">
        <w:trPr>
          <w:trHeight w:val="240"/>
          <w:jc w:val="center"/>
        </w:trPr>
        <w:tc>
          <w:tcPr>
            <w:tcW w:w="4876" w:type="dxa"/>
            <w:tcBorders>
              <w:top w:val="nil"/>
              <w:left w:val="nil"/>
              <w:bottom w:val="nil"/>
              <w:right w:val="nil"/>
            </w:tcBorders>
          </w:tcPr>
          <w:p w14:paraId="67B70A4E"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7413511D" w14:textId="77777777" w:rsidR="00AD20A8" w:rsidRPr="008B146B" w:rsidRDefault="00AD20A8" w:rsidP="000A04FD">
            <w:pPr>
              <w:pStyle w:val="AmColumnHeading"/>
            </w:pPr>
            <w:r w:rsidRPr="008B146B">
              <w:t>Pozmeňujúci návrh</w:t>
            </w:r>
          </w:p>
        </w:tc>
      </w:tr>
      <w:tr w:rsidR="00CD74B3" w:rsidRPr="008B146B" w14:paraId="20E6A53E" w14:textId="77777777" w:rsidTr="000A04FD">
        <w:trPr>
          <w:jc w:val="center"/>
        </w:trPr>
        <w:tc>
          <w:tcPr>
            <w:tcW w:w="4876" w:type="dxa"/>
            <w:tcBorders>
              <w:top w:val="nil"/>
              <w:left w:val="nil"/>
              <w:bottom w:val="nil"/>
              <w:right w:val="nil"/>
            </w:tcBorders>
          </w:tcPr>
          <w:p w14:paraId="54AC6160" w14:textId="77777777" w:rsidR="00AD20A8" w:rsidRPr="008B146B" w:rsidRDefault="00AD20A8" w:rsidP="000A04FD">
            <w:pPr>
              <w:pStyle w:val="Normal6a"/>
            </w:pPr>
            <w:r w:rsidRPr="008B146B">
              <w:t>5.</w:t>
            </w:r>
            <w:r w:rsidRPr="008B146B">
              <w:tab/>
              <w:t>konštatuje, že čoraz častejšie využívanie subdodávania na hlavné obchodné činnosti môže viesť k fragmentácii pracovísk a väčšiemu vystaveniu pracovníkov dlhším pracovným časom, nižším mzdám a neistote pracovných miest; v tejto súvislosti vyzýva Komisiu, aby zabezpečila rovnaké zaobchádzanie za rovnakú prácu a podporovala priame zamestnávanie v odvetviach, v ktorých sa vyskytujú takéto riziká;</w:t>
            </w:r>
          </w:p>
        </w:tc>
        <w:tc>
          <w:tcPr>
            <w:tcW w:w="4876" w:type="dxa"/>
            <w:tcBorders>
              <w:top w:val="nil"/>
              <w:left w:val="nil"/>
              <w:bottom w:val="nil"/>
              <w:right w:val="nil"/>
            </w:tcBorders>
          </w:tcPr>
          <w:p w14:paraId="74209450" w14:textId="77777777" w:rsidR="00AD20A8" w:rsidRPr="008B146B" w:rsidRDefault="00AD20A8" w:rsidP="000A04FD">
            <w:pPr>
              <w:pStyle w:val="Normal6a"/>
            </w:pPr>
            <w:r w:rsidRPr="008B146B">
              <w:t>5.</w:t>
            </w:r>
            <w:r w:rsidRPr="008B146B">
              <w:tab/>
              <w:t>konštatuje, že čoraz častejšie využívanie subdodávania na hlavné obchodné činnosti môže viesť k fragmentácii pracovísk a väčšiemu vystaveniu pracovníkov dlhším pracovným časom, nižším mzdám a neistote pracovných miest; v tejto súvislosti vyzýva Komisiu, aby zabezpečila rovnaké zaobchádzanie za rovnakú prácu a podporovala priame zamestnávanie v odvetviach, v ktorých sa vyskytujú takéto riziká</w:t>
            </w:r>
            <w:r w:rsidRPr="008B146B">
              <w:rPr>
                <w:b/>
                <w:bCs/>
                <w:i/>
                <w:iCs/>
              </w:rPr>
              <w:t>, a</w:t>
            </w:r>
            <w:r w:rsidRPr="008B146B">
              <w:rPr>
                <w:b/>
                <w:i/>
              </w:rPr>
              <w:t xml:space="preserve"> aby stanovila, že 30 % hlavných úloh musí vykonať hlavný dodávateľ, čo je aj v súlade s rozsudkami Súdneho dvora Európskej únie (pozri Vitali SpA proti Autostrade per l'Italia SpA, C-63/18)</w:t>
            </w:r>
            <w:r w:rsidRPr="008B146B">
              <w:t>;</w:t>
            </w:r>
          </w:p>
        </w:tc>
      </w:tr>
    </w:tbl>
    <w:p w14:paraId="4B5E0FD1"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1F0F0F8A" w14:textId="7291AC06" w:rsidR="003F3FF2" w:rsidRPr="008B146B" w:rsidRDefault="00AD20A8" w:rsidP="00AD20A8">
      <w:r w:rsidRPr="008B146B">
        <w:rPr>
          <w:rStyle w:val="HideTWBExt"/>
        </w:rPr>
        <w:t>&lt;/Amend&gt;</w:t>
      </w:r>
    </w:p>
    <w:p w14:paraId="2495823E"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162</w:t>
      </w:r>
      <w:r w:rsidRPr="008B146B">
        <w:rPr>
          <w:rStyle w:val="HideTWBExt"/>
        </w:rPr>
        <w:t>&lt;/NumAm&gt;</w:t>
      </w:r>
    </w:p>
    <w:p w14:paraId="16B255F9" w14:textId="77777777" w:rsidR="00AD20A8" w:rsidRPr="008B146B" w:rsidRDefault="00AD20A8" w:rsidP="00AD20A8">
      <w:pPr>
        <w:pStyle w:val="NormalBold"/>
      </w:pPr>
      <w:r w:rsidRPr="008B146B">
        <w:rPr>
          <w:rStyle w:val="HideTWBExt"/>
        </w:rPr>
        <w:t>&lt;RepeatBlock-By&gt;&lt;Members&gt;</w:t>
      </w:r>
      <w:r w:rsidRPr="008B146B">
        <w:t>Nikola Bartůšek</w:t>
      </w:r>
      <w:r w:rsidRPr="008B146B">
        <w:rPr>
          <w:rStyle w:val="HideTWBExt"/>
        </w:rPr>
        <w:t>&lt;/Members&gt;</w:t>
      </w:r>
    </w:p>
    <w:p w14:paraId="5298F5F1" w14:textId="77777777" w:rsidR="00AD20A8" w:rsidRPr="008B146B" w:rsidRDefault="00AD20A8" w:rsidP="00AD20A8">
      <w:pPr>
        <w:pStyle w:val="NormalBold"/>
      </w:pPr>
      <w:r w:rsidRPr="008B146B">
        <w:rPr>
          <w:rStyle w:val="HideTWBExt"/>
        </w:rPr>
        <w:t>&lt;/RepeatBlock-By&gt;</w:t>
      </w:r>
    </w:p>
    <w:p w14:paraId="511FF923"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52A5A4B5" w14:textId="77777777" w:rsidR="00AD20A8" w:rsidRPr="008B146B" w:rsidRDefault="00AD20A8" w:rsidP="00AD20A8">
      <w:pPr>
        <w:pStyle w:val="NormalBold"/>
      </w:pPr>
      <w:r w:rsidRPr="008B146B">
        <w:rPr>
          <w:rStyle w:val="HideTWBExt"/>
        </w:rPr>
        <w:t>&lt;Article&gt;</w:t>
      </w:r>
      <w:r w:rsidRPr="008B146B">
        <w:t>Odsek 5</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71425794" w14:textId="77777777" w:rsidTr="000A04FD">
        <w:trPr>
          <w:trHeight w:hRule="exact" w:val="240"/>
          <w:jc w:val="center"/>
        </w:trPr>
        <w:tc>
          <w:tcPr>
            <w:tcW w:w="9752" w:type="dxa"/>
            <w:gridSpan w:val="2"/>
            <w:tcBorders>
              <w:top w:val="nil"/>
              <w:left w:val="nil"/>
              <w:bottom w:val="nil"/>
              <w:right w:val="nil"/>
            </w:tcBorders>
          </w:tcPr>
          <w:p w14:paraId="37AC8A4C" w14:textId="77777777" w:rsidR="00AD20A8" w:rsidRPr="008B146B" w:rsidRDefault="00AD20A8" w:rsidP="000A04FD"/>
        </w:tc>
      </w:tr>
      <w:tr w:rsidR="00CD74B3" w:rsidRPr="008B146B" w14:paraId="1C89EB6E" w14:textId="77777777" w:rsidTr="000A04FD">
        <w:trPr>
          <w:trHeight w:val="240"/>
          <w:jc w:val="center"/>
        </w:trPr>
        <w:tc>
          <w:tcPr>
            <w:tcW w:w="4876" w:type="dxa"/>
            <w:tcBorders>
              <w:top w:val="nil"/>
              <w:left w:val="nil"/>
              <w:bottom w:val="nil"/>
              <w:right w:val="nil"/>
            </w:tcBorders>
          </w:tcPr>
          <w:p w14:paraId="1926BE08"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7E54F6B8" w14:textId="77777777" w:rsidR="00AD20A8" w:rsidRPr="008B146B" w:rsidRDefault="00AD20A8" w:rsidP="000A04FD">
            <w:pPr>
              <w:pStyle w:val="AmColumnHeading"/>
            </w:pPr>
            <w:r w:rsidRPr="008B146B">
              <w:t>Pozmeňujúci návrh</w:t>
            </w:r>
          </w:p>
        </w:tc>
      </w:tr>
      <w:tr w:rsidR="00CD74B3" w:rsidRPr="008B146B" w14:paraId="6EB8D1C6" w14:textId="77777777" w:rsidTr="000A04FD">
        <w:trPr>
          <w:jc w:val="center"/>
        </w:trPr>
        <w:tc>
          <w:tcPr>
            <w:tcW w:w="4876" w:type="dxa"/>
            <w:tcBorders>
              <w:top w:val="nil"/>
              <w:left w:val="nil"/>
              <w:bottom w:val="nil"/>
              <w:right w:val="nil"/>
            </w:tcBorders>
          </w:tcPr>
          <w:p w14:paraId="721994BA" w14:textId="77777777" w:rsidR="00AD20A8" w:rsidRPr="008B146B" w:rsidRDefault="00AD20A8" w:rsidP="000A04FD">
            <w:pPr>
              <w:pStyle w:val="Normal6a"/>
            </w:pPr>
            <w:r w:rsidRPr="008B146B">
              <w:t>5.</w:t>
            </w:r>
            <w:r w:rsidRPr="008B146B">
              <w:tab/>
              <w:t xml:space="preserve">konštatuje, že čoraz častejšie využívanie subdodávania na hlavné obchodné činnosti môže viesť k fragmentácii pracovísk a väčšiemu vystaveniu pracovníkov dlhším pracovným časom, nižším mzdám a neistote pracovných miest; </w:t>
            </w:r>
            <w:r w:rsidRPr="008B146B">
              <w:rPr>
                <w:b/>
                <w:i/>
              </w:rPr>
              <w:t>v tejto súvislosti vyzýva Komisiu, aby zabezpečila rovnaké zaobchádzanie za rovnakú prácu a podporovala priame zamestnávanie v odvetviach, v ktorých sa vyskytujú takéto riziká;</w:t>
            </w:r>
          </w:p>
        </w:tc>
        <w:tc>
          <w:tcPr>
            <w:tcW w:w="4876" w:type="dxa"/>
            <w:tcBorders>
              <w:top w:val="nil"/>
              <w:left w:val="nil"/>
              <w:bottom w:val="nil"/>
              <w:right w:val="nil"/>
            </w:tcBorders>
          </w:tcPr>
          <w:p w14:paraId="5A6BA57F" w14:textId="77777777" w:rsidR="00AD20A8" w:rsidRPr="008B146B" w:rsidRDefault="00AD20A8" w:rsidP="000A04FD">
            <w:pPr>
              <w:pStyle w:val="Normal6a"/>
            </w:pPr>
            <w:r w:rsidRPr="008B146B">
              <w:t>5.</w:t>
            </w:r>
            <w:r w:rsidRPr="008B146B">
              <w:tab/>
              <w:t>konštatuje, že čoraz častejšie využívanie subdodávania na hlavné obchodné činnosti môže viesť k fragmentácii pracovísk a väčšiemu vystaveniu pracovníkov dlhším pracovným časom, nižším mzdám a neistote pracovných miest;</w:t>
            </w:r>
          </w:p>
        </w:tc>
      </w:tr>
    </w:tbl>
    <w:p w14:paraId="43549490"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263DFB48" w14:textId="1ED42711" w:rsidR="003F3FF2" w:rsidRPr="008B146B" w:rsidRDefault="00AD20A8" w:rsidP="00AD20A8">
      <w:r w:rsidRPr="008B146B">
        <w:rPr>
          <w:rStyle w:val="HideTWBExt"/>
        </w:rPr>
        <w:t>&lt;/Amend&gt;</w:t>
      </w:r>
    </w:p>
    <w:p w14:paraId="04F7CBE1"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163</w:t>
      </w:r>
      <w:r w:rsidRPr="008B146B">
        <w:rPr>
          <w:rStyle w:val="HideTWBExt"/>
        </w:rPr>
        <w:t>&lt;/NumAm&gt;</w:t>
      </w:r>
    </w:p>
    <w:p w14:paraId="315536F4" w14:textId="77777777" w:rsidR="00AD20A8" w:rsidRPr="008B146B" w:rsidRDefault="00AD20A8" w:rsidP="00AD20A8">
      <w:pPr>
        <w:pStyle w:val="NormalBold"/>
      </w:pPr>
      <w:r w:rsidRPr="008B146B">
        <w:rPr>
          <w:rStyle w:val="HideTWBExt"/>
        </w:rPr>
        <w:t>&lt;RepeatBlock-By&gt;&lt;Members&gt;</w:t>
      </w:r>
      <w:r w:rsidRPr="008B146B">
        <w:t>Benedetta Scuderi</w:t>
      </w:r>
      <w:r w:rsidRPr="008B146B">
        <w:rPr>
          <w:rStyle w:val="HideTWBExt"/>
        </w:rPr>
        <w:t>&lt;/Members&gt;</w:t>
      </w:r>
    </w:p>
    <w:p w14:paraId="2D29FBAB" w14:textId="77777777" w:rsidR="00AD20A8" w:rsidRPr="008B146B" w:rsidRDefault="00AD20A8" w:rsidP="00AD20A8">
      <w:r w:rsidRPr="008B146B">
        <w:rPr>
          <w:rStyle w:val="HideTWBExt"/>
        </w:rPr>
        <w:t>&lt;AuNomDe&gt;</w:t>
      </w:r>
      <w:r w:rsidRPr="008B146B">
        <w:rPr>
          <w:rStyle w:val="HideTWBInt"/>
        </w:rPr>
        <w:t>{Verts/ALE}</w:t>
      </w:r>
      <w:r w:rsidRPr="008B146B">
        <w:t>v mene skupiny Verts/ALE</w:t>
      </w:r>
      <w:r w:rsidRPr="008B146B">
        <w:rPr>
          <w:rStyle w:val="HideTWBExt"/>
        </w:rPr>
        <w:t>&lt;/AuNomDe&gt;</w:t>
      </w:r>
    </w:p>
    <w:p w14:paraId="3EA89E78" w14:textId="77777777" w:rsidR="00AD20A8" w:rsidRPr="008B146B" w:rsidRDefault="00AD20A8" w:rsidP="00AD20A8">
      <w:pPr>
        <w:pStyle w:val="NormalBold"/>
      </w:pPr>
      <w:r w:rsidRPr="008B146B">
        <w:rPr>
          <w:rStyle w:val="HideTWBExt"/>
        </w:rPr>
        <w:t>&lt;/RepeatBlock-By&gt;</w:t>
      </w:r>
    </w:p>
    <w:p w14:paraId="65D44925"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1C06EB55" w14:textId="77777777" w:rsidR="00AD20A8" w:rsidRPr="008B146B" w:rsidRDefault="00AD20A8" w:rsidP="00AD20A8">
      <w:pPr>
        <w:pStyle w:val="NormalBold"/>
      </w:pPr>
      <w:r w:rsidRPr="008B146B">
        <w:rPr>
          <w:rStyle w:val="HideTWBExt"/>
        </w:rPr>
        <w:t>&lt;Article&gt;</w:t>
      </w:r>
      <w:r w:rsidRPr="008B146B">
        <w:t>Odsek 5</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2DCB71E0" w14:textId="77777777" w:rsidTr="000A04FD">
        <w:trPr>
          <w:trHeight w:hRule="exact" w:val="240"/>
          <w:jc w:val="center"/>
        </w:trPr>
        <w:tc>
          <w:tcPr>
            <w:tcW w:w="9752" w:type="dxa"/>
            <w:gridSpan w:val="2"/>
            <w:tcBorders>
              <w:top w:val="nil"/>
              <w:left w:val="nil"/>
              <w:bottom w:val="nil"/>
              <w:right w:val="nil"/>
            </w:tcBorders>
          </w:tcPr>
          <w:p w14:paraId="507EDC04" w14:textId="77777777" w:rsidR="00AD20A8" w:rsidRPr="008B146B" w:rsidRDefault="00AD20A8" w:rsidP="000A04FD"/>
        </w:tc>
      </w:tr>
      <w:tr w:rsidR="00CD74B3" w:rsidRPr="008B146B" w14:paraId="5E57626D" w14:textId="77777777" w:rsidTr="000A04FD">
        <w:trPr>
          <w:trHeight w:val="240"/>
          <w:jc w:val="center"/>
        </w:trPr>
        <w:tc>
          <w:tcPr>
            <w:tcW w:w="4876" w:type="dxa"/>
            <w:tcBorders>
              <w:top w:val="nil"/>
              <w:left w:val="nil"/>
              <w:bottom w:val="nil"/>
              <w:right w:val="nil"/>
            </w:tcBorders>
          </w:tcPr>
          <w:p w14:paraId="70DC71D8"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540852A5" w14:textId="77777777" w:rsidR="00AD20A8" w:rsidRPr="008B146B" w:rsidRDefault="00AD20A8" w:rsidP="000A04FD">
            <w:pPr>
              <w:pStyle w:val="AmColumnHeading"/>
            </w:pPr>
            <w:r w:rsidRPr="008B146B">
              <w:t>Pozmeňujúci návrh</w:t>
            </w:r>
          </w:p>
        </w:tc>
      </w:tr>
      <w:tr w:rsidR="00CD74B3" w:rsidRPr="008B146B" w14:paraId="6779BD13" w14:textId="77777777" w:rsidTr="000A04FD">
        <w:trPr>
          <w:jc w:val="center"/>
        </w:trPr>
        <w:tc>
          <w:tcPr>
            <w:tcW w:w="4876" w:type="dxa"/>
            <w:tcBorders>
              <w:top w:val="nil"/>
              <w:left w:val="nil"/>
              <w:bottom w:val="nil"/>
              <w:right w:val="nil"/>
            </w:tcBorders>
          </w:tcPr>
          <w:p w14:paraId="5967CB4F" w14:textId="77777777" w:rsidR="00AD20A8" w:rsidRPr="008B146B" w:rsidRDefault="00AD20A8" w:rsidP="000A04FD">
            <w:pPr>
              <w:pStyle w:val="Normal6a"/>
            </w:pPr>
            <w:r w:rsidRPr="008B146B">
              <w:t>5.</w:t>
            </w:r>
            <w:r w:rsidRPr="008B146B">
              <w:tab/>
              <w:t xml:space="preserve">konštatuje, že čoraz častejšie využívanie subdodávania na hlavné obchodné činnosti </w:t>
            </w:r>
            <w:r w:rsidRPr="008B146B">
              <w:rPr>
                <w:b/>
                <w:bCs/>
                <w:i/>
                <w:iCs/>
              </w:rPr>
              <w:t>môže viesť</w:t>
            </w:r>
            <w:r w:rsidRPr="008B146B">
              <w:t xml:space="preserve"> k fragmentácii pracovísk a väčšiemu vystaveniu pracovníkov dlhším pracovným časom, nižším mzdám a neistote pracovných miest; v tejto súvislosti vyzýva Komisiu, aby zabezpečila rovnaké zaobchádzanie za rovnakú prácu a podporovala priame zamestnávanie v odvetviach, v ktorých sa vyskytujú takéto riziká;</w:t>
            </w:r>
          </w:p>
        </w:tc>
        <w:tc>
          <w:tcPr>
            <w:tcW w:w="4876" w:type="dxa"/>
            <w:tcBorders>
              <w:top w:val="nil"/>
              <w:left w:val="nil"/>
              <w:bottom w:val="nil"/>
              <w:right w:val="nil"/>
            </w:tcBorders>
          </w:tcPr>
          <w:p w14:paraId="7DEF7C1F" w14:textId="77777777" w:rsidR="00AD20A8" w:rsidRPr="008B146B" w:rsidRDefault="00AD20A8" w:rsidP="000A04FD">
            <w:pPr>
              <w:pStyle w:val="Normal6a"/>
            </w:pPr>
            <w:r w:rsidRPr="008B146B">
              <w:t>5.</w:t>
            </w:r>
            <w:r w:rsidRPr="008B146B">
              <w:tab/>
              <w:t xml:space="preserve">konštatuje, že čoraz častejšie využívanie subdodávania na hlavné obchodné činnosti </w:t>
            </w:r>
            <w:r w:rsidRPr="008B146B">
              <w:rPr>
                <w:b/>
                <w:bCs/>
                <w:i/>
                <w:iCs/>
              </w:rPr>
              <w:t>vedie k vykorisťovaniu pracovníkov prostredníctvom neistých podmienok a nedeklarovanej práce,</w:t>
            </w:r>
            <w:r w:rsidRPr="008B146B">
              <w:t xml:space="preserve"> k fragmentácii pracovísk a </w:t>
            </w:r>
            <w:r w:rsidRPr="008B146B">
              <w:rPr>
                <w:b/>
                <w:bCs/>
                <w:i/>
                <w:iCs/>
              </w:rPr>
              <w:t>nebezpečným podmienkam na pracoviskách, k</w:t>
            </w:r>
            <w:r w:rsidRPr="008B146B">
              <w:t xml:space="preserve"> väčšiemu vystaveniu pracovníkov dlhším pracovným časom, nižším mzdám a neistote pracovných miest</w:t>
            </w:r>
            <w:r w:rsidRPr="008B146B">
              <w:rPr>
                <w:b/>
                <w:bCs/>
                <w:i/>
                <w:iCs/>
              </w:rPr>
              <w:t>, k nižšej zodpovednosti a transparentnosti</w:t>
            </w:r>
            <w:r w:rsidRPr="008B146B">
              <w:t>; v tejto súvislosti vyzýva Komisiu, aby zabezpečila rovnaké zaobchádzanie za rovnakú prácu a podporovala priame zamestnávanie v odvetviach, v ktorých sa vyskytujú takéto riziká;</w:t>
            </w:r>
          </w:p>
        </w:tc>
      </w:tr>
    </w:tbl>
    <w:p w14:paraId="44578002"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3DEEB2AD" w14:textId="6BD69B19" w:rsidR="003F3FF2" w:rsidRPr="008B146B" w:rsidRDefault="00AD20A8" w:rsidP="00AD20A8">
      <w:r w:rsidRPr="008B146B">
        <w:rPr>
          <w:rStyle w:val="HideTWBExt"/>
        </w:rPr>
        <w:t>&lt;/Amend&gt;</w:t>
      </w:r>
    </w:p>
    <w:p w14:paraId="5595A292"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164</w:t>
      </w:r>
      <w:r w:rsidRPr="008B146B">
        <w:rPr>
          <w:rStyle w:val="HideTWBExt"/>
        </w:rPr>
        <w:t>&lt;/NumAm&gt;</w:t>
      </w:r>
    </w:p>
    <w:p w14:paraId="688A9819" w14:textId="77777777" w:rsidR="00AD20A8" w:rsidRPr="008B146B" w:rsidRDefault="00AD20A8" w:rsidP="00AD20A8">
      <w:pPr>
        <w:pStyle w:val="NormalBold"/>
      </w:pPr>
      <w:r w:rsidRPr="008B146B">
        <w:rPr>
          <w:rStyle w:val="HideTWBExt"/>
        </w:rPr>
        <w:t>&lt;RepeatBlock-By&gt;&lt;Members&gt;</w:t>
      </w:r>
      <w:r w:rsidRPr="008B146B">
        <w:t>Henrik Dahl, Andrea Wechsler, Maravillas Abadía Jover, Miriam Lexmann, Angelika Winzig, Raúl de la Hoz Quintano, Regina Doherty, Isabelle Le Callennec</w:t>
      </w:r>
      <w:r w:rsidRPr="008B146B">
        <w:rPr>
          <w:rStyle w:val="HideTWBExt"/>
        </w:rPr>
        <w:t>&lt;/Members&gt;</w:t>
      </w:r>
    </w:p>
    <w:p w14:paraId="27F9E7DA" w14:textId="77777777" w:rsidR="00AD20A8" w:rsidRPr="008B146B" w:rsidRDefault="00AD20A8" w:rsidP="00AD20A8">
      <w:pPr>
        <w:pStyle w:val="NormalBold"/>
      </w:pPr>
      <w:r w:rsidRPr="008B146B">
        <w:rPr>
          <w:rStyle w:val="HideTWBExt"/>
        </w:rPr>
        <w:t>&lt;/RepeatBlock-By&gt;</w:t>
      </w:r>
    </w:p>
    <w:p w14:paraId="394057D5"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747664B6" w14:textId="77777777" w:rsidR="00AD20A8" w:rsidRPr="008B146B" w:rsidRDefault="00AD20A8" w:rsidP="00AD20A8">
      <w:pPr>
        <w:pStyle w:val="NormalBold"/>
      </w:pPr>
      <w:r w:rsidRPr="008B146B">
        <w:rPr>
          <w:rStyle w:val="HideTWBExt"/>
        </w:rPr>
        <w:t>&lt;Article&gt;</w:t>
      </w:r>
      <w:r w:rsidRPr="008B146B">
        <w:t>Odsek 5</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6618426E" w14:textId="77777777" w:rsidTr="000A04FD">
        <w:trPr>
          <w:trHeight w:hRule="exact" w:val="240"/>
          <w:jc w:val="center"/>
        </w:trPr>
        <w:tc>
          <w:tcPr>
            <w:tcW w:w="9752" w:type="dxa"/>
            <w:gridSpan w:val="2"/>
            <w:tcBorders>
              <w:top w:val="nil"/>
              <w:left w:val="nil"/>
              <w:bottom w:val="nil"/>
              <w:right w:val="nil"/>
            </w:tcBorders>
          </w:tcPr>
          <w:p w14:paraId="7D028E41" w14:textId="77777777" w:rsidR="00AD20A8" w:rsidRPr="008B146B" w:rsidRDefault="00AD20A8" w:rsidP="000A04FD"/>
        </w:tc>
      </w:tr>
      <w:tr w:rsidR="00CD74B3" w:rsidRPr="008B146B" w14:paraId="2882E188" w14:textId="77777777" w:rsidTr="000A04FD">
        <w:trPr>
          <w:trHeight w:val="240"/>
          <w:jc w:val="center"/>
        </w:trPr>
        <w:tc>
          <w:tcPr>
            <w:tcW w:w="4876" w:type="dxa"/>
            <w:tcBorders>
              <w:top w:val="nil"/>
              <w:left w:val="nil"/>
              <w:bottom w:val="nil"/>
              <w:right w:val="nil"/>
            </w:tcBorders>
          </w:tcPr>
          <w:p w14:paraId="4BB968AD"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22F19236" w14:textId="77777777" w:rsidR="00AD20A8" w:rsidRPr="008B146B" w:rsidRDefault="00AD20A8" w:rsidP="000A04FD">
            <w:pPr>
              <w:pStyle w:val="AmColumnHeading"/>
            </w:pPr>
            <w:r w:rsidRPr="008B146B">
              <w:t>Pozmeňujúci návrh</w:t>
            </w:r>
          </w:p>
        </w:tc>
      </w:tr>
      <w:tr w:rsidR="00CD74B3" w:rsidRPr="008B146B" w14:paraId="3D7A26BB" w14:textId="77777777" w:rsidTr="000A04FD">
        <w:trPr>
          <w:jc w:val="center"/>
        </w:trPr>
        <w:tc>
          <w:tcPr>
            <w:tcW w:w="4876" w:type="dxa"/>
            <w:tcBorders>
              <w:top w:val="nil"/>
              <w:left w:val="nil"/>
              <w:bottom w:val="nil"/>
              <w:right w:val="nil"/>
            </w:tcBorders>
          </w:tcPr>
          <w:p w14:paraId="4012F5EC" w14:textId="77777777" w:rsidR="00AD20A8" w:rsidRPr="008B146B" w:rsidRDefault="00AD20A8" w:rsidP="000A04FD">
            <w:pPr>
              <w:pStyle w:val="Normal6a"/>
            </w:pPr>
            <w:r w:rsidRPr="008B146B">
              <w:t>5.</w:t>
            </w:r>
            <w:r w:rsidRPr="008B146B">
              <w:tab/>
              <w:t xml:space="preserve">konštatuje, že čoraz častejšie využívanie subdodávania </w:t>
            </w:r>
            <w:r w:rsidRPr="008B146B">
              <w:rPr>
                <w:b/>
                <w:bCs/>
                <w:i/>
                <w:iCs/>
              </w:rPr>
              <w:t>na hlavné obchodné činnosti</w:t>
            </w:r>
            <w:r w:rsidRPr="008B146B">
              <w:t xml:space="preserve"> môže viesť k</w:t>
            </w:r>
            <w:r w:rsidRPr="008B146B">
              <w:rPr>
                <w:b/>
                <w:bCs/>
                <w:i/>
                <w:iCs/>
              </w:rPr>
              <w:t xml:space="preserve"> fragmentácii pracovísk a väčšiemu vystaveniu</w:t>
            </w:r>
            <w:r w:rsidRPr="008B146B">
              <w:t xml:space="preserve"> pracovníkov </w:t>
            </w:r>
            <w:r w:rsidRPr="008B146B">
              <w:rPr>
                <w:b/>
                <w:bCs/>
                <w:i/>
                <w:iCs/>
              </w:rPr>
              <w:t>dlhším pracovným časom, nižším mzdám a</w:t>
            </w:r>
            <w:r w:rsidRPr="008B146B">
              <w:t xml:space="preserve"> neistote pracovných miest; </w:t>
            </w:r>
            <w:r w:rsidRPr="008B146B">
              <w:rPr>
                <w:b/>
                <w:bCs/>
                <w:i/>
                <w:iCs/>
              </w:rPr>
              <w:t>v tejto súvislosti</w:t>
            </w:r>
            <w:r w:rsidRPr="008B146B">
              <w:t xml:space="preserve"> vyzýva </w:t>
            </w:r>
            <w:r w:rsidRPr="008B146B">
              <w:rPr>
                <w:b/>
                <w:bCs/>
                <w:i/>
                <w:iCs/>
              </w:rPr>
              <w:t>Komisiu, aby zabezpečila rovnaké zaobchádzanie za rovnakú prácu a podporovala priame zamestnávanie v odvetviach, v ktorých sa vyskytujú takéto riziká</w:t>
            </w:r>
            <w:r w:rsidRPr="008B146B">
              <w:t>;</w:t>
            </w:r>
          </w:p>
        </w:tc>
        <w:tc>
          <w:tcPr>
            <w:tcW w:w="4876" w:type="dxa"/>
            <w:tcBorders>
              <w:top w:val="nil"/>
              <w:left w:val="nil"/>
              <w:bottom w:val="nil"/>
              <w:right w:val="nil"/>
            </w:tcBorders>
          </w:tcPr>
          <w:p w14:paraId="32713E92" w14:textId="77777777" w:rsidR="00AD20A8" w:rsidRPr="008B146B" w:rsidRDefault="00AD20A8" w:rsidP="000A04FD">
            <w:pPr>
              <w:pStyle w:val="Normal6a"/>
            </w:pPr>
            <w:r w:rsidRPr="008B146B">
              <w:t>5.</w:t>
            </w:r>
            <w:r w:rsidRPr="008B146B">
              <w:tab/>
              <w:t xml:space="preserve">konštatuje, že čoraz častejšie využívanie subdodávania </w:t>
            </w:r>
            <w:r w:rsidRPr="008B146B">
              <w:rPr>
                <w:b/>
                <w:i/>
              </w:rPr>
              <w:t>a špecializácie</w:t>
            </w:r>
            <w:r w:rsidRPr="008B146B">
              <w:t xml:space="preserve"> môže viesť k </w:t>
            </w:r>
            <w:r w:rsidRPr="008B146B">
              <w:rPr>
                <w:b/>
                <w:i/>
              </w:rPr>
              <w:t xml:space="preserve">prosperujúcim MSP a dynamickému a inovatívnemu trhu pre poskytovateľov, pričom treba mať na pamäti, že vo vysokorizikových odvetviach by tento vývoj mohol mať za následok </w:t>
            </w:r>
            <w:r w:rsidRPr="008B146B">
              <w:rPr>
                <w:b/>
                <w:bCs/>
                <w:i/>
                <w:iCs/>
              </w:rPr>
              <w:t>väčšie vystavenie</w:t>
            </w:r>
            <w:r w:rsidRPr="008B146B">
              <w:t xml:space="preserve"> pracovníkov neistote pracovných miest; vyzýva </w:t>
            </w:r>
            <w:r w:rsidRPr="008B146B">
              <w:rPr>
                <w:b/>
                <w:i/>
              </w:rPr>
              <w:t>zodpovedné orgány a subjekty, aby naďalej pracovali na podpore</w:t>
            </w:r>
            <w:r w:rsidRPr="008B146B">
              <w:t xml:space="preserve"> </w:t>
            </w:r>
            <w:r w:rsidRPr="008B146B">
              <w:rPr>
                <w:b/>
                <w:i/>
              </w:rPr>
              <w:t>spravodlivých pracovných podmienok a bezpečného prostredia pre všetkých pracovníkov</w:t>
            </w:r>
            <w:r w:rsidRPr="008B146B">
              <w:t>;</w:t>
            </w:r>
          </w:p>
        </w:tc>
      </w:tr>
    </w:tbl>
    <w:p w14:paraId="122C968C"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7E2B7830" w14:textId="53983EB1" w:rsidR="003F3FF2" w:rsidRPr="008B146B" w:rsidRDefault="00AD20A8" w:rsidP="00AD20A8">
      <w:r w:rsidRPr="008B146B">
        <w:rPr>
          <w:rStyle w:val="HideTWBExt"/>
        </w:rPr>
        <w:t>&lt;/Amend&gt;</w:t>
      </w:r>
    </w:p>
    <w:p w14:paraId="6BDC38A1"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165</w:t>
      </w:r>
      <w:r w:rsidRPr="008B146B">
        <w:rPr>
          <w:rStyle w:val="HideTWBExt"/>
        </w:rPr>
        <w:t>&lt;/NumAm&gt;</w:t>
      </w:r>
    </w:p>
    <w:p w14:paraId="7A75637C" w14:textId="77777777" w:rsidR="00AD20A8" w:rsidRPr="008B146B" w:rsidRDefault="00AD20A8" w:rsidP="00AD20A8">
      <w:pPr>
        <w:pStyle w:val="NormalBold"/>
      </w:pPr>
      <w:r w:rsidRPr="008B146B">
        <w:rPr>
          <w:rStyle w:val="HideTWBExt"/>
        </w:rPr>
        <w:t>&lt;RepeatBlock-By&gt;&lt;Members&gt;</w:t>
      </w:r>
      <w:r w:rsidRPr="008B146B">
        <w:t>Elena Donazzan, Chiara Gemma, Mariateresa Vivaldini, Francesco Torselli, Marlena Maląg, Kosma Złotowski</w:t>
      </w:r>
      <w:r w:rsidRPr="008B146B">
        <w:rPr>
          <w:rStyle w:val="HideTWBExt"/>
        </w:rPr>
        <w:t>&lt;/Members&gt;</w:t>
      </w:r>
    </w:p>
    <w:p w14:paraId="04767493" w14:textId="77777777" w:rsidR="00AD20A8" w:rsidRPr="008B146B" w:rsidRDefault="00AD20A8" w:rsidP="00AD20A8">
      <w:pPr>
        <w:pStyle w:val="NormalBold"/>
      </w:pPr>
      <w:r w:rsidRPr="008B146B">
        <w:rPr>
          <w:rStyle w:val="HideTWBExt"/>
        </w:rPr>
        <w:t>&lt;/RepeatBlock-By&gt;</w:t>
      </w:r>
    </w:p>
    <w:p w14:paraId="4F62EDDD"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214C158C" w14:textId="77777777" w:rsidR="00AD20A8" w:rsidRPr="008B146B" w:rsidRDefault="00AD20A8" w:rsidP="00AD20A8">
      <w:pPr>
        <w:pStyle w:val="NormalBold"/>
      </w:pPr>
      <w:r w:rsidRPr="008B146B">
        <w:rPr>
          <w:rStyle w:val="HideTWBExt"/>
        </w:rPr>
        <w:t>&lt;Article&gt;</w:t>
      </w:r>
      <w:r w:rsidRPr="008B146B">
        <w:t>Odsek 5</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744D068C" w14:textId="77777777" w:rsidTr="000A04FD">
        <w:trPr>
          <w:trHeight w:hRule="exact" w:val="240"/>
          <w:jc w:val="center"/>
        </w:trPr>
        <w:tc>
          <w:tcPr>
            <w:tcW w:w="9752" w:type="dxa"/>
            <w:gridSpan w:val="2"/>
            <w:tcBorders>
              <w:top w:val="nil"/>
              <w:left w:val="nil"/>
              <w:bottom w:val="nil"/>
              <w:right w:val="nil"/>
            </w:tcBorders>
          </w:tcPr>
          <w:p w14:paraId="7EE362AA" w14:textId="77777777" w:rsidR="00AD20A8" w:rsidRPr="008B146B" w:rsidRDefault="00AD20A8" w:rsidP="000A04FD"/>
        </w:tc>
      </w:tr>
      <w:tr w:rsidR="00CD74B3" w:rsidRPr="008B146B" w14:paraId="00AF9AFC" w14:textId="77777777" w:rsidTr="000A04FD">
        <w:trPr>
          <w:trHeight w:val="240"/>
          <w:jc w:val="center"/>
        </w:trPr>
        <w:tc>
          <w:tcPr>
            <w:tcW w:w="4876" w:type="dxa"/>
            <w:tcBorders>
              <w:top w:val="nil"/>
              <w:left w:val="nil"/>
              <w:bottom w:val="nil"/>
              <w:right w:val="nil"/>
            </w:tcBorders>
          </w:tcPr>
          <w:p w14:paraId="4A010D30"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2563CCAC" w14:textId="77777777" w:rsidR="00AD20A8" w:rsidRPr="008B146B" w:rsidRDefault="00AD20A8" w:rsidP="000A04FD">
            <w:pPr>
              <w:pStyle w:val="AmColumnHeading"/>
            </w:pPr>
            <w:r w:rsidRPr="008B146B">
              <w:t>Pozmeňujúci návrh</w:t>
            </w:r>
          </w:p>
        </w:tc>
      </w:tr>
      <w:tr w:rsidR="00CD74B3" w:rsidRPr="008B146B" w14:paraId="057E6288" w14:textId="77777777" w:rsidTr="000A04FD">
        <w:trPr>
          <w:jc w:val="center"/>
        </w:trPr>
        <w:tc>
          <w:tcPr>
            <w:tcW w:w="4876" w:type="dxa"/>
            <w:tcBorders>
              <w:top w:val="nil"/>
              <w:left w:val="nil"/>
              <w:bottom w:val="nil"/>
              <w:right w:val="nil"/>
            </w:tcBorders>
          </w:tcPr>
          <w:p w14:paraId="6BD9675F" w14:textId="77777777" w:rsidR="00AD20A8" w:rsidRPr="008B146B" w:rsidRDefault="00AD20A8" w:rsidP="000A04FD">
            <w:pPr>
              <w:pStyle w:val="Normal6a"/>
            </w:pPr>
            <w:r w:rsidRPr="008B146B">
              <w:t>5.</w:t>
            </w:r>
            <w:r w:rsidRPr="008B146B">
              <w:tab/>
              <w:t xml:space="preserve">konštatuje, že čoraz častejšie využívanie subdodávania na hlavné obchodné činnosti môže viesť k fragmentácii pracovísk a väčšiemu vystaveniu pracovníkov dlhším pracovným časom, nižším mzdám a neistote pracovných miest; v tejto súvislosti </w:t>
            </w:r>
            <w:r w:rsidRPr="008B146B">
              <w:rPr>
                <w:b/>
                <w:bCs/>
                <w:i/>
                <w:iCs/>
              </w:rPr>
              <w:t xml:space="preserve">vyzýva Komisiu, aby zabezpečila rovnaké zaobchádzanie </w:t>
            </w:r>
            <w:r w:rsidRPr="008B146B">
              <w:t>za rovnakú prácu</w:t>
            </w:r>
            <w:r w:rsidRPr="008B146B">
              <w:rPr>
                <w:b/>
                <w:bCs/>
                <w:i/>
                <w:iCs/>
              </w:rPr>
              <w:t xml:space="preserve"> a podporovala priame zamestnávanie v odvetviach, v ktorých sa vyskytujú takéto riziká</w:t>
            </w:r>
            <w:r w:rsidRPr="008B146B">
              <w:t>;</w:t>
            </w:r>
          </w:p>
        </w:tc>
        <w:tc>
          <w:tcPr>
            <w:tcW w:w="4876" w:type="dxa"/>
            <w:tcBorders>
              <w:top w:val="nil"/>
              <w:left w:val="nil"/>
              <w:bottom w:val="nil"/>
              <w:right w:val="nil"/>
            </w:tcBorders>
          </w:tcPr>
          <w:p w14:paraId="0E5F9FB4" w14:textId="77777777" w:rsidR="00AD20A8" w:rsidRPr="008B146B" w:rsidRDefault="00AD20A8" w:rsidP="000A04FD">
            <w:pPr>
              <w:pStyle w:val="Normal6a"/>
            </w:pPr>
            <w:r w:rsidRPr="008B146B">
              <w:t>5.</w:t>
            </w:r>
            <w:r w:rsidRPr="008B146B">
              <w:tab/>
              <w:t xml:space="preserve">konštatuje, že čoraz častejšie využívanie subdodávania na hlavné obchodné činnosti môže viesť k fragmentácii pracovísk a väčšiemu vystaveniu pracovníkov dlhším pracovným časom, nižším mzdám a neistote pracovných miest; v tejto súvislosti </w:t>
            </w:r>
            <w:r w:rsidRPr="008B146B">
              <w:rPr>
                <w:b/>
                <w:i/>
              </w:rPr>
              <w:t>pripomína</w:t>
            </w:r>
            <w:r w:rsidRPr="008B146B">
              <w:t xml:space="preserve"> </w:t>
            </w:r>
            <w:r w:rsidRPr="008B146B">
              <w:rPr>
                <w:b/>
                <w:bCs/>
                <w:i/>
                <w:iCs/>
              </w:rPr>
              <w:t>zásadu rovnakého zaobchádzania</w:t>
            </w:r>
            <w:r w:rsidRPr="008B146B">
              <w:t xml:space="preserve"> za rovnakú prácu;</w:t>
            </w:r>
          </w:p>
        </w:tc>
      </w:tr>
    </w:tbl>
    <w:p w14:paraId="5C96C057"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5C1413E3" w14:textId="1E5DA7A5" w:rsidR="003F3FF2" w:rsidRPr="008B146B" w:rsidRDefault="00AD20A8" w:rsidP="00AD20A8">
      <w:r w:rsidRPr="008B146B">
        <w:rPr>
          <w:rStyle w:val="HideTWBExt"/>
        </w:rPr>
        <w:t>&lt;/Amend&gt;</w:t>
      </w:r>
    </w:p>
    <w:p w14:paraId="59FB084E"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166</w:t>
      </w:r>
      <w:r w:rsidRPr="008B146B">
        <w:rPr>
          <w:rStyle w:val="HideTWBExt"/>
        </w:rPr>
        <w:t>&lt;/NumAm&gt;</w:t>
      </w:r>
    </w:p>
    <w:p w14:paraId="0E7A76C0" w14:textId="77777777" w:rsidR="00AD20A8" w:rsidRPr="008B146B" w:rsidRDefault="00AD20A8" w:rsidP="00AD20A8">
      <w:pPr>
        <w:pStyle w:val="NormalBold"/>
      </w:pPr>
      <w:r w:rsidRPr="008B146B">
        <w:rPr>
          <w:rStyle w:val="HideTWBExt"/>
        </w:rPr>
        <w:t>&lt;RepeatBlock-By&gt;&lt;Members&gt;</w:t>
      </w:r>
      <w:r w:rsidRPr="008B146B">
        <w:t>Angelika Winzig</w:t>
      </w:r>
      <w:r w:rsidRPr="008B146B">
        <w:rPr>
          <w:rStyle w:val="HideTWBExt"/>
        </w:rPr>
        <w:t>&lt;/Members&gt;</w:t>
      </w:r>
    </w:p>
    <w:p w14:paraId="0B2A5222" w14:textId="77777777" w:rsidR="00AD20A8" w:rsidRPr="008B146B" w:rsidRDefault="00AD20A8" w:rsidP="00AD20A8">
      <w:pPr>
        <w:pStyle w:val="NormalBold"/>
      </w:pPr>
      <w:r w:rsidRPr="008B146B">
        <w:rPr>
          <w:rStyle w:val="HideTWBExt"/>
        </w:rPr>
        <w:t>&lt;/RepeatBlock-By&gt;</w:t>
      </w:r>
    </w:p>
    <w:p w14:paraId="719DA689"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480ABAD9" w14:textId="77777777" w:rsidR="00AD20A8" w:rsidRPr="008B146B" w:rsidRDefault="00AD20A8" w:rsidP="00AD20A8">
      <w:pPr>
        <w:pStyle w:val="NormalBold"/>
      </w:pPr>
      <w:r w:rsidRPr="008B146B">
        <w:rPr>
          <w:rStyle w:val="HideTWBExt"/>
        </w:rPr>
        <w:t>&lt;Article&gt;</w:t>
      </w:r>
      <w:r w:rsidRPr="008B146B">
        <w:t>Odsek 5</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788785D3" w14:textId="77777777" w:rsidTr="000A04FD">
        <w:trPr>
          <w:trHeight w:hRule="exact" w:val="240"/>
          <w:jc w:val="center"/>
        </w:trPr>
        <w:tc>
          <w:tcPr>
            <w:tcW w:w="9752" w:type="dxa"/>
            <w:gridSpan w:val="2"/>
            <w:tcBorders>
              <w:top w:val="nil"/>
              <w:left w:val="nil"/>
              <w:bottom w:val="nil"/>
              <w:right w:val="nil"/>
            </w:tcBorders>
          </w:tcPr>
          <w:p w14:paraId="5EAEF205" w14:textId="77777777" w:rsidR="00AD20A8" w:rsidRPr="008B146B" w:rsidRDefault="00AD20A8" w:rsidP="000A04FD"/>
        </w:tc>
      </w:tr>
      <w:tr w:rsidR="00CD74B3" w:rsidRPr="008B146B" w14:paraId="52CE03A2" w14:textId="77777777" w:rsidTr="000A04FD">
        <w:trPr>
          <w:trHeight w:val="240"/>
          <w:jc w:val="center"/>
        </w:trPr>
        <w:tc>
          <w:tcPr>
            <w:tcW w:w="4876" w:type="dxa"/>
            <w:tcBorders>
              <w:top w:val="nil"/>
              <w:left w:val="nil"/>
              <w:bottom w:val="nil"/>
              <w:right w:val="nil"/>
            </w:tcBorders>
          </w:tcPr>
          <w:p w14:paraId="0225F1F5"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04BFF2B0" w14:textId="77777777" w:rsidR="00AD20A8" w:rsidRPr="008B146B" w:rsidRDefault="00AD20A8" w:rsidP="000A04FD">
            <w:pPr>
              <w:pStyle w:val="AmColumnHeading"/>
            </w:pPr>
            <w:r w:rsidRPr="008B146B">
              <w:t>Pozmeňujúci návrh</w:t>
            </w:r>
          </w:p>
        </w:tc>
      </w:tr>
      <w:tr w:rsidR="00CD74B3" w:rsidRPr="008B146B" w14:paraId="7AF11ABE" w14:textId="77777777" w:rsidTr="000A04FD">
        <w:trPr>
          <w:jc w:val="center"/>
        </w:trPr>
        <w:tc>
          <w:tcPr>
            <w:tcW w:w="4876" w:type="dxa"/>
            <w:tcBorders>
              <w:top w:val="nil"/>
              <w:left w:val="nil"/>
              <w:bottom w:val="nil"/>
              <w:right w:val="nil"/>
            </w:tcBorders>
          </w:tcPr>
          <w:p w14:paraId="446E4970" w14:textId="77777777" w:rsidR="00AD20A8" w:rsidRPr="008B146B" w:rsidRDefault="00AD20A8" w:rsidP="000A04FD">
            <w:pPr>
              <w:pStyle w:val="Normal6a"/>
            </w:pPr>
            <w:r w:rsidRPr="008B146B">
              <w:t>5.</w:t>
            </w:r>
            <w:r w:rsidRPr="008B146B">
              <w:tab/>
              <w:t xml:space="preserve">konštatuje, že čoraz častejšie využívanie subdodávania na hlavné obchodné činnosti môže viesť k fragmentácii pracovísk a väčšiemu vystaveniu pracovníkov dlhším pracovným časom, nižším mzdám a neistote pracovných miest; v tejto súvislosti vyzýva Komisiu, aby zabezpečila rovnaké zaobchádzanie za rovnakú prácu </w:t>
            </w:r>
            <w:r w:rsidRPr="008B146B">
              <w:rPr>
                <w:b/>
                <w:bCs/>
                <w:i/>
                <w:iCs/>
              </w:rPr>
              <w:t>a podporovala priame zamestnávanie v odvetviach, v ktorých sa vyskytujú takéto riziká;</w:t>
            </w:r>
          </w:p>
        </w:tc>
        <w:tc>
          <w:tcPr>
            <w:tcW w:w="4876" w:type="dxa"/>
            <w:tcBorders>
              <w:top w:val="nil"/>
              <w:left w:val="nil"/>
              <w:bottom w:val="nil"/>
              <w:right w:val="nil"/>
            </w:tcBorders>
          </w:tcPr>
          <w:p w14:paraId="5604384F" w14:textId="77777777" w:rsidR="00AD20A8" w:rsidRPr="008B146B" w:rsidRDefault="00AD20A8" w:rsidP="000A04FD">
            <w:pPr>
              <w:pStyle w:val="Normal6a"/>
            </w:pPr>
            <w:r w:rsidRPr="008B146B">
              <w:t>5.</w:t>
            </w:r>
            <w:r w:rsidRPr="008B146B">
              <w:tab/>
              <w:t>konštatuje, že čoraz častejšie využívanie subdodávania na hlavné obchodné činnosti môže viesť k fragmentácii pracovísk a väčšiemu vystaveniu pracovníkov dlhším pracovným časom, nižším mzdám a neistote pracovných miest; v tejto súvislosti vyzýva Komisiu, aby zabezpečila rovnaké zaobchádzanie za rovnakú prácu</w:t>
            </w:r>
            <w:r w:rsidRPr="008B146B">
              <w:rPr>
                <w:b/>
                <w:i/>
              </w:rPr>
              <w:t>.</w:t>
            </w:r>
          </w:p>
        </w:tc>
      </w:tr>
    </w:tbl>
    <w:p w14:paraId="0E9BE862"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6D3BFF9F" w14:textId="0E2EA6BC" w:rsidR="003F3FF2" w:rsidRPr="008B146B" w:rsidRDefault="00AD20A8" w:rsidP="00AD20A8">
      <w:r w:rsidRPr="008B146B">
        <w:rPr>
          <w:rStyle w:val="HideTWBExt"/>
        </w:rPr>
        <w:t>&lt;/Amend&gt;</w:t>
      </w:r>
    </w:p>
    <w:p w14:paraId="1E8CB9CA"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167</w:t>
      </w:r>
      <w:r w:rsidRPr="008B146B">
        <w:rPr>
          <w:rStyle w:val="HideTWBExt"/>
        </w:rPr>
        <w:t>&lt;/NumAm&gt;</w:t>
      </w:r>
    </w:p>
    <w:p w14:paraId="17C02C5D" w14:textId="77777777" w:rsidR="00AD20A8" w:rsidRPr="008B146B" w:rsidRDefault="00AD20A8" w:rsidP="00AD20A8">
      <w:pPr>
        <w:pStyle w:val="NormalBold"/>
      </w:pPr>
      <w:r w:rsidRPr="008B146B">
        <w:rPr>
          <w:rStyle w:val="HideTWBExt"/>
        </w:rPr>
        <w:t>&lt;RepeatBlock-By&gt;&lt;Members&gt;</w:t>
      </w:r>
      <w:r w:rsidRPr="008B146B">
        <w:t>Pál Szekeres</w:t>
      </w:r>
      <w:r w:rsidRPr="008B146B">
        <w:rPr>
          <w:rStyle w:val="HideTWBExt"/>
        </w:rPr>
        <w:t>&lt;/Members&gt;</w:t>
      </w:r>
    </w:p>
    <w:p w14:paraId="4272A52E" w14:textId="77777777" w:rsidR="00AD20A8" w:rsidRPr="008B146B" w:rsidRDefault="00AD20A8" w:rsidP="00AD20A8">
      <w:pPr>
        <w:pStyle w:val="NormalBold"/>
      </w:pPr>
      <w:r w:rsidRPr="008B146B">
        <w:rPr>
          <w:rStyle w:val="HideTWBExt"/>
        </w:rPr>
        <w:t>&lt;/RepeatBlock-By&gt;</w:t>
      </w:r>
    </w:p>
    <w:p w14:paraId="4337B4CC"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4B1FBCD7" w14:textId="77777777" w:rsidR="00AD20A8" w:rsidRPr="008B146B" w:rsidRDefault="00AD20A8" w:rsidP="00AD20A8">
      <w:pPr>
        <w:pStyle w:val="NormalBold"/>
      </w:pPr>
      <w:r w:rsidRPr="008B146B">
        <w:rPr>
          <w:rStyle w:val="HideTWBExt"/>
        </w:rPr>
        <w:t>&lt;Article&gt;</w:t>
      </w:r>
      <w:r w:rsidRPr="008B146B">
        <w:t>Odsek 5</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5B7EBF8C" w14:textId="77777777" w:rsidTr="000A04FD">
        <w:trPr>
          <w:trHeight w:hRule="exact" w:val="240"/>
          <w:jc w:val="center"/>
        </w:trPr>
        <w:tc>
          <w:tcPr>
            <w:tcW w:w="9752" w:type="dxa"/>
            <w:gridSpan w:val="2"/>
            <w:tcBorders>
              <w:top w:val="nil"/>
              <w:left w:val="nil"/>
              <w:bottom w:val="nil"/>
              <w:right w:val="nil"/>
            </w:tcBorders>
          </w:tcPr>
          <w:p w14:paraId="1B9C6FEE" w14:textId="77777777" w:rsidR="00AD20A8" w:rsidRPr="008B146B" w:rsidRDefault="00AD20A8" w:rsidP="000A04FD"/>
        </w:tc>
      </w:tr>
      <w:tr w:rsidR="00CD74B3" w:rsidRPr="008B146B" w14:paraId="32D347D4" w14:textId="77777777" w:rsidTr="000A04FD">
        <w:trPr>
          <w:trHeight w:val="240"/>
          <w:jc w:val="center"/>
        </w:trPr>
        <w:tc>
          <w:tcPr>
            <w:tcW w:w="4876" w:type="dxa"/>
            <w:tcBorders>
              <w:top w:val="nil"/>
              <w:left w:val="nil"/>
              <w:bottom w:val="nil"/>
              <w:right w:val="nil"/>
            </w:tcBorders>
          </w:tcPr>
          <w:p w14:paraId="28873FA4"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67A151FD" w14:textId="77777777" w:rsidR="00AD20A8" w:rsidRPr="008B146B" w:rsidRDefault="00AD20A8" w:rsidP="000A04FD">
            <w:pPr>
              <w:pStyle w:val="AmColumnHeading"/>
            </w:pPr>
            <w:r w:rsidRPr="008B146B">
              <w:t>Pozmeňujúci návrh</w:t>
            </w:r>
          </w:p>
        </w:tc>
      </w:tr>
      <w:tr w:rsidR="00CD74B3" w:rsidRPr="008B146B" w14:paraId="7873ADE0" w14:textId="77777777" w:rsidTr="000A04FD">
        <w:trPr>
          <w:jc w:val="center"/>
        </w:trPr>
        <w:tc>
          <w:tcPr>
            <w:tcW w:w="4876" w:type="dxa"/>
            <w:tcBorders>
              <w:top w:val="nil"/>
              <w:left w:val="nil"/>
              <w:bottom w:val="nil"/>
              <w:right w:val="nil"/>
            </w:tcBorders>
          </w:tcPr>
          <w:p w14:paraId="6E775F96" w14:textId="77777777" w:rsidR="00AD20A8" w:rsidRPr="008B146B" w:rsidRDefault="00AD20A8" w:rsidP="000A04FD">
            <w:pPr>
              <w:pStyle w:val="Normal6a"/>
            </w:pPr>
            <w:r w:rsidRPr="008B146B">
              <w:t>5.</w:t>
            </w:r>
            <w:r w:rsidRPr="008B146B">
              <w:tab/>
              <w:t xml:space="preserve">konštatuje, že čoraz častejšie využívanie subdodávania na hlavné obchodné činnosti môže viesť k fragmentácii pracovísk a väčšiemu vystaveniu pracovníkov dlhším pracovným časom, nižším mzdám a neistote pracovných miest; v tejto súvislosti vyzýva </w:t>
            </w:r>
            <w:r w:rsidRPr="008B146B">
              <w:rPr>
                <w:b/>
                <w:bCs/>
                <w:i/>
                <w:iCs/>
              </w:rPr>
              <w:t>Komisiu</w:t>
            </w:r>
            <w:r w:rsidRPr="008B146B">
              <w:t xml:space="preserve">, aby </w:t>
            </w:r>
            <w:r w:rsidRPr="008B146B">
              <w:rPr>
                <w:b/>
                <w:bCs/>
                <w:i/>
                <w:iCs/>
              </w:rPr>
              <w:t>zabezpečila</w:t>
            </w:r>
            <w:r w:rsidRPr="008B146B">
              <w:t xml:space="preserve"> rovnaké zaobchádzanie za rovnakú prácu a </w:t>
            </w:r>
            <w:r w:rsidRPr="008B146B">
              <w:rPr>
                <w:b/>
                <w:bCs/>
                <w:i/>
                <w:iCs/>
              </w:rPr>
              <w:t>podporovala</w:t>
            </w:r>
            <w:r w:rsidRPr="008B146B">
              <w:t xml:space="preserve"> priame zamestnávanie v odvetviach, v ktorých sa vyskytujú takéto riziká;</w:t>
            </w:r>
          </w:p>
        </w:tc>
        <w:tc>
          <w:tcPr>
            <w:tcW w:w="4876" w:type="dxa"/>
            <w:tcBorders>
              <w:top w:val="nil"/>
              <w:left w:val="nil"/>
              <w:bottom w:val="nil"/>
              <w:right w:val="nil"/>
            </w:tcBorders>
          </w:tcPr>
          <w:p w14:paraId="749AF9F2" w14:textId="77777777" w:rsidR="00AD20A8" w:rsidRPr="008B146B" w:rsidRDefault="00AD20A8" w:rsidP="000A04FD">
            <w:pPr>
              <w:pStyle w:val="Normal6a"/>
            </w:pPr>
            <w:r w:rsidRPr="008B146B">
              <w:t>5.</w:t>
            </w:r>
            <w:r w:rsidRPr="008B146B">
              <w:tab/>
              <w:t xml:space="preserve">konštatuje, že čoraz častejšie využívanie subdodávania na hlavné obchodné činnosti môže viesť k fragmentácii pracovísk a väčšiemu vystaveniu pracovníkov dlhším pracovným časom, nižším mzdám a neistote pracovných miest; v tejto súvislosti vyzýva </w:t>
            </w:r>
            <w:r w:rsidRPr="008B146B">
              <w:rPr>
                <w:b/>
                <w:bCs/>
                <w:i/>
                <w:iCs/>
              </w:rPr>
              <w:t>členské štáty</w:t>
            </w:r>
            <w:r w:rsidRPr="008B146B">
              <w:t xml:space="preserve">, aby </w:t>
            </w:r>
            <w:r w:rsidRPr="008B146B">
              <w:rPr>
                <w:b/>
                <w:bCs/>
                <w:i/>
                <w:iCs/>
              </w:rPr>
              <w:t>zabezpečili</w:t>
            </w:r>
            <w:r w:rsidRPr="008B146B">
              <w:t xml:space="preserve"> rovnaké zaobchádzanie za rovnakú prácu a </w:t>
            </w:r>
            <w:r w:rsidRPr="008B146B">
              <w:rPr>
                <w:b/>
                <w:bCs/>
                <w:i/>
                <w:iCs/>
              </w:rPr>
              <w:t>podporovali</w:t>
            </w:r>
            <w:r w:rsidRPr="008B146B">
              <w:t xml:space="preserve"> priame zamestnávanie v odvetviach, v ktorých sa vyskytujú takéto riziká;</w:t>
            </w:r>
          </w:p>
        </w:tc>
      </w:tr>
    </w:tbl>
    <w:p w14:paraId="08E2590C"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2B154C50" w14:textId="6E7EDFC6" w:rsidR="003F3FF2" w:rsidRPr="008B146B" w:rsidRDefault="00AD20A8" w:rsidP="00AD20A8">
      <w:r w:rsidRPr="008B146B">
        <w:rPr>
          <w:rStyle w:val="HideTWBExt"/>
        </w:rPr>
        <w:t>&lt;/Amend&gt;</w:t>
      </w:r>
    </w:p>
    <w:p w14:paraId="17C510F7"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168</w:t>
      </w:r>
      <w:r w:rsidRPr="008B146B">
        <w:rPr>
          <w:rStyle w:val="HideTWBExt"/>
        </w:rPr>
        <w:t>&lt;/NumAm&gt;</w:t>
      </w:r>
    </w:p>
    <w:p w14:paraId="7E28A254" w14:textId="77777777" w:rsidR="00AD20A8" w:rsidRPr="008B146B" w:rsidRDefault="00AD20A8" w:rsidP="00AD20A8">
      <w:pPr>
        <w:pStyle w:val="NormalBold"/>
      </w:pPr>
      <w:r w:rsidRPr="008B146B">
        <w:rPr>
          <w:rStyle w:val="HideTWBExt"/>
        </w:rPr>
        <w:t>&lt;RepeatBlock-By&gt;&lt;Members&gt;</w:t>
      </w:r>
      <w:r w:rsidRPr="008B146B">
        <w:t>Arba Kokalari, Jörgen Warborn</w:t>
      </w:r>
      <w:r w:rsidRPr="008B146B">
        <w:rPr>
          <w:rStyle w:val="HideTWBExt"/>
        </w:rPr>
        <w:t>&lt;/Members&gt;</w:t>
      </w:r>
    </w:p>
    <w:p w14:paraId="77E85F1B" w14:textId="77777777" w:rsidR="00AD20A8" w:rsidRPr="008B146B" w:rsidRDefault="00AD20A8" w:rsidP="00AD20A8">
      <w:pPr>
        <w:pStyle w:val="NormalBold"/>
      </w:pPr>
      <w:r w:rsidRPr="008B146B">
        <w:rPr>
          <w:rStyle w:val="HideTWBExt"/>
        </w:rPr>
        <w:t>&lt;/RepeatBlock-By&gt;</w:t>
      </w:r>
    </w:p>
    <w:p w14:paraId="289592E9"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0D31B11D" w14:textId="77777777" w:rsidR="00AD20A8" w:rsidRPr="008B146B" w:rsidRDefault="00AD20A8" w:rsidP="00AD20A8">
      <w:pPr>
        <w:pStyle w:val="NormalBold"/>
      </w:pPr>
      <w:r w:rsidRPr="008B146B">
        <w:rPr>
          <w:rStyle w:val="HideTWBExt"/>
        </w:rPr>
        <w:t>&lt;Article&gt;</w:t>
      </w:r>
      <w:r w:rsidRPr="008B146B">
        <w:t>Odsek 5</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16131319" w14:textId="77777777" w:rsidTr="000A04FD">
        <w:trPr>
          <w:trHeight w:hRule="exact" w:val="240"/>
          <w:jc w:val="center"/>
        </w:trPr>
        <w:tc>
          <w:tcPr>
            <w:tcW w:w="9752" w:type="dxa"/>
            <w:gridSpan w:val="2"/>
            <w:tcBorders>
              <w:top w:val="nil"/>
              <w:left w:val="nil"/>
              <w:bottom w:val="nil"/>
              <w:right w:val="nil"/>
            </w:tcBorders>
          </w:tcPr>
          <w:p w14:paraId="46646F6A" w14:textId="77777777" w:rsidR="00AD20A8" w:rsidRPr="008B146B" w:rsidRDefault="00AD20A8" w:rsidP="000A04FD"/>
        </w:tc>
      </w:tr>
      <w:tr w:rsidR="00CD74B3" w:rsidRPr="008B146B" w14:paraId="1FCCBA8E" w14:textId="77777777" w:rsidTr="000A04FD">
        <w:trPr>
          <w:trHeight w:val="240"/>
          <w:jc w:val="center"/>
        </w:trPr>
        <w:tc>
          <w:tcPr>
            <w:tcW w:w="4876" w:type="dxa"/>
            <w:tcBorders>
              <w:top w:val="nil"/>
              <w:left w:val="nil"/>
              <w:bottom w:val="nil"/>
              <w:right w:val="nil"/>
            </w:tcBorders>
          </w:tcPr>
          <w:p w14:paraId="74D05489"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7747FD48" w14:textId="77777777" w:rsidR="00AD20A8" w:rsidRPr="008B146B" w:rsidRDefault="00AD20A8" w:rsidP="000A04FD">
            <w:pPr>
              <w:pStyle w:val="AmColumnHeading"/>
            </w:pPr>
            <w:r w:rsidRPr="008B146B">
              <w:t>Pozmeňujúci návrh</w:t>
            </w:r>
          </w:p>
        </w:tc>
      </w:tr>
      <w:tr w:rsidR="00CD74B3" w:rsidRPr="008B146B" w14:paraId="310519C1" w14:textId="77777777" w:rsidTr="000A04FD">
        <w:trPr>
          <w:jc w:val="center"/>
        </w:trPr>
        <w:tc>
          <w:tcPr>
            <w:tcW w:w="4876" w:type="dxa"/>
            <w:tcBorders>
              <w:top w:val="nil"/>
              <w:left w:val="nil"/>
              <w:bottom w:val="nil"/>
              <w:right w:val="nil"/>
            </w:tcBorders>
          </w:tcPr>
          <w:p w14:paraId="0C1D95C2" w14:textId="77777777" w:rsidR="00AD20A8" w:rsidRPr="008B146B" w:rsidRDefault="00AD20A8" w:rsidP="000A04FD">
            <w:pPr>
              <w:pStyle w:val="Normal6a"/>
            </w:pPr>
            <w:r w:rsidRPr="008B146B">
              <w:t>5.</w:t>
            </w:r>
            <w:r w:rsidRPr="008B146B">
              <w:tab/>
              <w:t xml:space="preserve">konštatuje, že </w:t>
            </w:r>
            <w:r w:rsidRPr="008B146B">
              <w:rPr>
                <w:b/>
                <w:bCs/>
                <w:i/>
                <w:iCs/>
              </w:rPr>
              <w:t>čoraz častejšie využívanie subdodávania na hlavné obchodné činnosti</w:t>
            </w:r>
            <w:r w:rsidRPr="008B146B">
              <w:t xml:space="preserve"> môže viesť k fragmentácii pracovísk a väčšiemu vystaveniu pracovníkov dlhším pracovným časom, nižším mzdám a neistote pracovných miest</w:t>
            </w:r>
            <w:r w:rsidRPr="008B146B">
              <w:rPr>
                <w:b/>
                <w:bCs/>
                <w:i/>
                <w:iCs/>
              </w:rPr>
              <w:t>;</w:t>
            </w:r>
            <w:r w:rsidRPr="008B146B">
              <w:rPr>
                <w:b/>
                <w:i/>
              </w:rPr>
              <w:t xml:space="preserve"> </w:t>
            </w:r>
            <w:r w:rsidRPr="008B146B">
              <w:rPr>
                <w:b/>
                <w:bCs/>
                <w:i/>
                <w:iCs/>
              </w:rPr>
              <w:t>v tejto súvislosti vyzýva Komisiu, aby zabezpečila rovnaké zaobchádzanie za rovnakú prácu a podporovala priame zamestnávanie v odvetviach, v ktorých sa vyskytujú takéto riziká</w:t>
            </w:r>
            <w:r w:rsidRPr="008B146B">
              <w:t>;</w:t>
            </w:r>
          </w:p>
        </w:tc>
        <w:tc>
          <w:tcPr>
            <w:tcW w:w="4876" w:type="dxa"/>
            <w:tcBorders>
              <w:top w:val="nil"/>
              <w:left w:val="nil"/>
              <w:bottom w:val="nil"/>
              <w:right w:val="nil"/>
            </w:tcBorders>
          </w:tcPr>
          <w:p w14:paraId="6606E17B" w14:textId="77777777" w:rsidR="00AD20A8" w:rsidRPr="008B146B" w:rsidRDefault="00AD20A8" w:rsidP="000A04FD">
            <w:pPr>
              <w:pStyle w:val="Normal6a"/>
            </w:pPr>
            <w:r w:rsidRPr="008B146B">
              <w:t>5.</w:t>
            </w:r>
            <w:r w:rsidRPr="008B146B">
              <w:tab/>
              <w:t xml:space="preserve">konštatuje, že </w:t>
            </w:r>
            <w:r w:rsidRPr="008B146B">
              <w:rPr>
                <w:b/>
                <w:i/>
              </w:rPr>
              <w:t>trestná činnosť na pracoviskách</w:t>
            </w:r>
            <w:r w:rsidRPr="008B146B">
              <w:t xml:space="preserve"> môže viesť k fragmentácii pracovísk a väčšiemu vystaveniu pracovníkov dlhším pracovným časom, nižším mzdám a neistote pracovných miest</w:t>
            </w:r>
            <w:r w:rsidRPr="008B146B">
              <w:rPr>
                <w:b/>
                <w:i/>
              </w:rPr>
              <w:t>, zatiaľ čo zadávanie zákaziek subdodávateľom umožňuje špecializáciu, inováciu, vytváranie pracovných miest a tým aj efektívnejšie a konkurencieschopnejšie podniky, ako aj vytváranie ďalších MSP</w:t>
            </w:r>
            <w:r w:rsidRPr="008B146B">
              <w:t>;</w:t>
            </w:r>
          </w:p>
        </w:tc>
      </w:tr>
    </w:tbl>
    <w:p w14:paraId="2BB9D46F"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0824600B" w14:textId="13177F91" w:rsidR="003F3FF2" w:rsidRPr="008B146B" w:rsidRDefault="00AD20A8" w:rsidP="00AD20A8">
      <w:r w:rsidRPr="008B146B">
        <w:rPr>
          <w:rStyle w:val="HideTWBExt"/>
        </w:rPr>
        <w:t>&lt;/Amend&gt;</w:t>
      </w:r>
    </w:p>
    <w:p w14:paraId="0ABD92A3"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169</w:t>
      </w:r>
      <w:r w:rsidRPr="008B146B">
        <w:rPr>
          <w:rStyle w:val="HideTWBExt"/>
        </w:rPr>
        <w:t>&lt;/NumAm&gt;</w:t>
      </w:r>
    </w:p>
    <w:p w14:paraId="25AF3CAD" w14:textId="77777777" w:rsidR="00AD20A8" w:rsidRPr="008B146B" w:rsidRDefault="00AD20A8" w:rsidP="00AD20A8">
      <w:pPr>
        <w:pStyle w:val="NormalBold"/>
      </w:pPr>
      <w:r w:rsidRPr="008B146B">
        <w:rPr>
          <w:rStyle w:val="HideTWBExt"/>
        </w:rPr>
        <w:t>&lt;RepeatBlock-By&gt;&lt;Members&gt;</w:t>
      </w:r>
      <w:r w:rsidRPr="008B146B">
        <w:t>Leila Chaibi, Estrella Galán, Marina Mesure, Anthony Smith, Per Clausen</w:t>
      </w:r>
      <w:r w:rsidRPr="008B146B">
        <w:rPr>
          <w:rStyle w:val="HideTWBExt"/>
        </w:rPr>
        <w:t>&lt;/Members&gt;</w:t>
      </w:r>
    </w:p>
    <w:p w14:paraId="4EB77AEF" w14:textId="77777777" w:rsidR="00AD20A8" w:rsidRPr="008B146B" w:rsidRDefault="00AD20A8" w:rsidP="00AD20A8">
      <w:pPr>
        <w:pStyle w:val="NormalBold"/>
      </w:pPr>
      <w:r w:rsidRPr="008B146B">
        <w:rPr>
          <w:rStyle w:val="HideTWBExt"/>
        </w:rPr>
        <w:t>&lt;/RepeatBlock-By&gt;</w:t>
      </w:r>
    </w:p>
    <w:p w14:paraId="6FF4049A"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7F6189B8" w14:textId="77777777" w:rsidR="00AD20A8" w:rsidRPr="008B146B" w:rsidRDefault="00AD20A8" w:rsidP="00AD20A8">
      <w:pPr>
        <w:pStyle w:val="NormalBold"/>
      </w:pPr>
      <w:r w:rsidRPr="008B146B">
        <w:rPr>
          <w:rStyle w:val="HideTWBExt"/>
        </w:rPr>
        <w:t>&lt;Article&gt;</w:t>
      </w:r>
      <w:r w:rsidRPr="008B146B">
        <w:t>Odsek 5 a (nový)</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390D307D" w14:textId="77777777" w:rsidTr="000A04FD">
        <w:trPr>
          <w:trHeight w:hRule="exact" w:val="240"/>
          <w:jc w:val="center"/>
        </w:trPr>
        <w:tc>
          <w:tcPr>
            <w:tcW w:w="9752" w:type="dxa"/>
            <w:gridSpan w:val="2"/>
            <w:tcBorders>
              <w:top w:val="nil"/>
              <w:left w:val="nil"/>
              <w:bottom w:val="nil"/>
              <w:right w:val="nil"/>
            </w:tcBorders>
          </w:tcPr>
          <w:p w14:paraId="5BED48C2" w14:textId="77777777" w:rsidR="00AD20A8" w:rsidRPr="008B146B" w:rsidRDefault="00AD20A8" w:rsidP="000A04FD"/>
        </w:tc>
      </w:tr>
      <w:tr w:rsidR="00CD74B3" w:rsidRPr="008B146B" w14:paraId="0E26B56D" w14:textId="77777777" w:rsidTr="000A04FD">
        <w:trPr>
          <w:trHeight w:val="240"/>
          <w:jc w:val="center"/>
        </w:trPr>
        <w:tc>
          <w:tcPr>
            <w:tcW w:w="4876" w:type="dxa"/>
            <w:tcBorders>
              <w:top w:val="nil"/>
              <w:left w:val="nil"/>
              <w:bottom w:val="nil"/>
              <w:right w:val="nil"/>
            </w:tcBorders>
          </w:tcPr>
          <w:p w14:paraId="4A0A0879"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7DF3D45B" w14:textId="77777777" w:rsidR="00AD20A8" w:rsidRPr="008B146B" w:rsidRDefault="00AD20A8" w:rsidP="000A04FD">
            <w:pPr>
              <w:pStyle w:val="AmColumnHeading"/>
            </w:pPr>
            <w:r w:rsidRPr="008B146B">
              <w:t>Pozmeňujúci návrh</w:t>
            </w:r>
          </w:p>
        </w:tc>
      </w:tr>
      <w:tr w:rsidR="00CD74B3" w:rsidRPr="008B146B" w14:paraId="3F2B0E62" w14:textId="77777777" w:rsidTr="000A04FD">
        <w:trPr>
          <w:jc w:val="center"/>
        </w:trPr>
        <w:tc>
          <w:tcPr>
            <w:tcW w:w="4876" w:type="dxa"/>
            <w:tcBorders>
              <w:top w:val="nil"/>
              <w:left w:val="nil"/>
              <w:bottom w:val="nil"/>
              <w:right w:val="nil"/>
            </w:tcBorders>
          </w:tcPr>
          <w:p w14:paraId="7E0ACE91" w14:textId="77777777" w:rsidR="00AD20A8" w:rsidRPr="008B146B" w:rsidRDefault="00AD20A8" w:rsidP="000A04FD">
            <w:pPr>
              <w:pStyle w:val="Normal6a"/>
            </w:pPr>
          </w:p>
        </w:tc>
        <w:tc>
          <w:tcPr>
            <w:tcW w:w="4876" w:type="dxa"/>
            <w:tcBorders>
              <w:top w:val="nil"/>
              <w:left w:val="nil"/>
              <w:bottom w:val="nil"/>
              <w:right w:val="nil"/>
            </w:tcBorders>
          </w:tcPr>
          <w:p w14:paraId="7FA384D0" w14:textId="77777777" w:rsidR="00AD20A8" w:rsidRPr="008B146B" w:rsidRDefault="00AD20A8" w:rsidP="000A04FD">
            <w:pPr>
              <w:pStyle w:val="Normal6a"/>
            </w:pPr>
            <w:r w:rsidRPr="008B146B">
              <w:rPr>
                <w:b/>
                <w:i/>
              </w:rPr>
              <w:t>5a.</w:t>
            </w:r>
            <w:r w:rsidRPr="008B146B">
              <w:tab/>
            </w:r>
            <w:r w:rsidRPr="008B146B">
              <w:rPr>
                <w:b/>
                <w:i/>
              </w:rPr>
              <w:t>vyzýva členské štáty, aby zabezpečili informovanie zástupcov zamestnancov a konzultácie s nimi, keď podnik plánuje využívať subdodávanie; rovnako vyzýva Komisiu, aby zabezpečila dodržiavanie zásady práva na informácie a konzultácie s osobami zamestnanými v celom subdodávateľskom reťazci, pokiaľ ide o podstatné aspekty ich práce;</w:t>
            </w:r>
          </w:p>
        </w:tc>
      </w:tr>
    </w:tbl>
    <w:p w14:paraId="71D391F3"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{FR}</w:t>
      </w:r>
      <w:r w:rsidRPr="008B146B">
        <w:t>fr</w:t>
      </w:r>
      <w:r w:rsidRPr="008B146B">
        <w:rPr>
          <w:rStyle w:val="HideTWBExt"/>
        </w:rPr>
        <w:t>&lt;/Original&gt;</w:t>
      </w:r>
    </w:p>
    <w:p w14:paraId="4D26F8E6" w14:textId="5C931B00" w:rsidR="003F3FF2" w:rsidRPr="008B146B" w:rsidRDefault="00AD20A8" w:rsidP="00AD20A8">
      <w:r w:rsidRPr="008B146B">
        <w:rPr>
          <w:rStyle w:val="HideTWBExt"/>
        </w:rPr>
        <w:t>&lt;/Amend&gt;</w:t>
      </w:r>
    </w:p>
    <w:p w14:paraId="5FD3F54F"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170</w:t>
      </w:r>
      <w:r w:rsidRPr="008B146B">
        <w:rPr>
          <w:rStyle w:val="HideTWBExt"/>
        </w:rPr>
        <w:t>&lt;/NumAm&gt;</w:t>
      </w:r>
    </w:p>
    <w:p w14:paraId="6176C564" w14:textId="77777777" w:rsidR="00AD20A8" w:rsidRPr="008B146B" w:rsidRDefault="00AD20A8" w:rsidP="00AD20A8">
      <w:pPr>
        <w:pStyle w:val="NormalBold"/>
      </w:pPr>
      <w:r w:rsidRPr="008B146B">
        <w:rPr>
          <w:rStyle w:val="HideTWBExt"/>
        </w:rPr>
        <w:t>&lt;RepeatBlock-By&gt;&lt;Members&gt;</w:t>
      </w:r>
      <w:r w:rsidRPr="008B146B">
        <w:t>Arba Kokalari, Jörgen Warborn</w:t>
      </w:r>
      <w:r w:rsidRPr="008B146B">
        <w:rPr>
          <w:rStyle w:val="HideTWBExt"/>
        </w:rPr>
        <w:t>&lt;/Members&gt;</w:t>
      </w:r>
    </w:p>
    <w:p w14:paraId="247F8A89" w14:textId="77777777" w:rsidR="00AD20A8" w:rsidRPr="008B146B" w:rsidRDefault="00AD20A8" w:rsidP="00AD20A8">
      <w:pPr>
        <w:pStyle w:val="NormalBold"/>
      </w:pPr>
      <w:r w:rsidRPr="008B146B">
        <w:rPr>
          <w:rStyle w:val="HideTWBExt"/>
        </w:rPr>
        <w:t>&lt;/RepeatBlock-By&gt;</w:t>
      </w:r>
    </w:p>
    <w:p w14:paraId="4BF27140"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2EEF8908" w14:textId="77777777" w:rsidR="00AD20A8" w:rsidRPr="008B146B" w:rsidRDefault="00AD20A8" w:rsidP="00AD20A8">
      <w:pPr>
        <w:pStyle w:val="NormalBold"/>
      </w:pPr>
      <w:r w:rsidRPr="008B146B">
        <w:rPr>
          <w:rStyle w:val="HideTWBExt"/>
        </w:rPr>
        <w:t>&lt;Article&gt;</w:t>
      </w:r>
      <w:r w:rsidRPr="008B146B">
        <w:t>Odsek 5 a (nový)</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6A46EBF8" w14:textId="77777777" w:rsidTr="000A04FD">
        <w:trPr>
          <w:trHeight w:hRule="exact" w:val="240"/>
          <w:jc w:val="center"/>
        </w:trPr>
        <w:tc>
          <w:tcPr>
            <w:tcW w:w="9752" w:type="dxa"/>
            <w:gridSpan w:val="2"/>
            <w:tcBorders>
              <w:top w:val="nil"/>
              <w:left w:val="nil"/>
              <w:bottom w:val="nil"/>
              <w:right w:val="nil"/>
            </w:tcBorders>
          </w:tcPr>
          <w:p w14:paraId="3668B726" w14:textId="77777777" w:rsidR="00AD20A8" w:rsidRPr="008B146B" w:rsidRDefault="00AD20A8" w:rsidP="000A04FD"/>
        </w:tc>
      </w:tr>
      <w:tr w:rsidR="00CD74B3" w:rsidRPr="008B146B" w14:paraId="06A0BCA4" w14:textId="77777777" w:rsidTr="000A04FD">
        <w:trPr>
          <w:trHeight w:val="240"/>
          <w:jc w:val="center"/>
        </w:trPr>
        <w:tc>
          <w:tcPr>
            <w:tcW w:w="4876" w:type="dxa"/>
            <w:tcBorders>
              <w:top w:val="nil"/>
              <w:left w:val="nil"/>
              <w:bottom w:val="nil"/>
              <w:right w:val="nil"/>
            </w:tcBorders>
          </w:tcPr>
          <w:p w14:paraId="3DD767A7"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0BB0545A" w14:textId="77777777" w:rsidR="00AD20A8" w:rsidRPr="008B146B" w:rsidRDefault="00AD20A8" w:rsidP="000A04FD">
            <w:pPr>
              <w:pStyle w:val="AmColumnHeading"/>
            </w:pPr>
            <w:r w:rsidRPr="008B146B">
              <w:t>Pozmeňujúci návrh</w:t>
            </w:r>
          </w:p>
        </w:tc>
      </w:tr>
      <w:tr w:rsidR="00CD74B3" w:rsidRPr="008B146B" w14:paraId="09068760" w14:textId="77777777" w:rsidTr="000A04FD">
        <w:trPr>
          <w:jc w:val="center"/>
        </w:trPr>
        <w:tc>
          <w:tcPr>
            <w:tcW w:w="4876" w:type="dxa"/>
            <w:tcBorders>
              <w:top w:val="nil"/>
              <w:left w:val="nil"/>
              <w:bottom w:val="nil"/>
              <w:right w:val="nil"/>
            </w:tcBorders>
          </w:tcPr>
          <w:p w14:paraId="5F719F0A" w14:textId="77777777" w:rsidR="00AD20A8" w:rsidRPr="008B146B" w:rsidRDefault="00AD20A8" w:rsidP="000A04FD">
            <w:pPr>
              <w:pStyle w:val="Normal6a"/>
            </w:pPr>
          </w:p>
        </w:tc>
        <w:tc>
          <w:tcPr>
            <w:tcW w:w="4876" w:type="dxa"/>
            <w:tcBorders>
              <w:top w:val="nil"/>
              <w:left w:val="nil"/>
              <w:bottom w:val="nil"/>
              <w:right w:val="nil"/>
            </w:tcBorders>
          </w:tcPr>
          <w:p w14:paraId="24EF3D11" w14:textId="77777777" w:rsidR="00AD20A8" w:rsidRPr="008B146B" w:rsidRDefault="00AD20A8" w:rsidP="000A04FD">
            <w:pPr>
              <w:pStyle w:val="Normal6a"/>
            </w:pPr>
            <w:r w:rsidRPr="008B146B">
              <w:rPr>
                <w:b/>
                <w:i/>
              </w:rPr>
              <w:t>5a.</w:t>
            </w:r>
            <w:r w:rsidRPr="008B146B">
              <w:tab/>
            </w:r>
            <w:r w:rsidRPr="008B146B">
              <w:rPr>
                <w:b/>
                <w:i/>
              </w:rPr>
              <w:t>zdôrazňuje, že vykorisťovanie pracovníkov možno účinne znížiť len bojom proti zločineckým sieťam prostredníctvom cezhraničnej spolupráce; podporuje posilnenú spoluprácu medzi Europolom, vnútroštátnymi orgánmi a sociálnymi partnermi s cieľom zamerať sa skôr na organizovanú trestnú činnosť než na bežné subdodávateľské praktiky;</w:t>
            </w:r>
          </w:p>
        </w:tc>
      </w:tr>
    </w:tbl>
    <w:p w14:paraId="5A842B51"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211E39E3" w14:textId="1B7E9A2B" w:rsidR="003F3FF2" w:rsidRPr="008B146B" w:rsidRDefault="00AD20A8" w:rsidP="00AD20A8">
      <w:r w:rsidRPr="008B146B">
        <w:rPr>
          <w:rStyle w:val="HideTWBExt"/>
        </w:rPr>
        <w:t>&lt;/Amend&gt;</w:t>
      </w:r>
    </w:p>
    <w:p w14:paraId="018006D8"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171</w:t>
      </w:r>
      <w:r w:rsidRPr="008B146B">
        <w:rPr>
          <w:rStyle w:val="HideTWBExt"/>
        </w:rPr>
        <w:t>&lt;/NumAm&gt;</w:t>
      </w:r>
    </w:p>
    <w:p w14:paraId="27934CD5" w14:textId="77777777" w:rsidR="00AD20A8" w:rsidRPr="008B146B" w:rsidRDefault="00AD20A8" w:rsidP="00AD20A8">
      <w:pPr>
        <w:pStyle w:val="NormalBold"/>
      </w:pPr>
      <w:r w:rsidRPr="008B146B">
        <w:rPr>
          <w:rStyle w:val="HideTWBExt"/>
        </w:rPr>
        <w:t>&lt;RepeatBlock-By&gt;&lt;Members&gt;</w:t>
      </w:r>
      <w:r w:rsidRPr="008B146B">
        <w:t>Benedetta Scuderi</w:t>
      </w:r>
      <w:r w:rsidRPr="008B146B">
        <w:rPr>
          <w:rStyle w:val="HideTWBExt"/>
        </w:rPr>
        <w:t>&lt;/Members&gt;</w:t>
      </w:r>
    </w:p>
    <w:p w14:paraId="58F76258" w14:textId="77777777" w:rsidR="00AD20A8" w:rsidRPr="008B146B" w:rsidRDefault="00AD20A8" w:rsidP="00AD20A8">
      <w:r w:rsidRPr="008B146B">
        <w:rPr>
          <w:rStyle w:val="HideTWBExt"/>
        </w:rPr>
        <w:t>&lt;AuNomDe&gt;</w:t>
      </w:r>
      <w:r w:rsidRPr="008B146B">
        <w:rPr>
          <w:rStyle w:val="HideTWBInt"/>
        </w:rPr>
        <w:t>{Verts/ALE}</w:t>
      </w:r>
      <w:r w:rsidRPr="008B146B">
        <w:t>v mene skupiny Verts/ALE</w:t>
      </w:r>
      <w:r w:rsidRPr="008B146B">
        <w:rPr>
          <w:rStyle w:val="HideTWBExt"/>
        </w:rPr>
        <w:t>&lt;/AuNomDe&gt;</w:t>
      </w:r>
    </w:p>
    <w:p w14:paraId="25849C94" w14:textId="77777777" w:rsidR="00AD20A8" w:rsidRPr="008B146B" w:rsidRDefault="00AD20A8" w:rsidP="00AD20A8">
      <w:pPr>
        <w:pStyle w:val="NormalBold"/>
      </w:pPr>
      <w:r w:rsidRPr="008B146B">
        <w:rPr>
          <w:rStyle w:val="HideTWBExt"/>
        </w:rPr>
        <w:t>&lt;/RepeatBlock-By&gt;</w:t>
      </w:r>
    </w:p>
    <w:p w14:paraId="6B77AA63"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68D082E3" w14:textId="77777777" w:rsidR="00AD20A8" w:rsidRPr="008B146B" w:rsidRDefault="00AD20A8" w:rsidP="00AD20A8">
      <w:pPr>
        <w:pStyle w:val="NormalBold"/>
      </w:pPr>
      <w:r w:rsidRPr="008B146B">
        <w:rPr>
          <w:rStyle w:val="HideTWBExt"/>
        </w:rPr>
        <w:t>&lt;Article&gt;</w:t>
      </w:r>
      <w:r w:rsidRPr="008B146B">
        <w:t>Odsek 5 a (nový)</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2AEE2C8F" w14:textId="77777777" w:rsidTr="000A04FD">
        <w:trPr>
          <w:trHeight w:hRule="exact" w:val="240"/>
          <w:jc w:val="center"/>
        </w:trPr>
        <w:tc>
          <w:tcPr>
            <w:tcW w:w="9752" w:type="dxa"/>
            <w:gridSpan w:val="2"/>
            <w:tcBorders>
              <w:top w:val="nil"/>
              <w:left w:val="nil"/>
              <w:bottom w:val="nil"/>
              <w:right w:val="nil"/>
            </w:tcBorders>
          </w:tcPr>
          <w:p w14:paraId="223A2019" w14:textId="77777777" w:rsidR="00AD20A8" w:rsidRPr="008B146B" w:rsidRDefault="00AD20A8" w:rsidP="000A04FD"/>
        </w:tc>
      </w:tr>
      <w:tr w:rsidR="00CD74B3" w:rsidRPr="008B146B" w14:paraId="23A106C1" w14:textId="77777777" w:rsidTr="000A04FD">
        <w:trPr>
          <w:trHeight w:val="240"/>
          <w:jc w:val="center"/>
        </w:trPr>
        <w:tc>
          <w:tcPr>
            <w:tcW w:w="4876" w:type="dxa"/>
            <w:tcBorders>
              <w:top w:val="nil"/>
              <w:left w:val="nil"/>
              <w:bottom w:val="nil"/>
              <w:right w:val="nil"/>
            </w:tcBorders>
          </w:tcPr>
          <w:p w14:paraId="0E303CC0"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6B973A35" w14:textId="77777777" w:rsidR="00AD20A8" w:rsidRPr="008B146B" w:rsidRDefault="00AD20A8" w:rsidP="000A04FD">
            <w:pPr>
              <w:pStyle w:val="AmColumnHeading"/>
            </w:pPr>
            <w:r w:rsidRPr="008B146B">
              <w:t>Pozmeňujúci návrh</w:t>
            </w:r>
          </w:p>
        </w:tc>
      </w:tr>
      <w:tr w:rsidR="00CD74B3" w:rsidRPr="008B146B" w14:paraId="27D8E7D9" w14:textId="77777777" w:rsidTr="000A04FD">
        <w:trPr>
          <w:jc w:val="center"/>
        </w:trPr>
        <w:tc>
          <w:tcPr>
            <w:tcW w:w="4876" w:type="dxa"/>
            <w:tcBorders>
              <w:top w:val="nil"/>
              <w:left w:val="nil"/>
              <w:bottom w:val="nil"/>
              <w:right w:val="nil"/>
            </w:tcBorders>
          </w:tcPr>
          <w:p w14:paraId="738CEB8F" w14:textId="77777777" w:rsidR="00AD20A8" w:rsidRPr="008B146B" w:rsidRDefault="00AD20A8" w:rsidP="000A04FD">
            <w:pPr>
              <w:pStyle w:val="Normal6a"/>
            </w:pPr>
          </w:p>
        </w:tc>
        <w:tc>
          <w:tcPr>
            <w:tcW w:w="4876" w:type="dxa"/>
            <w:tcBorders>
              <w:top w:val="nil"/>
              <w:left w:val="nil"/>
              <w:bottom w:val="nil"/>
              <w:right w:val="nil"/>
            </w:tcBorders>
          </w:tcPr>
          <w:p w14:paraId="0035B7CD" w14:textId="77777777" w:rsidR="00AD20A8" w:rsidRPr="008B146B" w:rsidRDefault="00AD20A8" w:rsidP="000A04FD">
            <w:pPr>
              <w:pStyle w:val="Normal6a"/>
            </w:pPr>
            <w:r w:rsidRPr="008B146B">
              <w:rPr>
                <w:b/>
                <w:i/>
              </w:rPr>
              <w:t>5a.</w:t>
            </w:r>
            <w:r w:rsidRPr="008B146B">
              <w:tab/>
            </w:r>
            <w:r w:rsidRPr="008B146B">
              <w:rPr>
                <w:b/>
                <w:i/>
              </w:rPr>
              <w:t>konštatuje, že dĺžka a zložitosť subdodávateľských reťazcov predstavuje pre inšpektoráty práce značnú výzvu pri určovaní právnej zodpovednosti v prípade nedodržiavania pracovných právnych predpisov EÚ a členských štátov;</w:t>
            </w:r>
          </w:p>
        </w:tc>
      </w:tr>
    </w:tbl>
    <w:p w14:paraId="47434866"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50ADBDA6" w14:textId="7B3D4DBD" w:rsidR="003F3FF2" w:rsidRPr="008B146B" w:rsidRDefault="00AD20A8" w:rsidP="00AD20A8">
      <w:r w:rsidRPr="008B146B">
        <w:rPr>
          <w:rStyle w:val="HideTWBExt"/>
        </w:rPr>
        <w:t>&lt;/Amend&gt;</w:t>
      </w:r>
    </w:p>
    <w:p w14:paraId="7D8BF44B"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172</w:t>
      </w:r>
      <w:r w:rsidRPr="008B146B">
        <w:rPr>
          <w:rStyle w:val="HideTWBExt"/>
        </w:rPr>
        <w:t>&lt;/NumAm&gt;</w:t>
      </w:r>
    </w:p>
    <w:p w14:paraId="7D27D35C" w14:textId="77777777" w:rsidR="00AD20A8" w:rsidRPr="008B146B" w:rsidRDefault="00AD20A8" w:rsidP="00AD20A8">
      <w:pPr>
        <w:pStyle w:val="NormalBold"/>
      </w:pPr>
      <w:r w:rsidRPr="008B146B">
        <w:rPr>
          <w:rStyle w:val="HideTWBExt"/>
        </w:rPr>
        <w:t>&lt;RepeatBlock-By&gt;&lt;Members&gt;</w:t>
      </w:r>
      <w:r w:rsidRPr="008B146B">
        <w:t>Leila Chaibi, Estrella Galán, Marina Mesure, Anthony Smith</w:t>
      </w:r>
      <w:r w:rsidRPr="008B146B">
        <w:rPr>
          <w:rStyle w:val="HideTWBExt"/>
        </w:rPr>
        <w:t>&lt;/Members&gt;</w:t>
      </w:r>
    </w:p>
    <w:p w14:paraId="7BE462D6" w14:textId="77777777" w:rsidR="00AD20A8" w:rsidRPr="008B146B" w:rsidRDefault="00AD20A8" w:rsidP="00AD20A8">
      <w:pPr>
        <w:pStyle w:val="NormalBold"/>
      </w:pPr>
      <w:r w:rsidRPr="008B146B">
        <w:rPr>
          <w:rStyle w:val="HideTWBExt"/>
        </w:rPr>
        <w:t>&lt;/RepeatBlock-By&gt;</w:t>
      </w:r>
    </w:p>
    <w:p w14:paraId="03B093AC"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281DDE90" w14:textId="77777777" w:rsidR="00AD20A8" w:rsidRPr="008B146B" w:rsidRDefault="00AD20A8" w:rsidP="00AD20A8">
      <w:pPr>
        <w:pStyle w:val="NormalBold"/>
      </w:pPr>
      <w:r w:rsidRPr="008B146B">
        <w:rPr>
          <w:rStyle w:val="HideTWBExt"/>
        </w:rPr>
        <w:t>&lt;Article&gt;</w:t>
      </w:r>
      <w:r w:rsidRPr="008B146B">
        <w:t>Odsek 5 b (nový)</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411C8F85" w14:textId="77777777" w:rsidTr="000A04FD">
        <w:trPr>
          <w:trHeight w:hRule="exact" w:val="240"/>
          <w:jc w:val="center"/>
        </w:trPr>
        <w:tc>
          <w:tcPr>
            <w:tcW w:w="9752" w:type="dxa"/>
            <w:gridSpan w:val="2"/>
            <w:tcBorders>
              <w:top w:val="nil"/>
              <w:left w:val="nil"/>
              <w:bottom w:val="nil"/>
              <w:right w:val="nil"/>
            </w:tcBorders>
          </w:tcPr>
          <w:p w14:paraId="1CF0132E" w14:textId="77777777" w:rsidR="00AD20A8" w:rsidRPr="008B146B" w:rsidRDefault="00AD20A8" w:rsidP="000A04FD"/>
        </w:tc>
      </w:tr>
      <w:tr w:rsidR="00CD74B3" w:rsidRPr="008B146B" w14:paraId="42A583D1" w14:textId="77777777" w:rsidTr="000A04FD">
        <w:trPr>
          <w:trHeight w:val="240"/>
          <w:jc w:val="center"/>
        </w:trPr>
        <w:tc>
          <w:tcPr>
            <w:tcW w:w="4876" w:type="dxa"/>
            <w:tcBorders>
              <w:top w:val="nil"/>
              <w:left w:val="nil"/>
              <w:bottom w:val="nil"/>
              <w:right w:val="nil"/>
            </w:tcBorders>
          </w:tcPr>
          <w:p w14:paraId="7FBAC9EA"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3BE105BA" w14:textId="77777777" w:rsidR="00AD20A8" w:rsidRPr="008B146B" w:rsidRDefault="00AD20A8" w:rsidP="000A04FD">
            <w:pPr>
              <w:pStyle w:val="AmColumnHeading"/>
            </w:pPr>
            <w:r w:rsidRPr="008B146B">
              <w:t>Pozmeňujúci návrh</w:t>
            </w:r>
          </w:p>
        </w:tc>
      </w:tr>
      <w:tr w:rsidR="00CD74B3" w:rsidRPr="008B146B" w14:paraId="55DA65CE" w14:textId="77777777" w:rsidTr="000A04FD">
        <w:trPr>
          <w:jc w:val="center"/>
        </w:trPr>
        <w:tc>
          <w:tcPr>
            <w:tcW w:w="4876" w:type="dxa"/>
            <w:tcBorders>
              <w:top w:val="nil"/>
              <w:left w:val="nil"/>
              <w:bottom w:val="nil"/>
              <w:right w:val="nil"/>
            </w:tcBorders>
          </w:tcPr>
          <w:p w14:paraId="62BEBB32" w14:textId="77777777" w:rsidR="00AD20A8" w:rsidRPr="008B146B" w:rsidRDefault="00AD20A8" w:rsidP="000A04FD">
            <w:pPr>
              <w:pStyle w:val="Normal6a"/>
            </w:pPr>
          </w:p>
        </w:tc>
        <w:tc>
          <w:tcPr>
            <w:tcW w:w="4876" w:type="dxa"/>
            <w:tcBorders>
              <w:top w:val="nil"/>
              <w:left w:val="nil"/>
              <w:bottom w:val="nil"/>
              <w:right w:val="nil"/>
            </w:tcBorders>
          </w:tcPr>
          <w:p w14:paraId="4A2057F0" w14:textId="77777777" w:rsidR="00AD20A8" w:rsidRPr="008B146B" w:rsidRDefault="00AD20A8" w:rsidP="000A04FD">
            <w:pPr>
              <w:pStyle w:val="Normal6a"/>
            </w:pPr>
            <w:r w:rsidRPr="008B146B">
              <w:rPr>
                <w:b/>
                <w:i/>
              </w:rPr>
              <w:t>5b.</w:t>
            </w:r>
            <w:r w:rsidRPr="008B146B">
              <w:tab/>
            </w:r>
            <w:r w:rsidRPr="008B146B">
              <w:rPr>
                <w:b/>
                <w:i/>
              </w:rPr>
              <w:t>zdôrazňuje, že vymedzenie zamestnávateľa v kontexte situácie zahŕňajúcej subdodávateľský reťazec je uvedené v rozsudku Súdneho dvora Európskej únie zo 16. júla 2020 vo veci AFMB Ltd a i./Raad van bestuur van de Sociale verzekeringsbank, v ktorom rozhodol, že zamestnávateľom je podnik, ktorého skutočnej právomoci pracovník podlieha, znáša zodpovedajúce mzdové náklady a disponuje právomocou ho prepustiť, a nie podnik, s ktorým pracovník uzavrel pracovnú zmluvu a ktorý je v tejto zmluve formálne uvedený ako zamestnávateľ tohto pracovníka; vyzýva Komisiu, aby toto vymedzenie rešpektovala v budúcej smernici;</w:t>
            </w:r>
          </w:p>
        </w:tc>
      </w:tr>
    </w:tbl>
    <w:p w14:paraId="368084F3"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{FR}</w:t>
      </w:r>
      <w:r w:rsidRPr="008B146B">
        <w:t>fr</w:t>
      </w:r>
      <w:r w:rsidRPr="008B146B">
        <w:rPr>
          <w:rStyle w:val="HideTWBExt"/>
        </w:rPr>
        <w:t>&lt;/Original&gt;</w:t>
      </w:r>
    </w:p>
    <w:p w14:paraId="45CF24E4" w14:textId="7B793471" w:rsidR="003F3FF2" w:rsidRPr="008B146B" w:rsidRDefault="00AD20A8" w:rsidP="00AD20A8">
      <w:r w:rsidRPr="008B146B">
        <w:rPr>
          <w:rStyle w:val="HideTWBExt"/>
        </w:rPr>
        <w:t>&lt;/Amend&gt;</w:t>
      </w:r>
    </w:p>
    <w:p w14:paraId="0844B809"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173</w:t>
      </w:r>
      <w:r w:rsidRPr="008B146B">
        <w:rPr>
          <w:rStyle w:val="HideTWBExt"/>
        </w:rPr>
        <w:t>&lt;/NumAm&gt;</w:t>
      </w:r>
    </w:p>
    <w:p w14:paraId="4F54ED49" w14:textId="77777777" w:rsidR="00AD20A8" w:rsidRPr="008B146B" w:rsidRDefault="00AD20A8" w:rsidP="00AD20A8">
      <w:pPr>
        <w:pStyle w:val="NormalBold"/>
      </w:pPr>
      <w:r w:rsidRPr="008B146B">
        <w:rPr>
          <w:rStyle w:val="HideTWBExt"/>
        </w:rPr>
        <w:t>&lt;RepeatBlock-By&gt;&lt;Members&gt;</w:t>
      </w:r>
      <w:r w:rsidRPr="008B146B">
        <w:t>Benedetta Scuderi</w:t>
      </w:r>
      <w:r w:rsidRPr="008B146B">
        <w:rPr>
          <w:rStyle w:val="HideTWBExt"/>
        </w:rPr>
        <w:t>&lt;/Members&gt;</w:t>
      </w:r>
    </w:p>
    <w:p w14:paraId="081FF652" w14:textId="77777777" w:rsidR="00AD20A8" w:rsidRPr="008B146B" w:rsidRDefault="00AD20A8" w:rsidP="00AD20A8">
      <w:r w:rsidRPr="008B146B">
        <w:rPr>
          <w:rStyle w:val="HideTWBExt"/>
        </w:rPr>
        <w:t>&lt;AuNomDe&gt;</w:t>
      </w:r>
      <w:r w:rsidRPr="008B146B">
        <w:rPr>
          <w:rStyle w:val="HideTWBInt"/>
        </w:rPr>
        <w:t>{Verts/ALE}</w:t>
      </w:r>
      <w:r w:rsidRPr="008B146B">
        <w:t>v mene skupiny Verts/ALE</w:t>
      </w:r>
      <w:r w:rsidRPr="008B146B">
        <w:rPr>
          <w:rStyle w:val="HideTWBExt"/>
        </w:rPr>
        <w:t>&lt;/AuNomDe&gt;</w:t>
      </w:r>
    </w:p>
    <w:p w14:paraId="4D395160" w14:textId="77777777" w:rsidR="00AD20A8" w:rsidRPr="008B146B" w:rsidRDefault="00AD20A8" w:rsidP="00AD20A8">
      <w:pPr>
        <w:pStyle w:val="NormalBold"/>
      </w:pPr>
      <w:r w:rsidRPr="008B146B">
        <w:rPr>
          <w:rStyle w:val="HideTWBExt"/>
        </w:rPr>
        <w:t>&lt;/RepeatBlock-By&gt;</w:t>
      </w:r>
    </w:p>
    <w:p w14:paraId="2AF3A273"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5FABCFB2" w14:textId="77777777" w:rsidR="00AD20A8" w:rsidRPr="008B146B" w:rsidRDefault="00AD20A8" w:rsidP="00AD20A8">
      <w:pPr>
        <w:pStyle w:val="NormalBold"/>
      </w:pPr>
      <w:r w:rsidRPr="008B146B">
        <w:rPr>
          <w:rStyle w:val="HideTWBExt"/>
        </w:rPr>
        <w:t>&lt;Article&gt;</w:t>
      </w:r>
      <w:r w:rsidRPr="008B146B">
        <w:t>Odsek 5 b (nový)</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3F712082" w14:textId="77777777" w:rsidTr="000A04FD">
        <w:trPr>
          <w:trHeight w:hRule="exact" w:val="240"/>
          <w:jc w:val="center"/>
        </w:trPr>
        <w:tc>
          <w:tcPr>
            <w:tcW w:w="9752" w:type="dxa"/>
            <w:gridSpan w:val="2"/>
            <w:tcBorders>
              <w:top w:val="nil"/>
              <w:left w:val="nil"/>
              <w:bottom w:val="nil"/>
              <w:right w:val="nil"/>
            </w:tcBorders>
          </w:tcPr>
          <w:p w14:paraId="5D4BC929" w14:textId="77777777" w:rsidR="00AD20A8" w:rsidRPr="008B146B" w:rsidRDefault="00AD20A8" w:rsidP="000A04FD"/>
        </w:tc>
      </w:tr>
      <w:tr w:rsidR="00CD74B3" w:rsidRPr="008B146B" w14:paraId="34B97C36" w14:textId="77777777" w:rsidTr="000A04FD">
        <w:trPr>
          <w:trHeight w:val="240"/>
          <w:jc w:val="center"/>
        </w:trPr>
        <w:tc>
          <w:tcPr>
            <w:tcW w:w="4876" w:type="dxa"/>
            <w:tcBorders>
              <w:top w:val="nil"/>
              <w:left w:val="nil"/>
              <w:bottom w:val="nil"/>
              <w:right w:val="nil"/>
            </w:tcBorders>
          </w:tcPr>
          <w:p w14:paraId="71F8E34E"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74351D7F" w14:textId="77777777" w:rsidR="00AD20A8" w:rsidRPr="008B146B" w:rsidRDefault="00AD20A8" w:rsidP="000A04FD">
            <w:pPr>
              <w:pStyle w:val="AmColumnHeading"/>
            </w:pPr>
            <w:r w:rsidRPr="008B146B">
              <w:t>Pozmeňujúci návrh</w:t>
            </w:r>
          </w:p>
        </w:tc>
      </w:tr>
      <w:tr w:rsidR="00CD74B3" w:rsidRPr="008B146B" w14:paraId="02441B04" w14:textId="77777777" w:rsidTr="000A04FD">
        <w:trPr>
          <w:jc w:val="center"/>
        </w:trPr>
        <w:tc>
          <w:tcPr>
            <w:tcW w:w="4876" w:type="dxa"/>
            <w:tcBorders>
              <w:top w:val="nil"/>
              <w:left w:val="nil"/>
              <w:bottom w:val="nil"/>
              <w:right w:val="nil"/>
            </w:tcBorders>
          </w:tcPr>
          <w:p w14:paraId="4ADEECD2" w14:textId="77777777" w:rsidR="00AD20A8" w:rsidRPr="008B146B" w:rsidRDefault="00AD20A8" w:rsidP="000A04FD">
            <w:pPr>
              <w:pStyle w:val="Normal6a"/>
            </w:pPr>
          </w:p>
        </w:tc>
        <w:tc>
          <w:tcPr>
            <w:tcW w:w="4876" w:type="dxa"/>
            <w:tcBorders>
              <w:top w:val="nil"/>
              <w:left w:val="nil"/>
              <w:bottom w:val="nil"/>
              <w:right w:val="nil"/>
            </w:tcBorders>
          </w:tcPr>
          <w:p w14:paraId="65301FE2" w14:textId="77777777" w:rsidR="00AD20A8" w:rsidRPr="008B146B" w:rsidRDefault="00AD20A8" w:rsidP="000A04FD">
            <w:pPr>
              <w:pStyle w:val="Normal6a"/>
            </w:pPr>
            <w:r w:rsidRPr="008B146B">
              <w:rPr>
                <w:b/>
                <w:i/>
              </w:rPr>
              <w:t>5b.</w:t>
            </w:r>
            <w:r w:rsidRPr="008B146B">
              <w:tab/>
            </w:r>
            <w:r w:rsidRPr="008B146B">
              <w:rPr>
                <w:b/>
                <w:i/>
              </w:rPr>
              <w:t>vyzýva Komisiu a členské štáty, aby zabezpečili, že vo vysokorizikových odvetviach, ako je stavebníctvo, poľnohospodárstvo a doprava, bude podpora priameho zamestnávania sprevádzaná jasnými požiadavkami na udržateľné výrobné metódy a postupy šetrné ku klíme vrátane používania energeticky účinných materiálov, znižovania emisií a zodpovedného nakladania s odpadom;</w:t>
            </w:r>
          </w:p>
        </w:tc>
      </w:tr>
    </w:tbl>
    <w:p w14:paraId="09CD09E0"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16531D80" w14:textId="1A008A4E" w:rsidR="003F3FF2" w:rsidRPr="008B146B" w:rsidRDefault="00AD20A8" w:rsidP="00AD20A8">
      <w:r w:rsidRPr="008B146B">
        <w:rPr>
          <w:rStyle w:val="HideTWBExt"/>
        </w:rPr>
        <w:t>&lt;/Amend&gt;</w:t>
      </w:r>
    </w:p>
    <w:p w14:paraId="6A877286"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174</w:t>
      </w:r>
      <w:r w:rsidRPr="008B146B">
        <w:rPr>
          <w:rStyle w:val="HideTWBExt"/>
        </w:rPr>
        <w:t>&lt;/NumAm&gt;</w:t>
      </w:r>
    </w:p>
    <w:p w14:paraId="69417690" w14:textId="77777777" w:rsidR="00AD20A8" w:rsidRPr="008B146B" w:rsidRDefault="00AD20A8" w:rsidP="00AD20A8">
      <w:pPr>
        <w:pStyle w:val="NormalBold"/>
      </w:pPr>
      <w:r w:rsidRPr="008B146B">
        <w:rPr>
          <w:rStyle w:val="HideTWBExt"/>
        </w:rPr>
        <w:t>&lt;RepeatBlock-By&gt;&lt;Members&gt;</w:t>
      </w:r>
      <w:r w:rsidRPr="008B146B">
        <w:t>Benedetta Scuderi</w:t>
      </w:r>
      <w:r w:rsidRPr="008B146B">
        <w:rPr>
          <w:rStyle w:val="HideTWBExt"/>
        </w:rPr>
        <w:t>&lt;/Members&gt;</w:t>
      </w:r>
    </w:p>
    <w:p w14:paraId="0F6E6422" w14:textId="77777777" w:rsidR="00AD20A8" w:rsidRPr="008B146B" w:rsidRDefault="00AD20A8" w:rsidP="00AD20A8">
      <w:r w:rsidRPr="008B146B">
        <w:rPr>
          <w:rStyle w:val="HideTWBExt"/>
        </w:rPr>
        <w:t>&lt;AuNomDe&gt;</w:t>
      </w:r>
      <w:r w:rsidRPr="008B146B">
        <w:rPr>
          <w:rStyle w:val="HideTWBInt"/>
        </w:rPr>
        <w:t>{Verts/ALE}</w:t>
      </w:r>
      <w:r w:rsidRPr="008B146B">
        <w:t>v mene skupiny Verts/ALE</w:t>
      </w:r>
      <w:r w:rsidRPr="008B146B">
        <w:rPr>
          <w:rStyle w:val="HideTWBExt"/>
        </w:rPr>
        <w:t>&lt;/AuNomDe&gt;</w:t>
      </w:r>
    </w:p>
    <w:p w14:paraId="19041C75" w14:textId="77777777" w:rsidR="00AD20A8" w:rsidRPr="008B146B" w:rsidRDefault="00AD20A8" w:rsidP="00AD20A8">
      <w:pPr>
        <w:pStyle w:val="NormalBold"/>
      </w:pPr>
      <w:r w:rsidRPr="008B146B">
        <w:rPr>
          <w:rStyle w:val="HideTWBExt"/>
        </w:rPr>
        <w:t>&lt;/RepeatBlock-By&gt;</w:t>
      </w:r>
    </w:p>
    <w:p w14:paraId="4DC47F82"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065C7140" w14:textId="77777777" w:rsidR="00AD20A8" w:rsidRPr="008B146B" w:rsidRDefault="00AD20A8" w:rsidP="00AD20A8">
      <w:pPr>
        <w:pStyle w:val="NormalBold"/>
      </w:pPr>
      <w:r w:rsidRPr="008B146B">
        <w:rPr>
          <w:rStyle w:val="HideTWBExt"/>
        </w:rPr>
        <w:t>&lt;Article&gt;</w:t>
      </w:r>
      <w:r w:rsidRPr="008B146B">
        <w:t>Odsek 5 c (nový)</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4FBABB2C" w14:textId="77777777" w:rsidTr="000A04FD">
        <w:trPr>
          <w:trHeight w:hRule="exact" w:val="240"/>
          <w:jc w:val="center"/>
        </w:trPr>
        <w:tc>
          <w:tcPr>
            <w:tcW w:w="9752" w:type="dxa"/>
            <w:gridSpan w:val="2"/>
            <w:tcBorders>
              <w:top w:val="nil"/>
              <w:left w:val="nil"/>
              <w:bottom w:val="nil"/>
              <w:right w:val="nil"/>
            </w:tcBorders>
          </w:tcPr>
          <w:p w14:paraId="2371619E" w14:textId="77777777" w:rsidR="00AD20A8" w:rsidRPr="008B146B" w:rsidRDefault="00AD20A8" w:rsidP="000A04FD"/>
        </w:tc>
      </w:tr>
      <w:tr w:rsidR="00CD74B3" w:rsidRPr="008B146B" w14:paraId="5957D041" w14:textId="77777777" w:rsidTr="000A04FD">
        <w:trPr>
          <w:trHeight w:val="240"/>
          <w:jc w:val="center"/>
        </w:trPr>
        <w:tc>
          <w:tcPr>
            <w:tcW w:w="4876" w:type="dxa"/>
            <w:tcBorders>
              <w:top w:val="nil"/>
              <w:left w:val="nil"/>
              <w:bottom w:val="nil"/>
              <w:right w:val="nil"/>
            </w:tcBorders>
          </w:tcPr>
          <w:p w14:paraId="49AB597B"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4D949CFF" w14:textId="77777777" w:rsidR="00AD20A8" w:rsidRPr="008B146B" w:rsidRDefault="00AD20A8" w:rsidP="000A04FD">
            <w:pPr>
              <w:pStyle w:val="AmColumnHeading"/>
            </w:pPr>
            <w:r w:rsidRPr="008B146B">
              <w:t>Pozmeňujúci návrh</w:t>
            </w:r>
          </w:p>
        </w:tc>
      </w:tr>
      <w:tr w:rsidR="00CD74B3" w:rsidRPr="008B146B" w14:paraId="1763EF84" w14:textId="77777777" w:rsidTr="000A04FD">
        <w:trPr>
          <w:jc w:val="center"/>
        </w:trPr>
        <w:tc>
          <w:tcPr>
            <w:tcW w:w="4876" w:type="dxa"/>
            <w:tcBorders>
              <w:top w:val="nil"/>
              <w:left w:val="nil"/>
              <w:bottom w:val="nil"/>
              <w:right w:val="nil"/>
            </w:tcBorders>
          </w:tcPr>
          <w:p w14:paraId="18DD43DA" w14:textId="77777777" w:rsidR="00AD20A8" w:rsidRPr="008B146B" w:rsidRDefault="00AD20A8" w:rsidP="000A04FD">
            <w:pPr>
              <w:pStyle w:val="Normal6a"/>
            </w:pPr>
          </w:p>
        </w:tc>
        <w:tc>
          <w:tcPr>
            <w:tcW w:w="4876" w:type="dxa"/>
            <w:tcBorders>
              <w:top w:val="nil"/>
              <w:left w:val="nil"/>
              <w:bottom w:val="nil"/>
              <w:right w:val="nil"/>
            </w:tcBorders>
          </w:tcPr>
          <w:p w14:paraId="7B80CDCB" w14:textId="77777777" w:rsidR="00AD20A8" w:rsidRPr="008B146B" w:rsidRDefault="00AD20A8" w:rsidP="000A04FD">
            <w:pPr>
              <w:pStyle w:val="Normal6a"/>
            </w:pPr>
            <w:r w:rsidRPr="008B146B">
              <w:rPr>
                <w:b/>
                <w:i/>
              </w:rPr>
              <w:t>5c.</w:t>
            </w:r>
            <w:r w:rsidRPr="008B146B">
              <w:tab/>
            </w:r>
            <w:r w:rsidRPr="008B146B">
              <w:rPr>
                <w:b/>
                <w:i/>
              </w:rPr>
              <w:t>zdôrazňuje, že ženy a skupiny v zraniteľných situáciách sú neprimerane zastúpené v subdodávateľských a sprostredkovateľských prácach, najmä v odvetviach ošetrovateľstva, upratovacích služieb a ubytovacích a pohostinských služieb; vyzýva Komisiu a členské štáty, aby do každého nového rámca zahrnuli ustanovenia zohľadňujúce rodové hľadisko;</w:t>
            </w:r>
          </w:p>
        </w:tc>
      </w:tr>
    </w:tbl>
    <w:p w14:paraId="6FE85DB6"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64545C5E" w14:textId="40600940" w:rsidR="003F3FF2" w:rsidRPr="008B146B" w:rsidRDefault="00AD20A8" w:rsidP="00AD20A8">
      <w:r w:rsidRPr="008B146B">
        <w:rPr>
          <w:rStyle w:val="HideTWBExt"/>
        </w:rPr>
        <w:t>&lt;/Amend&gt;</w:t>
      </w:r>
    </w:p>
    <w:p w14:paraId="27C6F4CB"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175</w:t>
      </w:r>
      <w:r w:rsidRPr="008B146B">
        <w:rPr>
          <w:rStyle w:val="HideTWBExt"/>
        </w:rPr>
        <w:t>&lt;/NumAm&gt;</w:t>
      </w:r>
    </w:p>
    <w:p w14:paraId="16A9D548" w14:textId="77777777" w:rsidR="00AD20A8" w:rsidRPr="008B146B" w:rsidRDefault="00AD20A8" w:rsidP="00AD20A8">
      <w:pPr>
        <w:pStyle w:val="NormalBold"/>
      </w:pPr>
      <w:r w:rsidRPr="008B146B">
        <w:rPr>
          <w:rStyle w:val="HideTWBExt"/>
        </w:rPr>
        <w:t>&lt;RepeatBlock-By&gt;&lt;Members&gt;</w:t>
      </w:r>
      <w:r w:rsidRPr="008B146B">
        <w:t>Benedetta Scuderi</w:t>
      </w:r>
      <w:r w:rsidRPr="008B146B">
        <w:rPr>
          <w:rStyle w:val="HideTWBExt"/>
        </w:rPr>
        <w:t>&lt;/Members&gt;</w:t>
      </w:r>
    </w:p>
    <w:p w14:paraId="0C67F437" w14:textId="77777777" w:rsidR="00AD20A8" w:rsidRPr="008B146B" w:rsidRDefault="00AD20A8" w:rsidP="00AD20A8">
      <w:r w:rsidRPr="008B146B">
        <w:rPr>
          <w:rStyle w:val="HideTWBExt"/>
        </w:rPr>
        <w:t>&lt;AuNomDe&gt;</w:t>
      </w:r>
      <w:r w:rsidRPr="008B146B">
        <w:rPr>
          <w:rStyle w:val="HideTWBInt"/>
        </w:rPr>
        <w:t>{Verts/ALE}</w:t>
      </w:r>
      <w:r w:rsidRPr="008B146B">
        <w:t>v mene skupiny Verts/ALE</w:t>
      </w:r>
      <w:r w:rsidRPr="008B146B">
        <w:rPr>
          <w:rStyle w:val="HideTWBExt"/>
        </w:rPr>
        <w:t>&lt;/AuNomDe&gt;</w:t>
      </w:r>
    </w:p>
    <w:p w14:paraId="0B109948" w14:textId="77777777" w:rsidR="00AD20A8" w:rsidRPr="008B146B" w:rsidRDefault="00AD20A8" w:rsidP="00AD20A8">
      <w:pPr>
        <w:pStyle w:val="NormalBold"/>
      </w:pPr>
      <w:r w:rsidRPr="008B146B">
        <w:rPr>
          <w:rStyle w:val="HideTWBExt"/>
        </w:rPr>
        <w:t>&lt;/RepeatBlock-By&gt;</w:t>
      </w:r>
    </w:p>
    <w:p w14:paraId="16D51495"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07835F2A" w14:textId="77777777" w:rsidR="00AD20A8" w:rsidRPr="008B146B" w:rsidRDefault="00AD20A8" w:rsidP="00AD20A8">
      <w:pPr>
        <w:pStyle w:val="NormalBold"/>
      </w:pPr>
      <w:r w:rsidRPr="008B146B">
        <w:rPr>
          <w:rStyle w:val="HideTWBExt"/>
        </w:rPr>
        <w:t>&lt;Article&gt;</w:t>
      </w:r>
      <w:r w:rsidRPr="008B146B">
        <w:t>Odsek 6</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082B4E0A" w14:textId="77777777" w:rsidTr="000A04FD">
        <w:trPr>
          <w:trHeight w:hRule="exact" w:val="240"/>
          <w:jc w:val="center"/>
        </w:trPr>
        <w:tc>
          <w:tcPr>
            <w:tcW w:w="9752" w:type="dxa"/>
            <w:gridSpan w:val="2"/>
            <w:tcBorders>
              <w:top w:val="nil"/>
              <w:left w:val="nil"/>
              <w:bottom w:val="nil"/>
              <w:right w:val="nil"/>
            </w:tcBorders>
          </w:tcPr>
          <w:p w14:paraId="55E6893A" w14:textId="77777777" w:rsidR="00AD20A8" w:rsidRPr="008B146B" w:rsidRDefault="00AD20A8" w:rsidP="000A04FD"/>
        </w:tc>
      </w:tr>
      <w:tr w:rsidR="00CD74B3" w:rsidRPr="008B146B" w14:paraId="4C0AFE15" w14:textId="77777777" w:rsidTr="000A04FD">
        <w:trPr>
          <w:trHeight w:val="240"/>
          <w:jc w:val="center"/>
        </w:trPr>
        <w:tc>
          <w:tcPr>
            <w:tcW w:w="4876" w:type="dxa"/>
            <w:tcBorders>
              <w:top w:val="nil"/>
              <w:left w:val="nil"/>
              <w:bottom w:val="nil"/>
              <w:right w:val="nil"/>
            </w:tcBorders>
          </w:tcPr>
          <w:p w14:paraId="005D928E"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20CBF88D" w14:textId="77777777" w:rsidR="00AD20A8" w:rsidRPr="008B146B" w:rsidRDefault="00AD20A8" w:rsidP="000A04FD">
            <w:pPr>
              <w:pStyle w:val="AmColumnHeading"/>
            </w:pPr>
            <w:r w:rsidRPr="008B146B">
              <w:t>Pozmeňujúci návrh</w:t>
            </w:r>
          </w:p>
        </w:tc>
      </w:tr>
      <w:tr w:rsidR="00CD74B3" w:rsidRPr="008B146B" w14:paraId="08D0CD26" w14:textId="77777777" w:rsidTr="000A04FD">
        <w:trPr>
          <w:jc w:val="center"/>
        </w:trPr>
        <w:tc>
          <w:tcPr>
            <w:tcW w:w="4876" w:type="dxa"/>
            <w:tcBorders>
              <w:top w:val="nil"/>
              <w:left w:val="nil"/>
              <w:bottom w:val="nil"/>
              <w:right w:val="nil"/>
            </w:tcBorders>
          </w:tcPr>
          <w:p w14:paraId="5CC25115" w14:textId="77777777" w:rsidR="00AD20A8" w:rsidRPr="008B146B" w:rsidRDefault="00AD20A8" w:rsidP="000A04FD">
            <w:pPr>
              <w:pStyle w:val="Normal6a"/>
            </w:pPr>
            <w:r w:rsidRPr="008B146B">
              <w:t>6.</w:t>
            </w:r>
            <w:r w:rsidRPr="008B146B">
              <w:tab/>
              <w:t xml:space="preserve">vyjadruje znepokojenie nad nedostatočnou právnou jasnosťou, pokiaľ ide o rozlišovanie medzi skutočným a podvodným vysielaním štátnych príslušníkov tretích krajín; vyzýva Komisiu, aby v súlade s Lettovou správou preskúmala výzvy v oblasti presadzovania práva a prijala vhodnú iniciatívu na odstránenie zistených </w:t>
            </w:r>
            <w:r w:rsidRPr="008B146B">
              <w:rPr>
                <w:b/>
                <w:bCs/>
                <w:i/>
                <w:iCs/>
              </w:rPr>
              <w:t xml:space="preserve">legislatívnych </w:t>
            </w:r>
            <w:r w:rsidRPr="008B146B">
              <w:t>medzier;</w:t>
            </w:r>
          </w:p>
        </w:tc>
        <w:tc>
          <w:tcPr>
            <w:tcW w:w="4876" w:type="dxa"/>
            <w:tcBorders>
              <w:top w:val="nil"/>
              <w:left w:val="nil"/>
              <w:bottom w:val="nil"/>
              <w:right w:val="nil"/>
            </w:tcBorders>
          </w:tcPr>
          <w:p w14:paraId="25AD6A39" w14:textId="77777777" w:rsidR="00AD20A8" w:rsidRPr="008B146B" w:rsidRDefault="00AD20A8" w:rsidP="000A04FD">
            <w:pPr>
              <w:pStyle w:val="Normal6a"/>
            </w:pPr>
            <w:r w:rsidRPr="008B146B">
              <w:t>6.</w:t>
            </w:r>
            <w:r w:rsidRPr="008B146B">
              <w:tab/>
              <w:t xml:space="preserve">vyjadruje znepokojenie nad </w:t>
            </w:r>
            <w:r w:rsidRPr="008B146B">
              <w:rPr>
                <w:b/>
                <w:bCs/>
                <w:i/>
                <w:iCs/>
              </w:rPr>
              <w:t>zneužívaním a</w:t>
            </w:r>
            <w:r w:rsidRPr="008B146B">
              <w:rPr>
                <w:b/>
                <w:bCs/>
              </w:rPr>
              <w:t xml:space="preserve"> </w:t>
            </w:r>
            <w:r w:rsidRPr="008B146B">
              <w:t>nedostatočnou právnou jasnosťou, pokiaľ ide o rozlišovanie medzi skutočným a podvodným vysielaním štátnych príslušníkov tretích krajín</w:t>
            </w:r>
            <w:r w:rsidRPr="008B146B">
              <w:rPr>
                <w:b/>
                <w:i/>
              </w:rPr>
              <w:t>, keďže pravidlá EÚ o poskytovaní služieb sa čoraz viac využívajú na obchádzanie vnútroštátnych pracovných a migračných pravidiel v členských štátoch, ktoré prijímajú vyslaných pracovníkov</w:t>
            </w:r>
            <w:r w:rsidRPr="008B146B">
              <w:t xml:space="preserve">; vyzýva Komisiu, aby v súlade s Lettovou správou preskúmala výzvy v oblasti presadzovania práva a prijala vhodnú iniciatívu na odstránenie zistených medzier </w:t>
            </w:r>
            <w:r w:rsidRPr="008B146B">
              <w:rPr>
                <w:b/>
                <w:i/>
              </w:rPr>
              <w:t>v cezhraničnej spolupráci a v presadzovaní práva s cieľom zabezpečiť rovnaké zaobchádzanie s vyslanými pracovníkmi, ktorí sú štátnymi príslušníkmi tretích krajín, a zabrániť nezákonnému vysielaniu pracovníkov bez skutočnej väzby na vysielajúci členský štát</w:t>
            </w:r>
            <w:r w:rsidRPr="008B146B">
              <w:t xml:space="preserve">; </w:t>
            </w:r>
            <w:r w:rsidRPr="008B146B">
              <w:rPr>
                <w:b/>
                <w:i/>
              </w:rPr>
              <w:t>vyzýva Komisiu, aby sa zaoberala cezhraničným zneužívaním smernice o dočasnej agentúrnej práci (2008/104), najmä v súvislosti s vysielaním pracovníkov;</w:t>
            </w:r>
          </w:p>
        </w:tc>
      </w:tr>
    </w:tbl>
    <w:p w14:paraId="4D5AE65F"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5A793D54" w14:textId="3344B3DD" w:rsidR="003F3FF2" w:rsidRPr="008B146B" w:rsidRDefault="00AD20A8" w:rsidP="00AD20A8">
      <w:r w:rsidRPr="008B146B">
        <w:rPr>
          <w:rStyle w:val="HideTWBExt"/>
        </w:rPr>
        <w:t>&lt;/Amend&gt;</w:t>
      </w:r>
    </w:p>
    <w:p w14:paraId="4047587B"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176</w:t>
      </w:r>
      <w:r w:rsidRPr="008B146B">
        <w:rPr>
          <w:rStyle w:val="HideTWBExt"/>
        </w:rPr>
        <w:t>&lt;/NumAm&gt;</w:t>
      </w:r>
    </w:p>
    <w:p w14:paraId="0C1A4625" w14:textId="77777777" w:rsidR="00AD20A8" w:rsidRPr="008B146B" w:rsidRDefault="00AD20A8" w:rsidP="00AD20A8">
      <w:pPr>
        <w:pStyle w:val="NormalBold"/>
      </w:pPr>
      <w:r w:rsidRPr="008B146B">
        <w:rPr>
          <w:rStyle w:val="HideTWBExt"/>
        </w:rPr>
        <w:t>&lt;RepeatBlock-By&gt;&lt;Members&gt;</w:t>
      </w:r>
      <w:r w:rsidRPr="008B146B">
        <w:t>Arba Kokalari, Jörgen Warborn</w:t>
      </w:r>
      <w:r w:rsidRPr="008B146B">
        <w:rPr>
          <w:rStyle w:val="HideTWBExt"/>
        </w:rPr>
        <w:t>&lt;/Members&gt;</w:t>
      </w:r>
    </w:p>
    <w:p w14:paraId="6701BCA6" w14:textId="77777777" w:rsidR="00AD20A8" w:rsidRPr="008B146B" w:rsidRDefault="00AD20A8" w:rsidP="00AD20A8">
      <w:pPr>
        <w:pStyle w:val="NormalBold"/>
      </w:pPr>
      <w:r w:rsidRPr="008B146B">
        <w:rPr>
          <w:rStyle w:val="HideTWBExt"/>
        </w:rPr>
        <w:t>&lt;/RepeatBlock-By&gt;</w:t>
      </w:r>
    </w:p>
    <w:p w14:paraId="48AF29E2"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02E6AD6E" w14:textId="77777777" w:rsidR="00AD20A8" w:rsidRPr="008B146B" w:rsidRDefault="00AD20A8" w:rsidP="00AD20A8">
      <w:pPr>
        <w:pStyle w:val="NormalBold"/>
      </w:pPr>
      <w:r w:rsidRPr="008B146B">
        <w:rPr>
          <w:rStyle w:val="HideTWBExt"/>
        </w:rPr>
        <w:t>&lt;Article&gt;</w:t>
      </w:r>
      <w:r w:rsidRPr="008B146B">
        <w:t>Odsek 6</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7015B30B" w14:textId="77777777" w:rsidTr="000A04FD">
        <w:trPr>
          <w:trHeight w:hRule="exact" w:val="240"/>
          <w:jc w:val="center"/>
        </w:trPr>
        <w:tc>
          <w:tcPr>
            <w:tcW w:w="9752" w:type="dxa"/>
            <w:gridSpan w:val="2"/>
            <w:tcBorders>
              <w:top w:val="nil"/>
              <w:left w:val="nil"/>
              <w:bottom w:val="nil"/>
              <w:right w:val="nil"/>
            </w:tcBorders>
          </w:tcPr>
          <w:p w14:paraId="6697FEC5" w14:textId="77777777" w:rsidR="00AD20A8" w:rsidRPr="008B146B" w:rsidRDefault="00AD20A8" w:rsidP="000A04FD"/>
        </w:tc>
      </w:tr>
      <w:tr w:rsidR="00CD74B3" w:rsidRPr="008B146B" w14:paraId="3B3F97D7" w14:textId="77777777" w:rsidTr="000A04FD">
        <w:trPr>
          <w:trHeight w:val="240"/>
          <w:jc w:val="center"/>
        </w:trPr>
        <w:tc>
          <w:tcPr>
            <w:tcW w:w="4876" w:type="dxa"/>
            <w:tcBorders>
              <w:top w:val="nil"/>
              <w:left w:val="nil"/>
              <w:bottom w:val="nil"/>
              <w:right w:val="nil"/>
            </w:tcBorders>
          </w:tcPr>
          <w:p w14:paraId="0B8297EC"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2C0AF401" w14:textId="77777777" w:rsidR="00AD20A8" w:rsidRPr="008B146B" w:rsidRDefault="00AD20A8" w:rsidP="000A04FD">
            <w:pPr>
              <w:pStyle w:val="AmColumnHeading"/>
            </w:pPr>
            <w:r w:rsidRPr="008B146B">
              <w:t>Pozmeňujúci návrh</w:t>
            </w:r>
          </w:p>
        </w:tc>
      </w:tr>
      <w:tr w:rsidR="00CD74B3" w:rsidRPr="008B146B" w14:paraId="5D605F28" w14:textId="77777777" w:rsidTr="000A04FD">
        <w:trPr>
          <w:jc w:val="center"/>
        </w:trPr>
        <w:tc>
          <w:tcPr>
            <w:tcW w:w="4876" w:type="dxa"/>
            <w:tcBorders>
              <w:top w:val="nil"/>
              <w:left w:val="nil"/>
              <w:bottom w:val="nil"/>
              <w:right w:val="nil"/>
            </w:tcBorders>
          </w:tcPr>
          <w:p w14:paraId="11B0E5E8" w14:textId="77777777" w:rsidR="00AD20A8" w:rsidRPr="008B146B" w:rsidRDefault="00AD20A8" w:rsidP="000A04FD">
            <w:pPr>
              <w:pStyle w:val="Normal6a"/>
            </w:pPr>
            <w:r w:rsidRPr="008B146B">
              <w:t>6.</w:t>
            </w:r>
            <w:r w:rsidRPr="008B146B">
              <w:tab/>
              <w:t xml:space="preserve">vyjadruje znepokojenie nad nedostatočnou právnou jasnosťou, pokiaľ ide o rozlišovanie medzi skutočným a podvodným vysielaním štátnych príslušníkov tretích krajín; vyzýva Komisiu, aby v súlade s Lettovou správou preskúmala výzvy </w:t>
            </w:r>
            <w:r w:rsidRPr="008B146B">
              <w:rPr>
                <w:b/>
                <w:bCs/>
                <w:i/>
                <w:iCs/>
              </w:rPr>
              <w:t>v oblasti presadzovania práva</w:t>
            </w:r>
            <w:r w:rsidRPr="008B146B">
              <w:t xml:space="preserve"> a prijala </w:t>
            </w:r>
            <w:r w:rsidRPr="008B146B">
              <w:rPr>
                <w:b/>
                <w:bCs/>
                <w:i/>
                <w:iCs/>
              </w:rPr>
              <w:t>vhodnú iniciatívu na odstránenie zistených legislatívnych medzier</w:t>
            </w:r>
            <w:r w:rsidRPr="008B146B">
              <w:t>;</w:t>
            </w:r>
          </w:p>
        </w:tc>
        <w:tc>
          <w:tcPr>
            <w:tcW w:w="4876" w:type="dxa"/>
            <w:tcBorders>
              <w:top w:val="nil"/>
              <w:left w:val="nil"/>
              <w:bottom w:val="nil"/>
              <w:right w:val="nil"/>
            </w:tcBorders>
          </w:tcPr>
          <w:p w14:paraId="4A709DBE" w14:textId="77777777" w:rsidR="00AD20A8" w:rsidRPr="008B146B" w:rsidRDefault="00AD20A8" w:rsidP="000A04FD">
            <w:pPr>
              <w:pStyle w:val="Normal6a"/>
            </w:pPr>
            <w:r w:rsidRPr="008B146B">
              <w:t>6.</w:t>
            </w:r>
            <w:r w:rsidRPr="008B146B">
              <w:tab/>
              <w:t>vyjadruje znepokojenie nad nedostatočnou právnou jasnosťou, pokiaľ ide o rozlišovanie medzi skutočným a podvodným vysielaním štátnych príslušníkov tretích krajín</w:t>
            </w:r>
            <w:r w:rsidRPr="008B146B">
              <w:rPr>
                <w:b/>
                <w:bCs/>
                <w:i/>
                <w:iCs/>
              </w:rPr>
              <w:t>,</w:t>
            </w:r>
            <w:r w:rsidRPr="008B146B">
              <w:t xml:space="preserve"> </w:t>
            </w:r>
            <w:r w:rsidRPr="008B146B">
              <w:rPr>
                <w:b/>
                <w:bCs/>
                <w:i/>
                <w:iCs/>
              </w:rPr>
              <w:t>vyplývajúcou z nedostatočného presadzovania práva a transparentnosti</w:t>
            </w:r>
            <w:r w:rsidRPr="008B146B">
              <w:t xml:space="preserve">; vyzýva Komisiu, aby v súlade s Lettovou správou preskúmala </w:t>
            </w:r>
            <w:r w:rsidRPr="008B146B">
              <w:rPr>
                <w:b/>
                <w:bCs/>
                <w:i/>
                <w:iCs/>
              </w:rPr>
              <w:t>súvisiace</w:t>
            </w:r>
            <w:r w:rsidRPr="008B146B">
              <w:t xml:space="preserve"> výzvy a prijala </w:t>
            </w:r>
            <w:r w:rsidRPr="008B146B">
              <w:rPr>
                <w:b/>
                <w:bCs/>
                <w:i/>
                <w:iCs/>
              </w:rPr>
              <w:t>vhodné</w:t>
            </w:r>
            <w:r w:rsidRPr="008B146B">
              <w:t xml:space="preserve"> </w:t>
            </w:r>
            <w:r w:rsidRPr="008B146B">
              <w:rPr>
                <w:b/>
                <w:i/>
              </w:rPr>
              <w:t>opatrenia, ako napríklad posilnenie spolupráce medzi členskými štátmi a Europolom v boji proti zločineckým organizáciám zneužívajúcim pravidlá vysielania pracovníkov</w:t>
            </w:r>
            <w:r w:rsidRPr="008B146B">
              <w:t>;</w:t>
            </w:r>
          </w:p>
        </w:tc>
      </w:tr>
    </w:tbl>
    <w:p w14:paraId="552F7944"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37EF3345" w14:textId="194C0996" w:rsidR="003F3FF2" w:rsidRPr="008B146B" w:rsidRDefault="00AD20A8" w:rsidP="00AD20A8">
      <w:r w:rsidRPr="008B146B">
        <w:rPr>
          <w:rStyle w:val="HideTWBExt"/>
        </w:rPr>
        <w:t>&lt;/Amend&gt;</w:t>
      </w:r>
    </w:p>
    <w:p w14:paraId="123C2490"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177</w:t>
      </w:r>
      <w:r w:rsidRPr="008B146B">
        <w:rPr>
          <w:rStyle w:val="HideTWBExt"/>
        </w:rPr>
        <w:t>&lt;/NumAm&gt;</w:t>
      </w:r>
    </w:p>
    <w:p w14:paraId="2853569F" w14:textId="77777777" w:rsidR="00AD20A8" w:rsidRPr="008B146B" w:rsidRDefault="00AD20A8" w:rsidP="00AD20A8">
      <w:pPr>
        <w:pStyle w:val="NormalBold"/>
      </w:pPr>
      <w:r w:rsidRPr="008B146B">
        <w:rPr>
          <w:rStyle w:val="HideTWBExt"/>
        </w:rPr>
        <w:t>&lt;RepeatBlock-By&gt;&lt;Members&gt;</w:t>
      </w:r>
      <w:r w:rsidRPr="008B146B">
        <w:t>Evelyn Regner</w:t>
      </w:r>
      <w:r w:rsidRPr="008B146B">
        <w:rPr>
          <w:rStyle w:val="HideTWBExt"/>
        </w:rPr>
        <w:t>&lt;/Members&gt;</w:t>
      </w:r>
    </w:p>
    <w:p w14:paraId="202ECEFB" w14:textId="77777777" w:rsidR="00AD20A8" w:rsidRPr="008B146B" w:rsidRDefault="00AD20A8" w:rsidP="00AD20A8">
      <w:pPr>
        <w:pStyle w:val="NormalBold"/>
      </w:pPr>
      <w:r w:rsidRPr="008B146B">
        <w:rPr>
          <w:rStyle w:val="HideTWBExt"/>
        </w:rPr>
        <w:t>&lt;/RepeatBlock-By&gt;</w:t>
      </w:r>
    </w:p>
    <w:p w14:paraId="3EC73605"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7B70388D" w14:textId="77777777" w:rsidR="00AD20A8" w:rsidRPr="008B146B" w:rsidRDefault="00AD20A8" w:rsidP="00AD20A8">
      <w:pPr>
        <w:pStyle w:val="NormalBold"/>
      </w:pPr>
      <w:r w:rsidRPr="008B146B">
        <w:rPr>
          <w:rStyle w:val="HideTWBExt"/>
        </w:rPr>
        <w:t>&lt;Article&gt;</w:t>
      </w:r>
      <w:r w:rsidRPr="008B146B">
        <w:t>Odsek 6</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13AC3E9F" w14:textId="77777777" w:rsidTr="000A04FD">
        <w:trPr>
          <w:trHeight w:hRule="exact" w:val="240"/>
          <w:jc w:val="center"/>
        </w:trPr>
        <w:tc>
          <w:tcPr>
            <w:tcW w:w="9752" w:type="dxa"/>
            <w:gridSpan w:val="2"/>
            <w:tcBorders>
              <w:top w:val="nil"/>
              <w:left w:val="nil"/>
              <w:bottom w:val="nil"/>
              <w:right w:val="nil"/>
            </w:tcBorders>
          </w:tcPr>
          <w:p w14:paraId="1B367827" w14:textId="77777777" w:rsidR="00AD20A8" w:rsidRPr="008B146B" w:rsidRDefault="00AD20A8" w:rsidP="000A04FD"/>
        </w:tc>
      </w:tr>
      <w:tr w:rsidR="00CD74B3" w:rsidRPr="008B146B" w14:paraId="74B29ED1" w14:textId="77777777" w:rsidTr="000A04FD">
        <w:trPr>
          <w:trHeight w:val="240"/>
          <w:jc w:val="center"/>
        </w:trPr>
        <w:tc>
          <w:tcPr>
            <w:tcW w:w="4876" w:type="dxa"/>
            <w:tcBorders>
              <w:top w:val="nil"/>
              <w:left w:val="nil"/>
              <w:bottom w:val="nil"/>
              <w:right w:val="nil"/>
            </w:tcBorders>
          </w:tcPr>
          <w:p w14:paraId="51EB140E"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426D4310" w14:textId="77777777" w:rsidR="00AD20A8" w:rsidRPr="008B146B" w:rsidRDefault="00AD20A8" w:rsidP="000A04FD">
            <w:pPr>
              <w:pStyle w:val="AmColumnHeading"/>
            </w:pPr>
            <w:r w:rsidRPr="008B146B">
              <w:t>Pozmeňujúci návrh</w:t>
            </w:r>
          </w:p>
        </w:tc>
      </w:tr>
      <w:tr w:rsidR="00CD74B3" w:rsidRPr="008B146B" w14:paraId="0A82AAD6" w14:textId="77777777" w:rsidTr="000A04FD">
        <w:trPr>
          <w:jc w:val="center"/>
        </w:trPr>
        <w:tc>
          <w:tcPr>
            <w:tcW w:w="4876" w:type="dxa"/>
            <w:tcBorders>
              <w:top w:val="nil"/>
              <w:left w:val="nil"/>
              <w:bottom w:val="nil"/>
              <w:right w:val="nil"/>
            </w:tcBorders>
          </w:tcPr>
          <w:p w14:paraId="0383A83F" w14:textId="77777777" w:rsidR="00AD20A8" w:rsidRPr="008B146B" w:rsidRDefault="00AD20A8" w:rsidP="000A04FD">
            <w:pPr>
              <w:pStyle w:val="Normal6a"/>
            </w:pPr>
            <w:r w:rsidRPr="008B146B">
              <w:t>6.</w:t>
            </w:r>
            <w:r w:rsidRPr="008B146B">
              <w:tab/>
              <w:t>vyjadruje znepokojenie nad nedostatočnou právnou jasnosťou, pokiaľ ide o rozlišovanie medzi skutočným a podvodným vysielaním štátnych príslušníkov tretích krajín; vyzýva Komisiu, aby v súlade s Lettovou správou preskúmala výzvy v oblasti presadzovania práva a prijala vhodnú iniciatívu na odstránenie zistených legislatívnych medzier;</w:t>
            </w:r>
          </w:p>
        </w:tc>
        <w:tc>
          <w:tcPr>
            <w:tcW w:w="4876" w:type="dxa"/>
            <w:tcBorders>
              <w:top w:val="nil"/>
              <w:left w:val="nil"/>
              <w:bottom w:val="nil"/>
              <w:right w:val="nil"/>
            </w:tcBorders>
          </w:tcPr>
          <w:p w14:paraId="6CDA3726" w14:textId="77777777" w:rsidR="00AD20A8" w:rsidRPr="008B146B" w:rsidRDefault="00AD20A8" w:rsidP="000A04FD">
            <w:pPr>
              <w:pStyle w:val="Normal6a"/>
            </w:pPr>
            <w:r w:rsidRPr="008B146B">
              <w:t>6.</w:t>
            </w:r>
            <w:r w:rsidRPr="008B146B">
              <w:tab/>
              <w:t xml:space="preserve">vyjadruje znepokojenie nad nedostatočnou právnou jasnosťou, pokiaľ ide o rozlišovanie medzi skutočným a podvodným vysielaním štátnych príslušníkov tretích krajín; vyzýva Komisiu, aby v súlade s Lettovou správou preskúmala výzvy v oblasti presadzovania práva a prijala vhodnú iniciatívu na odstránenie zistených legislatívnych medzier </w:t>
            </w:r>
            <w:r w:rsidRPr="008B146B">
              <w:rPr>
                <w:b/>
                <w:i/>
              </w:rPr>
              <w:t>okrem iného zabránením klamlivým tvrdeniam v prípade viac ako dvoch porušení sociálneho a pracovného práva, ktoré by sa doplnilo trojročnou premlčacou lehotou</w:t>
            </w:r>
            <w:r w:rsidRPr="008B146B">
              <w:t>;</w:t>
            </w:r>
          </w:p>
        </w:tc>
      </w:tr>
    </w:tbl>
    <w:p w14:paraId="51E09B4C"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2B92EDC4" w14:textId="30B29E5C" w:rsidR="003F3FF2" w:rsidRPr="008B146B" w:rsidRDefault="00AD20A8" w:rsidP="00AD20A8">
      <w:r w:rsidRPr="008B146B">
        <w:rPr>
          <w:rStyle w:val="HideTWBExt"/>
        </w:rPr>
        <w:t>&lt;/Amend&gt;</w:t>
      </w:r>
    </w:p>
    <w:p w14:paraId="0B368E55"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178</w:t>
      </w:r>
      <w:r w:rsidRPr="008B146B">
        <w:rPr>
          <w:rStyle w:val="HideTWBExt"/>
        </w:rPr>
        <w:t>&lt;/NumAm&gt;</w:t>
      </w:r>
    </w:p>
    <w:p w14:paraId="46FEF69F" w14:textId="77777777" w:rsidR="00AD20A8" w:rsidRPr="008B146B" w:rsidRDefault="00AD20A8" w:rsidP="00AD20A8">
      <w:pPr>
        <w:pStyle w:val="NormalBold"/>
      </w:pPr>
      <w:r w:rsidRPr="008B146B">
        <w:rPr>
          <w:rStyle w:val="HideTWBExt"/>
        </w:rPr>
        <w:t>&lt;RepeatBlock-By&gt;&lt;Members&gt;</w:t>
      </w:r>
      <w:r w:rsidRPr="008B146B">
        <w:t>Jana Toom</w:t>
      </w:r>
      <w:r w:rsidRPr="008B146B">
        <w:rPr>
          <w:rStyle w:val="HideTWBExt"/>
        </w:rPr>
        <w:t>&lt;/Members&gt;</w:t>
      </w:r>
    </w:p>
    <w:p w14:paraId="3E47FDE4" w14:textId="77777777" w:rsidR="00AD20A8" w:rsidRPr="008B146B" w:rsidRDefault="00AD20A8" w:rsidP="00AD20A8">
      <w:pPr>
        <w:pStyle w:val="NormalBold"/>
      </w:pPr>
      <w:r w:rsidRPr="008B146B">
        <w:rPr>
          <w:rStyle w:val="HideTWBExt"/>
        </w:rPr>
        <w:t>&lt;/RepeatBlock-By&gt;</w:t>
      </w:r>
    </w:p>
    <w:p w14:paraId="6AE3DC48"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4286A8CC" w14:textId="77777777" w:rsidR="00AD20A8" w:rsidRPr="008B146B" w:rsidRDefault="00AD20A8" w:rsidP="00AD20A8">
      <w:pPr>
        <w:pStyle w:val="NormalBold"/>
      </w:pPr>
      <w:r w:rsidRPr="008B146B">
        <w:rPr>
          <w:rStyle w:val="HideTWBExt"/>
        </w:rPr>
        <w:t>&lt;Article&gt;</w:t>
      </w:r>
      <w:r w:rsidRPr="008B146B">
        <w:t>Odsek 6</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691C88A3" w14:textId="77777777" w:rsidTr="000A04FD">
        <w:trPr>
          <w:trHeight w:hRule="exact" w:val="240"/>
          <w:jc w:val="center"/>
        </w:trPr>
        <w:tc>
          <w:tcPr>
            <w:tcW w:w="9752" w:type="dxa"/>
            <w:gridSpan w:val="2"/>
            <w:tcBorders>
              <w:top w:val="nil"/>
              <w:left w:val="nil"/>
              <w:bottom w:val="nil"/>
              <w:right w:val="nil"/>
            </w:tcBorders>
          </w:tcPr>
          <w:p w14:paraId="430670A7" w14:textId="77777777" w:rsidR="00AD20A8" w:rsidRPr="008B146B" w:rsidRDefault="00AD20A8" w:rsidP="000A04FD"/>
        </w:tc>
      </w:tr>
      <w:tr w:rsidR="00CD74B3" w:rsidRPr="008B146B" w14:paraId="0D7AB8DA" w14:textId="77777777" w:rsidTr="000A04FD">
        <w:trPr>
          <w:trHeight w:val="240"/>
          <w:jc w:val="center"/>
        </w:trPr>
        <w:tc>
          <w:tcPr>
            <w:tcW w:w="4876" w:type="dxa"/>
            <w:tcBorders>
              <w:top w:val="nil"/>
              <w:left w:val="nil"/>
              <w:bottom w:val="nil"/>
              <w:right w:val="nil"/>
            </w:tcBorders>
          </w:tcPr>
          <w:p w14:paraId="06B2CA7B"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140E8E6D" w14:textId="77777777" w:rsidR="00AD20A8" w:rsidRPr="008B146B" w:rsidRDefault="00AD20A8" w:rsidP="000A04FD">
            <w:pPr>
              <w:pStyle w:val="AmColumnHeading"/>
            </w:pPr>
            <w:r w:rsidRPr="008B146B">
              <w:t>Pozmeňujúci návrh</w:t>
            </w:r>
          </w:p>
        </w:tc>
      </w:tr>
      <w:tr w:rsidR="00CD74B3" w:rsidRPr="008B146B" w14:paraId="550DF4B9" w14:textId="77777777" w:rsidTr="000A04FD">
        <w:trPr>
          <w:jc w:val="center"/>
        </w:trPr>
        <w:tc>
          <w:tcPr>
            <w:tcW w:w="4876" w:type="dxa"/>
            <w:tcBorders>
              <w:top w:val="nil"/>
              <w:left w:val="nil"/>
              <w:bottom w:val="nil"/>
              <w:right w:val="nil"/>
            </w:tcBorders>
          </w:tcPr>
          <w:p w14:paraId="38124116" w14:textId="77777777" w:rsidR="00AD20A8" w:rsidRPr="008B146B" w:rsidRDefault="00AD20A8" w:rsidP="000A04FD">
            <w:pPr>
              <w:pStyle w:val="Normal6a"/>
            </w:pPr>
            <w:r w:rsidRPr="008B146B">
              <w:t>6.</w:t>
            </w:r>
            <w:r w:rsidRPr="008B146B">
              <w:tab/>
              <w:t>vyjadruje znepokojenie nad nedostatočnou právnou jasnosťou, pokiaľ ide o rozlišovanie medzi skutočným a podvodným vysielaním štátnych príslušníkov tretích krajín; vyzýva Komisiu, aby v súlade s Lettovou správou preskúmala výzvy v oblasti presadzovania práva a prijala vhodnú iniciatívu na odstránenie zistených legislatívnych medzier;</w:t>
            </w:r>
          </w:p>
        </w:tc>
        <w:tc>
          <w:tcPr>
            <w:tcW w:w="4876" w:type="dxa"/>
            <w:tcBorders>
              <w:top w:val="nil"/>
              <w:left w:val="nil"/>
              <w:bottom w:val="nil"/>
              <w:right w:val="nil"/>
            </w:tcBorders>
          </w:tcPr>
          <w:p w14:paraId="2F57C42E" w14:textId="77777777" w:rsidR="00AD20A8" w:rsidRPr="008B146B" w:rsidRDefault="00AD20A8" w:rsidP="000A04FD">
            <w:pPr>
              <w:pStyle w:val="Normal6a"/>
            </w:pPr>
            <w:r w:rsidRPr="008B146B">
              <w:t>6.</w:t>
            </w:r>
            <w:r w:rsidRPr="008B146B">
              <w:tab/>
              <w:t>vyjadruje znepokojenie nad nedostatočnou právnou jasnosťou, pokiaľ ide o rozlišovanie medzi skutočným a podvodným vysielaním štátnych príslušníkov tretích krajín</w:t>
            </w:r>
            <w:r w:rsidRPr="008B146B">
              <w:rPr>
                <w:b/>
                <w:i/>
              </w:rPr>
              <w:t>; zdôrazňuje, že podvodným vysielaním pracovníkov sa narúša sociálna štruktúra jednotného trhu a zneužíva situácia tých najzraniteľnejších</w:t>
            </w:r>
            <w:r w:rsidRPr="008B146B">
              <w:t>; vyzýva Komisiu, aby v súlade s Lettovou správou preskúmala výzvy v oblasti presadzovania práva a prijala vhodnú iniciatívu na odstránenie zistených legislatívnych medzier;</w:t>
            </w:r>
          </w:p>
        </w:tc>
      </w:tr>
    </w:tbl>
    <w:p w14:paraId="13723926"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34AF501B" w14:textId="2007156A" w:rsidR="003F3FF2" w:rsidRPr="008B146B" w:rsidRDefault="00AD20A8" w:rsidP="00AD20A8">
      <w:r w:rsidRPr="008B146B">
        <w:rPr>
          <w:rStyle w:val="HideTWBExt"/>
        </w:rPr>
        <w:t>&lt;/Amend&gt;</w:t>
      </w:r>
    </w:p>
    <w:p w14:paraId="56DEE643"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179</w:t>
      </w:r>
      <w:r w:rsidRPr="008B146B">
        <w:rPr>
          <w:rStyle w:val="HideTWBExt"/>
        </w:rPr>
        <w:t>&lt;/NumAm&gt;</w:t>
      </w:r>
    </w:p>
    <w:p w14:paraId="40347BC5" w14:textId="77777777" w:rsidR="00AD20A8" w:rsidRPr="008B146B" w:rsidRDefault="00AD20A8" w:rsidP="00AD20A8">
      <w:pPr>
        <w:pStyle w:val="NormalBold"/>
      </w:pPr>
      <w:r w:rsidRPr="008B146B">
        <w:rPr>
          <w:rStyle w:val="HideTWBExt"/>
        </w:rPr>
        <w:t>&lt;RepeatBlock-By&gt;&lt;Members&gt;</w:t>
      </w:r>
      <w:r w:rsidRPr="008B146B">
        <w:t>Séverine Werbrouck</w:t>
      </w:r>
      <w:r w:rsidRPr="008B146B">
        <w:rPr>
          <w:rStyle w:val="HideTWBExt"/>
        </w:rPr>
        <w:t>&lt;/Members&gt;</w:t>
      </w:r>
    </w:p>
    <w:p w14:paraId="387D0FD4" w14:textId="77777777" w:rsidR="00AD20A8" w:rsidRPr="008B146B" w:rsidRDefault="00AD20A8" w:rsidP="00AD20A8">
      <w:pPr>
        <w:pStyle w:val="NormalBold"/>
      </w:pPr>
      <w:r w:rsidRPr="008B146B">
        <w:rPr>
          <w:rStyle w:val="HideTWBExt"/>
        </w:rPr>
        <w:t>&lt;/RepeatBlock-By&gt;</w:t>
      </w:r>
    </w:p>
    <w:p w14:paraId="30D51AFF"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7A798073" w14:textId="77777777" w:rsidR="00AD20A8" w:rsidRPr="008B146B" w:rsidRDefault="00AD20A8" w:rsidP="00AD20A8">
      <w:pPr>
        <w:pStyle w:val="NormalBold"/>
      </w:pPr>
      <w:r w:rsidRPr="008B146B">
        <w:rPr>
          <w:rStyle w:val="HideTWBExt"/>
        </w:rPr>
        <w:t>&lt;Article&gt;</w:t>
      </w:r>
      <w:r w:rsidRPr="008B146B">
        <w:t>Odsek 6</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4E28E5B0" w14:textId="77777777" w:rsidTr="000A04FD">
        <w:trPr>
          <w:trHeight w:hRule="exact" w:val="240"/>
          <w:jc w:val="center"/>
        </w:trPr>
        <w:tc>
          <w:tcPr>
            <w:tcW w:w="9752" w:type="dxa"/>
            <w:gridSpan w:val="2"/>
            <w:tcBorders>
              <w:top w:val="nil"/>
              <w:left w:val="nil"/>
              <w:bottom w:val="nil"/>
              <w:right w:val="nil"/>
            </w:tcBorders>
          </w:tcPr>
          <w:p w14:paraId="2241B77C" w14:textId="77777777" w:rsidR="00AD20A8" w:rsidRPr="008B146B" w:rsidRDefault="00AD20A8" w:rsidP="000A04FD"/>
        </w:tc>
      </w:tr>
      <w:tr w:rsidR="00CD74B3" w:rsidRPr="008B146B" w14:paraId="051A99AF" w14:textId="77777777" w:rsidTr="000A04FD">
        <w:trPr>
          <w:trHeight w:val="240"/>
          <w:jc w:val="center"/>
        </w:trPr>
        <w:tc>
          <w:tcPr>
            <w:tcW w:w="4876" w:type="dxa"/>
            <w:tcBorders>
              <w:top w:val="nil"/>
              <w:left w:val="nil"/>
              <w:bottom w:val="nil"/>
              <w:right w:val="nil"/>
            </w:tcBorders>
          </w:tcPr>
          <w:p w14:paraId="12008262"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38969D3A" w14:textId="77777777" w:rsidR="00AD20A8" w:rsidRPr="008B146B" w:rsidRDefault="00AD20A8" w:rsidP="000A04FD">
            <w:pPr>
              <w:pStyle w:val="AmColumnHeading"/>
            </w:pPr>
            <w:r w:rsidRPr="008B146B">
              <w:t>Pozmeňujúci návrh</w:t>
            </w:r>
          </w:p>
        </w:tc>
      </w:tr>
      <w:tr w:rsidR="00CD74B3" w:rsidRPr="008B146B" w14:paraId="063F46C5" w14:textId="77777777" w:rsidTr="000A04FD">
        <w:trPr>
          <w:jc w:val="center"/>
        </w:trPr>
        <w:tc>
          <w:tcPr>
            <w:tcW w:w="4876" w:type="dxa"/>
            <w:tcBorders>
              <w:top w:val="nil"/>
              <w:left w:val="nil"/>
              <w:bottom w:val="nil"/>
              <w:right w:val="nil"/>
            </w:tcBorders>
          </w:tcPr>
          <w:p w14:paraId="6886795B" w14:textId="77777777" w:rsidR="00AD20A8" w:rsidRPr="008B146B" w:rsidRDefault="00AD20A8" w:rsidP="000A04FD">
            <w:pPr>
              <w:pStyle w:val="Normal6a"/>
            </w:pPr>
            <w:r w:rsidRPr="008B146B">
              <w:t>6.</w:t>
            </w:r>
            <w:r w:rsidRPr="008B146B">
              <w:tab/>
              <w:t xml:space="preserve">vyjadruje znepokojenie nad nedostatočnou právnou jasnosťou, pokiaľ ide o rozlišovanie medzi skutočným a podvodným vysielaním štátnych príslušníkov tretích krajín; vyzýva Komisiu, aby v súlade s Lettovou správou preskúmala výzvy v oblasti presadzovania práva a </w:t>
            </w:r>
            <w:r w:rsidRPr="008B146B">
              <w:rPr>
                <w:b/>
                <w:i/>
              </w:rPr>
              <w:t>prijala vhodnú iniciatívu</w:t>
            </w:r>
            <w:r w:rsidRPr="008B146B">
              <w:t xml:space="preserve"> na odstránenie zistených legislatívnych medzier;</w:t>
            </w:r>
          </w:p>
        </w:tc>
        <w:tc>
          <w:tcPr>
            <w:tcW w:w="4876" w:type="dxa"/>
            <w:tcBorders>
              <w:top w:val="nil"/>
              <w:left w:val="nil"/>
              <w:bottom w:val="nil"/>
              <w:right w:val="nil"/>
            </w:tcBorders>
          </w:tcPr>
          <w:p w14:paraId="09EA8D66" w14:textId="77777777" w:rsidR="00AD20A8" w:rsidRPr="008B146B" w:rsidRDefault="00AD20A8" w:rsidP="000A04FD">
            <w:pPr>
              <w:pStyle w:val="Normal6a"/>
            </w:pPr>
            <w:r w:rsidRPr="008B146B">
              <w:t>6.</w:t>
            </w:r>
            <w:r w:rsidRPr="008B146B">
              <w:tab/>
              <w:t xml:space="preserve">vyjadruje znepokojenie nad nedostatočnou právnou jasnosťou, pokiaľ ide o rozlišovanie medzi skutočným a podvodným vysielaním štátnych príslušníkov tretích krajín; vyzýva Komisiu, aby v súlade s Lettovou správou preskúmala výzvy v oblasti presadzovania práva a </w:t>
            </w:r>
            <w:r w:rsidRPr="008B146B">
              <w:rPr>
                <w:b/>
                <w:i/>
              </w:rPr>
              <w:t>predložila svoje závery členským štátom, aby mohli prijať vhodné iniciatívy</w:t>
            </w:r>
            <w:r w:rsidRPr="008B146B">
              <w:t xml:space="preserve"> na odstránenie zistených legislatívnych medzier </w:t>
            </w:r>
            <w:r w:rsidRPr="008B146B">
              <w:rPr>
                <w:b/>
                <w:i/>
              </w:rPr>
              <w:t>v jednotlivých vnútroštátnych právnych predpisoch</w:t>
            </w:r>
            <w:r w:rsidRPr="008B146B">
              <w:t>;</w:t>
            </w:r>
          </w:p>
        </w:tc>
      </w:tr>
    </w:tbl>
    <w:p w14:paraId="448A9655"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{FR}</w:t>
      </w:r>
      <w:r w:rsidRPr="008B146B">
        <w:t>fr</w:t>
      </w:r>
      <w:r w:rsidRPr="008B146B">
        <w:rPr>
          <w:rStyle w:val="HideTWBExt"/>
        </w:rPr>
        <w:t>&lt;/Original&gt;</w:t>
      </w:r>
    </w:p>
    <w:p w14:paraId="1AD2A18E" w14:textId="13B61F83" w:rsidR="003F3FF2" w:rsidRPr="008B146B" w:rsidRDefault="00AD20A8" w:rsidP="00AD20A8">
      <w:r w:rsidRPr="008B146B">
        <w:rPr>
          <w:rStyle w:val="HideTWBExt"/>
        </w:rPr>
        <w:t>&lt;/Amend&gt;</w:t>
      </w:r>
    </w:p>
    <w:p w14:paraId="470287A6"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180</w:t>
      </w:r>
      <w:r w:rsidRPr="008B146B">
        <w:rPr>
          <w:rStyle w:val="HideTWBExt"/>
        </w:rPr>
        <w:t>&lt;/NumAm&gt;</w:t>
      </w:r>
    </w:p>
    <w:p w14:paraId="471AB75B" w14:textId="77777777" w:rsidR="00AD20A8" w:rsidRPr="008B146B" w:rsidRDefault="00AD20A8" w:rsidP="00AD20A8">
      <w:pPr>
        <w:pStyle w:val="NormalBold"/>
      </w:pPr>
      <w:r w:rsidRPr="008B146B">
        <w:rPr>
          <w:rStyle w:val="HideTWBExt"/>
        </w:rPr>
        <w:t>&lt;RepeatBlock-By&gt;&lt;Members&gt;</w:t>
      </w:r>
      <w:r w:rsidRPr="008B146B">
        <w:t>Nikola Bartůšek, Pál Szekeres</w:t>
      </w:r>
      <w:r w:rsidRPr="008B146B">
        <w:rPr>
          <w:rStyle w:val="HideTWBExt"/>
        </w:rPr>
        <w:t>&lt;/Members&gt;</w:t>
      </w:r>
    </w:p>
    <w:p w14:paraId="66F905E8" w14:textId="77777777" w:rsidR="00AD20A8" w:rsidRPr="008B146B" w:rsidRDefault="00AD20A8" w:rsidP="00AD20A8">
      <w:pPr>
        <w:pStyle w:val="NormalBold"/>
      </w:pPr>
      <w:r w:rsidRPr="008B146B">
        <w:rPr>
          <w:rStyle w:val="HideTWBExt"/>
        </w:rPr>
        <w:t>&lt;/RepeatBlock-By&gt;</w:t>
      </w:r>
    </w:p>
    <w:p w14:paraId="7A648C0A"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7E5D5803" w14:textId="77777777" w:rsidR="00AD20A8" w:rsidRPr="008B146B" w:rsidRDefault="00AD20A8" w:rsidP="00AD20A8">
      <w:pPr>
        <w:pStyle w:val="NormalBold"/>
      </w:pPr>
      <w:r w:rsidRPr="008B146B">
        <w:rPr>
          <w:rStyle w:val="HideTWBExt"/>
        </w:rPr>
        <w:t>&lt;Article&gt;</w:t>
      </w:r>
      <w:r w:rsidRPr="008B146B">
        <w:t>Odsek 6</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34918D8D" w14:textId="77777777" w:rsidTr="000A04FD">
        <w:trPr>
          <w:trHeight w:hRule="exact" w:val="240"/>
          <w:jc w:val="center"/>
        </w:trPr>
        <w:tc>
          <w:tcPr>
            <w:tcW w:w="9752" w:type="dxa"/>
            <w:gridSpan w:val="2"/>
            <w:tcBorders>
              <w:top w:val="nil"/>
              <w:left w:val="nil"/>
              <w:bottom w:val="nil"/>
              <w:right w:val="nil"/>
            </w:tcBorders>
          </w:tcPr>
          <w:p w14:paraId="5E065902" w14:textId="77777777" w:rsidR="00AD20A8" w:rsidRPr="008B146B" w:rsidRDefault="00AD20A8" w:rsidP="000A04FD"/>
        </w:tc>
      </w:tr>
      <w:tr w:rsidR="00CD74B3" w:rsidRPr="008B146B" w14:paraId="419C1E19" w14:textId="77777777" w:rsidTr="000A04FD">
        <w:trPr>
          <w:trHeight w:val="240"/>
          <w:jc w:val="center"/>
        </w:trPr>
        <w:tc>
          <w:tcPr>
            <w:tcW w:w="4876" w:type="dxa"/>
            <w:tcBorders>
              <w:top w:val="nil"/>
              <w:left w:val="nil"/>
              <w:bottom w:val="nil"/>
              <w:right w:val="nil"/>
            </w:tcBorders>
          </w:tcPr>
          <w:p w14:paraId="4EF01C4F"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6C7AE47A" w14:textId="77777777" w:rsidR="00AD20A8" w:rsidRPr="008B146B" w:rsidRDefault="00AD20A8" w:rsidP="000A04FD">
            <w:pPr>
              <w:pStyle w:val="AmColumnHeading"/>
            </w:pPr>
            <w:r w:rsidRPr="008B146B">
              <w:t>Pozmeňujúci návrh</w:t>
            </w:r>
          </w:p>
        </w:tc>
      </w:tr>
      <w:tr w:rsidR="00CD74B3" w:rsidRPr="008B146B" w14:paraId="24370E7A" w14:textId="77777777" w:rsidTr="000A04FD">
        <w:trPr>
          <w:jc w:val="center"/>
        </w:trPr>
        <w:tc>
          <w:tcPr>
            <w:tcW w:w="4876" w:type="dxa"/>
            <w:tcBorders>
              <w:top w:val="nil"/>
              <w:left w:val="nil"/>
              <w:bottom w:val="nil"/>
              <w:right w:val="nil"/>
            </w:tcBorders>
          </w:tcPr>
          <w:p w14:paraId="1D3B6FA3" w14:textId="77777777" w:rsidR="00AD20A8" w:rsidRPr="008B146B" w:rsidRDefault="00AD20A8" w:rsidP="000A04FD">
            <w:pPr>
              <w:pStyle w:val="Normal6a"/>
            </w:pPr>
            <w:r w:rsidRPr="008B146B">
              <w:t>6.</w:t>
            </w:r>
            <w:r w:rsidRPr="008B146B">
              <w:tab/>
              <w:t xml:space="preserve">vyjadruje znepokojenie nad </w:t>
            </w:r>
            <w:r w:rsidRPr="008B146B">
              <w:rPr>
                <w:b/>
                <w:bCs/>
                <w:i/>
                <w:iCs/>
              </w:rPr>
              <w:t>nedostatočnou právnou jasnosťou, pokiaľ ide o rozlišovanie</w:t>
            </w:r>
            <w:r w:rsidRPr="008B146B">
              <w:t xml:space="preserve"> medzi skutočným a podvodným vysielaním štátnych príslušníkov tretích krajín; </w:t>
            </w:r>
            <w:r w:rsidRPr="008B146B">
              <w:rPr>
                <w:b/>
                <w:bCs/>
                <w:i/>
                <w:iCs/>
              </w:rPr>
              <w:t>vyzýva Komisiu, aby v súlade s Lettovou správou preskúmala výzvy v oblasti presadzovania práva a prijala vhodnú iniciatívu na odstránenie zistených legislatívnych medzier</w:t>
            </w:r>
            <w:r w:rsidRPr="008B146B">
              <w:t>;</w:t>
            </w:r>
          </w:p>
        </w:tc>
        <w:tc>
          <w:tcPr>
            <w:tcW w:w="4876" w:type="dxa"/>
            <w:tcBorders>
              <w:top w:val="nil"/>
              <w:left w:val="nil"/>
              <w:bottom w:val="nil"/>
              <w:right w:val="nil"/>
            </w:tcBorders>
          </w:tcPr>
          <w:p w14:paraId="0C368FCB" w14:textId="77777777" w:rsidR="00AD20A8" w:rsidRPr="008B146B" w:rsidRDefault="00AD20A8" w:rsidP="000A04FD">
            <w:pPr>
              <w:pStyle w:val="Normal6a"/>
            </w:pPr>
            <w:r w:rsidRPr="008B146B">
              <w:t>6.</w:t>
            </w:r>
            <w:r w:rsidRPr="008B146B">
              <w:tab/>
              <w:t xml:space="preserve">vyjadruje znepokojenie nad </w:t>
            </w:r>
            <w:r w:rsidRPr="008B146B">
              <w:rPr>
                <w:b/>
                <w:bCs/>
                <w:i/>
                <w:iCs/>
              </w:rPr>
              <w:t>rozlišovaním</w:t>
            </w:r>
            <w:r w:rsidRPr="008B146B">
              <w:t xml:space="preserve"> medzi skutočným a podvodným vysielaním štátnych príslušníkov tretích krajín; </w:t>
            </w:r>
            <w:r w:rsidRPr="008B146B">
              <w:rPr>
                <w:b/>
                <w:i/>
              </w:rPr>
              <w:t>zdôrazňuje, že v riešeniach týkajúcich sa takéhoto rozlišovania sa musia rešpektovať vnútroštátne právomoci v oblasti migrácie</w:t>
            </w:r>
            <w:r w:rsidRPr="008B146B">
              <w:t>;</w:t>
            </w:r>
          </w:p>
        </w:tc>
      </w:tr>
    </w:tbl>
    <w:p w14:paraId="6F332CD8"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151D4419" w14:textId="194C4219" w:rsidR="003F3FF2" w:rsidRPr="008B146B" w:rsidRDefault="00AD20A8" w:rsidP="00AD20A8">
      <w:r w:rsidRPr="008B146B">
        <w:rPr>
          <w:rStyle w:val="HideTWBExt"/>
        </w:rPr>
        <w:t>&lt;/Amend&gt;</w:t>
      </w:r>
    </w:p>
    <w:p w14:paraId="6F9100A9"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181</w:t>
      </w:r>
      <w:r w:rsidRPr="008B146B">
        <w:rPr>
          <w:rStyle w:val="HideTWBExt"/>
        </w:rPr>
        <w:t>&lt;/NumAm&gt;</w:t>
      </w:r>
    </w:p>
    <w:p w14:paraId="28D34463" w14:textId="77777777" w:rsidR="00AD20A8" w:rsidRPr="008B146B" w:rsidRDefault="00AD20A8" w:rsidP="00AD20A8">
      <w:pPr>
        <w:pStyle w:val="NormalBold"/>
      </w:pPr>
      <w:r w:rsidRPr="008B146B">
        <w:rPr>
          <w:rStyle w:val="HideTWBExt"/>
        </w:rPr>
        <w:t>&lt;RepeatBlock-By&gt;&lt;Members&gt;</w:t>
      </w:r>
      <w:r w:rsidRPr="008B146B">
        <w:t>Henrik Dahl, Andrea Wechsler, Maravillas Abadía Jover, Miriam Lexmann, Angelika Winzig, Raúl de la Hoz Quintano, Regina Doherty, Isabelle Le Callennec</w:t>
      </w:r>
      <w:r w:rsidRPr="008B146B">
        <w:rPr>
          <w:rStyle w:val="HideTWBExt"/>
        </w:rPr>
        <w:t>&lt;/Members&gt;</w:t>
      </w:r>
    </w:p>
    <w:p w14:paraId="4BF36082" w14:textId="77777777" w:rsidR="00AD20A8" w:rsidRPr="008B146B" w:rsidRDefault="00AD20A8" w:rsidP="00AD20A8">
      <w:pPr>
        <w:pStyle w:val="NormalBold"/>
      </w:pPr>
      <w:r w:rsidRPr="008B146B">
        <w:rPr>
          <w:rStyle w:val="HideTWBExt"/>
        </w:rPr>
        <w:t>&lt;/RepeatBlock-By&gt;</w:t>
      </w:r>
    </w:p>
    <w:p w14:paraId="52CA2D33"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3134CC6E" w14:textId="77777777" w:rsidR="00AD20A8" w:rsidRPr="008B146B" w:rsidRDefault="00AD20A8" w:rsidP="00AD20A8">
      <w:pPr>
        <w:pStyle w:val="NormalBold"/>
      </w:pPr>
      <w:r w:rsidRPr="008B146B">
        <w:rPr>
          <w:rStyle w:val="HideTWBExt"/>
        </w:rPr>
        <w:t>&lt;Article&gt;</w:t>
      </w:r>
      <w:r w:rsidRPr="008B146B">
        <w:t>Odsek 6</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1C4BA7A5" w14:textId="77777777" w:rsidTr="000A04FD">
        <w:trPr>
          <w:trHeight w:hRule="exact" w:val="240"/>
          <w:jc w:val="center"/>
        </w:trPr>
        <w:tc>
          <w:tcPr>
            <w:tcW w:w="9752" w:type="dxa"/>
            <w:gridSpan w:val="2"/>
            <w:tcBorders>
              <w:top w:val="nil"/>
              <w:left w:val="nil"/>
              <w:bottom w:val="nil"/>
              <w:right w:val="nil"/>
            </w:tcBorders>
          </w:tcPr>
          <w:p w14:paraId="519355B3" w14:textId="77777777" w:rsidR="00AD20A8" w:rsidRPr="008B146B" w:rsidRDefault="00AD20A8" w:rsidP="000A04FD"/>
        </w:tc>
      </w:tr>
      <w:tr w:rsidR="00CD74B3" w:rsidRPr="008B146B" w14:paraId="2F0236B0" w14:textId="77777777" w:rsidTr="000A04FD">
        <w:trPr>
          <w:trHeight w:val="240"/>
          <w:jc w:val="center"/>
        </w:trPr>
        <w:tc>
          <w:tcPr>
            <w:tcW w:w="4876" w:type="dxa"/>
            <w:tcBorders>
              <w:top w:val="nil"/>
              <w:left w:val="nil"/>
              <w:bottom w:val="nil"/>
              <w:right w:val="nil"/>
            </w:tcBorders>
          </w:tcPr>
          <w:p w14:paraId="1D6B22D6"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32242091" w14:textId="77777777" w:rsidR="00AD20A8" w:rsidRPr="008B146B" w:rsidRDefault="00AD20A8" w:rsidP="000A04FD">
            <w:pPr>
              <w:pStyle w:val="AmColumnHeading"/>
            </w:pPr>
            <w:r w:rsidRPr="008B146B">
              <w:t>Pozmeňujúci návrh</w:t>
            </w:r>
          </w:p>
        </w:tc>
      </w:tr>
      <w:tr w:rsidR="00CD74B3" w:rsidRPr="008B146B" w14:paraId="52B0780F" w14:textId="77777777" w:rsidTr="000A04FD">
        <w:trPr>
          <w:jc w:val="center"/>
        </w:trPr>
        <w:tc>
          <w:tcPr>
            <w:tcW w:w="4876" w:type="dxa"/>
            <w:tcBorders>
              <w:top w:val="nil"/>
              <w:left w:val="nil"/>
              <w:bottom w:val="nil"/>
              <w:right w:val="nil"/>
            </w:tcBorders>
          </w:tcPr>
          <w:p w14:paraId="02F8D9E1" w14:textId="77777777" w:rsidR="00AD20A8" w:rsidRPr="008B146B" w:rsidRDefault="00AD20A8" w:rsidP="000A04FD">
            <w:pPr>
              <w:pStyle w:val="Normal6a"/>
            </w:pPr>
            <w:r w:rsidRPr="008B146B">
              <w:t>6.</w:t>
            </w:r>
            <w:r w:rsidRPr="008B146B">
              <w:tab/>
              <w:t xml:space="preserve">vyjadruje znepokojenie nad nedostatočnou právnou jasnosťou, pokiaľ ide o rozlišovanie medzi skutočným a podvodným vysielaním štátnych príslušníkov tretích krajín; vyzýva Komisiu, aby v súlade s Lettovou správou preskúmala výzvy v oblasti presadzovania práva </w:t>
            </w:r>
            <w:r w:rsidRPr="008B146B">
              <w:rPr>
                <w:b/>
                <w:bCs/>
                <w:i/>
                <w:iCs/>
              </w:rPr>
              <w:t>a prijala vhodnú iniciatívu na odstránenie zistených legislatívnych medzier</w:t>
            </w:r>
            <w:r w:rsidRPr="008B146B">
              <w:t>;</w:t>
            </w:r>
          </w:p>
        </w:tc>
        <w:tc>
          <w:tcPr>
            <w:tcW w:w="4876" w:type="dxa"/>
            <w:tcBorders>
              <w:top w:val="nil"/>
              <w:left w:val="nil"/>
              <w:bottom w:val="nil"/>
              <w:right w:val="nil"/>
            </w:tcBorders>
          </w:tcPr>
          <w:p w14:paraId="1FCB3B59" w14:textId="77777777" w:rsidR="00AD20A8" w:rsidRPr="008B146B" w:rsidRDefault="00AD20A8" w:rsidP="000A04FD">
            <w:pPr>
              <w:pStyle w:val="Normal6a"/>
            </w:pPr>
            <w:r w:rsidRPr="008B146B">
              <w:t>6.</w:t>
            </w:r>
            <w:r w:rsidRPr="008B146B">
              <w:tab/>
              <w:t xml:space="preserve">vyjadruje znepokojenie nad nedostatočnou právnou jasnosťou, pokiaľ ide o rozlišovanie medzi skutočným a podvodným vysielaním štátnych príslušníkov tretích krajín; vyzýva Komisiu, aby v súlade s Lettovou správou preskúmala výzvy v oblasti presadzovania práva </w:t>
            </w:r>
            <w:r w:rsidRPr="008B146B">
              <w:rPr>
                <w:b/>
                <w:i/>
              </w:rPr>
              <w:t>a zároveň rešpektovala celkový záver Lettovej správy o zvýšení konkurencieschopnosti jednotného trhu</w:t>
            </w:r>
            <w:r w:rsidRPr="008B146B">
              <w:t>;</w:t>
            </w:r>
          </w:p>
        </w:tc>
      </w:tr>
    </w:tbl>
    <w:p w14:paraId="56FAC72B"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2D57CF5A" w14:textId="6DB78FCA" w:rsidR="003F3FF2" w:rsidRPr="008B146B" w:rsidRDefault="00AD20A8" w:rsidP="00AD20A8">
      <w:r w:rsidRPr="008B146B">
        <w:rPr>
          <w:rStyle w:val="HideTWBExt"/>
        </w:rPr>
        <w:t>&lt;/Amend&gt;</w:t>
      </w:r>
    </w:p>
    <w:p w14:paraId="464123CB"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182</w:t>
      </w:r>
      <w:r w:rsidRPr="008B146B">
        <w:rPr>
          <w:rStyle w:val="HideTWBExt"/>
        </w:rPr>
        <w:t>&lt;/NumAm&gt;</w:t>
      </w:r>
    </w:p>
    <w:p w14:paraId="4C06ECED" w14:textId="77777777" w:rsidR="00AD20A8" w:rsidRPr="008B146B" w:rsidRDefault="00AD20A8" w:rsidP="00AD20A8">
      <w:pPr>
        <w:pStyle w:val="NormalBold"/>
      </w:pPr>
      <w:r w:rsidRPr="008B146B">
        <w:rPr>
          <w:rStyle w:val="HideTWBExt"/>
        </w:rPr>
        <w:t>&lt;RepeatBlock-By&gt;&lt;Members&gt;</w:t>
      </w:r>
      <w:r w:rsidRPr="008B146B">
        <w:t>Elena Donazzan, Chiara Gemma, Mariateresa Vivaldini, Francesco Torselli, Marlena Maląg, Kosma Złotowski</w:t>
      </w:r>
      <w:r w:rsidRPr="008B146B">
        <w:rPr>
          <w:rStyle w:val="HideTWBExt"/>
        </w:rPr>
        <w:t>&lt;/Members&gt;</w:t>
      </w:r>
    </w:p>
    <w:p w14:paraId="40BC1332" w14:textId="77777777" w:rsidR="00AD20A8" w:rsidRPr="008B146B" w:rsidRDefault="00AD20A8" w:rsidP="00AD20A8">
      <w:pPr>
        <w:pStyle w:val="NormalBold"/>
      </w:pPr>
      <w:r w:rsidRPr="008B146B">
        <w:rPr>
          <w:rStyle w:val="HideTWBExt"/>
        </w:rPr>
        <w:t>&lt;/RepeatBlock-By&gt;</w:t>
      </w:r>
    </w:p>
    <w:p w14:paraId="0A392981"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4DF9E027" w14:textId="77777777" w:rsidR="00AD20A8" w:rsidRPr="008B146B" w:rsidRDefault="00AD20A8" w:rsidP="00AD20A8">
      <w:pPr>
        <w:pStyle w:val="NormalBold"/>
      </w:pPr>
      <w:r w:rsidRPr="008B146B">
        <w:rPr>
          <w:rStyle w:val="HideTWBExt"/>
        </w:rPr>
        <w:t>&lt;Article&gt;</w:t>
      </w:r>
      <w:r w:rsidRPr="008B146B">
        <w:t>Odsek 6</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09C9546E" w14:textId="77777777" w:rsidTr="000A04FD">
        <w:trPr>
          <w:trHeight w:hRule="exact" w:val="240"/>
          <w:jc w:val="center"/>
        </w:trPr>
        <w:tc>
          <w:tcPr>
            <w:tcW w:w="9752" w:type="dxa"/>
            <w:gridSpan w:val="2"/>
            <w:tcBorders>
              <w:top w:val="nil"/>
              <w:left w:val="nil"/>
              <w:bottom w:val="nil"/>
              <w:right w:val="nil"/>
            </w:tcBorders>
          </w:tcPr>
          <w:p w14:paraId="06190B0B" w14:textId="77777777" w:rsidR="00AD20A8" w:rsidRPr="008B146B" w:rsidRDefault="00AD20A8" w:rsidP="000A04FD"/>
        </w:tc>
      </w:tr>
      <w:tr w:rsidR="00CD74B3" w:rsidRPr="008B146B" w14:paraId="39DC9304" w14:textId="77777777" w:rsidTr="000A04FD">
        <w:trPr>
          <w:trHeight w:val="240"/>
          <w:jc w:val="center"/>
        </w:trPr>
        <w:tc>
          <w:tcPr>
            <w:tcW w:w="4876" w:type="dxa"/>
            <w:tcBorders>
              <w:top w:val="nil"/>
              <w:left w:val="nil"/>
              <w:bottom w:val="nil"/>
              <w:right w:val="nil"/>
            </w:tcBorders>
          </w:tcPr>
          <w:p w14:paraId="0BB8B29E"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47A902C8" w14:textId="77777777" w:rsidR="00AD20A8" w:rsidRPr="008B146B" w:rsidRDefault="00AD20A8" w:rsidP="000A04FD">
            <w:pPr>
              <w:pStyle w:val="AmColumnHeading"/>
            </w:pPr>
            <w:r w:rsidRPr="008B146B">
              <w:t>Pozmeňujúci návrh</w:t>
            </w:r>
          </w:p>
        </w:tc>
      </w:tr>
      <w:tr w:rsidR="00CD74B3" w:rsidRPr="008B146B" w14:paraId="24DB73B9" w14:textId="77777777" w:rsidTr="000A04FD">
        <w:trPr>
          <w:jc w:val="center"/>
        </w:trPr>
        <w:tc>
          <w:tcPr>
            <w:tcW w:w="4876" w:type="dxa"/>
            <w:tcBorders>
              <w:top w:val="nil"/>
              <w:left w:val="nil"/>
              <w:bottom w:val="nil"/>
              <w:right w:val="nil"/>
            </w:tcBorders>
          </w:tcPr>
          <w:p w14:paraId="5E00CA8E" w14:textId="77777777" w:rsidR="00AD20A8" w:rsidRPr="008B146B" w:rsidRDefault="00AD20A8" w:rsidP="000A04FD">
            <w:pPr>
              <w:pStyle w:val="Normal6a"/>
            </w:pPr>
            <w:r w:rsidRPr="008B146B">
              <w:t>6.</w:t>
            </w:r>
            <w:r w:rsidRPr="008B146B">
              <w:tab/>
              <w:t xml:space="preserve">vyjadruje znepokojenie nad nedostatočnou právnou jasnosťou, pokiaľ ide o rozlišovanie medzi skutočným a podvodným vysielaním štátnych príslušníkov tretích krajín; vyzýva Komisiu, aby v súlade s Lettovou správou preskúmala výzvy v oblasti presadzovania práva a prijala </w:t>
            </w:r>
            <w:r w:rsidRPr="008B146B">
              <w:rPr>
                <w:b/>
                <w:bCs/>
                <w:i/>
                <w:iCs/>
              </w:rPr>
              <w:t>vhodnú iniciatívu na odstránenie zistených legislatívnych medzier</w:t>
            </w:r>
            <w:r w:rsidRPr="008B146B">
              <w:t>;</w:t>
            </w:r>
          </w:p>
        </w:tc>
        <w:tc>
          <w:tcPr>
            <w:tcW w:w="4876" w:type="dxa"/>
            <w:tcBorders>
              <w:top w:val="nil"/>
              <w:left w:val="nil"/>
              <w:bottom w:val="nil"/>
              <w:right w:val="nil"/>
            </w:tcBorders>
          </w:tcPr>
          <w:p w14:paraId="5F679C13" w14:textId="77777777" w:rsidR="00AD20A8" w:rsidRPr="008B146B" w:rsidRDefault="00AD20A8" w:rsidP="000A04FD">
            <w:pPr>
              <w:pStyle w:val="Normal6a"/>
            </w:pPr>
            <w:r w:rsidRPr="008B146B">
              <w:t>6.</w:t>
            </w:r>
            <w:r w:rsidRPr="008B146B">
              <w:tab/>
              <w:t>vyjadruje znepokojenie nad nedostatočnou právnou jasnosťou, pokiaľ ide o rozlišovanie medzi skutočným a podvodným vysielaním štátnych príslušníkov tretích krajín</w:t>
            </w:r>
            <w:r w:rsidRPr="008B146B">
              <w:rPr>
                <w:b/>
                <w:bCs/>
                <w:i/>
                <w:iCs/>
              </w:rPr>
              <w:t>, vyplývajúcou z nedostatočného presadzovania práva a nedostatočnej transparentnosti</w:t>
            </w:r>
            <w:r w:rsidRPr="008B146B">
              <w:t xml:space="preserve">; vyzýva Komisiu, aby v súlade s Lettovou správou preskúmala výzvy v oblasti presadzovania práva a prijala </w:t>
            </w:r>
            <w:r w:rsidRPr="008B146B">
              <w:rPr>
                <w:b/>
                <w:bCs/>
                <w:i/>
                <w:iCs/>
              </w:rPr>
              <w:t>vhodné opatrenia</w:t>
            </w:r>
            <w:r w:rsidRPr="008B146B">
              <w:t>;</w:t>
            </w:r>
          </w:p>
        </w:tc>
      </w:tr>
    </w:tbl>
    <w:p w14:paraId="11F34C7D"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36717AF6" w14:textId="3DCA0771" w:rsidR="003F3FF2" w:rsidRPr="008B146B" w:rsidRDefault="00AD20A8" w:rsidP="00AD20A8">
      <w:r w:rsidRPr="008B146B">
        <w:rPr>
          <w:rStyle w:val="HideTWBExt"/>
        </w:rPr>
        <w:t>&lt;/Amend&gt;</w:t>
      </w:r>
    </w:p>
    <w:p w14:paraId="6B6149F2"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183</w:t>
      </w:r>
      <w:r w:rsidRPr="008B146B">
        <w:rPr>
          <w:rStyle w:val="HideTWBExt"/>
        </w:rPr>
        <w:t>&lt;/NumAm&gt;</w:t>
      </w:r>
    </w:p>
    <w:p w14:paraId="0E5EC61F" w14:textId="77777777" w:rsidR="00AD20A8" w:rsidRPr="008B146B" w:rsidRDefault="00AD20A8" w:rsidP="00AD20A8">
      <w:pPr>
        <w:pStyle w:val="NormalBold"/>
      </w:pPr>
      <w:r w:rsidRPr="008B146B">
        <w:rPr>
          <w:rStyle w:val="HideTWBExt"/>
        </w:rPr>
        <w:t>&lt;RepeatBlock-By&gt;&lt;Members&gt;</w:t>
      </w:r>
      <w:r w:rsidRPr="008B146B">
        <w:t>Leila Chaibi, Estrella Galán, Marina Mesure, Anthony Smith</w:t>
      </w:r>
      <w:r w:rsidRPr="008B146B">
        <w:rPr>
          <w:rStyle w:val="HideTWBExt"/>
        </w:rPr>
        <w:t>&lt;/Members&gt;</w:t>
      </w:r>
    </w:p>
    <w:p w14:paraId="64E35AD1" w14:textId="77777777" w:rsidR="00AD20A8" w:rsidRPr="008B146B" w:rsidRDefault="00AD20A8" w:rsidP="00AD20A8">
      <w:pPr>
        <w:pStyle w:val="NormalBold"/>
      </w:pPr>
      <w:r w:rsidRPr="008B146B">
        <w:rPr>
          <w:rStyle w:val="HideTWBExt"/>
        </w:rPr>
        <w:t>&lt;/RepeatBlock-By&gt;</w:t>
      </w:r>
    </w:p>
    <w:p w14:paraId="011FEFAD"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413A7AF7" w14:textId="77777777" w:rsidR="00AD20A8" w:rsidRPr="008B146B" w:rsidRDefault="00AD20A8" w:rsidP="00AD20A8">
      <w:pPr>
        <w:pStyle w:val="NormalBold"/>
      </w:pPr>
      <w:r w:rsidRPr="008B146B">
        <w:rPr>
          <w:rStyle w:val="HideTWBExt"/>
        </w:rPr>
        <w:t>&lt;Article&gt;</w:t>
      </w:r>
      <w:r w:rsidRPr="008B146B">
        <w:t>Odsek 6 a (nový)</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4DD89C5A" w14:textId="77777777" w:rsidTr="000A04FD">
        <w:trPr>
          <w:trHeight w:hRule="exact" w:val="240"/>
          <w:jc w:val="center"/>
        </w:trPr>
        <w:tc>
          <w:tcPr>
            <w:tcW w:w="9752" w:type="dxa"/>
            <w:gridSpan w:val="2"/>
            <w:tcBorders>
              <w:top w:val="nil"/>
              <w:left w:val="nil"/>
              <w:bottom w:val="nil"/>
              <w:right w:val="nil"/>
            </w:tcBorders>
          </w:tcPr>
          <w:p w14:paraId="7B8C3BA1" w14:textId="77777777" w:rsidR="00AD20A8" w:rsidRPr="008B146B" w:rsidRDefault="00AD20A8" w:rsidP="000A04FD"/>
        </w:tc>
      </w:tr>
      <w:tr w:rsidR="00CD74B3" w:rsidRPr="008B146B" w14:paraId="73EE4452" w14:textId="77777777" w:rsidTr="000A04FD">
        <w:trPr>
          <w:trHeight w:val="240"/>
          <w:jc w:val="center"/>
        </w:trPr>
        <w:tc>
          <w:tcPr>
            <w:tcW w:w="4876" w:type="dxa"/>
            <w:tcBorders>
              <w:top w:val="nil"/>
              <w:left w:val="nil"/>
              <w:bottom w:val="nil"/>
              <w:right w:val="nil"/>
            </w:tcBorders>
          </w:tcPr>
          <w:p w14:paraId="09F3151F"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4D7DF35E" w14:textId="77777777" w:rsidR="00AD20A8" w:rsidRPr="008B146B" w:rsidRDefault="00AD20A8" w:rsidP="000A04FD">
            <w:pPr>
              <w:pStyle w:val="AmColumnHeading"/>
            </w:pPr>
            <w:r w:rsidRPr="008B146B">
              <w:t>Pozmeňujúci návrh</w:t>
            </w:r>
          </w:p>
        </w:tc>
      </w:tr>
      <w:tr w:rsidR="00CD74B3" w:rsidRPr="008B146B" w14:paraId="2E60BAA3" w14:textId="77777777" w:rsidTr="000A04FD">
        <w:trPr>
          <w:jc w:val="center"/>
        </w:trPr>
        <w:tc>
          <w:tcPr>
            <w:tcW w:w="4876" w:type="dxa"/>
            <w:tcBorders>
              <w:top w:val="nil"/>
              <w:left w:val="nil"/>
              <w:bottom w:val="nil"/>
              <w:right w:val="nil"/>
            </w:tcBorders>
          </w:tcPr>
          <w:p w14:paraId="16C00291" w14:textId="77777777" w:rsidR="00AD20A8" w:rsidRPr="008B146B" w:rsidRDefault="00AD20A8" w:rsidP="000A04FD">
            <w:pPr>
              <w:pStyle w:val="Normal6a"/>
            </w:pPr>
          </w:p>
        </w:tc>
        <w:tc>
          <w:tcPr>
            <w:tcW w:w="4876" w:type="dxa"/>
            <w:tcBorders>
              <w:top w:val="nil"/>
              <w:left w:val="nil"/>
              <w:bottom w:val="nil"/>
              <w:right w:val="nil"/>
            </w:tcBorders>
          </w:tcPr>
          <w:p w14:paraId="5F2F230E" w14:textId="77777777" w:rsidR="00AD20A8" w:rsidRPr="008B146B" w:rsidRDefault="00AD20A8" w:rsidP="000A04FD">
            <w:pPr>
              <w:pStyle w:val="Normal6a"/>
            </w:pPr>
            <w:r w:rsidRPr="008B146B">
              <w:rPr>
                <w:b/>
                <w:i/>
              </w:rPr>
              <w:t>6a.</w:t>
            </w:r>
            <w:r w:rsidRPr="008B146B">
              <w:tab/>
            </w:r>
            <w:r w:rsidRPr="008B146B">
              <w:rPr>
                <w:b/>
                <w:i/>
              </w:rPr>
              <w:t>zdôrazňuje, že v prípade, že bývanie poskytuje pracovníkovi zamestnávateľ vrátane subdodávateľa alebo sprostredkovateľ na trhu práce alebo akákoľvek iná osoba, musia byť podmienky bývania v súlade s platnými normami kvality a musia rešpektovať zásady nediskriminácie a proporcionality, najmä pokiaľ ide o náklady pre pracovníka; zdôrazňuje, že zmluvné ustanovenia upravujúce bývanie pracovníkov musia byť právne oddelené od pracovnej zmluvy, aby sa obmedzila závislosť a zabezpečilo, že ukončenie jednej zmluvy nepovedie okamžite k ukončeniu druhej zmluvy;</w:t>
            </w:r>
          </w:p>
        </w:tc>
      </w:tr>
    </w:tbl>
    <w:p w14:paraId="4FE4BDEE"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{FR}</w:t>
      </w:r>
      <w:r w:rsidRPr="008B146B">
        <w:t>fr</w:t>
      </w:r>
      <w:r w:rsidRPr="008B146B">
        <w:rPr>
          <w:rStyle w:val="HideTWBExt"/>
        </w:rPr>
        <w:t>&lt;/Original&gt;</w:t>
      </w:r>
    </w:p>
    <w:p w14:paraId="1EFC5DFF" w14:textId="15572E94" w:rsidR="003F3FF2" w:rsidRPr="008B146B" w:rsidRDefault="00AD20A8" w:rsidP="00AD20A8">
      <w:r w:rsidRPr="008B146B">
        <w:rPr>
          <w:rStyle w:val="HideTWBExt"/>
        </w:rPr>
        <w:t>&lt;/Amend&gt;</w:t>
      </w:r>
    </w:p>
    <w:p w14:paraId="66523278"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184</w:t>
      </w:r>
      <w:r w:rsidRPr="008B146B">
        <w:rPr>
          <w:rStyle w:val="HideTWBExt"/>
        </w:rPr>
        <w:t>&lt;/NumAm&gt;</w:t>
      </w:r>
    </w:p>
    <w:p w14:paraId="7A67098B" w14:textId="77777777" w:rsidR="00AD20A8" w:rsidRPr="008B146B" w:rsidRDefault="00AD20A8" w:rsidP="00AD20A8">
      <w:pPr>
        <w:pStyle w:val="NormalBold"/>
      </w:pPr>
      <w:r w:rsidRPr="008B146B">
        <w:rPr>
          <w:rStyle w:val="HideTWBExt"/>
        </w:rPr>
        <w:t>&lt;RepeatBlock-By&gt;&lt;Members&gt;</w:t>
      </w:r>
      <w:r w:rsidRPr="008B146B">
        <w:t>Johan Danielsson, Estelle Ceulemans, Marianne Vind, Marit Maij, Gabriele Bischoff, Vilija Blinkevičiūtė, Evelyn Regner, Marc Angel, Pierfrancesco Maran, Raffaele Topo, Romana Jerković</w:t>
      </w:r>
      <w:r w:rsidRPr="008B146B">
        <w:rPr>
          <w:rStyle w:val="HideTWBExt"/>
        </w:rPr>
        <w:t>&lt;/Members&gt;</w:t>
      </w:r>
    </w:p>
    <w:p w14:paraId="5DE62589" w14:textId="77777777" w:rsidR="00AD20A8" w:rsidRPr="008B146B" w:rsidRDefault="00AD20A8" w:rsidP="00AD20A8">
      <w:pPr>
        <w:pStyle w:val="NormalBold"/>
      </w:pPr>
      <w:r w:rsidRPr="008B146B">
        <w:rPr>
          <w:rStyle w:val="HideTWBExt"/>
        </w:rPr>
        <w:t>&lt;/RepeatBlock-By&gt;</w:t>
      </w:r>
    </w:p>
    <w:p w14:paraId="613AE557"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2B7D1C04" w14:textId="77777777" w:rsidR="00AD20A8" w:rsidRPr="008B146B" w:rsidRDefault="00AD20A8" w:rsidP="00AD20A8">
      <w:pPr>
        <w:pStyle w:val="NormalBold"/>
      </w:pPr>
      <w:r w:rsidRPr="008B146B">
        <w:rPr>
          <w:rStyle w:val="HideTWBExt"/>
        </w:rPr>
        <w:t>&lt;Article&gt;</w:t>
      </w:r>
      <w:r w:rsidRPr="008B146B">
        <w:t>Odsek 6 a (nový)</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4FF78B57" w14:textId="77777777" w:rsidTr="000A04FD">
        <w:trPr>
          <w:trHeight w:hRule="exact" w:val="240"/>
          <w:jc w:val="center"/>
        </w:trPr>
        <w:tc>
          <w:tcPr>
            <w:tcW w:w="9752" w:type="dxa"/>
            <w:gridSpan w:val="2"/>
            <w:tcBorders>
              <w:top w:val="nil"/>
              <w:left w:val="nil"/>
              <w:bottom w:val="nil"/>
              <w:right w:val="nil"/>
            </w:tcBorders>
          </w:tcPr>
          <w:p w14:paraId="79A87E05" w14:textId="77777777" w:rsidR="00AD20A8" w:rsidRPr="008B146B" w:rsidRDefault="00AD20A8" w:rsidP="000A04FD"/>
        </w:tc>
      </w:tr>
      <w:tr w:rsidR="00CD74B3" w:rsidRPr="008B146B" w14:paraId="3F8CD3E0" w14:textId="77777777" w:rsidTr="000A04FD">
        <w:trPr>
          <w:trHeight w:val="240"/>
          <w:jc w:val="center"/>
        </w:trPr>
        <w:tc>
          <w:tcPr>
            <w:tcW w:w="4876" w:type="dxa"/>
            <w:tcBorders>
              <w:top w:val="nil"/>
              <w:left w:val="nil"/>
              <w:bottom w:val="nil"/>
              <w:right w:val="nil"/>
            </w:tcBorders>
          </w:tcPr>
          <w:p w14:paraId="66A95674"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096695C8" w14:textId="77777777" w:rsidR="00AD20A8" w:rsidRPr="008B146B" w:rsidRDefault="00AD20A8" w:rsidP="000A04FD">
            <w:pPr>
              <w:pStyle w:val="AmColumnHeading"/>
            </w:pPr>
            <w:r w:rsidRPr="008B146B">
              <w:t>Pozmeňujúci návrh</w:t>
            </w:r>
          </w:p>
        </w:tc>
      </w:tr>
      <w:tr w:rsidR="00CD74B3" w:rsidRPr="008B146B" w14:paraId="6809FF83" w14:textId="77777777" w:rsidTr="000A04FD">
        <w:trPr>
          <w:jc w:val="center"/>
        </w:trPr>
        <w:tc>
          <w:tcPr>
            <w:tcW w:w="4876" w:type="dxa"/>
            <w:tcBorders>
              <w:top w:val="nil"/>
              <w:left w:val="nil"/>
              <w:bottom w:val="nil"/>
              <w:right w:val="nil"/>
            </w:tcBorders>
          </w:tcPr>
          <w:p w14:paraId="18A91763" w14:textId="77777777" w:rsidR="00AD20A8" w:rsidRPr="008B146B" w:rsidRDefault="00AD20A8" w:rsidP="000A04FD">
            <w:pPr>
              <w:pStyle w:val="Normal6a"/>
            </w:pPr>
          </w:p>
        </w:tc>
        <w:tc>
          <w:tcPr>
            <w:tcW w:w="4876" w:type="dxa"/>
            <w:tcBorders>
              <w:top w:val="nil"/>
              <w:left w:val="nil"/>
              <w:bottom w:val="nil"/>
              <w:right w:val="nil"/>
            </w:tcBorders>
          </w:tcPr>
          <w:p w14:paraId="29F2F0BB" w14:textId="77777777" w:rsidR="00AD20A8" w:rsidRPr="008B146B" w:rsidRDefault="00AD20A8" w:rsidP="000A04FD">
            <w:pPr>
              <w:pStyle w:val="Normal6a"/>
            </w:pPr>
            <w:r w:rsidRPr="008B146B">
              <w:rPr>
                <w:b/>
                <w:i/>
              </w:rPr>
              <w:t>6a.</w:t>
            </w:r>
            <w:r w:rsidRPr="008B146B">
              <w:tab/>
            </w:r>
            <w:r w:rsidRPr="008B146B">
              <w:rPr>
                <w:b/>
                <w:i/>
              </w:rPr>
              <w:t>poznamenáva, že existujú osobitné právne predpisy upravujúce zadávanie zákaziek subdodávateľom v civilnom letectve vrátane prenájmu lietadiel, posádky, údržby a poistenia, známeho aj ako „prenájom lietadla s posádkou“; poznamenáva, že sa zvýšila miera využívania prenájmu lietadla s posádkou, a to aj mimo zamýšľaného využitia na naplnenie kapacity počas špičiek; vyzýva Komisiu, aby sa v rámci nadchádzajúcej revízie nariadenia o leteckých službách (1008/2008) zaoberala problémami súvisiacimi s prenájmom lietadiel s posádkou;</w:t>
            </w:r>
          </w:p>
        </w:tc>
      </w:tr>
    </w:tbl>
    <w:p w14:paraId="629C2CAA"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1113E211" w14:textId="1C6A5B10" w:rsidR="003F3FF2" w:rsidRPr="008B146B" w:rsidRDefault="00AD20A8" w:rsidP="00AD20A8">
      <w:r w:rsidRPr="008B146B">
        <w:rPr>
          <w:rStyle w:val="HideTWBExt"/>
        </w:rPr>
        <w:t>&lt;/Amend&gt;</w:t>
      </w:r>
    </w:p>
    <w:p w14:paraId="505B9F2F"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185</w:t>
      </w:r>
      <w:r w:rsidRPr="008B146B">
        <w:rPr>
          <w:rStyle w:val="HideTWBExt"/>
        </w:rPr>
        <w:t>&lt;/NumAm&gt;</w:t>
      </w:r>
    </w:p>
    <w:p w14:paraId="65F6B4F3" w14:textId="77777777" w:rsidR="00AD20A8" w:rsidRPr="008B146B" w:rsidRDefault="00AD20A8" w:rsidP="00AD20A8">
      <w:pPr>
        <w:pStyle w:val="NormalBold"/>
      </w:pPr>
      <w:r w:rsidRPr="008B146B">
        <w:rPr>
          <w:rStyle w:val="HideTWBExt"/>
        </w:rPr>
        <w:t>&lt;RepeatBlock-By&gt;&lt;Members&gt;</w:t>
      </w:r>
      <w:r w:rsidRPr="008B146B">
        <w:t>Henrik Dahl, Andrea Wechsler, Pascal Arimont, Miriam Lexmann, Angelika Winzig, Raúl de la Hoz Quintano, Regina Doherty, Jörgen Warborn, Arba Kokalari, Isabelle Le Callennec</w:t>
      </w:r>
      <w:r w:rsidRPr="008B146B">
        <w:rPr>
          <w:rStyle w:val="HideTWBExt"/>
        </w:rPr>
        <w:t>&lt;/Members&gt;</w:t>
      </w:r>
    </w:p>
    <w:p w14:paraId="4488B72D" w14:textId="77777777" w:rsidR="00AD20A8" w:rsidRPr="008B146B" w:rsidRDefault="00AD20A8" w:rsidP="00AD20A8">
      <w:pPr>
        <w:pStyle w:val="NormalBold"/>
      </w:pPr>
      <w:r w:rsidRPr="008B146B">
        <w:rPr>
          <w:rStyle w:val="HideTWBExt"/>
        </w:rPr>
        <w:t>&lt;/RepeatBlock-By&gt;</w:t>
      </w:r>
    </w:p>
    <w:p w14:paraId="4BE81E93"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22E9D674" w14:textId="77777777" w:rsidR="00AD20A8" w:rsidRPr="008B146B" w:rsidRDefault="00AD20A8" w:rsidP="00AD20A8">
      <w:pPr>
        <w:pStyle w:val="NormalBold"/>
      </w:pPr>
      <w:r w:rsidRPr="008B146B">
        <w:rPr>
          <w:rStyle w:val="HideTWBExt"/>
        </w:rPr>
        <w:t>&lt;Article&gt;</w:t>
      </w:r>
      <w:r w:rsidRPr="008B146B">
        <w:t>Odsek 6 a (nový)</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2692BA5C" w14:textId="77777777" w:rsidTr="000A04FD">
        <w:trPr>
          <w:trHeight w:hRule="exact" w:val="240"/>
          <w:jc w:val="center"/>
        </w:trPr>
        <w:tc>
          <w:tcPr>
            <w:tcW w:w="9752" w:type="dxa"/>
            <w:gridSpan w:val="2"/>
            <w:tcBorders>
              <w:top w:val="nil"/>
              <w:left w:val="nil"/>
              <w:bottom w:val="nil"/>
              <w:right w:val="nil"/>
            </w:tcBorders>
          </w:tcPr>
          <w:p w14:paraId="7FD4ECF0" w14:textId="77777777" w:rsidR="00AD20A8" w:rsidRPr="008B146B" w:rsidRDefault="00AD20A8" w:rsidP="000A04FD"/>
        </w:tc>
      </w:tr>
      <w:tr w:rsidR="00CD74B3" w:rsidRPr="008B146B" w14:paraId="7155FF68" w14:textId="77777777" w:rsidTr="000A04FD">
        <w:trPr>
          <w:trHeight w:val="240"/>
          <w:jc w:val="center"/>
        </w:trPr>
        <w:tc>
          <w:tcPr>
            <w:tcW w:w="4876" w:type="dxa"/>
            <w:tcBorders>
              <w:top w:val="nil"/>
              <w:left w:val="nil"/>
              <w:bottom w:val="nil"/>
              <w:right w:val="nil"/>
            </w:tcBorders>
          </w:tcPr>
          <w:p w14:paraId="660428F8"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48A4B239" w14:textId="77777777" w:rsidR="00AD20A8" w:rsidRPr="008B146B" w:rsidRDefault="00AD20A8" w:rsidP="000A04FD">
            <w:pPr>
              <w:pStyle w:val="AmColumnHeading"/>
            </w:pPr>
            <w:r w:rsidRPr="008B146B">
              <w:t>Pozmeňujúci návrh</w:t>
            </w:r>
          </w:p>
        </w:tc>
      </w:tr>
      <w:tr w:rsidR="00CD74B3" w:rsidRPr="008B146B" w14:paraId="3B659B60" w14:textId="77777777" w:rsidTr="000A04FD">
        <w:trPr>
          <w:jc w:val="center"/>
        </w:trPr>
        <w:tc>
          <w:tcPr>
            <w:tcW w:w="4876" w:type="dxa"/>
            <w:tcBorders>
              <w:top w:val="nil"/>
              <w:left w:val="nil"/>
              <w:bottom w:val="nil"/>
              <w:right w:val="nil"/>
            </w:tcBorders>
          </w:tcPr>
          <w:p w14:paraId="0B343CA9" w14:textId="77777777" w:rsidR="00AD20A8" w:rsidRPr="008B146B" w:rsidRDefault="00AD20A8" w:rsidP="000A04FD">
            <w:pPr>
              <w:pStyle w:val="Normal6a"/>
            </w:pPr>
          </w:p>
        </w:tc>
        <w:tc>
          <w:tcPr>
            <w:tcW w:w="4876" w:type="dxa"/>
            <w:tcBorders>
              <w:top w:val="nil"/>
              <w:left w:val="nil"/>
              <w:bottom w:val="nil"/>
              <w:right w:val="nil"/>
            </w:tcBorders>
          </w:tcPr>
          <w:p w14:paraId="6E07C6E1" w14:textId="77777777" w:rsidR="00AD20A8" w:rsidRPr="008B146B" w:rsidRDefault="00AD20A8" w:rsidP="000A04FD">
            <w:pPr>
              <w:pStyle w:val="Normal6a"/>
            </w:pPr>
            <w:r w:rsidRPr="008B146B">
              <w:rPr>
                <w:b/>
                <w:i/>
              </w:rPr>
              <w:t>6a.</w:t>
            </w:r>
            <w:r w:rsidRPr="008B146B">
              <w:tab/>
            </w:r>
            <w:r w:rsidRPr="008B146B">
              <w:rPr>
                <w:b/>
                <w:i/>
              </w:rPr>
              <w:t>zdôrazňuje, že v oblasti vysielania pracovníkov už existujú silné mechanizmy regulácie a presadzovania práva a že je potrebné zapojiť členské štáty, aby sa zabezpečilo účinné vykonávanie a presadzovanie práva;</w:t>
            </w:r>
          </w:p>
        </w:tc>
      </w:tr>
    </w:tbl>
    <w:p w14:paraId="4406929C"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08975179" w14:textId="4B333141" w:rsidR="003F3FF2" w:rsidRPr="008B146B" w:rsidRDefault="00AD20A8" w:rsidP="00AD20A8">
      <w:r w:rsidRPr="008B146B">
        <w:rPr>
          <w:rStyle w:val="HideTWBExt"/>
        </w:rPr>
        <w:t>&lt;/Amend&gt;</w:t>
      </w:r>
    </w:p>
    <w:p w14:paraId="6619F171"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186</w:t>
      </w:r>
      <w:r w:rsidRPr="008B146B">
        <w:rPr>
          <w:rStyle w:val="HideTWBExt"/>
        </w:rPr>
        <w:t>&lt;/NumAm&gt;</w:t>
      </w:r>
    </w:p>
    <w:p w14:paraId="0C5070A5" w14:textId="77777777" w:rsidR="00AD20A8" w:rsidRPr="008B146B" w:rsidRDefault="00AD20A8" w:rsidP="00AD20A8">
      <w:pPr>
        <w:pStyle w:val="NormalBold"/>
      </w:pPr>
      <w:r w:rsidRPr="008B146B">
        <w:rPr>
          <w:rStyle w:val="HideTWBExt"/>
        </w:rPr>
        <w:t>&lt;RepeatBlock-By&gt;&lt;Members&gt;</w:t>
      </w:r>
      <w:r w:rsidRPr="008B146B">
        <w:t>Benedetta Scuderi</w:t>
      </w:r>
      <w:r w:rsidRPr="008B146B">
        <w:rPr>
          <w:rStyle w:val="HideTWBExt"/>
        </w:rPr>
        <w:t>&lt;/Members&gt;</w:t>
      </w:r>
    </w:p>
    <w:p w14:paraId="04FE0F56" w14:textId="77777777" w:rsidR="00AD20A8" w:rsidRPr="008B146B" w:rsidRDefault="00AD20A8" w:rsidP="00AD20A8">
      <w:r w:rsidRPr="008B146B">
        <w:rPr>
          <w:rStyle w:val="HideTWBExt"/>
        </w:rPr>
        <w:t>&lt;AuNomDe&gt;</w:t>
      </w:r>
      <w:r w:rsidRPr="008B146B">
        <w:rPr>
          <w:rStyle w:val="HideTWBInt"/>
        </w:rPr>
        <w:t>{Verts/ALE}</w:t>
      </w:r>
      <w:r w:rsidRPr="008B146B">
        <w:t>v mene skupiny Verts/ALE</w:t>
      </w:r>
      <w:r w:rsidRPr="008B146B">
        <w:rPr>
          <w:rStyle w:val="HideTWBExt"/>
        </w:rPr>
        <w:t>&lt;/AuNomDe&gt;</w:t>
      </w:r>
    </w:p>
    <w:p w14:paraId="219EFBDC" w14:textId="77777777" w:rsidR="00AD20A8" w:rsidRPr="008B146B" w:rsidRDefault="00AD20A8" w:rsidP="00AD20A8">
      <w:pPr>
        <w:pStyle w:val="NormalBold"/>
      </w:pPr>
      <w:r w:rsidRPr="008B146B">
        <w:rPr>
          <w:rStyle w:val="HideTWBExt"/>
        </w:rPr>
        <w:t>&lt;/RepeatBlock-By&gt;</w:t>
      </w:r>
    </w:p>
    <w:p w14:paraId="6B30E170"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4D458092" w14:textId="77777777" w:rsidR="00AD20A8" w:rsidRPr="008B146B" w:rsidRDefault="00AD20A8" w:rsidP="00AD20A8">
      <w:pPr>
        <w:pStyle w:val="NormalBold"/>
      </w:pPr>
      <w:r w:rsidRPr="008B146B">
        <w:rPr>
          <w:rStyle w:val="HideTWBExt"/>
        </w:rPr>
        <w:t>&lt;Article&gt;</w:t>
      </w:r>
      <w:r w:rsidRPr="008B146B">
        <w:t>Odsek 6 a (nový)</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18D8A2A8" w14:textId="77777777" w:rsidTr="000A04FD">
        <w:trPr>
          <w:trHeight w:hRule="exact" w:val="240"/>
          <w:jc w:val="center"/>
        </w:trPr>
        <w:tc>
          <w:tcPr>
            <w:tcW w:w="9752" w:type="dxa"/>
            <w:gridSpan w:val="2"/>
            <w:tcBorders>
              <w:top w:val="nil"/>
              <w:left w:val="nil"/>
              <w:bottom w:val="nil"/>
              <w:right w:val="nil"/>
            </w:tcBorders>
          </w:tcPr>
          <w:p w14:paraId="7E6236AE" w14:textId="77777777" w:rsidR="00AD20A8" w:rsidRPr="008B146B" w:rsidRDefault="00AD20A8" w:rsidP="000A04FD"/>
        </w:tc>
      </w:tr>
      <w:tr w:rsidR="00CD74B3" w:rsidRPr="008B146B" w14:paraId="22349E82" w14:textId="77777777" w:rsidTr="000A04FD">
        <w:trPr>
          <w:trHeight w:val="240"/>
          <w:jc w:val="center"/>
        </w:trPr>
        <w:tc>
          <w:tcPr>
            <w:tcW w:w="4876" w:type="dxa"/>
            <w:tcBorders>
              <w:top w:val="nil"/>
              <w:left w:val="nil"/>
              <w:bottom w:val="nil"/>
              <w:right w:val="nil"/>
            </w:tcBorders>
          </w:tcPr>
          <w:p w14:paraId="49E4BACE"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66DF5E61" w14:textId="77777777" w:rsidR="00AD20A8" w:rsidRPr="008B146B" w:rsidRDefault="00AD20A8" w:rsidP="000A04FD">
            <w:pPr>
              <w:pStyle w:val="AmColumnHeading"/>
            </w:pPr>
            <w:r w:rsidRPr="008B146B">
              <w:t>Pozmeňujúci návrh</w:t>
            </w:r>
          </w:p>
        </w:tc>
      </w:tr>
      <w:tr w:rsidR="00CD74B3" w:rsidRPr="008B146B" w14:paraId="270922FC" w14:textId="77777777" w:rsidTr="000A04FD">
        <w:trPr>
          <w:jc w:val="center"/>
        </w:trPr>
        <w:tc>
          <w:tcPr>
            <w:tcW w:w="4876" w:type="dxa"/>
            <w:tcBorders>
              <w:top w:val="nil"/>
              <w:left w:val="nil"/>
              <w:bottom w:val="nil"/>
              <w:right w:val="nil"/>
            </w:tcBorders>
          </w:tcPr>
          <w:p w14:paraId="57B1B0F3" w14:textId="77777777" w:rsidR="00AD20A8" w:rsidRPr="008B146B" w:rsidRDefault="00AD20A8" w:rsidP="000A04FD">
            <w:pPr>
              <w:pStyle w:val="Normal6a"/>
            </w:pPr>
          </w:p>
        </w:tc>
        <w:tc>
          <w:tcPr>
            <w:tcW w:w="4876" w:type="dxa"/>
            <w:tcBorders>
              <w:top w:val="nil"/>
              <w:left w:val="nil"/>
              <w:bottom w:val="nil"/>
              <w:right w:val="nil"/>
            </w:tcBorders>
          </w:tcPr>
          <w:p w14:paraId="56DE3E4E" w14:textId="77777777" w:rsidR="00AD20A8" w:rsidRPr="008B146B" w:rsidRDefault="00AD20A8" w:rsidP="000A04FD">
            <w:pPr>
              <w:pStyle w:val="Normal6a"/>
            </w:pPr>
            <w:r w:rsidRPr="008B146B">
              <w:rPr>
                <w:b/>
                <w:i/>
              </w:rPr>
              <w:t>6a.</w:t>
            </w:r>
            <w:r w:rsidRPr="008B146B">
              <w:tab/>
            </w:r>
            <w:r w:rsidRPr="008B146B">
              <w:rPr>
                <w:b/>
                <w:i/>
              </w:rPr>
              <w:t>zdôrazňuje, že je potrebné zabezpečiť, aby subdodávatelia a sprostredkovatelia na trhu práce dodržiavali a zaručovali práva pracovníkov na informácie a konzultácie;</w:t>
            </w:r>
          </w:p>
        </w:tc>
      </w:tr>
    </w:tbl>
    <w:p w14:paraId="248FDF90"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3F5D8BEE" w14:textId="3E804BC3" w:rsidR="003F3FF2" w:rsidRPr="008B146B" w:rsidRDefault="00AD20A8" w:rsidP="00AD20A8">
      <w:r w:rsidRPr="008B146B">
        <w:rPr>
          <w:rStyle w:val="HideTWBExt"/>
        </w:rPr>
        <w:t>&lt;/Amend&gt;</w:t>
      </w:r>
    </w:p>
    <w:p w14:paraId="010E2815"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187</w:t>
      </w:r>
      <w:r w:rsidRPr="008B146B">
        <w:rPr>
          <w:rStyle w:val="HideTWBExt"/>
        </w:rPr>
        <w:t>&lt;/NumAm&gt;</w:t>
      </w:r>
    </w:p>
    <w:p w14:paraId="1724636E" w14:textId="77777777" w:rsidR="00AD20A8" w:rsidRPr="008B146B" w:rsidRDefault="00AD20A8" w:rsidP="00AD20A8">
      <w:pPr>
        <w:pStyle w:val="NormalBold"/>
      </w:pPr>
      <w:r w:rsidRPr="008B146B">
        <w:rPr>
          <w:rStyle w:val="HideTWBExt"/>
        </w:rPr>
        <w:t>&lt;RepeatBlock-By&gt;&lt;Members&gt;</w:t>
      </w:r>
      <w:r w:rsidRPr="008B146B">
        <w:t>Johan Danielsson, Estelle Ceulemans, Marianne Vind, Marit Maij, Gabriele Bischoff, Vilija Blinkevičiūtė, Evelyn Regner, Marc Angel, Pierfrancesco Maran, Raffaele Topo, Romana Jerković</w:t>
      </w:r>
      <w:r w:rsidRPr="008B146B">
        <w:rPr>
          <w:rStyle w:val="HideTWBExt"/>
        </w:rPr>
        <w:t>&lt;/Members&gt;</w:t>
      </w:r>
    </w:p>
    <w:p w14:paraId="6A073678" w14:textId="77777777" w:rsidR="00AD20A8" w:rsidRPr="008B146B" w:rsidRDefault="00AD20A8" w:rsidP="00AD20A8">
      <w:pPr>
        <w:pStyle w:val="NormalBold"/>
      </w:pPr>
      <w:r w:rsidRPr="008B146B">
        <w:rPr>
          <w:rStyle w:val="HideTWBExt"/>
        </w:rPr>
        <w:t>&lt;/RepeatBlock-By&gt;</w:t>
      </w:r>
    </w:p>
    <w:p w14:paraId="31C19830"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6AF82B86" w14:textId="77777777" w:rsidR="00AD20A8" w:rsidRPr="008B146B" w:rsidRDefault="00AD20A8" w:rsidP="00AD20A8">
      <w:pPr>
        <w:pStyle w:val="NormalBold"/>
      </w:pPr>
      <w:r w:rsidRPr="008B146B">
        <w:rPr>
          <w:rStyle w:val="HideTWBExt"/>
        </w:rPr>
        <w:t>&lt;Article&gt;</w:t>
      </w:r>
      <w:r w:rsidRPr="008B146B">
        <w:t>Odsek 7</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2434AB5B" w14:textId="77777777" w:rsidTr="000A04FD">
        <w:trPr>
          <w:trHeight w:hRule="exact" w:val="240"/>
          <w:jc w:val="center"/>
        </w:trPr>
        <w:tc>
          <w:tcPr>
            <w:tcW w:w="9752" w:type="dxa"/>
            <w:gridSpan w:val="2"/>
            <w:tcBorders>
              <w:top w:val="nil"/>
              <w:left w:val="nil"/>
              <w:bottom w:val="nil"/>
              <w:right w:val="nil"/>
            </w:tcBorders>
          </w:tcPr>
          <w:p w14:paraId="4DAA9576" w14:textId="77777777" w:rsidR="00AD20A8" w:rsidRPr="008B146B" w:rsidRDefault="00AD20A8" w:rsidP="000A04FD"/>
        </w:tc>
      </w:tr>
      <w:tr w:rsidR="00CD74B3" w:rsidRPr="008B146B" w14:paraId="5487D898" w14:textId="77777777" w:rsidTr="000A04FD">
        <w:trPr>
          <w:trHeight w:val="240"/>
          <w:jc w:val="center"/>
        </w:trPr>
        <w:tc>
          <w:tcPr>
            <w:tcW w:w="4876" w:type="dxa"/>
            <w:tcBorders>
              <w:top w:val="nil"/>
              <w:left w:val="nil"/>
              <w:bottom w:val="nil"/>
              <w:right w:val="nil"/>
            </w:tcBorders>
          </w:tcPr>
          <w:p w14:paraId="139E9395"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45908695" w14:textId="77777777" w:rsidR="00AD20A8" w:rsidRPr="008B146B" w:rsidRDefault="00AD20A8" w:rsidP="000A04FD">
            <w:pPr>
              <w:pStyle w:val="AmColumnHeading"/>
            </w:pPr>
            <w:r w:rsidRPr="008B146B">
              <w:t>Pozmeňujúci návrh</w:t>
            </w:r>
          </w:p>
        </w:tc>
      </w:tr>
      <w:tr w:rsidR="00CD74B3" w:rsidRPr="008B146B" w14:paraId="79AC2E51" w14:textId="77777777" w:rsidTr="000A04FD">
        <w:trPr>
          <w:jc w:val="center"/>
        </w:trPr>
        <w:tc>
          <w:tcPr>
            <w:tcW w:w="4876" w:type="dxa"/>
            <w:tcBorders>
              <w:top w:val="nil"/>
              <w:left w:val="nil"/>
              <w:bottom w:val="nil"/>
              <w:right w:val="nil"/>
            </w:tcBorders>
          </w:tcPr>
          <w:p w14:paraId="7A8D3095" w14:textId="77777777" w:rsidR="00AD20A8" w:rsidRPr="008B146B" w:rsidRDefault="00AD20A8" w:rsidP="000A04FD">
            <w:pPr>
              <w:pStyle w:val="Normal6a"/>
            </w:pPr>
            <w:r w:rsidRPr="008B146B">
              <w:t>7.</w:t>
            </w:r>
            <w:r w:rsidRPr="008B146B">
              <w:tab/>
              <w:t>zdôrazňuje potrebu lepšej regulácie sprostredkovateľov na trhu práce; vyzýva Komisiu, aby zabezpečila, že na sprostredkovateľov práce pôsobiacich v EÚ sa budú vzťahovať systémy registrácie a udeľovania licencií, a aby v súlade s dohovorom MOP č. 181 zakázala všetky poplatky alebo náklady, ktoré sprostredkovatelia vyberajú od pracovníkov priamo alebo nepriamo, úplne alebo čiastočne;</w:t>
            </w:r>
          </w:p>
        </w:tc>
        <w:tc>
          <w:tcPr>
            <w:tcW w:w="4876" w:type="dxa"/>
            <w:tcBorders>
              <w:top w:val="nil"/>
              <w:left w:val="nil"/>
              <w:bottom w:val="nil"/>
              <w:right w:val="nil"/>
            </w:tcBorders>
          </w:tcPr>
          <w:p w14:paraId="158DBD84" w14:textId="77777777" w:rsidR="00AD20A8" w:rsidRPr="008B146B" w:rsidRDefault="00AD20A8" w:rsidP="000A04FD">
            <w:pPr>
              <w:pStyle w:val="Normal6a"/>
            </w:pPr>
            <w:r w:rsidRPr="008B146B">
              <w:t>7.</w:t>
            </w:r>
            <w:r w:rsidRPr="008B146B">
              <w:tab/>
              <w:t xml:space="preserve">zdôrazňuje potrebu lepšej regulácie sprostredkovateľov na trhu práce; vyzýva Komisiu, aby zabezpečila, že na sprostredkovateľov práce pôsobiacich v EÚ sa budú vzťahovať systémy registrácie a udeľovania licencií, a aby v súlade s dohovorom MOP č. 181 zakázala všetky poplatky alebo náklady, ktoré sprostredkovatelia vyberajú od pracovníkov priamo alebo nepriamo, úplne alebo čiastočne; </w:t>
            </w:r>
            <w:r w:rsidRPr="008B146B">
              <w:rPr>
                <w:b/>
                <w:i/>
              </w:rPr>
              <w:t>zdôrazňuje, že schválenie by malo podliehať minimálnym kritériám bezúhonnosti vrátane toho, že sprostredkovateľ alebo jeho riaditelia neboli odsúdení za závažné alebo opakované porušenie pracovných noriem alebo za trestné činy súvisiace s vykorisťujúcimi pracovnými podmienkami; okrem toho požaduje cezhraničný prístup k vnútroštátnym registrom schválených sprostredkovateľov práce a minimálnych kritérií bezúhonnosti na schválenie;</w:t>
            </w:r>
          </w:p>
        </w:tc>
      </w:tr>
    </w:tbl>
    <w:p w14:paraId="5D79D08F"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6D4B52FF" w14:textId="2542F6F6" w:rsidR="003F3FF2" w:rsidRPr="008B146B" w:rsidRDefault="00AD20A8" w:rsidP="00AD20A8">
      <w:r w:rsidRPr="008B146B">
        <w:rPr>
          <w:rStyle w:val="HideTWBExt"/>
        </w:rPr>
        <w:t>&lt;/Amend&gt;</w:t>
      </w:r>
    </w:p>
    <w:p w14:paraId="7502E75A"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188</w:t>
      </w:r>
      <w:r w:rsidRPr="008B146B">
        <w:rPr>
          <w:rStyle w:val="HideTWBExt"/>
        </w:rPr>
        <w:t>&lt;/NumAm&gt;</w:t>
      </w:r>
    </w:p>
    <w:p w14:paraId="0B724F8D" w14:textId="77777777" w:rsidR="00AD20A8" w:rsidRPr="008B146B" w:rsidRDefault="00AD20A8" w:rsidP="00AD20A8">
      <w:pPr>
        <w:pStyle w:val="NormalBold"/>
      </w:pPr>
      <w:r w:rsidRPr="008B146B">
        <w:rPr>
          <w:rStyle w:val="HideTWBExt"/>
        </w:rPr>
        <w:t>&lt;RepeatBlock-By&gt;&lt;Members&gt;</w:t>
      </w:r>
      <w:r w:rsidRPr="008B146B">
        <w:t>Leila Chaibi, Estrella Galán, Marina Mesure, Anthony Smith, Per Clausen</w:t>
      </w:r>
      <w:r w:rsidRPr="008B146B">
        <w:rPr>
          <w:rStyle w:val="HideTWBExt"/>
        </w:rPr>
        <w:t>&lt;/Members&gt;</w:t>
      </w:r>
    </w:p>
    <w:p w14:paraId="3B627E68" w14:textId="77777777" w:rsidR="00AD20A8" w:rsidRPr="008B146B" w:rsidRDefault="00AD20A8" w:rsidP="00AD20A8">
      <w:pPr>
        <w:pStyle w:val="NormalBold"/>
      </w:pPr>
      <w:r w:rsidRPr="008B146B">
        <w:rPr>
          <w:rStyle w:val="HideTWBExt"/>
        </w:rPr>
        <w:t>&lt;/RepeatBlock-By&gt;</w:t>
      </w:r>
    </w:p>
    <w:p w14:paraId="4C983FBC"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07D1F4FA" w14:textId="77777777" w:rsidR="00AD20A8" w:rsidRPr="008B146B" w:rsidRDefault="00AD20A8" w:rsidP="00AD20A8">
      <w:pPr>
        <w:pStyle w:val="NormalBold"/>
      </w:pPr>
      <w:r w:rsidRPr="008B146B">
        <w:rPr>
          <w:rStyle w:val="HideTWBExt"/>
        </w:rPr>
        <w:t>&lt;Article&gt;</w:t>
      </w:r>
      <w:r w:rsidRPr="008B146B">
        <w:t>Odsek 7</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2255CB15" w14:textId="77777777" w:rsidTr="000A04FD">
        <w:trPr>
          <w:trHeight w:hRule="exact" w:val="240"/>
          <w:jc w:val="center"/>
        </w:trPr>
        <w:tc>
          <w:tcPr>
            <w:tcW w:w="9752" w:type="dxa"/>
            <w:gridSpan w:val="2"/>
            <w:tcBorders>
              <w:top w:val="nil"/>
              <w:left w:val="nil"/>
              <w:bottom w:val="nil"/>
              <w:right w:val="nil"/>
            </w:tcBorders>
          </w:tcPr>
          <w:p w14:paraId="1CAFE0F5" w14:textId="77777777" w:rsidR="00AD20A8" w:rsidRPr="008B146B" w:rsidRDefault="00AD20A8" w:rsidP="000A04FD"/>
        </w:tc>
      </w:tr>
      <w:tr w:rsidR="00CD74B3" w:rsidRPr="008B146B" w14:paraId="49CDC9A0" w14:textId="77777777" w:rsidTr="000A04FD">
        <w:trPr>
          <w:trHeight w:val="240"/>
          <w:jc w:val="center"/>
        </w:trPr>
        <w:tc>
          <w:tcPr>
            <w:tcW w:w="4876" w:type="dxa"/>
            <w:tcBorders>
              <w:top w:val="nil"/>
              <w:left w:val="nil"/>
              <w:bottom w:val="nil"/>
              <w:right w:val="nil"/>
            </w:tcBorders>
          </w:tcPr>
          <w:p w14:paraId="505CA152"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0CA5A594" w14:textId="77777777" w:rsidR="00AD20A8" w:rsidRPr="008B146B" w:rsidRDefault="00AD20A8" w:rsidP="000A04FD">
            <w:pPr>
              <w:pStyle w:val="AmColumnHeading"/>
            </w:pPr>
            <w:r w:rsidRPr="008B146B">
              <w:t>Pozmeňujúci návrh</w:t>
            </w:r>
          </w:p>
        </w:tc>
      </w:tr>
      <w:tr w:rsidR="00CD74B3" w:rsidRPr="008B146B" w14:paraId="4944BFA4" w14:textId="77777777" w:rsidTr="000A04FD">
        <w:trPr>
          <w:jc w:val="center"/>
        </w:trPr>
        <w:tc>
          <w:tcPr>
            <w:tcW w:w="4876" w:type="dxa"/>
            <w:tcBorders>
              <w:top w:val="nil"/>
              <w:left w:val="nil"/>
              <w:bottom w:val="nil"/>
              <w:right w:val="nil"/>
            </w:tcBorders>
          </w:tcPr>
          <w:p w14:paraId="76BCD511" w14:textId="77777777" w:rsidR="00AD20A8" w:rsidRPr="008B146B" w:rsidRDefault="00AD20A8" w:rsidP="000A04FD">
            <w:pPr>
              <w:pStyle w:val="Normal6a"/>
            </w:pPr>
            <w:r w:rsidRPr="008B146B">
              <w:t>7.</w:t>
            </w:r>
            <w:r w:rsidRPr="008B146B">
              <w:tab/>
              <w:t xml:space="preserve">zdôrazňuje potrebu lepšej regulácie sprostredkovateľov na trhu práce; vyzýva Komisiu, aby zabezpečila, že </w:t>
            </w:r>
            <w:r w:rsidRPr="008B146B">
              <w:rPr>
                <w:b/>
                <w:i/>
              </w:rPr>
              <w:t>na sprostredkovateľov práce pôsobiacich v EÚ sa budú vzťahovať systémy registrácie a udeľovania licencií</w:t>
            </w:r>
            <w:r w:rsidRPr="008B146B">
              <w:t xml:space="preserve">, a aby v súlade s dohovorom </w:t>
            </w:r>
            <w:r w:rsidRPr="008B146B">
              <w:rPr>
                <w:b/>
                <w:i/>
              </w:rPr>
              <w:t>MOP č. 181</w:t>
            </w:r>
            <w:r w:rsidRPr="008B146B">
              <w:t xml:space="preserve"> zakázala všetky poplatky alebo náklady, ktoré sprostredkovatelia vyberajú od pracovníkov priamo alebo nepriamo, úplne alebo čiastočne;</w:t>
            </w:r>
          </w:p>
        </w:tc>
        <w:tc>
          <w:tcPr>
            <w:tcW w:w="4876" w:type="dxa"/>
            <w:tcBorders>
              <w:top w:val="nil"/>
              <w:left w:val="nil"/>
              <w:bottom w:val="nil"/>
              <w:right w:val="nil"/>
            </w:tcBorders>
          </w:tcPr>
          <w:p w14:paraId="4546D421" w14:textId="77777777" w:rsidR="00AD20A8" w:rsidRPr="008B146B" w:rsidRDefault="00AD20A8" w:rsidP="000A04FD">
            <w:pPr>
              <w:pStyle w:val="Normal6a"/>
            </w:pPr>
            <w:r w:rsidRPr="008B146B">
              <w:t>7.</w:t>
            </w:r>
            <w:r w:rsidRPr="008B146B">
              <w:tab/>
              <w:t>zdôrazňuje potrebu lepšej regulácie sprostredkovateľov na trhu práce</w:t>
            </w:r>
            <w:r w:rsidRPr="008B146B">
              <w:rPr>
                <w:b/>
                <w:i/>
              </w:rPr>
              <w:t>, najmä vymedzením rôznych kategórií</w:t>
            </w:r>
            <w:r w:rsidRPr="008B146B">
              <w:t xml:space="preserve">; vyzýva Komisiu, aby </w:t>
            </w:r>
            <w:r w:rsidRPr="008B146B">
              <w:rPr>
                <w:b/>
                <w:i/>
              </w:rPr>
              <w:t>v budúcej smernici</w:t>
            </w:r>
            <w:r w:rsidRPr="008B146B">
              <w:t xml:space="preserve"> zabezpečila, že </w:t>
            </w:r>
            <w:r w:rsidRPr="008B146B">
              <w:rPr>
                <w:b/>
                <w:i/>
              </w:rPr>
              <w:t>sprostredkovatelia na trhu práce budú vymedzení ako súkromné agentúry zamestnania, agentúry dočasného zamestnania alebo subdodávatelia, a teda budú povinní dodržiavať príslušné predpisy vrátane dohovoru MOP č. 181</w:t>
            </w:r>
            <w:r w:rsidRPr="008B146B">
              <w:t xml:space="preserve">, a aby v súlade s </w:t>
            </w:r>
            <w:r w:rsidRPr="008B146B">
              <w:rPr>
                <w:b/>
                <w:i/>
              </w:rPr>
              <w:t>týmto</w:t>
            </w:r>
            <w:r w:rsidRPr="008B146B">
              <w:t xml:space="preserve"> dohovorom zakázala </w:t>
            </w:r>
            <w:r w:rsidRPr="008B146B">
              <w:rPr>
                <w:b/>
                <w:i/>
              </w:rPr>
              <w:t>takýmto sprostredkovateľom na trhu práce, bez ohľadu na ich kategóriu,</w:t>
            </w:r>
            <w:r w:rsidRPr="008B146B">
              <w:t xml:space="preserve"> všetky poplatky alebo náklady, ktoré vyberajú od pracovníkov priamo alebo nepriamo, úplne alebo čiastočne;</w:t>
            </w:r>
          </w:p>
        </w:tc>
      </w:tr>
    </w:tbl>
    <w:p w14:paraId="6D78E59F"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{FR}</w:t>
      </w:r>
      <w:r w:rsidRPr="008B146B">
        <w:t>fr</w:t>
      </w:r>
      <w:r w:rsidRPr="008B146B">
        <w:rPr>
          <w:rStyle w:val="HideTWBExt"/>
        </w:rPr>
        <w:t>&lt;/Original&gt;</w:t>
      </w:r>
    </w:p>
    <w:p w14:paraId="2722E44D" w14:textId="520DE5F1" w:rsidR="003F3FF2" w:rsidRPr="008B146B" w:rsidRDefault="00AD20A8" w:rsidP="00AD20A8">
      <w:r w:rsidRPr="008B146B">
        <w:rPr>
          <w:rStyle w:val="HideTWBExt"/>
        </w:rPr>
        <w:t>&lt;/Amend&gt;</w:t>
      </w:r>
    </w:p>
    <w:p w14:paraId="01BE0DE8"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189</w:t>
      </w:r>
      <w:r w:rsidRPr="008B146B">
        <w:rPr>
          <w:rStyle w:val="HideTWBExt"/>
        </w:rPr>
        <w:t>&lt;/NumAm&gt;</w:t>
      </w:r>
    </w:p>
    <w:p w14:paraId="73283566" w14:textId="77777777" w:rsidR="00AD20A8" w:rsidRPr="008B146B" w:rsidRDefault="00AD20A8" w:rsidP="00AD20A8">
      <w:pPr>
        <w:pStyle w:val="NormalBold"/>
      </w:pPr>
      <w:r w:rsidRPr="008B146B">
        <w:rPr>
          <w:rStyle w:val="HideTWBExt"/>
        </w:rPr>
        <w:t>&lt;RepeatBlock-By&gt;&lt;Members&gt;</w:t>
      </w:r>
      <w:r w:rsidRPr="008B146B">
        <w:t>Benedetta Scuderi</w:t>
      </w:r>
      <w:r w:rsidRPr="008B146B">
        <w:rPr>
          <w:rStyle w:val="HideTWBExt"/>
        </w:rPr>
        <w:t>&lt;/Members&gt;</w:t>
      </w:r>
    </w:p>
    <w:p w14:paraId="68958C21" w14:textId="77777777" w:rsidR="00AD20A8" w:rsidRPr="008B146B" w:rsidRDefault="00AD20A8" w:rsidP="00AD20A8">
      <w:r w:rsidRPr="008B146B">
        <w:rPr>
          <w:rStyle w:val="HideTWBExt"/>
        </w:rPr>
        <w:t>&lt;AuNomDe&gt;</w:t>
      </w:r>
      <w:r w:rsidRPr="008B146B">
        <w:rPr>
          <w:rStyle w:val="HideTWBInt"/>
        </w:rPr>
        <w:t>{Verts/ALE}</w:t>
      </w:r>
      <w:r w:rsidRPr="008B146B">
        <w:t>v mene skupiny Verts/ALE</w:t>
      </w:r>
      <w:r w:rsidRPr="008B146B">
        <w:rPr>
          <w:rStyle w:val="HideTWBExt"/>
        </w:rPr>
        <w:t>&lt;/AuNomDe&gt;</w:t>
      </w:r>
    </w:p>
    <w:p w14:paraId="4C2DCB7E" w14:textId="77777777" w:rsidR="00AD20A8" w:rsidRPr="008B146B" w:rsidRDefault="00AD20A8" w:rsidP="00AD20A8">
      <w:pPr>
        <w:pStyle w:val="NormalBold"/>
      </w:pPr>
      <w:r w:rsidRPr="008B146B">
        <w:rPr>
          <w:rStyle w:val="HideTWBExt"/>
        </w:rPr>
        <w:t>&lt;/RepeatBlock-By&gt;</w:t>
      </w:r>
    </w:p>
    <w:p w14:paraId="13E48422"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40ADBA48" w14:textId="77777777" w:rsidR="00AD20A8" w:rsidRPr="008B146B" w:rsidRDefault="00AD20A8" w:rsidP="00AD20A8">
      <w:pPr>
        <w:pStyle w:val="NormalBold"/>
      </w:pPr>
      <w:r w:rsidRPr="008B146B">
        <w:rPr>
          <w:rStyle w:val="HideTWBExt"/>
        </w:rPr>
        <w:t>&lt;Article&gt;</w:t>
      </w:r>
      <w:r w:rsidRPr="008B146B">
        <w:t>Odsek 7</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47B1126B" w14:textId="77777777" w:rsidTr="000A04FD">
        <w:trPr>
          <w:trHeight w:hRule="exact" w:val="240"/>
          <w:jc w:val="center"/>
        </w:trPr>
        <w:tc>
          <w:tcPr>
            <w:tcW w:w="9752" w:type="dxa"/>
            <w:gridSpan w:val="2"/>
            <w:tcBorders>
              <w:top w:val="nil"/>
              <w:left w:val="nil"/>
              <w:bottom w:val="nil"/>
              <w:right w:val="nil"/>
            </w:tcBorders>
          </w:tcPr>
          <w:p w14:paraId="63D04341" w14:textId="77777777" w:rsidR="00AD20A8" w:rsidRPr="008B146B" w:rsidRDefault="00AD20A8" w:rsidP="000A04FD"/>
        </w:tc>
      </w:tr>
      <w:tr w:rsidR="00CD74B3" w:rsidRPr="008B146B" w14:paraId="1F9EE545" w14:textId="77777777" w:rsidTr="000A04FD">
        <w:trPr>
          <w:trHeight w:val="240"/>
          <w:jc w:val="center"/>
        </w:trPr>
        <w:tc>
          <w:tcPr>
            <w:tcW w:w="4876" w:type="dxa"/>
            <w:tcBorders>
              <w:top w:val="nil"/>
              <w:left w:val="nil"/>
              <w:bottom w:val="nil"/>
              <w:right w:val="nil"/>
            </w:tcBorders>
          </w:tcPr>
          <w:p w14:paraId="6F1C6BBC"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305DF579" w14:textId="77777777" w:rsidR="00AD20A8" w:rsidRPr="008B146B" w:rsidRDefault="00AD20A8" w:rsidP="000A04FD">
            <w:pPr>
              <w:pStyle w:val="AmColumnHeading"/>
            </w:pPr>
            <w:r w:rsidRPr="008B146B">
              <w:t>Pozmeňujúci návrh</w:t>
            </w:r>
          </w:p>
        </w:tc>
      </w:tr>
      <w:tr w:rsidR="00CD74B3" w:rsidRPr="008B146B" w14:paraId="0A512BEB" w14:textId="77777777" w:rsidTr="000A04FD">
        <w:trPr>
          <w:jc w:val="center"/>
        </w:trPr>
        <w:tc>
          <w:tcPr>
            <w:tcW w:w="4876" w:type="dxa"/>
            <w:tcBorders>
              <w:top w:val="nil"/>
              <w:left w:val="nil"/>
              <w:bottom w:val="nil"/>
              <w:right w:val="nil"/>
            </w:tcBorders>
          </w:tcPr>
          <w:p w14:paraId="2DCE5864" w14:textId="77777777" w:rsidR="00AD20A8" w:rsidRPr="008B146B" w:rsidRDefault="00AD20A8" w:rsidP="000A04FD">
            <w:pPr>
              <w:pStyle w:val="Normal6a"/>
            </w:pPr>
            <w:r w:rsidRPr="008B146B">
              <w:t>7.</w:t>
            </w:r>
            <w:r w:rsidRPr="008B146B">
              <w:tab/>
              <w:t>zdôrazňuje potrebu lepšej regulácie sprostredkovateľov na trhu práce; vyzýva Komisiu, aby zabezpečila, že na sprostredkovateľov práce pôsobiacich v EÚ sa budú vzťahovať systémy registrácie a udeľovania licencií, a aby v súlade s dohovorom MOP č. 181 zakázala všetky poplatky alebo náklady, ktoré sprostredkovatelia vyberajú od pracovníkov priamo alebo nepriamo, úplne alebo čiastočne;</w:t>
            </w:r>
          </w:p>
        </w:tc>
        <w:tc>
          <w:tcPr>
            <w:tcW w:w="4876" w:type="dxa"/>
            <w:tcBorders>
              <w:top w:val="nil"/>
              <w:left w:val="nil"/>
              <w:bottom w:val="nil"/>
              <w:right w:val="nil"/>
            </w:tcBorders>
          </w:tcPr>
          <w:p w14:paraId="6021C360" w14:textId="77777777" w:rsidR="00AD20A8" w:rsidRPr="008B146B" w:rsidRDefault="00AD20A8" w:rsidP="000A04FD">
            <w:pPr>
              <w:pStyle w:val="Normal6a"/>
            </w:pPr>
            <w:r w:rsidRPr="008B146B">
              <w:t>7.</w:t>
            </w:r>
            <w:r w:rsidRPr="008B146B">
              <w:tab/>
              <w:t xml:space="preserve">zdôrazňuje potrebu lepšej regulácie sprostredkovateľov na trhu práce </w:t>
            </w:r>
            <w:r w:rsidRPr="008B146B">
              <w:rPr>
                <w:b/>
                <w:bCs/>
                <w:i/>
                <w:iCs/>
              </w:rPr>
              <w:t>s cieľom</w:t>
            </w:r>
            <w:r w:rsidRPr="008B146B">
              <w:rPr>
                <w:b/>
                <w:i/>
              </w:rPr>
              <w:t xml:space="preserve"> posilniť ich zodpovednosť, povinnosti transparentnosti a dodržiavanie minimálnych požiadaviek a noriem kvality v súlade s Dohovorom Medzinárodnej organizácie práce č. 181 o súkromných agentúrach zamestnania</w:t>
            </w:r>
            <w:r w:rsidRPr="008B146B">
              <w:t>; vyzýva Komisiu, aby zabezpečila, že na sprostredkovateľov práce pôsobiacich v EÚ sa budú vzťahovať systémy registrácie a udeľovania licencií, a aby v súlade s dohovorom MOP č. 181 zakázala všetky poplatky alebo náklady, ktoré sprostredkovatelia vyberajú od pracovníkov priamo alebo nepriamo, úplne alebo čiastočne;</w:t>
            </w:r>
          </w:p>
        </w:tc>
      </w:tr>
    </w:tbl>
    <w:p w14:paraId="670E9B61"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29460281" w14:textId="366BBD3E" w:rsidR="003F3FF2" w:rsidRPr="008B146B" w:rsidRDefault="00AD20A8" w:rsidP="00AD20A8">
      <w:r w:rsidRPr="008B146B">
        <w:rPr>
          <w:rStyle w:val="HideTWBExt"/>
        </w:rPr>
        <w:t>&lt;/Amend&gt;</w:t>
      </w:r>
    </w:p>
    <w:p w14:paraId="41EB21FC"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190</w:t>
      </w:r>
      <w:r w:rsidRPr="008B146B">
        <w:rPr>
          <w:rStyle w:val="HideTWBExt"/>
        </w:rPr>
        <w:t>&lt;/NumAm&gt;</w:t>
      </w:r>
    </w:p>
    <w:p w14:paraId="74838AA6" w14:textId="77777777" w:rsidR="00AD20A8" w:rsidRPr="008B146B" w:rsidRDefault="00AD20A8" w:rsidP="00AD20A8">
      <w:pPr>
        <w:pStyle w:val="NormalBold"/>
      </w:pPr>
      <w:r w:rsidRPr="008B146B">
        <w:rPr>
          <w:rStyle w:val="HideTWBExt"/>
        </w:rPr>
        <w:t>&lt;RepeatBlock-By&gt;&lt;Members&gt;</w:t>
      </w:r>
      <w:r w:rsidRPr="008B146B">
        <w:t>Nikola Bartůšek, Pál Szekeres</w:t>
      </w:r>
      <w:r w:rsidRPr="008B146B">
        <w:rPr>
          <w:rStyle w:val="HideTWBExt"/>
        </w:rPr>
        <w:t>&lt;/Members&gt;</w:t>
      </w:r>
    </w:p>
    <w:p w14:paraId="756AF4CB" w14:textId="77777777" w:rsidR="00AD20A8" w:rsidRPr="008B146B" w:rsidRDefault="00AD20A8" w:rsidP="00AD20A8">
      <w:pPr>
        <w:pStyle w:val="NormalBold"/>
      </w:pPr>
      <w:r w:rsidRPr="008B146B">
        <w:rPr>
          <w:rStyle w:val="HideTWBExt"/>
        </w:rPr>
        <w:t>&lt;/RepeatBlock-By&gt;</w:t>
      </w:r>
    </w:p>
    <w:p w14:paraId="233DFE91"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1C5BCD08" w14:textId="77777777" w:rsidR="00AD20A8" w:rsidRPr="008B146B" w:rsidRDefault="00AD20A8" w:rsidP="00AD20A8">
      <w:pPr>
        <w:pStyle w:val="NormalBold"/>
      </w:pPr>
      <w:r w:rsidRPr="008B146B">
        <w:rPr>
          <w:rStyle w:val="HideTWBExt"/>
        </w:rPr>
        <w:t>&lt;Article&gt;</w:t>
      </w:r>
      <w:r w:rsidRPr="008B146B">
        <w:t>Odsek 7</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7D401E31" w14:textId="77777777" w:rsidTr="000A04FD">
        <w:trPr>
          <w:trHeight w:hRule="exact" w:val="240"/>
          <w:jc w:val="center"/>
        </w:trPr>
        <w:tc>
          <w:tcPr>
            <w:tcW w:w="9752" w:type="dxa"/>
            <w:gridSpan w:val="2"/>
            <w:tcBorders>
              <w:top w:val="nil"/>
              <w:left w:val="nil"/>
              <w:bottom w:val="nil"/>
              <w:right w:val="nil"/>
            </w:tcBorders>
          </w:tcPr>
          <w:p w14:paraId="08D562E8" w14:textId="77777777" w:rsidR="00AD20A8" w:rsidRPr="008B146B" w:rsidRDefault="00AD20A8" w:rsidP="000A04FD"/>
        </w:tc>
      </w:tr>
      <w:tr w:rsidR="00CD74B3" w:rsidRPr="008B146B" w14:paraId="34AF260D" w14:textId="77777777" w:rsidTr="000A04FD">
        <w:trPr>
          <w:trHeight w:val="240"/>
          <w:jc w:val="center"/>
        </w:trPr>
        <w:tc>
          <w:tcPr>
            <w:tcW w:w="4876" w:type="dxa"/>
            <w:tcBorders>
              <w:top w:val="nil"/>
              <w:left w:val="nil"/>
              <w:bottom w:val="nil"/>
              <w:right w:val="nil"/>
            </w:tcBorders>
          </w:tcPr>
          <w:p w14:paraId="1FD33BAF"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05A5620C" w14:textId="77777777" w:rsidR="00AD20A8" w:rsidRPr="008B146B" w:rsidRDefault="00AD20A8" w:rsidP="000A04FD">
            <w:pPr>
              <w:pStyle w:val="AmColumnHeading"/>
            </w:pPr>
            <w:r w:rsidRPr="008B146B">
              <w:t>Pozmeňujúci návrh</w:t>
            </w:r>
          </w:p>
        </w:tc>
      </w:tr>
      <w:tr w:rsidR="00CD74B3" w:rsidRPr="008B146B" w14:paraId="16C0FDD5" w14:textId="77777777" w:rsidTr="000A04FD">
        <w:trPr>
          <w:jc w:val="center"/>
        </w:trPr>
        <w:tc>
          <w:tcPr>
            <w:tcW w:w="4876" w:type="dxa"/>
            <w:tcBorders>
              <w:top w:val="nil"/>
              <w:left w:val="nil"/>
              <w:bottom w:val="nil"/>
              <w:right w:val="nil"/>
            </w:tcBorders>
          </w:tcPr>
          <w:p w14:paraId="3E538356" w14:textId="77777777" w:rsidR="00AD20A8" w:rsidRPr="008B146B" w:rsidRDefault="00AD20A8" w:rsidP="000A04FD">
            <w:pPr>
              <w:pStyle w:val="Normal6a"/>
            </w:pPr>
            <w:r w:rsidRPr="008B146B">
              <w:t>7.</w:t>
            </w:r>
            <w:r w:rsidRPr="008B146B">
              <w:tab/>
              <w:t>zdôrazňuje potrebu lepšej regulácie sprostredkovateľov na trhu práce</w:t>
            </w:r>
            <w:r w:rsidRPr="008B146B">
              <w:rPr>
                <w:b/>
                <w:bCs/>
                <w:i/>
                <w:iCs/>
              </w:rPr>
              <w:t>;</w:t>
            </w:r>
            <w:r w:rsidRPr="008B146B">
              <w:rPr>
                <w:b/>
                <w:i/>
              </w:rPr>
              <w:t xml:space="preserve"> </w:t>
            </w:r>
            <w:r w:rsidRPr="008B146B">
              <w:rPr>
                <w:b/>
                <w:bCs/>
                <w:i/>
                <w:iCs/>
              </w:rPr>
              <w:t>vyzýva Komisiu, aby zabezpečila, že na sprostredkovateľov práce pôsobiacich v EÚ sa budú vzťahovať systémy</w:t>
            </w:r>
            <w:r w:rsidRPr="008B146B">
              <w:t xml:space="preserve"> registrácie a udeľovania licencií</w:t>
            </w:r>
            <w:r w:rsidRPr="008B146B">
              <w:rPr>
                <w:b/>
                <w:bCs/>
                <w:i/>
                <w:iCs/>
              </w:rPr>
              <w:t xml:space="preserve">, a aby v súlade s dohovorom MOP č. 181 zakázala všetky poplatky </w:t>
            </w:r>
            <w:r w:rsidRPr="008B146B">
              <w:t xml:space="preserve">alebo </w:t>
            </w:r>
            <w:r w:rsidRPr="008B146B">
              <w:rPr>
                <w:b/>
                <w:bCs/>
                <w:i/>
                <w:iCs/>
              </w:rPr>
              <w:t>náklady</w:t>
            </w:r>
            <w:r w:rsidRPr="008B146B">
              <w:t>, ktoré</w:t>
            </w:r>
            <w:r w:rsidRPr="008B146B">
              <w:rPr>
                <w:b/>
                <w:bCs/>
                <w:i/>
                <w:iCs/>
              </w:rPr>
              <w:t xml:space="preserve"> sprostredkovatelia vyberajú od pracovníkov priamo alebo nepriamo, úplne alebo čiastočne</w:t>
            </w:r>
            <w:r w:rsidRPr="008B146B">
              <w:t>;</w:t>
            </w:r>
          </w:p>
        </w:tc>
        <w:tc>
          <w:tcPr>
            <w:tcW w:w="4876" w:type="dxa"/>
            <w:tcBorders>
              <w:top w:val="nil"/>
              <w:left w:val="nil"/>
              <w:bottom w:val="nil"/>
              <w:right w:val="nil"/>
            </w:tcBorders>
          </w:tcPr>
          <w:p w14:paraId="24E24014" w14:textId="77777777" w:rsidR="00AD20A8" w:rsidRPr="008B146B" w:rsidRDefault="00AD20A8" w:rsidP="000A04FD">
            <w:pPr>
              <w:pStyle w:val="Normal6a"/>
            </w:pPr>
            <w:r w:rsidRPr="008B146B">
              <w:t>7.</w:t>
            </w:r>
            <w:r w:rsidRPr="008B146B">
              <w:tab/>
              <w:t xml:space="preserve">zdôrazňuje potrebu lepšej regulácie sprostredkovateľov na trhu práce </w:t>
            </w:r>
            <w:r w:rsidRPr="008B146B">
              <w:rPr>
                <w:b/>
                <w:bCs/>
                <w:i/>
                <w:iCs/>
              </w:rPr>
              <w:t>vrátane systémov</w:t>
            </w:r>
            <w:r w:rsidRPr="008B146B">
              <w:t xml:space="preserve"> registrácie a udeľovania licencií</w:t>
            </w:r>
            <w:r w:rsidRPr="008B146B">
              <w:rPr>
                <w:b/>
                <w:bCs/>
                <w:i/>
                <w:iCs/>
              </w:rPr>
              <w:t xml:space="preserve">, ako aj poplatkov </w:t>
            </w:r>
            <w:r w:rsidRPr="008B146B">
              <w:t xml:space="preserve">alebo </w:t>
            </w:r>
            <w:r w:rsidRPr="008B146B">
              <w:rPr>
                <w:b/>
                <w:bCs/>
                <w:i/>
                <w:iCs/>
              </w:rPr>
              <w:t>nákladov</w:t>
            </w:r>
            <w:r w:rsidRPr="008B146B">
              <w:t>, ktoré</w:t>
            </w:r>
            <w:r w:rsidRPr="008B146B">
              <w:rPr>
                <w:b/>
                <w:bCs/>
                <w:i/>
                <w:iCs/>
              </w:rPr>
              <w:t xml:space="preserve"> znášajú pracovníci</w:t>
            </w:r>
            <w:r w:rsidRPr="008B146B">
              <w:t>;</w:t>
            </w:r>
          </w:p>
        </w:tc>
      </w:tr>
    </w:tbl>
    <w:p w14:paraId="04D6A18F"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0D0120FB" w14:textId="3900A1DF" w:rsidR="003F3FF2" w:rsidRPr="008B146B" w:rsidRDefault="00AD20A8" w:rsidP="00AD20A8">
      <w:r w:rsidRPr="008B146B">
        <w:rPr>
          <w:rStyle w:val="HideTWBExt"/>
        </w:rPr>
        <w:t>&lt;/Amend&gt;</w:t>
      </w:r>
    </w:p>
    <w:p w14:paraId="137A88A5"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191</w:t>
      </w:r>
      <w:r w:rsidRPr="008B146B">
        <w:rPr>
          <w:rStyle w:val="HideTWBExt"/>
        </w:rPr>
        <w:t>&lt;/NumAm&gt;</w:t>
      </w:r>
    </w:p>
    <w:p w14:paraId="5ED8D245" w14:textId="77777777" w:rsidR="00AD20A8" w:rsidRPr="008B146B" w:rsidRDefault="00AD20A8" w:rsidP="00AD20A8">
      <w:pPr>
        <w:pStyle w:val="NormalBold"/>
      </w:pPr>
      <w:r w:rsidRPr="008B146B">
        <w:rPr>
          <w:rStyle w:val="HideTWBExt"/>
        </w:rPr>
        <w:t>&lt;RepeatBlock-By&gt;&lt;Members&gt;</w:t>
      </w:r>
      <w:r w:rsidRPr="008B146B">
        <w:t>Henrik Dahl, Andrea Wechsler, Angelika Winzig, Raúl de la Hoz Quintano, Regina Doherty, Jörgen Warborn, Arba Kokalari, Isabelle Le Callennec</w:t>
      </w:r>
      <w:r w:rsidRPr="008B146B">
        <w:rPr>
          <w:rStyle w:val="HideTWBExt"/>
        </w:rPr>
        <w:t>&lt;/Members&gt;</w:t>
      </w:r>
    </w:p>
    <w:p w14:paraId="3F0780FA" w14:textId="77777777" w:rsidR="00AD20A8" w:rsidRPr="008B146B" w:rsidRDefault="00AD20A8" w:rsidP="00AD20A8">
      <w:pPr>
        <w:pStyle w:val="NormalBold"/>
      </w:pPr>
      <w:r w:rsidRPr="008B146B">
        <w:rPr>
          <w:rStyle w:val="HideTWBExt"/>
        </w:rPr>
        <w:t>&lt;/RepeatBlock-By&gt;</w:t>
      </w:r>
    </w:p>
    <w:p w14:paraId="1DEBBD7B"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77D0D62C" w14:textId="77777777" w:rsidR="00AD20A8" w:rsidRPr="008B146B" w:rsidRDefault="00AD20A8" w:rsidP="00AD20A8">
      <w:pPr>
        <w:pStyle w:val="NormalBold"/>
      </w:pPr>
      <w:r w:rsidRPr="008B146B">
        <w:rPr>
          <w:rStyle w:val="HideTWBExt"/>
        </w:rPr>
        <w:t>&lt;Article&gt;</w:t>
      </w:r>
      <w:r w:rsidRPr="008B146B">
        <w:t>Odsek 7</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41C72311" w14:textId="77777777" w:rsidTr="000A04FD">
        <w:trPr>
          <w:trHeight w:hRule="exact" w:val="240"/>
          <w:jc w:val="center"/>
        </w:trPr>
        <w:tc>
          <w:tcPr>
            <w:tcW w:w="9752" w:type="dxa"/>
            <w:gridSpan w:val="2"/>
            <w:tcBorders>
              <w:top w:val="nil"/>
              <w:left w:val="nil"/>
              <w:bottom w:val="nil"/>
              <w:right w:val="nil"/>
            </w:tcBorders>
          </w:tcPr>
          <w:p w14:paraId="21B5428F" w14:textId="77777777" w:rsidR="00AD20A8" w:rsidRPr="008B146B" w:rsidRDefault="00AD20A8" w:rsidP="000A04FD"/>
        </w:tc>
      </w:tr>
      <w:tr w:rsidR="00CD74B3" w:rsidRPr="008B146B" w14:paraId="33BCE16A" w14:textId="77777777" w:rsidTr="000A04FD">
        <w:trPr>
          <w:trHeight w:val="240"/>
          <w:jc w:val="center"/>
        </w:trPr>
        <w:tc>
          <w:tcPr>
            <w:tcW w:w="4876" w:type="dxa"/>
            <w:tcBorders>
              <w:top w:val="nil"/>
              <w:left w:val="nil"/>
              <w:bottom w:val="nil"/>
              <w:right w:val="nil"/>
            </w:tcBorders>
          </w:tcPr>
          <w:p w14:paraId="0F992915"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01C9BF4F" w14:textId="77777777" w:rsidR="00AD20A8" w:rsidRPr="008B146B" w:rsidRDefault="00AD20A8" w:rsidP="000A04FD">
            <w:pPr>
              <w:pStyle w:val="AmColumnHeading"/>
            </w:pPr>
            <w:r w:rsidRPr="008B146B">
              <w:t>Pozmeňujúci návrh</w:t>
            </w:r>
          </w:p>
        </w:tc>
      </w:tr>
      <w:tr w:rsidR="00CD74B3" w:rsidRPr="008B146B" w14:paraId="07E54E05" w14:textId="77777777" w:rsidTr="000A04FD">
        <w:trPr>
          <w:jc w:val="center"/>
        </w:trPr>
        <w:tc>
          <w:tcPr>
            <w:tcW w:w="4876" w:type="dxa"/>
            <w:tcBorders>
              <w:top w:val="nil"/>
              <w:left w:val="nil"/>
              <w:bottom w:val="nil"/>
              <w:right w:val="nil"/>
            </w:tcBorders>
          </w:tcPr>
          <w:p w14:paraId="70205D53" w14:textId="77777777" w:rsidR="00AD20A8" w:rsidRPr="008B146B" w:rsidRDefault="00AD20A8" w:rsidP="000A04FD">
            <w:pPr>
              <w:pStyle w:val="Normal6a"/>
            </w:pPr>
            <w:r w:rsidRPr="008B146B">
              <w:t>7.</w:t>
            </w:r>
            <w:r w:rsidRPr="008B146B">
              <w:tab/>
            </w:r>
            <w:r w:rsidRPr="008B146B">
              <w:rPr>
                <w:b/>
                <w:i/>
              </w:rPr>
              <w:t>zdôrazňuje potrebu lepšej regulácie sprostredkovateľov na trhu práce;</w:t>
            </w:r>
            <w:r w:rsidRPr="008B146B">
              <w:t xml:space="preserve"> vyzýva Komisiu, aby </w:t>
            </w:r>
            <w:r w:rsidRPr="008B146B">
              <w:rPr>
                <w:b/>
                <w:bCs/>
                <w:i/>
                <w:iCs/>
              </w:rPr>
              <w:t>zabezpečila, že na</w:t>
            </w:r>
            <w:r w:rsidRPr="008B146B">
              <w:t xml:space="preserve"> sprostredkovateľov práce pôsobiacich v EÚ </w:t>
            </w:r>
            <w:r w:rsidRPr="008B146B">
              <w:rPr>
                <w:b/>
                <w:bCs/>
                <w:i/>
                <w:iCs/>
              </w:rPr>
              <w:t xml:space="preserve">sa budú vzťahovať systémy registrácie a </w:t>
            </w:r>
            <w:r w:rsidRPr="008B146B">
              <w:t>udeľovania licencií</w:t>
            </w:r>
            <w:r w:rsidRPr="008B146B">
              <w:rPr>
                <w:b/>
                <w:bCs/>
                <w:i/>
                <w:iCs/>
              </w:rPr>
              <w:t>, a aby v súlade s dohovorom MOP č. 181 zakázala všetky poplatky alebo náklady, ktoré sprostredkovatelia vyberajú od pracovníkov priamo alebo nepriamo, úplne alebo čiastočne</w:t>
            </w:r>
            <w:r w:rsidRPr="008B146B">
              <w:t>;</w:t>
            </w:r>
          </w:p>
        </w:tc>
        <w:tc>
          <w:tcPr>
            <w:tcW w:w="4876" w:type="dxa"/>
            <w:tcBorders>
              <w:top w:val="nil"/>
              <w:left w:val="nil"/>
              <w:bottom w:val="nil"/>
              <w:right w:val="nil"/>
            </w:tcBorders>
          </w:tcPr>
          <w:p w14:paraId="24A92460" w14:textId="77777777" w:rsidR="00AD20A8" w:rsidRPr="008B146B" w:rsidRDefault="00AD20A8" w:rsidP="000A04FD">
            <w:pPr>
              <w:pStyle w:val="Normal6a"/>
            </w:pPr>
            <w:r w:rsidRPr="008B146B">
              <w:t>7.</w:t>
            </w:r>
            <w:r w:rsidRPr="008B146B">
              <w:tab/>
              <w:t xml:space="preserve">vyzýva Komisiu, aby </w:t>
            </w:r>
            <w:r w:rsidRPr="008B146B">
              <w:rPr>
                <w:b/>
                <w:i/>
              </w:rPr>
              <w:t>preskúmala, či existujú vnútroštátne postupy alebo právne predpisy týkajúce sa fungovania</w:t>
            </w:r>
            <w:r w:rsidRPr="008B146B">
              <w:t xml:space="preserve"> sprostredkovateľov práce pôsobiacich v EÚ</w:t>
            </w:r>
            <w:r w:rsidRPr="008B146B">
              <w:rPr>
                <w:b/>
                <w:bCs/>
                <w:i/>
                <w:iCs/>
              </w:rPr>
              <w:t>, a účinky takýchto postupov v súvislosti so systémami</w:t>
            </w:r>
            <w:r w:rsidRPr="008B146B">
              <w:t xml:space="preserve"> udeľovania licencií;</w:t>
            </w:r>
          </w:p>
        </w:tc>
      </w:tr>
    </w:tbl>
    <w:p w14:paraId="02EED2D0"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0A04BF71" w14:textId="1F1A237F" w:rsidR="003F3FF2" w:rsidRPr="008B146B" w:rsidRDefault="00AD20A8" w:rsidP="00AD20A8">
      <w:r w:rsidRPr="008B146B">
        <w:rPr>
          <w:rStyle w:val="HideTWBExt"/>
        </w:rPr>
        <w:t>&lt;/Amend&gt;</w:t>
      </w:r>
    </w:p>
    <w:p w14:paraId="759456CA"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192</w:t>
      </w:r>
      <w:r w:rsidRPr="008B146B">
        <w:rPr>
          <w:rStyle w:val="HideTWBExt"/>
        </w:rPr>
        <w:t>&lt;/NumAm&gt;</w:t>
      </w:r>
    </w:p>
    <w:p w14:paraId="56D26790" w14:textId="77777777" w:rsidR="00AD20A8" w:rsidRPr="008B146B" w:rsidRDefault="00AD20A8" w:rsidP="00AD20A8">
      <w:pPr>
        <w:pStyle w:val="NormalBold"/>
      </w:pPr>
      <w:r w:rsidRPr="008B146B">
        <w:rPr>
          <w:rStyle w:val="HideTWBExt"/>
        </w:rPr>
        <w:t>&lt;RepeatBlock-By&gt;&lt;Members&gt;</w:t>
      </w:r>
      <w:r w:rsidRPr="008B146B">
        <w:t>Jana Toom</w:t>
      </w:r>
      <w:r w:rsidRPr="008B146B">
        <w:rPr>
          <w:rStyle w:val="HideTWBExt"/>
        </w:rPr>
        <w:t>&lt;/Members&gt;</w:t>
      </w:r>
    </w:p>
    <w:p w14:paraId="60DBD39B" w14:textId="77777777" w:rsidR="00AD20A8" w:rsidRPr="008B146B" w:rsidRDefault="00AD20A8" w:rsidP="00AD20A8">
      <w:pPr>
        <w:pStyle w:val="NormalBold"/>
      </w:pPr>
      <w:r w:rsidRPr="008B146B">
        <w:rPr>
          <w:rStyle w:val="HideTWBExt"/>
        </w:rPr>
        <w:t>&lt;/RepeatBlock-By&gt;</w:t>
      </w:r>
    </w:p>
    <w:p w14:paraId="6C51C868"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18823B97" w14:textId="77777777" w:rsidR="00AD20A8" w:rsidRPr="008B146B" w:rsidRDefault="00AD20A8" w:rsidP="00AD20A8">
      <w:pPr>
        <w:pStyle w:val="NormalBold"/>
      </w:pPr>
      <w:r w:rsidRPr="008B146B">
        <w:rPr>
          <w:rStyle w:val="HideTWBExt"/>
        </w:rPr>
        <w:t>&lt;Article&gt;</w:t>
      </w:r>
      <w:r w:rsidRPr="008B146B">
        <w:t>Odsek 7</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1E13E71B" w14:textId="77777777" w:rsidTr="000A04FD">
        <w:trPr>
          <w:trHeight w:hRule="exact" w:val="240"/>
          <w:jc w:val="center"/>
        </w:trPr>
        <w:tc>
          <w:tcPr>
            <w:tcW w:w="9752" w:type="dxa"/>
            <w:gridSpan w:val="2"/>
            <w:tcBorders>
              <w:top w:val="nil"/>
              <w:left w:val="nil"/>
              <w:bottom w:val="nil"/>
              <w:right w:val="nil"/>
            </w:tcBorders>
          </w:tcPr>
          <w:p w14:paraId="5734C26E" w14:textId="77777777" w:rsidR="00AD20A8" w:rsidRPr="008B146B" w:rsidRDefault="00AD20A8" w:rsidP="000A04FD"/>
        </w:tc>
      </w:tr>
      <w:tr w:rsidR="00CD74B3" w:rsidRPr="008B146B" w14:paraId="4A94E1AA" w14:textId="77777777" w:rsidTr="000A04FD">
        <w:trPr>
          <w:trHeight w:val="240"/>
          <w:jc w:val="center"/>
        </w:trPr>
        <w:tc>
          <w:tcPr>
            <w:tcW w:w="4876" w:type="dxa"/>
            <w:tcBorders>
              <w:top w:val="nil"/>
              <w:left w:val="nil"/>
              <w:bottom w:val="nil"/>
              <w:right w:val="nil"/>
            </w:tcBorders>
          </w:tcPr>
          <w:p w14:paraId="7C95B4EC"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164AB1D4" w14:textId="77777777" w:rsidR="00AD20A8" w:rsidRPr="008B146B" w:rsidRDefault="00AD20A8" w:rsidP="000A04FD">
            <w:pPr>
              <w:pStyle w:val="AmColumnHeading"/>
            </w:pPr>
            <w:r w:rsidRPr="008B146B">
              <w:t>Pozmeňujúci návrh</w:t>
            </w:r>
          </w:p>
        </w:tc>
      </w:tr>
      <w:tr w:rsidR="00CD74B3" w:rsidRPr="008B146B" w14:paraId="0C4F534E" w14:textId="77777777" w:rsidTr="000A04FD">
        <w:trPr>
          <w:jc w:val="center"/>
        </w:trPr>
        <w:tc>
          <w:tcPr>
            <w:tcW w:w="4876" w:type="dxa"/>
            <w:tcBorders>
              <w:top w:val="nil"/>
              <w:left w:val="nil"/>
              <w:bottom w:val="nil"/>
              <w:right w:val="nil"/>
            </w:tcBorders>
          </w:tcPr>
          <w:p w14:paraId="4CA213D1" w14:textId="77777777" w:rsidR="00AD20A8" w:rsidRPr="008B146B" w:rsidRDefault="00AD20A8" w:rsidP="000A04FD">
            <w:pPr>
              <w:pStyle w:val="Normal6a"/>
            </w:pPr>
            <w:r w:rsidRPr="008B146B">
              <w:t>7.</w:t>
            </w:r>
            <w:r w:rsidRPr="008B146B">
              <w:tab/>
              <w:t xml:space="preserve">zdôrazňuje potrebu </w:t>
            </w:r>
            <w:r w:rsidRPr="008B146B">
              <w:rPr>
                <w:b/>
                <w:bCs/>
                <w:i/>
                <w:iCs/>
              </w:rPr>
              <w:t>lepšej regulácie sprostredkovateľov</w:t>
            </w:r>
            <w:r w:rsidRPr="008B146B">
              <w:t xml:space="preserve"> na trhu práce; vyzýva Komisiu, aby zabezpečila, že na sprostredkovateľov práce pôsobiacich v EÚ sa budú vzťahovať systémy registrácie a udeľovania licencií, a aby v súlade s dohovorom MOP č. 181 zakázala všetky poplatky alebo náklady, ktoré sprostredkovatelia vyberajú od pracovníkov priamo alebo nepriamo, úplne alebo čiastočne;</w:t>
            </w:r>
          </w:p>
        </w:tc>
        <w:tc>
          <w:tcPr>
            <w:tcW w:w="4876" w:type="dxa"/>
            <w:tcBorders>
              <w:top w:val="nil"/>
              <w:left w:val="nil"/>
              <w:bottom w:val="nil"/>
              <w:right w:val="nil"/>
            </w:tcBorders>
          </w:tcPr>
          <w:p w14:paraId="00DF29B2" w14:textId="77777777" w:rsidR="00AD20A8" w:rsidRPr="008B146B" w:rsidRDefault="00AD20A8" w:rsidP="000A04FD">
            <w:pPr>
              <w:pStyle w:val="Normal6a"/>
            </w:pPr>
            <w:r w:rsidRPr="008B146B">
              <w:t>7.</w:t>
            </w:r>
            <w:r w:rsidRPr="008B146B">
              <w:tab/>
              <w:t xml:space="preserve">zdôrazňuje potrebu </w:t>
            </w:r>
            <w:r w:rsidRPr="008B146B">
              <w:rPr>
                <w:b/>
                <w:i/>
              </w:rPr>
              <w:t>zlepšiť právny rámec, v ktorom</w:t>
            </w:r>
            <w:r w:rsidRPr="008B146B">
              <w:t xml:space="preserve"> </w:t>
            </w:r>
            <w:r w:rsidRPr="008B146B">
              <w:rPr>
                <w:b/>
                <w:bCs/>
                <w:i/>
                <w:iCs/>
              </w:rPr>
              <w:t>pôsobia</w:t>
            </w:r>
            <w:r w:rsidRPr="008B146B">
              <w:t xml:space="preserve"> </w:t>
            </w:r>
            <w:r w:rsidRPr="008B146B">
              <w:rPr>
                <w:b/>
                <w:bCs/>
                <w:i/>
                <w:iCs/>
              </w:rPr>
              <w:t>sprostredkovatelia</w:t>
            </w:r>
            <w:r w:rsidRPr="008B146B">
              <w:t xml:space="preserve"> na trhu práce; vyzýva Komisiu, aby zabezpečila, že na sprostredkovateľov práce pôsobiacich v EÚ sa budú vzťahovať systémy registrácie a udeľovania licencií, a aby v súlade s dohovorom MOP č. 181 zakázala všetky poplatky alebo náklady, ktoré sprostredkovatelia vyberajú od pracovníkov priamo alebo nepriamo, úplne alebo čiastočne;</w:t>
            </w:r>
          </w:p>
        </w:tc>
      </w:tr>
    </w:tbl>
    <w:p w14:paraId="5A3B8F4F"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1D2C9D61" w14:textId="39F5A2FA" w:rsidR="003F3FF2" w:rsidRPr="008B146B" w:rsidRDefault="00AD20A8" w:rsidP="00AD20A8">
      <w:r w:rsidRPr="008B146B">
        <w:rPr>
          <w:rStyle w:val="HideTWBExt"/>
        </w:rPr>
        <w:t>&lt;/Amend&gt;</w:t>
      </w:r>
    </w:p>
    <w:p w14:paraId="7565CE1A"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193</w:t>
      </w:r>
      <w:r w:rsidRPr="008B146B">
        <w:rPr>
          <w:rStyle w:val="HideTWBExt"/>
        </w:rPr>
        <w:t>&lt;/NumAm&gt;</w:t>
      </w:r>
    </w:p>
    <w:p w14:paraId="5DA0AD56" w14:textId="77777777" w:rsidR="00AD20A8" w:rsidRPr="008B146B" w:rsidRDefault="00AD20A8" w:rsidP="00AD20A8">
      <w:pPr>
        <w:pStyle w:val="NormalBold"/>
      </w:pPr>
      <w:r w:rsidRPr="008B146B">
        <w:rPr>
          <w:rStyle w:val="HideTWBExt"/>
        </w:rPr>
        <w:t>&lt;RepeatBlock-By&gt;&lt;Members&gt;</w:t>
      </w:r>
      <w:r w:rsidRPr="008B146B">
        <w:t>Benedetta Scuderi</w:t>
      </w:r>
      <w:r w:rsidRPr="008B146B">
        <w:rPr>
          <w:rStyle w:val="HideTWBExt"/>
        </w:rPr>
        <w:t>&lt;/Members&gt;</w:t>
      </w:r>
    </w:p>
    <w:p w14:paraId="782699AD" w14:textId="77777777" w:rsidR="00AD20A8" w:rsidRPr="008B146B" w:rsidRDefault="00AD20A8" w:rsidP="00AD20A8">
      <w:r w:rsidRPr="008B146B">
        <w:rPr>
          <w:rStyle w:val="HideTWBExt"/>
        </w:rPr>
        <w:t>&lt;AuNomDe&gt;</w:t>
      </w:r>
      <w:r w:rsidRPr="008B146B">
        <w:rPr>
          <w:rStyle w:val="HideTWBInt"/>
        </w:rPr>
        <w:t>{Verts/ALE}</w:t>
      </w:r>
      <w:r w:rsidRPr="008B146B">
        <w:t>v mene skupiny Verts/ALE</w:t>
      </w:r>
      <w:r w:rsidRPr="008B146B">
        <w:rPr>
          <w:rStyle w:val="HideTWBExt"/>
        </w:rPr>
        <w:t>&lt;/AuNomDe&gt;</w:t>
      </w:r>
    </w:p>
    <w:p w14:paraId="7BE26F17" w14:textId="77777777" w:rsidR="00AD20A8" w:rsidRPr="008B146B" w:rsidRDefault="00AD20A8" w:rsidP="00AD20A8">
      <w:pPr>
        <w:pStyle w:val="NormalBold"/>
      </w:pPr>
      <w:r w:rsidRPr="008B146B">
        <w:rPr>
          <w:rStyle w:val="HideTWBExt"/>
        </w:rPr>
        <w:t>&lt;/RepeatBlock-By&gt;</w:t>
      </w:r>
    </w:p>
    <w:p w14:paraId="38CCBF44"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21D25B90" w14:textId="77777777" w:rsidR="00AD20A8" w:rsidRPr="008B146B" w:rsidRDefault="00AD20A8" w:rsidP="00AD20A8">
      <w:pPr>
        <w:pStyle w:val="NormalBold"/>
      </w:pPr>
      <w:r w:rsidRPr="008B146B">
        <w:rPr>
          <w:rStyle w:val="HideTWBExt"/>
        </w:rPr>
        <w:t>&lt;Article&gt;</w:t>
      </w:r>
      <w:r w:rsidRPr="008B146B">
        <w:t>Odsek 7 a (nový)</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4E9DE840" w14:textId="77777777" w:rsidTr="000A04FD">
        <w:trPr>
          <w:trHeight w:hRule="exact" w:val="240"/>
          <w:jc w:val="center"/>
        </w:trPr>
        <w:tc>
          <w:tcPr>
            <w:tcW w:w="9752" w:type="dxa"/>
            <w:gridSpan w:val="2"/>
            <w:tcBorders>
              <w:top w:val="nil"/>
              <w:left w:val="nil"/>
              <w:bottom w:val="nil"/>
              <w:right w:val="nil"/>
            </w:tcBorders>
          </w:tcPr>
          <w:p w14:paraId="1E0F5E35" w14:textId="77777777" w:rsidR="00AD20A8" w:rsidRPr="008B146B" w:rsidRDefault="00AD20A8" w:rsidP="000A04FD"/>
        </w:tc>
      </w:tr>
      <w:tr w:rsidR="00CD74B3" w:rsidRPr="008B146B" w14:paraId="1538B925" w14:textId="77777777" w:rsidTr="000A04FD">
        <w:trPr>
          <w:trHeight w:val="240"/>
          <w:jc w:val="center"/>
        </w:trPr>
        <w:tc>
          <w:tcPr>
            <w:tcW w:w="4876" w:type="dxa"/>
            <w:tcBorders>
              <w:top w:val="nil"/>
              <w:left w:val="nil"/>
              <w:bottom w:val="nil"/>
              <w:right w:val="nil"/>
            </w:tcBorders>
          </w:tcPr>
          <w:p w14:paraId="1AE3C6A7"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2F48C19F" w14:textId="77777777" w:rsidR="00AD20A8" w:rsidRPr="008B146B" w:rsidRDefault="00AD20A8" w:rsidP="000A04FD">
            <w:pPr>
              <w:pStyle w:val="AmColumnHeading"/>
            </w:pPr>
            <w:r w:rsidRPr="008B146B">
              <w:t>Pozmeňujúci návrh</w:t>
            </w:r>
          </w:p>
        </w:tc>
      </w:tr>
      <w:tr w:rsidR="00CD74B3" w:rsidRPr="008B146B" w14:paraId="530A815D" w14:textId="77777777" w:rsidTr="000A04FD">
        <w:trPr>
          <w:jc w:val="center"/>
        </w:trPr>
        <w:tc>
          <w:tcPr>
            <w:tcW w:w="4876" w:type="dxa"/>
            <w:tcBorders>
              <w:top w:val="nil"/>
              <w:left w:val="nil"/>
              <w:bottom w:val="nil"/>
              <w:right w:val="nil"/>
            </w:tcBorders>
          </w:tcPr>
          <w:p w14:paraId="3C2385C0" w14:textId="77777777" w:rsidR="00AD20A8" w:rsidRPr="008B146B" w:rsidRDefault="00AD20A8" w:rsidP="000A04FD">
            <w:pPr>
              <w:pStyle w:val="Normal6a"/>
            </w:pPr>
          </w:p>
        </w:tc>
        <w:tc>
          <w:tcPr>
            <w:tcW w:w="4876" w:type="dxa"/>
            <w:tcBorders>
              <w:top w:val="nil"/>
              <w:left w:val="nil"/>
              <w:bottom w:val="nil"/>
              <w:right w:val="nil"/>
            </w:tcBorders>
          </w:tcPr>
          <w:p w14:paraId="39CEF144" w14:textId="77777777" w:rsidR="00AD20A8" w:rsidRPr="008B146B" w:rsidRDefault="00AD20A8" w:rsidP="000A04FD">
            <w:pPr>
              <w:pStyle w:val="Normal6a"/>
            </w:pPr>
            <w:r w:rsidRPr="008B146B">
              <w:rPr>
                <w:b/>
                <w:i/>
              </w:rPr>
              <w:t>7a.</w:t>
            </w:r>
            <w:r w:rsidRPr="008B146B">
              <w:tab/>
            </w:r>
            <w:r w:rsidRPr="008B146B">
              <w:rPr>
                <w:b/>
                <w:i/>
              </w:rPr>
              <w:t>zdôrazňuje, že subdodávatelia a vyslaní pracovníci čelia neprimeraným rizikám v oblasti BOZP v dôsledku roztrieštených reťazcov zodpovednosti a nejasnej koordinácie, najmä v odvetví stavebníctva; pripomína Dohovor MOP o bezpečnosti a ochrane zdravia v stavebníctve; vyzýva Komisiu, aby bezodkladne vydala usmernenia a v prípade nesplnenia povinností začala konanie o nesplnení povinnosti; vyzýva takisto Komisiu, aby posúdila, či sa smernica 92/57/EHS primerane vzťahuje na koordináciu BOZP v rámci celého reťazca pri viacúrovňovom zadávaní zákaziek subdodávateľom, a ak nie, aby navrhla cielené opravy;</w:t>
            </w:r>
          </w:p>
        </w:tc>
      </w:tr>
    </w:tbl>
    <w:p w14:paraId="5511A773"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27177660" w14:textId="2151B860" w:rsidR="003F3FF2" w:rsidRPr="008B146B" w:rsidRDefault="00AD20A8" w:rsidP="00AD20A8">
      <w:r w:rsidRPr="008B146B">
        <w:rPr>
          <w:rStyle w:val="HideTWBExt"/>
        </w:rPr>
        <w:t>&lt;/Amend&gt;</w:t>
      </w:r>
    </w:p>
    <w:p w14:paraId="7A150F19"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194</w:t>
      </w:r>
      <w:r w:rsidRPr="008B146B">
        <w:rPr>
          <w:rStyle w:val="HideTWBExt"/>
        </w:rPr>
        <w:t>&lt;/NumAm&gt;</w:t>
      </w:r>
    </w:p>
    <w:p w14:paraId="14F138F5" w14:textId="77777777" w:rsidR="00AD20A8" w:rsidRPr="008B146B" w:rsidRDefault="00AD20A8" w:rsidP="00AD20A8">
      <w:pPr>
        <w:pStyle w:val="NormalBold"/>
      </w:pPr>
      <w:r w:rsidRPr="008B146B">
        <w:rPr>
          <w:rStyle w:val="HideTWBExt"/>
        </w:rPr>
        <w:t>&lt;RepeatBlock-By&gt;&lt;Members&gt;</w:t>
      </w:r>
      <w:r w:rsidRPr="008B146B">
        <w:t>Liesbet Sommen, Pascal Arimont</w:t>
      </w:r>
      <w:r w:rsidRPr="008B146B">
        <w:rPr>
          <w:rStyle w:val="HideTWBExt"/>
        </w:rPr>
        <w:t>&lt;/Members&gt;</w:t>
      </w:r>
    </w:p>
    <w:p w14:paraId="0522C0AF" w14:textId="77777777" w:rsidR="00AD20A8" w:rsidRPr="008B146B" w:rsidRDefault="00AD20A8" w:rsidP="00AD20A8">
      <w:pPr>
        <w:pStyle w:val="NormalBold"/>
      </w:pPr>
      <w:r w:rsidRPr="008B146B">
        <w:rPr>
          <w:rStyle w:val="HideTWBExt"/>
        </w:rPr>
        <w:t>&lt;/RepeatBlock-By&gt;</w:t>
      </w:r>
    </w:p>
    <w:p w14:paraId="2146BD76"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31DF2113" w14:textId="77777777" w:rsidR="00AD20A8" w:rsidRPr="008B146B" w:rsidRDefault="00AD20A8" w:rsidP="00AD20A8">
      <w:pPr>
        <w:pStyle w:val="NormalBold"/>
      </w:pPr>
      <w:r w:rsidRPr="008B146B">
        <w:rPr>
          <w:rStyle w:val="HideTWBExt"/>
        </w:rPr>
        <w:t>&lt;Article&gt;</w:t>
      </w:r>
      <w:r w:rsidRPr="008B146B">
        <w:t>Odsek 7 a (nový)</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43C06143" w14:textId="77777777" w:rsidTr="000A04FD">
        <w:trPr>
          <w:trHeight w:hRule="exact" w:val="240"/>
          <w:jc w:val="center"/>
        </w:trPr>
        <w:tc>
          <w:tcPr>
            <w:tcW w:w="9752" w:type="dxa"/>
            <w:gridSpan w:val="2"/>
            <w:tcBorders>
              <w:top w:val="nil"/>
              <w:left w:val="nil"/>
              <w:bottom w:val="nil"/>
              <w:right w:val="nil"/>
            </w:tcBorders>
          </w:tcPr>
          <w:p w14:paraId="58049B23" w14:textId="77777777" w:rsidR="00AD20A8" w:rsidRPr="008B146B" w:rsidRDefault="00AD20A8" w:rsidP="000A04FD"/>
        </w:tc>
      </w:tr>
      <w:tr w:rsidR="00CD74B3" w:rsidRPr="008B146B" w14:paraId="66D5E057" w14:textId="77777777" w:rsidTr="000A04FD">
        <w:trPr>
          <w:trHeight w:val="240"/>
          <w:jc w:val="center"/>
        </w:trPr>
        <w:tc>
          <w:tcPr>
            <w:tcW w:w="4876" w:type="dxa"/>
            <w:tcBorders>
              <w:top w:val="nil"/>
              <w:left w:val="nil"/>
              <w:bottom w:val="nil"/>
              <w:right w:val="nil"/>
            </w:tcBorders>
          </w:tcPr>
          <w:p w14:paraId="46600F1F"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6E30F28C" w14:textId="77777777" w:rsidR="00AD20A8" w:rsidRPr="008B146B" w:rsidRDefault="00AD20A8" w:rsidP="000A04FD">
            <w:pPr>
              <w:pStyle w:val="AmColumnHeading"/>
            </w:pPr>
            <w:r w:rsidRPr="008B146B">
              <w:t>Pozmeňujúci návrh</w:t>
            </w:r>
          </w:p>
        </w:tc>
      </w:tr>
      <w:tr w:rsidR="00CD74B3" w:rsidRPr="008B146B" w14:paraId="2FB77824" w14:textId="77777777" w:rsidTr="000A04FD">
        <w:trPr>
          <w:jc w:val="center"/>
        </w:trPr>
        <w:tc>
          <w:tcPr>
            <w:tcW w:w="4876" w:type="dxa"/>
            <w:tcBorders>
              <w:top w:val="nil"/>
              <w:left w:val="nil"/>
              <w:bottom w:val="nil"/>
              <w:right w:val="nil"/>
            </w:tcBorders>
          </w:tcPr>
          <w:p w14:paraId="360C50A2" w14:textId="77777777" w:rsidR="00AD20A8" w:rsidRPr="008B146B" w:rsidRDefault="00AD20A8" w:rsidP="000A04FD">
            <w:pPr>
              <w:pStyle w:val="Normal6a"/>
            </w:pPr>
          </w:p>
        </w:tc>
        <w:tc>
          <w:tcPr>
            <w:tcW w:w="4876" w:type="dxa"/>
            <w:tcBorders>
              <w:top w:val="nil"/>
              <w:left w:val="nil"/>
              <w:bottom w:val="nil"/>
              <w:right w:val="nil"/>
            </w:tcBorders>
          </w:tcPr>
          <w:p w14:paraId="117E2754" w14:textId="77777777" w:rsidR="00AD20A8" w:rsidRPr="008B146B" w:rsidRDefault="00AD20A8" w:rsidP="000A04FD">
            <w:pPr>
              <w:pStyle w:val="Normal6a"/>
            </w:pPr>
            <w:r w:rsidRPr="008B146B">
              <w:rPr>
                <w:b/>
                <w:i/>
              </w:rPr>
              <w:t>7a.</w:t>
            </w:r>
            <w:r w:rsidRPr="008B146B">
              <w:tab/>
            </w:r>
            <w:r w:rsidRPr="008B146B">
              <w:rPr>
                <w:b/>
                <w:i/>
              </w:rPr>
              <w:t>zdôrazňuje, že je potrebné, aby pracovníci dostávali primerané informácie o svojich právach a povinnostiach a aby sa posilnila úloha sociálnych partnerov pri vytváraní nástrojov a odbornej prípravy na oslovenie týchto pracovníkov;</w:t>
            </w:r>
          </w:p>
        </w:tc>
      </w:tr>
    </w:tbl>
    <w:p w14:paraId="2C88C084"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62047A11" w14:textId="154E4DB7" w:rsidR="003F3FF2" w:rsidRPr="008B146B" w:rsidRDefault="00AD20A8" w:rsidP="00AD20A8">
      <w:r w:rsidRPr="008B146B">
        <w:rPr>
          <w:rStyle w:val="HideTWBExt"/>
        </w:rPr>
        <w:t>&lt;/Amend&gt;</w:t>
      </w:r>
    </w:p>
    <w:p w14:paraId="70E44D8D"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195</w:t>
      </w:r>
      <w:r w:rsidRPr="008B146B">
        <w:rPr>
          <w:rStyle w:val="HideTWBExt"/>
        </w:rPr>
        <w:t>&lt;/NumAm&gt;</w:t>
      </w:r>
    </w:p>
    <w:p w14:paraId="01800380" w14:textId="77777777" w:rsidR="00AD20A8" w:rsidRPr="008B146B" w:rsidRDefault="00AD20A8" w:rsidP="00AD20A8">
      <w:pPr>
        <w:pStyle w:val="NormalBold"/>
      </w:pPr>
      <w:r w:rsidRPr="008B146B">
        <w:rPr>
          <w:rStyle w:val="HideTWBExt"/>
        </w:rPr>
        <w:t>&lt;RepeatBlock-By&gt;&lt;Members&gt;</w:t>
      </w:r>
      <w:r w:rsidRPr="008B146B">
        <w:t>Leila Chaibi, Estrella Galán, Marina Mesure, Anthony Smith</w:t>
      </w:r>
      <w:r w:rsidRPr="008B146B">
        <w:rPr>
          <w:rStyle w:val="HideTWBExt"/>
        </w:rPr>
        <w:t>&lt;/Members&gt;</w:t>
      </w:r>
    </w:p>
    <w:p w14:paraId="271300EC" w14:textId="77777777" w:rsidR="00AD20A8" w:rsidRPr="008B146B" w:rsidRDefault="00AD20A8" w:rsidP="00AD20A8">
      <w:pPr>
        <w:pStyle w:val="NormalBold"/>
      </w:pPr>
      <w:r w:rsidRPr="008B146B">
        <w:rPr>
          <w:rStyle w:val="HideTWBExt"/>
        </w:rPr>
        <w:t>&lt;/RepeatBlock-By&gt;</w:t>
      </w:r>
    </w:p>
    <w:p w14:paraId="1F1712CA"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53387F13" w14:textId="77777777" w:rsidR="00AD20A8" w:rsidRPr="008B146B" w:rsidRDefault="00AD20A8" w:rsidP="00AD20A8">
      <w:pPr>
        <w:pStyle w:val="NormalBold"/>
      </w:pPr>
      <w:r w:rsidRPr="008B146B">
        <w:rPr>
          <w:rStyle w:val="HideTWBExt"/>
        </w:rPr>
        <w:t>&lt;Article&gt;</w:t>
      </w:r>
      <w:r w:rsidRPr="008B146B">
        <w:t>Odsek 7 a (nový)</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130FD418" w14:textId="77777777" w:rsidTr="000A04FD">
        <w:trPr>
          <w:trHeight w:hRule="exact" w:val="240"/>
          <w:jc w:val="center"/>
        </w:trPr>
        <w:tc>
          <w:tcPr>
            <w:tcW w:w="9752" w:type="dxa"/>
            <w:gridSpan w:val="2"/>
            <w:tcBorders>
              <w:top w:val="nil"/>
              <w:left w:val="nil"/>
              <w:bottom w:val="nil"/>
              <w:right w:val="nil"/>
            </w:tcBorders>
          </w:tcPr>
          <w:p w14:paraId="396FDA20" w14:textId="77777777" w:rsidR="00AD20A8" w:rsidRPr="008B146B" w:rsidRDefault="00AD20A8" w:rsidP="000A04FD"/>
        </w:tc>
      </w:tr>
      <w:tr w:rsidR="00CD74B3" w:rsidRPr="008B146B" w14:paraId="2C7C4FCD" w14:textId="77777777" w:rsidTr="000A04FD">
        <w:trPr>
          <w:trHeight w:val="240"/>
          <w:jc w:val="center"/>
        </w:trPr>
        <w:tc>
          <w:tcPr>
            <w:tcW w:w="4876" w:type="dxa"/>
            <w:tcBorders>
              <w:top w:val="nil"/>
              <w:left w:val="nil"/>
              <w:bottom w:val="nil"/>
              <w:right w:val="nil"/>
            </w:tcBorders>
          </w:tcPr>
          <w:p w14:paraId="614867B8"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31BFF73B" w14:textId="77777777" w:rsidR="00AD20A8" w:rsidRPr="008B146B" w:rsidRDefault="00AD20A8" w:rsidP="000A04FD">
            <w:pPr>
              <w:pStyle w:val="AmColumnHeading"/>
            </w:pPr>
            <w:r w:rsidRPr="008B146B">
              <w:t>Pozmeňujúci návrh</w:t>
            </w:r>
          </w:p>
        </w:tc>
      </w:tr>
      <w:tr w:rsidR="00CD74B3" w:rsidRPr="008B146B" w14:paraId="099CFBEB" w14:textId="77777777" w:rsidTr="000A04FD">
        <w:trPr>
          <w:jc w:val="center"/>
        </w:trPr>
        <w:tc>
          <w:tcPr>
            <w:tcW w:w="4876" w:type="dxa"/>
            <w:tcBorders>
              <w:top w:val="nil"/>
              <w:left w:val="nil"/>
              <w:bottom w:val="nil"/>
              <w:right w:val="nil"/>
            </w:tcBorders>
          </w:tcPr>
          <w:p w14:paraId="380E3C3F" w14:textId="77777777" w:rsidR="00AD20A8" w:rsidRPr="008B146B" w:rsidRDefault="00AD20A8" w:rsidP="000A04FD">
            <w:pPr>
              <w:pStyle w:val="Normal6a"/>
            </w:pPr>
          </w:p>
        </w:tc>
        <w:tc>
          <w:tcPr>
            <w:tcW w:w="4876" w:type="dxa"/>
            <w:tcBorders>
              <w:top w:val="nil"/>
              <w:left w:val="nil"/>
              <w:bottom w:val="nil"/>
              <w:right w:val="nil"/>
            </w:tcBorders>
          </w:tcPr>
          <w:p w14:paraId="152A0F63" w14:textId="77777777" w:rsidR="00AD20A8" w:rsidRPr="008B146B" w:rsidRDefault="00AD20A8" w:rsidP="000A04FD">
            <w:pPr>
              <w:pStyle w:val="Normal6a"/>
            </w:pPr>
            <w:r w:rsidRPr="008B146B">
              <w:rPr>
                <w:b/>
                <w:i/>
              </w:rPr>
              <w:t>7a.</w:t>
            </w:r>
            <w:r w:rsidRPr="008B146B">
              <w:tab/>
            </w:r>
            <w:r w:rsidRPr="008B146B">
              <w:rPr>
                <w:b/>
                <w:i/>
              </w:rPr>
              <w:t>vyzýva Komisiu, aby zaviedla vytvorenie vnútroštátnych registrov, v ktorých by boli zaznamenaní všetci sprostredkovatelia na trhu práce v rámci troch vymedzených rozličných kategórií;</w:t>
            </w:r>
          </w:p>
        </w:tc>
      </w:tr>
    </w:tbl>
    <w:p w14:paraId="66792DA0"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{FR}</w:t>
      </w:r>
      <w:r w:rsidRPr="008B146B">
        <w:t>fr</w:t>
      </w:r>
      <w:r w:rsidRPr="008B146B">
        <w:rPr>
          <w:rStyle w:val="HideTWBExt"/>
        </w:rPr>
        <w:t>&lt;/Original&gt;</w:t>
      </w:r>
    </w:p>
    <w:p w14:paraId="14ACD800" w14:textId="51D8495C" w:rsidR="003F3FF2" w:rsidRPr="008B146B" w:rsidRDefault="00AD20A8" w:rsidP="00AD20A8">
      <w:r w:rsidRPr="008B146B">
        <w:rPr>
          <w:rStyle w:val="HideTWBExt"/>
        </w:rPr>
        <w:t>&lt;/Amend&gt;</w:t>
      </w:r>
    </w:p>
    <w:p w14:paraId="0A970253"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196</w:t>
      </w:r>
      <w:r w:rsidRPr="008B146B">
        <w:rPr>
          <w:rStyle w:val="HideTWBExt"/>
        </w:rPr>
        <w:t>&lt;/NumAm&gt;</w:t>
      </w:r>
    </w:p>
    <w:p w14:paraId="5E40D3F6" w14:textId="77777777" w:rsidR="00AD20A8" w:rsidRPr="008B146B" w:rsidRDefault="00AD20A8" w:rsidP="00AD20A8">
      <w:pPr>
        <w:pStyle w:val="NormalBold"/>
      </w:pPr>
      <w:r w:rsidRPr="008B146B">
        <w:rPr>
          <w:rStyle w:val="HideTWBExt"/>
        </w:rPr>
        <w:t>&lt;RepeatBlock-By&gt;&lt;Members&gt;</w:t>
      </w:r>
      <w:r w:rsidRPr="008B146B">
        <w:t>Galato Alexandraki, Emmanouil Fragkos</w:t>
      </w:r>
      <w:r w:rsidRPr="008B146B">
        <w:rPr>
          <w:rStyle w:val="HideTWBExt"/>
        </w:rPr>
        <w:t>&lt;/Members&gt;</w:t>
      </w:r>
    </w:p>
    <w:p w14:paraId="78106BD7" w14:textId="77777777" w:rsidR="00AD20A8" w:rsidRPr="008B146B" w:rsidRDefault="00AD20A8" w:rsidP="00AD20A8">
      <w:pPr>
        <w:pStyle w:val="NormalBold"/>
      </w:pPr>
      <w:r w:rsidRPr="008B146B">
        <w:rPr>
          <w:rStyle w:val="HideTWBExt"/>
        </w:rPr>
        <w:t>&lt;/RepeatBlock-By&gt;</w:t>
      </w:r>
    </w:p>
    <w:p w14:paraId="29061164"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68D5ED96" w14:textId="77777777" w:rsidR="00AD20A8" w:rsidRPr="008B146B" w:rsidRDefault="00AD20A8" w:rsidP="00AD20A8">
      <w:pPr>
        <w:pStyle w:val="NormalBold"/>
      </w:pPr>
      <w:r w:rsidRPr="008B146B">
        <w:rPr>
          <w:rStyle w:val="HideTWBExt"/>
        </w:rPr>
        <w:t>&lt;Article&gt;</w:t>
      </w:r>
      <w:r w:rsidRPr="008B146B">
        <w:t>Odsek 7 a (nový)</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4B11A820" w14:textId="77777777" w:rsidTr="000A04FD">
        <w:trPr>
          <w:trHeight w:hRule="exact" w:val="240"/>
          <w:jc w:val="center"/>
        </w:trPr>
        <w:tc>
          <w:tcPr>
            <w:tcW w:w="9752" w:type="dxa"/>
            <w:gridSpan w:val="2"/>
            <w:tcBorders>
              <w:top w:val="nil"/>
              <w:left w:val="nil"/>
              <w:bottom w:val="nil"/>
              <w:right w:val="nil"/>
            </w:tcBorders>
          </w:tcPr>
          <w:p w14:paraId="72087F89" w14:textId="77777777" w:rsidR="00AD20A8" w:rsidRPr="008B146B" w:rsidRDefault="00AD20A8" w:rsidP="000A04FD"/>
        </w:tc>
      </w:tr>
      <w:tr w:rsidR="00CD74B3" w:rsidRPr="008B146B" w14:paraId="23459CA7" w14:textId="77777777" w:rsidTr="000A04FD">
        <w:trPr>
          <w:trHeight w:val="240"/>
          <w:jc w:val="center"/>
        </w:trPr>
        <w:tc>
          <w:tcPr>
            <w:tcW w:w="4876" w:type="dxa"/>
            <w:tcBorders>
              <w:top w:val="nil"/>
              <w:left w:val="nil"/>
              <w:bottom w:val="nil"/>
              <w:right w:val="nil"/>
            </w:tcBorders>
          </w:tcPr>
          <w:p w14:paraId="7F6BA91D"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6043C767" w14:textId="77777777" w:rsidR="00AD20A8" w:rsidRPr="008B146B" w:rsidRDefault="00AD20A8" w:rsidP="000A04FD">
            <w:pPr>
              <w:pStyle w:val="AmColumnHeading"/>
            </w:pPr>
            <w:r w:rsidRPr="008B146B">
              <w:t>Pozmeňujúci návrh</w:t>
            </w:r>
          </w:p>
        </w:tc>
      </w:tr>
      <w:tr w:rsidR="00CD74B3" w:rsidRPr="008B146B" w14:paraId="1E25C79A" w14:textId="77777777" w:rsidTr="000A04FD">
        <w:trPr>
          <w:jc w:val="center"/>
        </w:trPr>
        <w:tc>
          <w:tcPr>
            <w:tcW w:w="4876" w:type="dxa"/>
            <w:tcBorders>
              <w:top w:val="nil"/>
              <w:left w:val="nil"/>
              <w:bottom w:val="nil"/>
              <w:right w:val="nil"/>
            </w:tcBorders>
          </w:tcPr>
          <w:p w14:paraId="40976B2A" w14:textId="77777777" w:rsidR="00AD20A8" w:rsidRPr="008B146B" w:rsidRDefault="00AD20A8" w:rsidP="000A04FD">
            <w:pPr>
              <w:pStyle w:val="Normal6a"/>
            </w:pPr>
          </w:p>
        </w:tc>
        <w:tc>
          <w:tcPr>
            <w:tcW w:w="4876" w:type="dxa"/>
            <w:tcBorders>
              <w:top w:val="nil"/>
              <w:left w:val="nil"/>
              <w:bottom w:val="nil"/>
              <w:right w:val="nil"/>
            </w:tcBorders>
          </w:tcPr>
          <w:p w14:paraId="0BF70274" w14:textId="77777777" w:rsidR="00AD20A8" w:rsidRPr="008B146B" w:rsidRDefault="00AD20A8" w:rsidP="000A04FD">
            <w:pPr>
              <w:pStyle w:val="Normal6a"/>
            </w:pPr>
            <w:r w:rsidRPr="008B146B">
              <w:rPr>
                <w:b/>
                <w:i/>
              </w:rPr>
              <w:t>7a.</w:t>
            </w:r>
            <w:r w:rsidRPr="008B146B">
              <w:tab/>
            </w:r>
            <w:r w:rsidRPr="008B146B">
              <w:rPr>
                <w:b/>
                <w:i/>
              </w:rPr>
              <w:t>členské štáty zriadia verejný, interoperabilný register licencovaných sprostredkovateľov, ako aj povinné vylúčenie páchateľov z verejných zákaziek/dotácií a konfiškáciu nelegálnych príjmov;</w:t>
            </w:r>
          </w:p>
        </w:tc>
      </w:tr>
    </w:tbl>
    <w:p w14:paraId="2A671FE9"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{EL}</w:t>
      </w:r>
      <w:r w:rsidRPr="008B146B">
        <w:t>el</w:t>
      </w:r>
      <w:r w:rsidRPr="008B146B">
        <w:rPr>
          <w:rStyle w:val="HideTWBExt"/>
        </w:rPr>
        <w:t>&lt;/Original&gt;</w:t>
      </w:r>
    </w:p>
    <w:p w14:paraId="09D23FDB" w14:textId="513FF3A0" w:rsidR="003F3FF2" w:rsidRPr="008B146B" w:rsidRDefault="00AD20A8" w:rsidP="00AD20A8">
      <w:r w:rsidRPr="008B146B">
        <w:rPr>
          <w:rStyle w:val="HideTWBExt"/>
        </w:rPr>
        <w:t>&lt;/Amend&gt;</w:t>
      </w:r>
    </w:p>
    <w:p w14:paraId="5453CF4E"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197</w:t>
      </w:r>
      <w:r w:rsidRPr="008B146B">
        <w:rPr>
          <w:rStyle w:val="HideTWBExt"/>
        </w:rPr>
        <w:t>&lt;/NumAm&gt;</w:t>
      </w:r>
    </w:p>
    <w:p w14:paraId="2E44B6CF" w14:textId="77777777" w:rsidR="00AD20A8" w:rsidRPr="008B146B" w:rsidRDefault="00AD20A8" w:rsidP="00AD20A8">
      <w:pPr>
        <w:pStyle w:val="NormalBold"/>
      </w:pPr>
      <w:r w:rsidRPr="008B146B">
        <w:rPr>
          <w:rStyle w:val="HideTWBExt"/>
        </w:rPr>
        <w:t>&lt;RepeatBlock-By&gt;&lt;Members&gt;</w:t>
      </w:r>
      <w:r w:rsidRPr="008B146B">
        <w:t>Leila Chaibi, Estrella Galán, Marina Mesure, Anthony Smith</w:t>
      </w:r>
      <w:r w:rsidRPr="008B146B">
        <w:rPr>
          <w:rStyle w:val="HideTWBExt"/>
        </w:rPr>
        <w:t>&lt;/Members&gt;</w:t>
      </w:r>
    </w:p>
    <w:p w14:paraId="1D25E404" w14:textId="77777777" w:rsidR="00AD20A8" w:rsidRPr="008B146B" w:rsidRDefault="00AD20A8" w:rsidP="00AD20A8">
      <w:pPr>
        <w:pStyle w:val="NormalBold"/>
      </w:pPr>
      <w:r w:rsidRPr="008B146B">
        <w:rPr>
          <w:rStyle w:val="HideTWBExt"/>
        </w:rPr>
        <w:t>&lt;/RepeatBlock-By&gt;</w:t>
      </w:r>
    </w:p>
    <w:p w14:paraId="51A92580"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6110743E" w14:textId="77777777" w:rsidR="00AD20A8" w:rsidRPr="008B146B" w:rsidRDefault="00AD20A8" w:rsidP="00AD20A8">
      <w:pPr>
        <w:pStyle w:val="NormalBold"/>
      </w:pPr>
      <w:r w:rsidRPr="008B146B">
        <w:rPr>
          <w:rStyle w:val="HideTWBExt"/>
        </w:rPr>
        <w:t>&lt;Article&gt;</w:t>
      </w:r>
      <w:r w:rsidRPr="008B146B">
        <w:t>Odsek 7 b (nový)</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258DEC9F" w14:textId="77777777" w:rsidTr="000A04FD">
        <w:trPr>
          <w:trHeight w:hRule="exact" w:val="240"/>
          <w:jc w:val="center"/>
        </w:trPr>
        <w:tc>
          <w:tcPr>
            <w:tcW w:w="9752" w:type="dxa"/>
            <w:gridSpan w:val="2"/>
            <w:tcBorders>
              <w:top w:val="nil"/>
              <w:left w:val="nil"/>
              <w:bottom w:val="nil"/>
              <w:right w:val="nil"/>
            </w:tcBorders>
          </w:tcPr>
          <w:p w14:paraId="4F485912" w14:textId="77777777" w:rsidR="00AD20A8" w:rsidRPr="008B146B" w:rsidRDefault="00AD20A8" w:rsidP="000A04FD"/>
        </w:tc>
      </w:tr>
      <w:tr w:rsidR="00CD74B3" w:rsidRPr="008B146B" w14:paraId="27B068E9" w14:textId="77777777" w:rsidTr="000A04FD">
        <w:trPr>
          <w:trHeight w:val="240"/>
          <w:jc w:val="center"/>
        </w:trPr>
        <w:tc>
          <w:tcPr>
            <w:tcW w:w="4876" w:type="dxa"/>
            <w:tcBorders>
              <w:top w:val="nil"/>
              <w:left w:val="nil"/>
              <w:bottom w:val="nil"/>
              <w:right w:val="nil"/>
            </w:tcBorders>
          </w:tcPr>
          <w:p w14:paraId="50BB4483"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3B402AA2" w14:textId="77777777" w:rsidR="00AD20A8" w:rsidRPr="008B146B" w:rsidRDefault="00AD20A8" w:rsidP="000A04FD">
            <w:pPr>
              <w:pStyle w:val="AmColumnHeading"/>
            </w:pPr>
            <w:r w:rsidRPr="008B146B">
              <w:t>Pozmeňujúci návrh</w:t>
            </w:r>
          </w:p>
        </w:tc>
      </w:tr>
      <w:tr w:rsidR="00CD74B3" w:rsidRPr="008B146B" w14:paraId="1F5A71E4" w14:textId="77777777" w:rsidTr="000A04FD">
        <w:trPr>
          <w:jc w:val="center"/>
        </w:trPr>
        <w:tc>
          <w:tcPr>
            <w:tcW w:w="4876" w:type="dxa"/>
            <w:tcBorders>
              <w:top w:val="nil"/>
              <w:left w:val="nil"/>
              <w:bottom w:val="nil"/>
              <w:right w:val="nil"/>
            </w:tcBorders>
          </w:tcPr>
          <w:p w14:paraId="35B5873D" w14:textId="77777777" w:rsidR="00AD20A8" w:rsidRPr="008B146B" w:rsidRDefault="00AD20A8" w:rsidP="000A04FD">
            <w:pPr>
              <w:pStyle w:val="Normal6a"/>
            </w:pPr>
          </w:p>
        </w:tc>
        <w:tc>
          <w:tcPr>
            <w:tcW w:w="4876" w:type="dxa"/>
            <w:tcBorders>
              <w:top w:val="nil"/>
              <w:left w:val="nil"/>
              <w:bottom w:val="nil"/>
              <w:right w:val="nil"/>
            </w:tcBorders>
          </w:tcPr>
          <w:p w14:paraId="10120BC6" w14:textId="77777777" w:rsidR="00AD20A8" w:rsidRPr="008B146B" w:rsidRDefault="00AD20A8" w:rsidP="000A04FD">
            <w:pPr>
              <w:pStyle w:val="Normal6a"/>
            </w:pPr>
            <w:r w:rsidRPr="008B146B">
              <w:rPr>
                <w:b/>
                <w:i/>
              </w:rPr>
              <w:t>7b.</w:t>
            </w:r>
            <w:r w:rsidRPr="008B146B">
              <w:tab/>
            </w:r>
            <w:r w:rsidRPr="008B146B">
              <w:rPr>
                <w:b/>
                <w:i/>
              </w:rPr>
              <w:t>vyzýva Komisiu, aby zaručila ochranu individuálnych a kolektívnych údajov osôb zamestnaných prostredníctvom subdodávateľského reťazca a sprostredkovateľa na trhu práce, a to aj počas identifikačných kontrol inšpektorátov práce;</w:t>
            </w:r>
          </w:p>
        </w:tc>
      </w:tr>
    </w:tbl>
    <w:p w14:paraId="6BCFEBD3"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{FR}</w:t>
      </w:r>
      <w:r w:rsidRPr="008B146B">
        <w:t>fr</w:t>
      </w:r>
      <w:r w:rsidRPr="008B146B">
        <w:rPr>
          <w:rStyle w:val="HideTWBExt"/>
        </w:rPr>
        <w:t>&lt;/Original&gt;</w:t>
      </w:r>
    </w:p>
    <w:p w14:paraId="459C263F" w14:textId="2297001B" w:rsidR="003F3FF2" w:rsidRPr="008B146B" w:rsidRDefault="00AD20A8" w:rsidP="00AD20A8">
      <w:r w:rsidRPr="008B146B">
        <w:rPr>
          <w:rStyle w:val="HideTWBExt"/>
        </w:rPr>
        <w:t>&lt;/Amend&gt;</w:t>
      </w:r>
    </w:p>
    <w:p w14:paraId="1495069D"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198</w:t>
      </w:r>
      <w:r w:rsidRPr="008B146B">
        <w:rPr>
          <w:rStyle w:val="HideTWBExt"/>
        </w:rPr>
        <w:t>&lt;/NumAm&gt;</w:t>
      </w:r>
    </w:p>
    <w:p w14:paraId="342B76D3" w14:textId="77777777" w:rsidR="00AD20A8" w:rsidRPr="008B146B" w:rsidRDefault="00AD20A8" w:rsidP="00AD20A8">
      <w:pPr>
        <w:pStyle w:val="NormalBold"/>
      </w:pPr>
      <w:r w:rsidRPr="008B146B">
        <w:rPr>
          <w:rStyle w:val="HideTWBExt"/>
        </w:rPr>
        <w:t>&lt;RepeatBlock-By&gt;&lt;Members&gt;</w:t>
      </w:r>
      <w:r w:rsidRPr="008B146B">
        <w:t>Séverine Werbrouck</w:t>
      </w:r>
      <w:r w:rsidRPr="008B146B">
        <w:rPr>
          <w:rStyle w:val="HideTWBExt"/>
        </w:rPr>
        <w:t>&lt;/Members&gt;</w:t>
      </w:r>
    </w:p>
    <w:p w14:paraId="027A4291" w14:textId="77777777" w:rsidR="00AD20A8" w:rsidRPr="008B146B" w:rsidRDefault="00AD20A8" w:rsidP="00AD20A8">
      <w:pPr>
        <w:pStyle w:val="NormalBold"/>
      </w:pPr>
      <w:r w:rsidRPr="008B146B">
        <w:rPr>
          <w:rStyle w:val="HideTWBExt"/>
        </w:rPr>
        <w:t>&lt;/RepeatBlock-By&gt;</w:t>
      </w:r>
    </w:p>
    <w:p w14:paraId="275853D9"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029574E5" w14:textId="77777777" w:rsidR="00AD20A8" w:rsidRPr="008B146B" w:rsidRDefault="00AD20A8" w:rsidP="00AD20A8">
      <w:pPr>
        <w:pStyle w:val="NormalBold"/>
      </w:pPr>
      <w:r w:rsidRPr="008B146B">
        <w:rPr>
          <w:rStyle w:val="HideTWBExt"/>
        </w:rPr>
        <w:t>&lt;Article&gt;</w:t>
      </w:r>
      <w:r w:rsidRPr="008B146B">
        <w:t>Odsek 8</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5E144DB6" w14:textId="77777777" w:rsidTr="000A04FD">
        <w:trPr>
          <w:trHeight w:hRule="exact" w:val="240"/>
          <w:jc w:val="center"/>
        </w:trPr>
        <w:tc>
          <w:tcPr>
            <w:tcW w:w="9752" w:type="dxa"/>
            <w:gridSpan w:val="2"/>
            <w:tcBorders>
              <w:top w:val="nil"/>
              <w:left w:val="nil"/>
              <w:bottom w:val="nil"/>
              <w:right w:val="nil"/>
            </w:tcBorders>
          </w:tcPr>
          <w:p w14:paraId="3AB21D21" w14:textId="77777777" w:rsidR="00AD20A8" w:rsidRPr="008B146B" w:rsidRDefault="00AD20A8" w:rsidP="000A04FD"/>
        </w:tc>
      </w:tr>
      <w:tr w:rsidR="00CD74B3" w:rsidRPr="008B146B" w14:paraId="6EB3BCE9" w14:textId="77777777" w:rsidTr="000A04FD">
        <w:trPr>
          <w:trHeight w:val="240"/>
          <w:jc w:val="center"/>
        </w:trPr>
        <w:tc>
          <w:tcPr>
            <w:tcW w:w="4876" w:type="dxa"/>
            <w:tcBorders>
              <w:top w:val="nil"/>
              <w:left w:val="nil"/>
              <w:bottom w:val="nil"/>
              <w:right w:val="nil"/>
            </w:tcBorders>
          </w:tcPr>
          <w:p w14:paraId="4BF61DFA"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3BE8D803" w14:textId="77777777" w:rsidR="00AD20A8" w:rsidRPr="008B146B" w:rsidRDefault="00AD20A8" w:rsidP="000A04FD">
            <w:pPr>
              <w:pStyle w:val="AmColumnHeading"/>
            </w:pPr>
            <w:r w:rsidRPr="008B146B">
              <w:t>Pozmeňujúci návrh</w:t>
            </w:r>
          </w:p>
        </w:tc>
      </w:tr>
      <w:tr w:rsidR="00CD74B3" w:rsidRPr="008B146B" w14:paraId="08D15E6E" w14:textId="77777777" w:rsidTr="000A04FD">
        <w:trPr>
          <w:jc w:val="center"/>
        </w:trPr>
        <w:tc>
          <w:tcPr>
            <w:tcW w:w="4876" w:type="dxa"/>
            <w:tcBorders>
              <w:top w:val="nil"/>
              <w:left w:val="nil"/>
              <w:bottom w:val="nil"/>
              <w:right w:val="nil"/>
            </w:tcBorders>
          </w:tcPr>
          <w:p w14:paraId="00631DFA" w14:textId="77777777" w:rsidR="00AD20A8" w:rsidRPr="008B146B" w:rsidRDefault="00AD20A8" w:rsidP="000A04FD">
            <w:pPr>
              <w:pStyle w:val="Normal6a"/>
            </w:pPr>
            <w:r w:rsidRPr="008B146B">
              <w:rPr>
                <w:b/>
                <w:i/>
              </w:rPr>
              <w:t>8.</w:t>
            </w:r>
            <w:r w:rsidRPr="008B146B">
              <w:tab/>
            </w:r>
            <w:r w:rsidRPr="008B146B">
              <w:rPr>
                <w:b/>
                <w:i/>
              </w:rPr>
              <w:t>zdôrazňuje potrebu účinných a zdrojmi vybavených systémov presadzovania práva a kontroly na boj proti pracovnému vykorisťovaniu; víta hodnotiacu správu Komisie o ELA a opakuje svoju výzvu</w:t>
            </w:r>
            <w:r w:rsidRPr="008B146B">
              <w:rPr>
                <w:b/>
                <w:i/>
                <w:vertAlign w:val="superscript"/>
              </w:rPr>
              <w:t>12</w:t>
            </w:r>
            <w:r w:rsidRPr="008B146B">
              <w:rPr>
                <w:b/>
                <w:i/>
              </w:rPr>
              <w:t xml:space="preserve"> Komisii, aby posilnila mandát ELA;</w:t>
            </w:r>
          </w:p>
        </w:tc>
        <w:tc>
          <w:tcPr>
            <w:tcW w:w="4876" w:type="dxa"/>
            <w:tcBorders>
              <w:top w:val="nil"/>
              <w:left w:val="nil"/>
              <w:bottom w:val="nil"/>
              <w:right w:val="nil"/>
            </w:tcBorders>
          </w:tcPr>
          <w:p w14:paraId="75819F83" w14:textId="77777777" w:rsidR="00AD20A8" w:rsidRPr="008B146B" w:rsidRDefault="00AD20A8" w:rsidP="000A04FD">
            <w:pPr>
              <w:pStyle w:val="Normal6a"/>
            </w:pPr>
            <w:r w:rsidRPr="008B146B">
              <w:rPr>
                <w:b/>
                <w:i/>
              </w:rPr>
              <w:t>vypúšťa sa</w:t>
            </w:r>
          </w:p>
        </w:tc>
      </w:tr>
      <w:tr w:rsidR="00CD74B3" w:rsidRPr="008B146B" w14:paraId="4CCC9556" w14:textId="77777777" w:rsidTr="000A04FD">
        <w:trPr>
          <w:jc w:val="center"/>
        </w:trPr>
        <w:tc>
          <w:tcPr>
            <w:tcW w:w="4876" w:type="dxa"/>
            <w:tcBorders>
              <w:top w:val="nil"/>
              <w:left w:val="nil"/>
              <w:bottom w:val="nil"/>
              <w:right w:val="nil"/>
            </w:tcBorders>
          </w:tcPr>
          <w:p w14:paraId="63204ACC" w14:textId="77777777" w:rsidR="00AD20A8" w:rsidRPr="008B146B" w:rsidRDefault="00AD20A8" w:rsidP="000A04FD">
            <w:pPr>
              <w:pStyle w:val="Normal6a"/>
            </w:pPr>
            <w:r w:rsidRPr="008B146B">
              <w:rPr>
                <w:b/>
                <w:i/>
              </w:rPr>
              <w:t>_________________</w:t>
            </w:r>
          </w:p>
        </w:tc>
        <w:tc>
          <w:tcPr>
            <w:tcW w:w="4876" w:type="dxa"/>
            <w:tcBorders>
              <w:top w:val="nil"/>
              <w:left w:val="nil"/>
              <w:bottom w:val="nil"/>
              <w:right w:val="nil"/>
            </w:tcBorders>
          </w:tcPr>
          <w:p w14:paraId="68E24DB9" w14:textId="77777777" w:rsidR="00AD20A8" w:rsidRPr="008B146B" w:rsidRDefault="00AD20A8" w:rsidP="000A04FD"/>
        </w:tc>
      </w:tr>
      <w:tr w:rsidR="00CD74B3" w:rsidRPr="008B146B" w14:paraId="3A7030FA" w14:textId="77777777" w:rsidTr="000A04FD">
        <w:trPr>
          <w:jc w:val="center"/>
        </w:trPr>
        <w:tc>
          <w:tcPr>
            <w:tcW w:w="4876" w:type="dxa"/>
            <w:tcBorders>
              <w:top w:val="nil"/>
              <w:left w:val="nil"/>
              <w:bottom w:val="nil"/>
              <w:right w:val="nil"/>
            </w:tcBorders>
          </w:tcPr>
          <w:p w14:paraId="5F89E9FE" w14:textId="77777777" w:rsidR="00AD20A8" w:rsidRPr="008B146B" w:rsidRDefault="00AD20A8" w:rsidP="000A04FD">
            <w:pPr>
              <w:pStyle w:val="Normal6a"/>
            </w:pPr>
            <w:r w:rsidRPr="008B146B">
              <w:rPr>
                <w:b/>
                <w:i/>
                <w:vertAlign w:val="superscript"/>
              </w:rPr>
              <w:t>12</w:t>
            </w:r>
            <w:r w:rsidRPr="008B146B">
              <w:t xml:space="preserve"> </w:t>
            </w:r>
            <w:r w:rsidRPr="008B146B">
              <w:rPr>
                <w:b/>
                <w:i/>
              </w:rPr>
              <w:t>Uznesenie z 18. januára 2024.</w:t>
            </w:r>
          </w:p>
        </w:tc>
        <w:tc>
          <w:tcPr>
            <w:tcW w:w="4876" w:type="dxa"/>
            <w:tcBorders>
              <w:top w:val="nil"/>
              <w:left w:val="nil"/>
              <w:bottom w:val="nil"/>
              <w:right w:val="nil"/>
            </w:tcBorders>
          </w:tcPr>
          <w:p w14:paraId="48E2A8BD" w14:textId="77777777" w:rsidR="00AD20A8" w:rsidRPr="008B146B" w:rsidRDefault="00AD20A8" w:rsidP="000A04FD"/>
        </w:tc>
      </w:tr>
    </w:tbl>
    <w:p w14:paraId="7D13CA3F"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{FR}</w:t>
      </w:r>
      <w:r w:rsidRPr="008B146B">
        <w:t>fr</w:t>
      </w:r>
      <w:r w:rsidRPr="008B146B">
        <w:rPr>
          <w:rStyle w:val="HideTWBExt"/>
        </w:rPr>
        <w:t>&lt;/Original&gt;</w:t>
      </w:r>
    </w:p>
    <w:p w14:paraId="1788B59F" w14:textId="7B42D482" w:rsidR="003F3FF2" w:rsidRPr="008B146B" w:rsidRDefault="00AD20A8" w:rsidP="00AD20A8">
      <w:r w:rsidRPr="008B146B">
        <w:rPr>
          <w:rStyle w:val="HideTWBExt"/>
        </w:rPr>
        <w:t>&lt;/Amend&gt;</w:t>
      </w:r>
    </w:p>
    <w:p w14:paraId="51BC18EE"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199</w:t>
      </w:r>
      <w:r w:rsidRPr="008B146B">
        <w:rPr>
          <w:rStyle w:val="HideTWBExt"/>
        </w:rPr>
        <w:t>&lt;/NumAm&gt;</w:t>
      </w:r>
    </w:p>
    <w:p w14:paraId="38153136" w14:textId="77777777" w:rsidR="00AD20A8" w:rsidRPr="008B146B" w:rsidRDefault="00AD20A8" w:rsidP="00AD20A8">
      <w:pPr>
        <w:pStyle w:val="NormalBold"/>
      </w:pPr>
      <w:r w:rsidRPr="008B146B">
        <w:rPr>
          <w:rStyle w:val="HideTWBExt"/>
        </w:rPr>
        <w:t>&lt;RepeatBlock-By&gt;&lt;Members&gt;</w:t>
      </w:r>
      <w:r w:rsidRPr="008B146B">
        <w:t>Jana Toom</w:t>
      </w:r>
      <w:r w:rsidRPr="008B146B">
        <w:rPr>
          <w:rStyle w:val="HideTWBExt"/>
        </w:rPr>
        <w:t>&lt;/Members&gt;</w:t>
      </w:r>
    </w:p>
    <w:p w14:paraId="200DBAC9" w14:textId="77777777" w:rsidR="00AD20A8" w:rsidRPr="008B146B" w:rsidRDefault="00AD20A8" w:rsidP="00AD20A8">
      <w:pPr>
        <w:pStyle w:val="NormalBold"/>
      </w:pPr>
      <w:r w:rsidRPr="008B146B">
        <w:rPr>
          <w:rStyle w:val="HideTWBExt"/>
        </w:rPr>
        <w:t>&lt;/RepeatBlock-By&gt;</w:t>
      </w:r>
    </w:p>
    <w:p w14:paraId="49C38683"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6D0C3318" w14:textId="77777777" w:rsidR="00AD20A8" w:rsidRPr="008B146B" w:rsidRDefault="00AD20A8" w:rsidP="00AD20A8">
      <w:pPr>
        <w:pStyle w:val="NormalBold"/>
      </w:pPr>
      <w:r w:rsidRPr="008B146B">
        <w:rPr>
          <w:rStyle w:val="HideTWBExt"/>
        </w:rPr>
        <w:t>&lt;Article&gt;</w:t>
      </w:r>
      <w:r w:rsidRPr="008B146B">
        <w:t>Odsek 8</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0F84A637" w14:textId="77777777" w:rsidTr="000A04FD">
        <w:trPr>
          <w:trHeight w:hRule="exact" w:val="240"/>
          <w:jc w:val="center"/>
        </w:trPr>
        <w:tc>
          <w:tcPr>
            <w:tcW w:w="9752" w:type="dxa"/>
            <w:gridSpan w:val="2"/>
            <w:tcBorders>
              <w:top w:val="nil"/>
              <w:left w:val="nil"/>
              <w:bottom w:val="nil"/>
              <w:right w:val="nil"/>
            </w:tcBorders>
          </w:tcPr>
          <w:p w14:paraId="081101F4" w14:textId="77777777" w:rsidR="00AD20A8" w:rsidRPr="008B146B" w:rsidRDefault="00AD20A8" w:rsidP="000A04FD"/>
        </w:tc>
      </w:tr>
      <w:tr w:rsidR="00CD74B3" w:rsidRPr="008B146B" w14:paraId="55A31F0C" w14:textId="77777777" w:rsidTr="000A04FD">
        <w:trPr>
          <w:trHeight w:val="240"/>
          <w:jc w:val="center"/>
        </w:trPr>
        <w:tc>
          <w:tcPr>
            <w:tcW w:w="4876" w:type="dxa"/>
            <w:tcBorders>
              <w:top w:val="nil"/>
              <w:left w:val="nil"/>
              <w:bottom w:val="nil"/>
              <w:right w:val="nil"/>
            </w:tcBorders>
          </w:tcPr>
          <w:p w14:paraId="6EE944C6"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060053FF" w14:textId="77777777" w:rsidR="00AD20A8" w:rsidRPr="008B146B" w:rsidRDefault="00AD20A8" w:rsidP="000A04FD">
            <w:pPr>
              <w:pStyle w:val="AmColumnHeading"/>
            </w:pPr>
            <w:r w:rsidRPr="008B146B">
              <w:t>Pozmeňujúci návrh</w:t>
            </w:r>
          </w:p>
        </w:tc>
      </w:tr>
      <w:tr w:rsidR="00CD74B3" w:rsidRPr="008B146B" w14:paraId="44147EF5" w14:textId="77777777" w:rsidTr="000A04FD">
        <w:trPr>
          <w:jc w:val="center"/>
        </w:trPr>
        <w:tc>
          <w:tcPr>
            <w:tcW w:w="4876" w:type="dxa"/>
            <w:tcBorders>
              <w:top w:val="nil"/>
              <w:left w:val="nil"/>
              <w:bottom w:val="nil"/>
              <w:right w:val="nil"/>
            </w:tcBorders>
          </w:tcPr>
          <w:p w14:paraId="6DEAFF26" w14:textId="77777777" w:rsidR="00AD20A8" w:rsidRPr="008B146B" w:rsidRDefault="00AD20A8" w:rsidP="000A04FD">
            <w:pPr>
              <w:pStyle w:val="Normal6a"/>
            </w:pPr>
            <w:r w:rsidRPr="008B146B">
              <w:t>8.</w:t>
            </w:r>
            <w:r w:rsidRPr="008B146B">
              <w:tab/>
              <w:t>zdôrazňuje potrebu účinných a zdrojmi vybavených systémov presadzovania práva a kontroly na boj proti pracovnému vykorisťovaniu; víta hodnotiacu správu Komisie o ELA a opakuje svoju výzvu</w:t>
            </w:r>
            <w:r w:rsidRPr="008B146B">
              <w:rPr>
                <w:vertAlign w:val="superscript"/>
              </w:rPr>
              <w:t>12</w:t>
            </w:r>
            <w:r w:rsidRPr="008B146B">
              <w:t xml:space="preserve"> Komisii, aby posilnila mandát ELA;</w:t>
            </w:r>
          </w:p>
        </w:tc>
        <w:tc>
          <w:tcPr>
            <w:tcW w:w="4876" w:type="dxa"/>
            <w:tcBorders>
              <w:top w:val="nil"/>
              <w:left w:val="nil"/>
              <w:bottom w:val="nil"/>
              <w:right w:val="nil"/>
            </w:tcBorders>
          </w:tcPr>
          <w:p w14:paraId="6B4B554E" w14:textId="77777777" w:rsidR="00AD20A8" w:rsidRPr="008B146B" w:rsidRDefault="00AD20A8" w:rsidP="000A04FD">
            <w:pPr>
              <w:pStyle w:val="Normal6a"/>
            </w:pPr>
            <w:r w:rsidRPr="008B146B">
              <w:t>8.</w:t>
            </w:r>
            <w:r w:rsidRPr="008B146B">
              <w:tab/>
              <w:t xml:space="preserve">zdôrazňuje potrebu účinných a zdrojmi vybavených systémov presadzovania práva a kontroly na boj proti pracovnému vykorisťovaniu </w:t>
            </w:r>
            <w:r w:rsidRPr="008B146B">
              <w:rPr>
                <w:b/>
                <w:bCs/>
                <w:i/>
                <w:iCs/>
              </w:rPr>
              <w:t>v cezhraničnom kontexte</w:t>
            </w:r>
            <w:r w:rsidRPr="008B146B">
              <w:t>; víta hodnotiacu správu Komisie o ELA a opakuje svoju výzvu</w:t>
            </w:r>
            <w:r w:rsidRPr="008B146B">
              <w:rPr>
                <w:vertAlign w:val="superscript"/>
              </w:rPr>
              <w:t>12</w:t>
            </w:r>
            <w:r w:rsidRPr="008B146B">
              <w:t xml:space="preserve"> Komisii, aby </w:t>
            </w:r>
            <w:r w:rsidRPr="008B146B">
              <w:rPr>
                <w:b/>
                <w:bCs/>
                <w:i/>
                <w:iCs/>
              </w:rPr>
              <w:t>výrazne</w:t>
            </w:r>
            <w:r w:rsidRPr="008B146B">
              <w:t xml:space="preserve"> posilnila mandát ELA </w:t>
            </w:r>
            <w:r w:rsidRPr="008B146B">
              <w:rPr>
                <w:b/>
                <w:i/>
              </w:rPr>
              <w:t>tým, že mu umožní vyšetrovať údajné porušenia alebo neuplatňovanie právnych predpisov EÚ a z vlastnej iniciatívy začínať a vykonávať vyšetrovania a kontroly v cezhraničných prípadoch, ako aj tým, že rozšíri rozsah mandátu agentúry o pracovnú mobilitu štátnych príslušníkov tretích krajín</w:t>
            </w:r>
            <w:r w:rsidRPr="008B146B">
              <w:t>;</w:t>
            </w:r>
          </w:p>
        </w:tc>
      </w:tr>
      <w:tr w:rsidR="00CD74B3" w:rsidRPr="008B146B" w14:paraId="655E9AE6" w14:textId="77777777" w:rsidTr="000A04FD">
        <w:trPr>
          <w:jc w:val="center"/>
        </w:trPr>
        <w:tc>
          <w:tcPr>
            <w:tcW w:w="4876" w:type="dxa"/>
            <w:tcBorders>
              <w:top w:val="nil"/>
              <w:left w:val="nil"/>
              <w:bottom w:val="nil"/>
              <w:right w:val="nil"/>
            </w:tcBorders>
          </w:tcPr>
          <w:p w14:paraId="61574CF3" w14:textId="77777777" w:rsidR="00AD20A8" w:rsidRPr="008B146B" w:rsidRDefault="00AD20A8" w:rsidP="000A04FD">
            <w:pPr>
              <w:pStyle w:val="Normal6a"/>
            </w:pPr>
            <w:r w:rsidRPr="008B146B">
              <w:rPr>
                <w:b/>
                <w:i/>
              </w:rPr>
              <w:t>_________________</w:t>
            </w:r>
          </w:p>
        </w:tc>
        <w:tc>
          <w:tcPr>
            <w:tcW w:w="4876" w:type="dxa"/>
            <w:tcBorders>
              <w:top w:val="nil"/>
              <w:left w:val="nil"/>
              <w:bottom w:val="nil"/>
              <w:right w:val="nil"/>
            </w:tcBorders>
          </w:tcPr>
          <w:p w14:paraId="6D2FFF36" w14:textId="77777777" w:rsidR="00AD20A8" w:rsidRPr="008B146B" w:rsidRDefault="00AD20A8" w:rsidP="000A04FD">
            <w:pPr>
              <w:pStyle w:val="Normal6a"/>
            </w:pPr>
            <w:r w:rsidRPr="008B146B">
              <w:rPr>
                <w:b/>
                <w:i/>
              </w:rPr>
              <w:t>_________________</w:t>
            </w:r>
          </w:p>
        </w:tc>
      </w:tr>
      <w:tr w:rsidR="00CD74B3" w:rsidRPr="008B146B" w14:paraId="1759E537" w14:textId="77777777" w:rsidTr="000A04FD">
        <w:trPr>
          <w:jc w:val="center"/>
        </w:trPr>
        <w:tc>
          <w:tcPr>
            <w:tcW w:w="4876" w:type="dxa"/>
            <w:tcBorders>
              <w:top w:val="nil"/>
              <w:left w:val="nil"/>
              <w:bottom w:val="nil"/>
              <w:right w:val="nil"/>
            </w:tcBorders>
          </w:tcPr>
          <w:p w14:paraId="79695320" w14:textId="77777777" w:rsidR="00AD20A8" w:rsidRPr="008B146B" w:rsidRDefault="00AD20A8" w:rsidP="000A04FD">
            <w:pPr>
              <w:pStyle w:val="Normal6a"/>
            </w:pPr>
            <w:r w:rsidRPr="008B146B">
              <w:rPr>
                <w:vertAlign w:val="superscript"/>
              </w:rPr>
              <w:t>12</w:t>
            </w:r>
            <w:r w:rsidRPr="008B146B">
              <w:t xml:space="preserve"> Uznesenie z 18. januára 2024.</w:t>
            </w:r>
          </w:p>
        </w:tc>
        <w:tc>
          <w:tcPr>
            <w:tcW w:w="4876" w:type="dxa"/>
            <w:tcBorders>
              <w:top w:val="nil"/>
              <w:left w:val="nil"/>
              <w:bottom w:val="nil"/>
              <w:right w:val="nil"/>
            </w:tcBorders>
          </w:tcPr>
          <w:p w14:paraId="58A6F034" w14:textId="77777777" w:rsidR="00AD20A8" w:rsidRPr="008B146B" w:rsidRDefault="00AD20A8" w:rsidP="000A04FD">
            <w:pPr>
              <w:pStyle w:val="Normal6a"/>
            </w:pPr>
            <w:r w:rsidRPr="008B146B">
              <w:rPr>
                <w:vertAlign w:val="superscript"/>
              </w:rPr>
              <w:t>12</w:t>
            </w:r>
            <w:r w:rsidRPr="008B146B">
              <w:t xml:space="preserve"> Uznesenie z 18. januára 2024.</w:t>
            </w:r>
          </w:p>
        </w:tc>
      </w:tr>
    </w:tbl>
    <w:p w14:paraId="6EBB3F27"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5C7826BA" w14:textId="2072A2A5" w:rsidR="003F3FF2" w:rsidRPr="008B146B" w:rsidRDefault="00AD20A8" w:rsidP="00AD20A8">
      <w:r w:rsidRPr="008B146B">
        <w:rPr>
          <w:rStyle w:val="HideTWBExt"/>
        </w:rPr>
        <w:t>&lt;/Amend&gt;</w:t>
      </w:r>
    </w:p>
    <w:p w14:paraId="72B37B1F"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200</w:t>
      </w:r>
      <w:r w:rsidRPr="008B146B">
        <w:rPr>
          <w:rStyle w:val="HideTWBExt"/>
        </w:rPr>
        <w:t>&lt;/NumAm&gt;</w:t>
      </w:r>
    </w:p>
    <w:p w14:paraId="6A875549" w14:textId="77777777" w:rsidR="00AD20A8" w:rsidRPr="008B146B" w:rsidRDefault="00AD20A8" w:rsidP="00AD20A8">
      <w:pPr>
        <w:pStyle w:val="NormalBold"/>
      </w:pPr>
      <w:r w:rsidRPr="008B146B">
        <w:rPr>
          <w:rStyle w:val="HideTWBExt"/>
        </w:rPr>
        <w:t>&lt;RepeatBlock-By&gt;&lt;Members&gt;</w:t>
      </w:r>
      <w:r w:rsidRPr="008B146B">
        <w:t>Benedetta Scuderi</w:t>
      </w:r>
      <w:r w:rsidRPr="008B146B">
        <w:rPr>
          <w:rStyle w:val="HideTWBExt"/>
        </w:rPr>
        <w:t>&lt;/Members&gt;</w:t>
      </w:r>
    </w:p>
    <w:p w14:paraId="64DFC9A1" w14:textId="77777777" w:rsidR="00AD20A8" w:rsidRPr="008B146B" w:rsidRDefault="00AD20A8" w:rsidP="00AD20A8">
      <w:r w:rsidRPr="008B146B">
        <w:rPr>
          <w:rStyle w:val="HideTWBExt"/>
        </w:rPr>
        <w:t>&lt;AuNomDe&gt;</w:t>
      </w:r>
      <w:r w:rsidRPr="008B146B">
        <w:rPr>
          <w:rStyle w:val="HideTWBInt"/>
        </w:rPr>
        <w:t>{Verts/ALE}</w:t>
      </w:r>
      <w:r w:rsidRPr="008B146B">
        <w:t>v mene skupiny Verts/ALE</w:t>
      </w:r>
      <w:r w:rsidRPr="008B146B">
        <w:rPr>
          <w:rStyle w:val="HideTWBExt"/>
        </w:rPr>
        <w:t>&lt;/AuNomDe&gt;</w:t>
      </w:r>
    </w:p>
    <w:p w14:paraId="784705D8" w14:textId="77777777" w:rsidR="00AD20A8" w:rsidRPr="008B146B" w:rsidRDefault="00AD20A8" w:rsidP="00AD20A8">
      <w:pPr>
        <w:pStyle w:val="NormalBold"/>
      </w:pPr>
      <w:r w:rsidRPr="008B146B">
        <w:rPr>
          <w:rStyle w:val="HideTWBExt"/>
        </w:rPr>
        <w:t>&lt;/RepeatBlock-By&gt;</w:t>
      </w:r>
    </w:p>
    <w:p w14:paraId="57B81FEF"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4DAE0664" w14:textId="77777777" w:rsidR="00AD20A8" w:rsidRPr="008B146B" w:rsidRDefault="00AD20A8" w:rsidP="00AD20A8">
      <w:pPr>
        <w:pStyle w:val="NormalBold"/>
      </w:pPr>
      <w:r w:rsidRPr="008B146B">
        <w:rPr>
          <w:rStyle w:val="HideTWBExt"/>
        </w:rPr>
        <w:t>&lt;Article&gt;</w:t>
      </w:r>
      <w:r w:rsidRPr="008B146B">
        <w:t>Odsek 8</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06752946" w14:textId="77777777" w:rsidTr="000A04FD">
        <w:trPr>
          <w:trHeight w:hRule="exact" w:val="240"/>
          <w:jc w:val="center"/>
        </w:trPr>
        <w:tc>
          <w:tcPr>
            <w:tcW w:w="9752" w:type="dxa"/>
            <w:gridSpan w:val="2"/>
            <w:tcBorders>
              <w:top w:val="nil"/>
              <w:left w:val="nil"/>
              <w:bottom w:val="nil"/>
              <w:right w:val="nil"/>
            </w:tcBorders>
          </w:tcPr>
          <w:p w14:paraId="2837F9C1" w14:textId="77777777" w:rsidR="00AD20A8" w:rsidRPr="008B146B" w:rsidRDefault="00AD20A8" w:rsidP="000A04FD"/>
        </w:tc>
      </w:tr>
      <w:tr w:rsidR="00CD74B3" w:rsidRPr="008B146B" w14:paraId="09481284" w14:textId="77777777" w:rsidTr="000A04FD">
        <w:trPr>
          <w:trHeight w:val="240"/>
          <w:jc w:val="center"/>
        </w:trPr>
        <w:tc>
          <w:tcPr>
            <w:tcW w:w="4876" w:type="dxa"/>
            <w:tcBorders>
              <w:top w:val="nil"/>
              <w:left w:val="nil"/>
              <w:bottom w:val="nil"/>
              <w:right w:val="nil"/>
            </w:tcBorders>
          </w:tcPr>
          <w:p w14:paraId="57BD12D5"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0B885C42" w14:textId="77777777" w:rsidR="00AD20A8" w:rsidRPr="008B146B" w:rsidRDefault="00AD20A8" w:rsidP="000A04FD">
            <w:pPr>
              <w:pStyle w:val="AmColumnHeading"/>
            </w:pPr>
            <w:r w:rsidRPr="008B146B">
              <w:t>Pozmeňujúci návrh</w:t>
            </w:r>
          </w:p>
        </w:tc>
      </w:tr>
      <w:tr w:rsidR="00CD74B3" w:rsidRPr="008B146B" w14:paraId="26CEE5A0" w14:textId="77777777" w:rsidTr="000A04FD">
        <w:trPr>
          <w:jc w:val="center"/>
        </w:trPr>
        <w:tc>
          <w:tcPr>
            <w:tcW w:w="4876" w:type="dxa"/>
            <w:tcBorders>
              <w:top w:val="nil"/>
              <w:left w:val="nil"/>
              <w:bottom w:val="nil"/>
              <w:right w:val="nil"/>
            </w:tcBorders>
          </w:tcPr>
          <w:p w14:paraId="2CFB10D2" w14:textId="77777777" w:rsidR="00AD20A8" w:rsidRPr="008B146B" w:rsidRDefault="00AD20A8" w:rsidP="000A04FD">
            <w:pPr>
              <w:pStyle w:val="Normal6a"/>
            </w:pPr>
            <w:r w:rsidRPr="008B146B">
              <w:t>8.</w:t>
            </w:r>
            <w:r w:rsidRPr="008B146B">
              <w:tab/>
              <w:t>zdôrazňuje potrebu účinných a zdrojmi vybavených systémov presadzovania práva a kontroly na boj proti pracovnému vykorisťovaniu; víta hodnotiacu správu Komisie o ELA a opakuje svoju výzvu</w:t>
            </w:r>
            <w:r w:rsidRPr="008B146B">
              <w:rPr>
                <w:b/>
                <w:bCs/>
                <w:i/>
                <w:iCs/>
                <w:vertAlign w:val="superscript"/>
              </w:rPr>
              <w:t>12</w:t>
            </w:r>
            <w:r w:rsidRPr="008B146B">
              <w:t xml:space="preserve"> Komisii, aby posilnila mandát ELA;</w:t>
            </w:r>
          </w:p>
        </w:tc>
        <w:tc>
          <w:tcPr>
            <w:tcW w:w="4876" w:type="dxa"/>
            <w:tcBorders>
              <w:top w:val="nil"/>
              <w:left w:val="nil"/>
              <w:bottom w:val="nil"/>
              <w:right w:val="nil"/>
            </w:tcBorders>
          </w:tcPr>
          <w:p w14:paraId="36C10AFA" w14:textId="77777777" w:rsidR="00AD20A8" w:rsidRPr="008B146B" w:rsidRDefault="00AD20A8" w:rsidP="000A04FD">
            <w:pPr>
              <w:pStyle w:val="Normal6a"/>
            </w:pPr>
            <w:r w:rsidRPr="008B146B">
              <w:t>8.</w:t>
            </w:r>
            <w:r w:rsidRPr="008B146B">
              <w:tab/>
              <w:t xml:space="preserve">zdôrazňuje potrebu účinných a zdrojmi vybavených systémov presadzovania práva a kontroly na boj proti pracovnému vykorisťovaniu; </w:t>
            </w:r>
            <w:r w:rsidRPr="008B146B">
              <w:rPr>
                <w:b/>
                <w:i/>
              </w:rPr>
              <w:t>ďalej zdôrazňuje, že systémy inšpekcie práce by mali byť vybavené tak, aby sa nimi mohlo overovať nielen dodržiavanie sociálnych a zamestnaneckých noriem, ale aj environmentálnych noriem a noriem v oblasti ochrany zdravia pri práci vzhľadom na ich vzájomný vplyv na dobré podmienky pre pracovníkov;</w:t>
            </w:r>
            <w:r w:rsidRPr="008B146B">
              <w:t xml:space="preserve"> víta hodnotiacu správu Komisie o ELA a opakuje svoju výzvu Komisii, aby posilnila mandát ELA;</w:t>
            </w:r>
          </w:p>
        </w:tc>
      </w:tr>
      <w:tr w:rsidR="00CD74B3" w:rsidRPr="008B146B" w14:paraId="75387D9E" w14:textId="77777777" w:rsidTr="000A04FD">
        <w:trPr>
          <w:jc w:val="center"/>
        </w:trPr>
        <w:tc>
          <w:tcPr>
            <w:tcW w:w="4876" w:type="dxa"/>
            <w:tcBorders>
              <w:top w:val="nil"/>
              <w:left w:val="nil"/>
              <w:bottom w:val="nil"/>
              <w:right w:val="nil"/>
            </w:tcBorders>
          </w:tcPr>
          <w:p w14:paraId="6A4BE591" w14:textId="77777777" w:rsidR="00AD20A8" w:rsidRPr="008B146B" w:rsidRDefault="00AD20A8" w:rsidP="000A04FD">
            <w:pPr>
              <w:pStyle w:val="Normal6a"/>
            </w:pPr>
            <w:r w:rsidRPr="008B146B">
              <w:rPr>
                <w:b/>
                <w:i/>
              </w:rPr>
              <w:t>_________________</w:t>
            </w:r>
          </w:p>
        </w:tc>
        <w:tc>
          <w:tcPr>
            <w:tcW w:w="4876" w:type="dxa"/>
            <w:tcBorders>
              <w:top w:val="nil"/>
              <w:left w:val="nil"/>
              <w:bottom w:val="nil"/>
              <w:right w:val="nil"/>
            </w:tcBorders>
          </w:tcPr>
          <w:p w14:paraId="7CB2DF96" w14:textId="77777777" w:rsidR="00AD20A8" w:rsidRPr="008B146B" w:rsidRDefault="00AD20A8" w:rsidP="000A04FD"/>
        </w:tc>
      </w:tr>
      <w:tr w:rsidR="00CD74B3" w:rsidRPr="008B146B" w14:paraId="0D742388" w14:textId="77777777" w:rsidTr="000A04FD">
        <w:trPr>
          <w:jc w:val="center"/>
        </w:trPr>
        <w:tc>
          <w:tcPr>
            <w:tcW w:w="4876" w:type="dxa"/>
            <w:tcBorders>
              <w:top w:val="nil"/>
              <w:left w:val="nil"/>
              <w:bottom w:val="nil"/>
              <w:right w:val="nil"/>
            </w:tcBorders>
          </w:tcPr>
          <w:p w14:paraId="1338079E" w14:textId="77777777" w:rsidR="00AD20A8" w:rsidRPr="008B146B" w:rsidRDefault="00AD20A8" w:rsidP="000A04FD">
            <w:pPr>
              <w:pStyle w:val="Normal6a"/>
            </w:pPr>
            <w:r w:rsidRPr="008B146B">
              <w:rPr>
                <w:b/>
                <w:bCs/>
                <w:i/>
                <w:iCs/>
                <w:vertAlign w:val="superscript"/>
              </w:rPr>
              <w:t>12</w:t>
            </w:r>
            <w:r w:rsidRPr="008B146B">
              <w:rPr>
                <w:b/>
                <w:bCs/>
                <w:i/>
                <w:iCs/>
              </w:rPr>
              <w:t xml:space="preserve"> Uznesenie z 18. januára 2024.</w:t>
            </w:r>
          </w:p>
        </w:tc>
        <w:tc>
          <w:tcPr>
            <w:tcW w:w="4876" w:type="dxa"/>
            <w:tcBorders>
              <w:top w:val="nil"/>
              <w:left w:val="nil"/>
              <w:bottom w:val="nil"/>
              <w:right w:val="nil"/>
            </w:tcBorders>
          </w:tcPr>
          <w:p w14:paraId="6788FD8E" w14:textId="77777777" w:rsidR="00AD20A8" w:rsidRPr="008B146B" w:rsidRDefault="00AD20A8" w:rsidP="000A04FD"/>
        </w:tc>
      </w:tr>
    </w:tbl>
    <w:p w14:paraId="3B83BDF2"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212F0D65" w14:textId="481AC6D4" w:rsidR="003F3FF2" w:rsidRPr="008B146B" w:rsidRDefault="00AD20A8" w:rsidP="00AD20A8">
      <w:r w:rsidRPr="008B146B">
        <w:rPr>
          <w:rStyle w:val="HideTWBExt"/>
        </w:rPr>
        <w:t>&lt;/Amend&gt;</w:t>
      </w:r>
    </w:p>
    <w:p w14:paraId="28060111"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201</w:t>
      </w:r>
      <w:r w:rsidRPr="008B146B">
        <w:rPr>
          <w:rStyle w:val="HideTWBExt"/>
        </w:rPr>
        <w:t>&lt;/NumAm&gt;</w:t>
      </w:r>
    </w:p>
    <w:p w14:paraId="0963B05C" w14:textId="77777777" w:rsidR="00AD20A8" w:rsidRPr="008B146B" w:rsidRDefault="00AD20A8" w:rsidP="00AD20A8">
      <w:pPr>
        <w:pStyle w:val="NormalBold"/>
      </w:pPr>
      <w:r w:rsidRPr="008B146B">
        <w:rPr>
          <w:rStyle w:val="HideTWBExt"/>
        </w:rPr>
        <w:t>&lt;RepeatBlock-By&gt;&lt;Members&gt;</w:t>
      </w:r>
      <w:r w:rsidRPr="008B146B">
        <w:t>Arba Kokalari, Jörgen Warborn</w:t>
      </w:r>
      <w:r w:rsidRPr="008B146B">
        <w:rPr>
          <w:rStyle w:val="HideTWBExt"/>
        </w:rPr>
        <w:t>&lt;/Members&gt;</w:t>
      </w:r>
    </w:p>
    <w:p w14:paraId="50718254" w14:textId="77777777" w:rsidR="00AD20A8" w:rsidRPr="008B146B" w:rsidRDefault="00AD20A8" w:rsidP="00AD20A8">
      <w:pPr>
        <w:pStyle w:val="NormalBold"/>
      </w:pPr>
      <w:r w:rsidRPr="008B146B">
        <w:rPr>
          <w:rStyle w:val="HideTWBExt"/>
        </w:rPr>
        <w:t>&lt;/RepeatBlock-By&gt;</w:t>
      </w:r>
    </w:p>
    <w:p w14:paraId="2DA1A03E"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2C8D2831" w14:textId="77777777" w:rsidR="00AD20A8" w:rsidRPr="008B146B" w:rsidRDefault="00AD20A8" w:rsidP="00AD20A8">
      <w:pPr>
        <w:pStyle w:val="NormalBold"/>
      </w:pPr>
      <w:r w:rsidRPr="008B146B">
        <w:rPr>
          <w:rStyle w:val="HideTWBExt"/>
        </w:rPr>
        <w:t>&lt;Article&gt;</w:t>
      </w:r>
      <w:r w:rsidRPr="008B146B">
        <w:t>Odsek 8</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772F5C00" w14:textId="77777777" w:rsidTr="000A04FD">
        <w:trPr>
          <w:trHeight w:hRule="exact" w:val="240"/>
          <w:jc w:val="center"/>
        </w:trPr>
        <w:tc>
          <w:tcPr>
            <w:tcW w:w="9752" w:type="dxa"/>
            <w:gridSpan w:val="2"/>
            <w:tcBorders>
              <w:top w:val="nil"/>
              <w:left w:val="nil"/>
              <w:bottom w:val="nil"/>
              <w:right w:val="nil"/>
            </w:tcBorders>
          </w:tcPr>
          <w:p w14:paraId="3E4BA615" w14:textId="77777777" w:rsidR="00AD20A8" w:rsidRPr="008B146B" w:rsidRDefault="00AD20A8" w:rsidP="000A04FD"/>
        </w:tc>
      </w:tr>
      <w:tr w:rsidR="00CD74B3" w:rsidRPr="008B146B" w14:paraId="185C465C" w14:textId="77777777" w:rsidTr="000A04FD">
        <w:trPr>
          <w:trHeight w:val="240"/>
          <w:jc w:val="center"/>
        </w:trPr>
        <w:tc>
          <w:tcPr>
            <w:tcW w:w="4876" w:type="dxa"/>
            <w:tcBorders>
              <w:top w:val="nil"/>
              <w:left w:val="nil"/>
              <w:bottom w:val="nil"/>
              <w:right w:val="nil"/>
            </w:tcBorders>
          </w:tcPr>
          <w:p w14:paraId="6EE96D2D"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0C0E36E2" w14:textId="77777777" w:rsidR="00AD20A8" w:rsidRPr="008B146B" w:rsidRDefault="00AD20A8" w:rsidP="000A04FD">
            <w:pPr>
              <w:pStyle w:val="AmColumnHeading"/>
            </w:pPr>
            <w:r w:rsidRPr="008B146B">
              <w:t>Pozmeňujúci návrh</w:t>
            </w:r>
          </w:p>
        </w:tc>
      </w:tr>
      <w:tr w:rsidR="00CD74B3" w:rsidRPr="008B146B" w14:paraId="66C10721" w14:textId="77777777" w:rsidTr="000A04FD">
        <w:trPr>
          <w:jc w:val="center"/>
        </w:trPr>
        <w:tc>
          <w:tcPr>
            <w:tcW w:w="4876" w:type="dxa"/>
            <w:tcBorders>
              <w:top w:val="nil"/>
              <w:left w:val="nil"/>
              <w:bottom w:val="nil"/>
              <w:right w:val="nil"/>
            </w:tcBorders>
          </w:tcPr>
          <w:p w14:paraId="2703EB20" w14:textId="77777777" w:rsidR="00AD20A8" w:rsidRPr="008B146B" w:rsidRDefault="00AD20A8" w:rsidP="000A04FD">
            <w:pPr>
              <w:pStyle w:val="Normal6a"/>
            </w:pPr>
            <w:r w:rsidRPr="008B146B">
              <w:t>8.</w:t>
            </w:r>
            <w:r w:rsidRPr="008B146B">
              <w:tab/>
              <w:t>zdôrazňuje potrebu účinných a zdrojmi vybavených systémov presadzovania práva a kontroly na boj proti pracovnému vykorisťovaniu; víta hodnotiacu správu Komisie o ELA a opakuje svoju výzvu</w:t>
            </w:r>
            <w:r w:rsidRPr="008B146B">
              <w:rPr>
                <w:b/>
                <w:bCs/>
                <w:i/>
                <w:iCs/>
                <w:vertAlign w:val="superscript"/>
              </w:rPr>
              <w:t>12</w:t>
            </w:r>
            <w:r w:rsidRPr="008B146B">
              <w:t xml:space="preserve"> Komisii, aby posilnila mandát ELA;</w:t>
            </w:r>
          </w:p>
        </w:tc>
        <w:tc>
          <w:tcPr>
            <w:tcW w:w="4876" w:type="dxa"/>
            <w:tcBorders>
              <w:top w:val="nil"/>
              <w:left w:val="nil"/>
              <w:bottom w:val="nil"/>
              <w:right w:val="nil"/>
            </w:tcBorders>
          </w:tcPr>
          <w:p w14:paraId="5C5FEAD6" w14:textId="77777777" w:rsidR="00AD20A8" w:rsidRPr="008B146B" w:rsidRDefault="00AD20A8" w:rsidP="000A04FD">
            <w:pPr>
              <w:pStyle w:val="Normal6a"/>
            </w:pPr>
            <w:r w:rsidRPr="008B146B">
              <w:t>8.</w:t>
            </w:r>
            <w:r w:rsidRPr="008B146B">
              <w:tab/>
              <w:t xml:space="preserve">zdôrazňuje potrebu účinných a zdrojmi vybavených systémov presadzovania práva a kontroly na boj proti pracovnému vykorisťovaniu </w:t>
            </w:r>
            <w:r w:rsidRPr="008B146B">
              <w:rPr>
                <w:b/>
                <w:bCs/>
                <w:i/>
                <w:iCs/>
              </w:rPr>
              <w:t>a podporu spravodlivej hospodárskej súťaže v rámci jednotného trhu</w:t>
            </w:r>
            <w:r w:rsidRPr="008B146B">
              <w:t>; víta hodnotiacu správu Komisie o ELA a opakuje svoju výzvu Komisii, aby posilnila mandát ELA;</w:t>
            </w:r>
            <w:r w:rsidRPr="008B146B">
              <w:rPr>
                <w:b/>
                <w:i/>
              </w:rPr>
              <w:t> vyzýva takisto Komisiu, aby v tejto súvislosti posilnila mandát Europolu;</w:t>
            </w:r>
          </w:p>
        </w:tc>
      </w:tr>
      <w:tr w:rsidR="00CD74B3" w:rsidRPr="008B146B" w14:paraId="44041CA7" w14:textId="77777777" w:rsidTr="000A04FD">
        <w:trPr>
          <w:jc w:val="center"/>
        </w:trPr>
        <w:tc>
          <w:tcPr>
            <w:tcW w:w="4876" w:type="dxa"/>
            <w:tcBorders>
              <w:top w:val="nil"/>
              <w:left w:val="nil"/>
              <w:bottom w:val="nil"/>
              <w:right w:val="nil"/>
            </w:tcBorders>
          </w:tcPr>
          <w:p w14:paraId="163B72B4" w14:textId="77777777" w:rsidR="00AD20A8" w:rsidRPr="008B146B" w:rsidRDefault="00AD20A8" w:rsidP="000A04FD">
            <w:pPr>
              <w:pStyle w:val="Normal6a"/>
            </w:pPr>
            <w:r w:rsidRPr="008B146B">
              <w:rPr>
                <w:b/>
                <w:i/>
              </w:rPr>
              <w:t>_________________</w:t>
            </w:r>
          </w:p>
        </w:tc>
        <w:tc>
          <w:tcPr>
            <w:tcW w:w="4876" w:type="dxa"/>
            <w:tcBorders>
              <w:top w:val="nil"/>
              <w:left w:val="nil"/>
              <w:bottom w:val="nil"/>
              <w:right w:val="nil"/>
            </w:tcBorders>
          </w:tcPr>
          <w:p w14:paraId="01AC2495" w14:textId="77777777" w:rsidR="00AD20A8" w:rsidRPr="008B146B" w:rsidRDefault="00AD20A8" w:rsidP="000A04FD"/>
        </w:tc>
      </w:tr>
      <w:tr w:rsidR="00CD74B3" w:rsidRPr="008B146B" w14:paraId="1632B8EA" w14:textId="77777777" w:rsidTr="000A04FD">
        <w:trPr>
          <w:jc w:val="center"/>
        </w:trPr>
        <w:tc>
          <w:tcPr>
            <w:tcW w:w="4876" w:type="dxa"/>
            <w:tcBorders>
              <w:top w:val="nil"/>
              <w:left w:val="nil"/>
              <w:bottom w:val="nil"/>
              <w:right w:val="nil"/>
            </w:tcBorders>
          </w:tcPr>
          <w:p w14:paraId="6CCC192B" w14:textId="77777777" w:rsidR="00AD20A8" w:rsidRPr="008B146B" w:rsidRDefault="00AD20A8" w:rsidP="000A04FD">
            <w:pPr>
              <w:pStyle w:val="Normal6a"/>
            </w:pPr>
            <w:r w:rsidRPr="008B146B">
              <w:rPr>
                <w:b/>
                <w:bCs/>
                <w:i/>
                <w:iCs/>
                <w:vertAlign w:val="superscript"/>
              </w:rPr>
              <w:t>12</w:t>
            </w:r>
            <w:r w:rsidRPr="008B146B">
              <w:rPr>
                <w:b/>
                <w:bCs/>
                <w:i/>
                <w:iCs/>
              </w:rPr>
              <w:t xml:space="preserve"> Uznesenie z 18. januára 2024.</w:t>
            </w:r>
          </w:p>
        </w:tc>
        <w:tc>
          <w:tcPr>
            <w:tcW w:w="4876" w:type="dxa"/>
            <w:tcBorders>
              <w:top w:val="nil"/>
              <w:left w:val="nil"/>
              <w:bottom w:val="nil"/>
              <w:right w:val="nil"/>
            </w:tcBorders>
          </w:tcPr>
          <w:p w14:paraId="6CEE8A0B" w14:textId="77777777" w:rsidR="00AD20A8" w:rsidRPr="008B146B" w:rsidRDefault="00AD20A8" w:rsidP="000A04FD"/>
        </w:tc>
      </w:tr>
    </w:tbl>
    <w:p w14:paraId="32ECB8A8"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6C0DE6BE" w14:textId="3E74E218" w:rsidR="003F3FF2" w:rsidRPr="008B146B" w:rsidRDefault="00AD20A8" w:rsidP="00AD20A8">
      <w:r w:rsidRPr="008B146B">
        <w:rPr>
          <w:rStyle w:val="HideTWBExt"/>
        </w:rPr>
        <w:t>&lt;/Amend&gt;</w:t>
      </w:r>
    </w:p>
    <w:p w14:paraId="3F07098D"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202</w:t>
      </w:r>
      <w:r w:rsidRPr="008B146B">
        <w:rPr>
          <w:rStyle w:val="HideTWBExt"/>
        </w:rPr>
        <w:t>&lt;/NumAm&gt;</w:t>
      </w:r>
    </w:p>
    <w:p w14:paraId="0C062D2F" w14:textId="77777777" w:rsidR="00AD20A8" w:rsidRPr="008B146B" w:rsidRDefault="00AD20A8" w:rsidP="00AD20A8">
      <w:pPr>
        <w:pStyle w:val="NormalBold"/>
      </w:pPr>
      <w:r w:rsidRPr="008B146B">
        <w:rPr>
          <w:rStyle w:val="HideTWBExt"/>
        </w:rPr>
        <w:t>&lt;RepeatBlock-By&gt;&lt;Members&gt;</w:t>
      </w:r>
      <w:r w:rsidRPr="008B146B">
        <w:t>Liesbet Sommen, Pascal Arimont</w:t>
      </w:r>
      <w:r w:rsidRPr="008B146B">
        <w:rPr>
          <w:rStyle w:val="HideTWBExt"/>
        </w:rPr>
        <w:t>&lt;/Members&gt;</w:t>
      </w:r>
    </w:p>
    <w:p w14:paraId="64001813" w14:textId="77777777" w:rsidR="00AD20A8" w:rsidRPr="008B146B" w:rsidRDefault="00AD20A8" w:rsidP="00AD20A8">
      <w:pPr>
        <w:pStyle w:val="NormalBold"/>
      </w:pPr>
      <w:r w:rsidRPr="008B146B">
        <w:rPr>
          <w:rStyle w:val="HideTWBExt"/>
        </w:rPr>
        <w:t>&lt;/RepeatBlock-By&gt;</w:t>
      </w:r>
    </w:p>
    <w:p w14:paraId="72A86CFD"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426A08D1" w14:textId="77777777" w:rsidR="00AD20A8" w:rsidRPr="008B146B" w:rsidRDefault="00AD20A8" w:rsidP="00AD20A8">
      <w:pPr>
        <w:pStyle w:val="NormalBold"/>
      </w:pPr>
      <w:r w:rsidRPr="008B146B">
        <w:rPr>
          <w:rStyle w:val="HideTWBExt"/>
        </w:rPr>
        <w:t>&lt;Article&gt;</w:t>
      </w:r>
      <w:r w:rsidRPr="008B146B">
        <w:t>Odsek 8</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6C672764" w14:textId="77777777" w:rsidTr="000A04FD">
        <w:trPr>
          <w:trHeight w:hRule="exact" w:val="240"/>
          <w:jc w:val="center"/>
        </w:trPr>
        <w:tc>
          <w:tcPr>
            <w:tcW w:w="9752" w:type="dxa"/>
            <w:gridSpan w:val="2"/>
            <w:tcBorders>
              <w:top w:val="nil"/>
              <w:left w:val="nil"/>
              <w:bottom w:val="nil"/>
              <w:right w:val="nil"/>
            </w:tcBorders>
          </w:tcPr>
          <w:p w14:paraId="78E10AC5" w14:textId="77777777" w:rsidR="00AD20A8" w:rsidRPr="008B146B" w:rsidRDefault="00AD20A8" w:rsidP="000A04FD"/>
        </w:tc>
      </w:tr>
      <w:tr w:rsidR="00CD74B3" w:rsidRPr="008B146B" w14:paraId="5AB40D16" w14:textId="77777777" w:rsidTr="000A04FD">
        <w:trPr>
          <w:trHeight w:val="240"/>
          <w:jc w:val="center"/>
        </w:trPr>
        <w:tc>
          <w:tcPr>
            <w:tcW w:w="4876" w:type="dxa"/>
            <w:tcBorders>
              <w:top w:val="nil"/>
              <w:left w:val="nil"/>
              <w:bottom w:val="nil"/>
              <w:right w:val="nil"/>
            </w:tcBorders>
          </w:tcPr>
          <w:p w14:paraId="4C5F2309"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78CFE5E9" w14:textId="77777777" w:rsidR="00AD20A8" w:rsidRPr="008B146B" w:rsidRDefault="00AD20A8" w:rsidP="000A04FD">
            <w:pPr>
              <w:pStyle w:val="AmColumnHeading"/>
            </w:pPr>
            <w:r w:rsidRPr="008B146B">
              <w:t>Pozmeňujúci návrh</w:t>
            </w:r>
          </w:p>
        </w:tc>
      </w:tr>
      <w:tr w:rsidR="00CD74B3" w:rsidRPr="008B146B" w14:paraId="44216AAD" w14:textId="77777777" w:rsidTr="000A04FD">
        <w:trPr>
          <w:jc w:val="center"/>
        </w:trPr>
        <w:tc>
          <w:tcPr>
            <w:tcW w:w="4876" w:type="dxa"/>
            <w:tcBorders>
              <w:top w:val="nil"/>
              <w:left w:val="nil"/>
              <w:bottom w:val="nil"/>
              <w:right w:val="nil"/>
            </w:tcBorders>
          </w:tcPr>
          <w:p w14:paraId="4866DF21" w14:textId="77777777" w:rsidR="00AD20A8" w:rsidRPr="008B146B" w:rsidRDefault="00AD20A8" w:rsidP="000A04FD">
            <w:pPr>
              <w:pStyle w:val="Normal6a"/>
            </w:pPr>
            <w:r w:rsidRPr="008B146B">
              <w:t>8.</w:t>
            </w:r>
            <w:r w:rsidRPr="008B146B">
              <w:tab/>
              <w:t>zdôrazňuje potrebu účinných a zdrojmi vybavených systémov presadzovania práva a kontroly na boj proti pracovnému vykorisťovaniu; víta hodnotiacu správu Komisie o ELA a opakuje svoju výzvu</w:t>
            </w:r>
            <w:r w:rsidRPr="008B146B">
              <w:rPr>
                <w:vertAlign w:val="superscript"/>
              </w:rPr>
              <w:t>12</w:t>
            </w:r>
            <w:r w:rsidRPr="008B146B">
              <w:t xml:space="preserve"> Komisii, aby posilnila mandát ELA;</w:t>
            </w:r>
          </w:p>
        </w:tc>
        <w:tc>
          <w:tcPr>
            <w:tcW w:w="4876" w:type="dxa"/>
            <w:tcBorders>
              <w:top w:val="nil"/>
              <w:left w:val="nil"/>
              <w:bottom w:val="nil"/>
              <w:right w:val="nil"/>
            </w:tcBorders>
          </w:tcPr>
          <w:p w14:paraId="2D8AE289" w14:textId="77777777" w:rsidR="00AD20A8" w:rsidRPr="008B146B" w:rsidRDefault="00AD20A8" w:rsidP="000A04FD">
            <w:pPr>
              <w:pStyle w:val="Normal6a"/>
            </w:pPr>
            <w:r w:rsidRPr="008B146B">
              <w:t>8.</w:t>
            </w:r>
            <w:r w:rsidRPr="008B146B">
              <w:tab/>
              <w:t>zdôrazňuje potrebu účinných a zdrojmi vybavených systémov presadzovania práva a kontroly na boj proti pracovnému vykorisťovaniu; víta hodnotiacu správu Komisie o ELA a opakuje svoju výzvu</w:t>
            </w:r>
            <w:r w:rsidRPr="008B146B">
              <w:rPr>
                <w:vertAlign w:val="superscript"/>
              </w:rPr>
              <w:t>12</w:t>
            </w:r>
            <w:r w:rsidRPr="008B146B">
              <w:t xml:space="preserve"> Komisii, aby posilnila mandát ELA </w:t>
            </w:r>
            <w:r w:rsidRPr="008B146B">
              <w:rPr>
                <w:b/>
                <w:i/>
              </w:rPr>
              <w:t>a poskytla ELA dostatočné zdroje na vykonávanie jeho úloh, najmä inšpekcií v teréne, s cieľom odhaliť porušovanie pracovného práva</w:t>
            </w:r>
            <w:r w:rsidRPr="008B146B">
              <w:t>;</w:t>
            </w:r>
          </w:p>
        </w:tc>
      </w:tr>
      <w:tr w:rsidR="00CD74B3" w:rsidRPr="008B146B" w14:paraId="1B9BB7D3" w14:textId="77777777" w:rsidTr="000A04FD">
        <w:trPr>
          <w:jc w:val="center"/>
        </w:trPr>
        <w:tc>
          <w:tcPr>
            <w:tcW w:w="4876" w:type="dxa"/>
            <w:tcBorders>
              <w:top w:val="nil"/>
              <w:left w:val="nil"/>
              <w:bottom w:val="nil"/>
              <w:right w:val="nil"/>
            </w:tcBorders>
          </w:tcPr>
          <w:p w14:paraId="51063E92" w14:textId="77777777" w:rsidR="00AD20A8" w:rsidRPr="008B146B" w:rsidRDefault="00AD20A8" w:rsidP="000A04FD">
            <w:pPr>
              <w:pStyle w:val="Normal6a"/>
            </w:pPr>
            <w:r w:rsidRPr="008B146B">
              <w:rPr>
                <w:b/>
                <w:i/>
              </w:rPr>
              <w:t>_________________</w:t>
            </w:r>
          </w:p>
        </w:tc>
        <w:tc>
          <w:tcPr>
            <w:tcW w:w="4876" w:type="dxa"/>
            <w:tcBorders>
              <w:top w:val="nil"/>
              <w:left w:val="nil"/>
              <w:bottom w:val="nil"/>
              <w:right w:val="nil"/>
            </w:tcBorders>
          </w:tcPr>
          <w:p w14:paraId="779B4B11" w14:textId="77777777" w:rsidR="00AD20A8" w:rsidRPr="008B146B" w:rsidRDefault="00AD20A8" w:rsidP="000A04FD">
            <w:pPr>
              <w:pStyle w:val="Normal6a"/>
            </w:pPr>
            <w:r w:rsidRPr="008B146B">
              <w:rPr>
                <w:b/>
                <w:i/>
              </w:rPr>
              <w:t>_________________</w:t>
            </w:r>
          </w:p>
        </w:tc>
      </w:tr>
      <w:tr w:rsidR="00CD74B3" w:rsidRPr="008B146B" w14:paraId="43CE0B5B" w14:textId="77777777" w:rsidTr="000A04FD">
        <w:trPr>
          <w:jc w:val="center"/>
        </w:trPr>
        <w:tc>
          <w:tcPr>
            <w:tcW w:w="4876" w:type="dxa"/>
            <w:tcBorders>
              <w:top w:val="nil"/>
              <w:left w:val="nil"/>
              <w:bottom w:val="nil"/>
              <w:right w:val="nil"/>
            </w:tcBorders>
          </w:tcPr>
          <w:p w14:paraId="3FE7DBD0" w14:textId="77777777" w:rsidR="00AD20A8" w:rsidRPr="008B146B" w:rsidRDefault="00AD20A8" w:rsidP="000A04FD">
            <w:pPr>
              <w:pStyle w:val="Normal6a"/>
            </w:pPr>
            <w:r w:rsidRPr="008B146B">
              <w:rPr>
                <w:vertAlign w:val="superscript"/>
              </w:rPr>
              <w:t>12</w:t>
            </w:r>
            <w:r w:rsidRPr="008B146B">
              <w:t xml:space="preserve"> Uznesenie z 18. januára 2024.</w:t>
            </w:r>
          </w:p>
        </w:tc>
        <w:tc>
          <w:tcPr>
            <w:tcW w:w="4876" w:type="dxa"/>
            <w:tcBorders>
              <w:top w:val="nil"/>
              <w:left w:val="nil"/>
              <w:bottom w:val="nil"/>
              <w:right w:val="nil"/>
            </w:tcBorders>
          </w:tcPr>
          <w:p w14:paraId="3CE8A350" w14:textId="77777777" w:rsidR="00AD20A8" w:rsidRPr="008B146B" w:rsidRDefault="00AD20A8" w:rsidP="000A04FD">
            <w:pPr>
              <w:pStyle w:val="Normal6a"/>
            </w:pPr>
            <w:r w:rsidRPr="008B146B">
              <w:rPr>
                <w:vertAlign w:val="superscript"/>
              </w:rPr>
              <w:t>12</w:t>
            </w:r>
            <w:r w:rsidRPr="008B146B">
              <w:t xml:space="preserve"> Uznesenie z 18. januára 2024.</w:t>
            </w:r>
          </w:p>
        </w:tc>
      </w:tr>
    </w:tbl>
    <w:p w14:paraId="52966CFC"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2AF5D7A8" w14:textId="6FDFF1F6" w:rsidR="003F3FF2" w:rsidRPr="008B146B" w:rsidRDefault="00AD20A8" w:rsidP="00AD20A8">
      <w:r w:rsidRPr="008B146B">
        <w:rPr>
          <w:rStyle w:val="HideTWBExt"/>
        </w:rPr>
        <w:t>&lt;/Amend&gt;</w:t>
      </w:r>
    </w:p>
    <w:p w14:paraId="16D1679C"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203</w:t>
      </w:r>
      <w:r w:rsidRPr="008B146B">
        <w:rPr>
          <w:rStyle w:val="HideTWBExt"/>
        </w:rPr>
        <w:t>&lt;/NumAm&gt;</w:t>
      </w:r>
    </w:p>
    <w:p w14:paraId="7A809360" w14:textId="77777777" w:rsidR="00AD20A8" w:rsidRPr="008B146B" w:rsidRDefault="00AD20A8" w:rsidP="00AD20A8">
      <w:pPr>
        <w:pStyle w:val="NormalBold"/>
      </w:pPr>
      <w:r w:rsidRPr="008B146B">
        <w:rPr>
          <w:rStyle w:val="HideTWBExt"/>
        </w:rPr>
        <w:t>&lt;RepeatBlock-By&gt;&lt;Members&gt;</w:t>
      </w:r>
      <w:r w:rsidRPr="008B146B">
        <w:t>Nikola Bartůšek, Pál Szekeres</w:t>
      </w:r>
      <w:r w:rsidRPr="008B146B">
        <w:rPr>
          <w:rStyle w:val="HideTWBExt"/>
        </w:rPr>
        <w:t>&lt;/Members&gt;</w:t>
      </w:r>
    </w:p>
    <w:p w14:paraId="31A2C38F" w14:textId="77777777" w:rsidR="00AD20A8" w:rsidRPr="008B146B" w:rsidRDefault="00AD20A8" w:rsidP="00AD20A8">
      <w:pPr>
        <w:pStyle w:val="NormalBold"/>
      </w:pPr>
      <w:r w:rsidRPr="008B146B">
        <w:rPr>
          <w:rStyle w:val="HideTWBExt"/>
        </w:rPr>
        <w:t>&lt;/RepeatBlock-By&gt;</w:t>
      </w:r>
    </w:p>
    <w:p w14:paraId="4C351E30"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2CD3FE17" w14:textId="77777777" w:rsidR="00AD20A8" w:rsidRPr="008B146B" w:rsidRDefault="00AD20A8" w:rsidP="00AD20A8">
      <w:pPr>
        <w:pStyle w:val="NormalBold"/>
      </w:pPr>
      <w:r w:rsidRPr="008B146B">
        <w:rPr>
          <w:rStyle w:val="HideTWBExt"/>
        </w:rPr>
        <w:t>&lt;Article&gt;</w:t>
      </w:r>
      <w:r w:rsidRPr="008B146B">
        <w:t>Odsek 8</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116023ED" w14:textId="77777777" w:rsidTr="000A04FD">
        <w:trPr>
          <w:trHeight w:hRule="exact" w:val="240"/>
          <w:jc w:val="center"/>
        </w:trPr>
        <w:tc>
          <w:tcPr>
            <w:tcW w:w="9752" w:type="dxa"/>
            <w:gridSpan w:val="2"/>
            <w:tcBorders>
              <w:top w:val="nil"/>
              <w:left w:val="nil"/>
              <w:bottom w:val="nil"/>
              <w:right w:val="nil"/>
            </w:tcBorders>
          </w:tcPr>
          <w:p w14:paraId="5BC78C59" w14:textId="77777777" w:rsidR="00AD20A8" w:rsidRPr="008B146B" w:rsidRDefault="00AD20A8" w:rsidP="000A04FD"/>
        </w:tc>
      </w:tr>
      <w:tr w:rsidR="00CD74B3" w:rsidRPr="008B146B" w14:paraId="645328BC" w14:textId="77777777" w:rsidTr="000A04FD">
        <w:trPr>
          <w:trHeight w:val="240"/>
          <w:jc w:val="center"/>
        </w:trPr>
        <w:tc>
          <w:tcPr>
            <w:tcW w:w="4876" w:type="dxa"/>
            <w:tcBorders>
              <w:top w:val="nil"/>
              <w:left w:val="nil"/>
              <w:bottom w:val="nil"/>
              <w:right w:val="nil"/>
            </w:tcBorders>
          </w:tcPr>
          <w:p w14:paraId="304EFCA9"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613FB6C2" w14:textId="77777777" w:rsidR="00AD20A8" w:rsidRPr="008B146B" w:rsidRDefault="00AD20A8" w:rsidP="000A04FD">
            <w:pPr>
              <w:pStyle w:val="AmColumnHeading"/>
            </w:pPr>
            <w:r w:rsidRPr="008B146B">
              <w:t>Pozmeňujúci návrh</w:t>
            </w:r>
          </w:p>
        </w:tc>
      </w:tr>
      <w:tr w:rsidR="00CD74B3" w:rsidRPr="008B146B" w14:paraId="33A5E982" w14:textId="77777777" w:rsidTr="000A04FD">
        <w:trPr>
          <w:jc w:val="center"/>
        </w:trPr>
        <w:tc>
          <w:tcPr>
            <w:tcW w:w="4876" w:type="dxa"/>
            <w:tcBorders>
              <w:top w:val="nil"/>
              <w:left w:val="nil"/>
              <w:bottom w:val="nil"/>
              <w:right w:val="nil"/>
            </w:tcBorders>
          </w:tcPr>
          <w:p w14:paraId="654EA297" w14:textId="77777777" w:rsidR="00AD20A8" w:rsidRPr="008B146B" w:rsidRDefault="00AD20A8" w:rsidP="000A04FD">
            <w:pPr>
              <w:pStyle w:val="Normal6a"/>
            </w:pPr>
            <w:r w:rsidRPr="008B146B">
              <w:t>8.</w:t>
            </w:r>
            <w:r w:rsidRPr="008B146B">
              <w:tab/>
              <w:t xml:space="preserve">zdôrazňuje potrebu účinných </w:t>
            </w:r>
            <w:r w:rsidRPr="008B146B">
              <w:rPr>
                <w:b/>
                <w:bCs/>
                <w:i/>
                <w:iCs/>
              </w:rPr>
              <w:t>a zdrojmi vybavených</w:t>
            </w:r>
            <w:r w:rsidRPr="008B146B">
              <w:t xml:space="preserve"> systémov presadzovania práva a kontroly na boj proti pracovnému vykorisťovaniu; </w:t>
            </w:r>
            <w:r w:rsidRPr="008B146B">
              <w:rPr>
                <w:b/>
                <w:bCs/>
                <w:i/>
                <w:iCs/>
              </w:rPr>
              <w:t>víta hodnotiacu správu Komisie o ELA a opakuje svoju výzvu</w:t>
            </w:r>
            <w:r w:rsidRPr="008B146B">
              <w:rPr>
                <w:b/>
                <w:bCs/>
                <w:i/>
                <w:iCs/>
                <w:vertAlign w:val="superscript"/>
              </w:rPr>
              <w:t>12</w:t>
            </w:r>
            <w:r w:rsidRPr="008B146B">
              <w:rPr>
                <w:b/>
                <w:bCs/>
                <w:i/>
                <w:iCs/>
              </w:rPr>
              <w:t xml:space="preserve"> Komisii</w:t>
            </w:r>
            <w:r w:rsidRPr="008B146B">
              <w:t xml:space="preserve">, aby </w:t>
            </w:r>
            <w:r w:rsidRPr="008B146B">
              <w:rPr>
                <w:b/>
                <w:bCs/>
                <w:i/>
                <w:iCs/>
              </w:rPr>
              <w:t>posilnila</w:t>
            </w:r>
            <w:r w:rsidRPr="008B146B">
              <w:t xml:space="preserve"> mandát ELA;</w:t>
            </w:r>
          </w:p>
        </w:tc>
        <w:tc>
          <w:tcPr>
            <w:tcW w:w="4876" w:type="dxa"/>
            <w:tcBorders>
              <w:top w:val="nil"/>
              <w:left w:val="nil"/>
              <w:bottom w:val="nil"/>
              <w:right w:val="nil"/>
            </w:tcBorders>
          </w:tcPr>
          <w:p w14:paraId="14C06315" w14:textId="77777777" w:rsidR="00AD20A8" w:rsidRPr="008B146B" w:rsidRDefault="00AD20A8" w:rsidP="000A04FD">
            <w:pPr>
              <w:pStyle w:val="Normal6a"/>
            </w:pPr>
            <w:r w:rsidRPr="008B146B">
              <w:t>8.</w:t>
            </w:r>
            <w:r w:rsidRPr="008B146B">
              <w:tab/>
              <w:t xml:space="preserve">zdôrazňuje potrebu účinných systémov presadzovania práva a kontroly na boj proti pracovnému vykorisťovaniu; </w:t>
            </w:r>
            <w:r w:rsidRPr="008B146B">
              <w:rPr>
                <w:b/>
                <w:bCs/>
                <w:i/>
                <w:iCs/>
              </w:rPr>
              <w:t>vyzýva Komisiu</w:t>
            </w:r>
            <w:r w:rsidRPr="008B146B">
              <w:t xml:space="preserve">, aby </w:t>
            </w:r>
            <w:r w:rsidRPr="008B146B">
              <w:rPr>
                <w:b/>
                <w:i/>
              </w:rPr>
              <w:t>neposilňovala</w:t>
            </w:r>
            <w:r w:rsidRPr="008B146B">
              <w:t xml:space="preserve"> mandát ELA;</w:t>
            </w:r>
          </w:p>
        </w:tc>
      </w:tr>
      <w:tr w:rsidR="00CD74B3" w:rsidRPr="008B146B" w14:paraId="0B4E98DE" w14:textId="77777777" w:rsidTr="000A04FD">
        <w:trPr>
          <w:jc w:val="center"/>
        </w:trPr>
        <w:tc>
          <w:tcPr>
            <w:tcW w:w="4876" w:type="dxa"/>
            <w:tcBorders>
              <w:top w:val="nil"/>
              <w:left w:val="nil"/>
              <w:bottom w:val="nil"/>
              <w:right w:val="nil"/>
            </w:tcBorders>
          </w:tcPr>
          <w:p w14:paraId="7EFBE1A3" w14:textId="77777777" w:rsidR="00AD20A8" w:rsidRPr="008B146B" w:rsidRDefault="00AD20A8" w:rsidP="000A04FD">
            <w:pPr>
              <w:pStyle w:val="Normal6a"/>
            </w:pPr>
            <w:r w:rsidRPr="008B146B">
              <w:rPr>
                <w:b/>
                <w:i/>
              </w:rPr>
              <w:t>_________________</w:t>
            </w:r>
          </w:p>
        </w:tc>
        <w:tc>
          <w:tcPr>
            <w:tcW w:w="4876" w:type="dxa"/>
            <w:tcBorders>
              <w:top w:val="nil"/>
              <w:left w:val="nil"/>
              <w:bottom w:val="nil"/>
              <w:right w:val="nil"/>
            </w:tcBorders>
          </w:tcPr>
          <w:p w14:paraId="200C1A03" w14:textId="77777777" w:rsidR="00AD20A8" w:rsidRPr="008B146B" w:rsidRDefault="00AD20A8" w:rsidP="000A04FD"/>
        </w:tc>
      </w:tr>
      <w:tr w:rsidR="00CD74B3" w:rsidRPr="008B146B" w14:paraId="0E9BBF3F" w14:textId="77777777" w:rsidTr="000A04FD">
        <w:trPr>
          <w:jc w:val="center"/>
        </w:trPr>
        <w:tc>
          <w:tcPr>
            <w:tcW w:w="4876" w:type="dxa"/>
            <w:tcBorders>
              <w:top w:val="nil"/>
              <w:left w:val="nil"/>
              <w:bottom w:val="nil"/>
              <w:right w:val="nil"/>
            </w:tcBorders>
          </w:tcPr>
          <w:p w14:paraId="614B43D4" w14:textId="77777777" w:rsidR="00AD20A8" w:rsidRPr="008B146B" w:rsidRDefault="00AD20A8" w:rsidP="000A04FD">
            <w:pPr>
              <w:pStyle w:val="Normal6a"/>
            </w:pPr>
            <w:r w:rsidRPr="008B146B">
              <w:rPr>
                <w:b/>
                <w:bCs/>
                <w:i/>
                <w:iCs/>
                <w:vertAlign w:val="superscript"/>
              </w:rPr>
              <w:t>12</w:t>
            </w:r>
            <w:r w:rsidRPr="008B146B">
              <w:rPr>
                <w:b/>
                <w:bCs/>
                <w:i/>
                <w:iCs/>
              </w:rPr>
              <w:t xml:space="preserve"> Uznesenie z 18. januára 2024.</w:t>
            </w:r>
          </w:p>
        </w:tc>
        <w:tc>
          <w:tcPr>
            <w:tcW w:w="4876" w:type="dxa"/>
            <w:tcBorders>
              <w:top w:val="nil"/>
              <w:left w:val="nil"/>
              <w:bottom w:val="nil"/>
              <w:right w:val="nil"/>
            </w:tcBorders>
          </w:tcPr>
          <w:p w14:paraId="1F760B49" w14:textId="77777777" w:rsidR="00AD20A8" w:rsidRPr="008B146B" w:rsidRDefault="00AD20A8" w:rsidP="000A04FD"/>
        </w:tc>
      </w:tr>
    </w:tbl>
    <w:p w14:paraId="0804918E"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0C25E420" w14:textId="3250BADF" w:rsidR="003F3FF2" w:rsidRPr="008B146B" w:rsidRDefault="00AD20A8" w:rsidP="00AD20A8">
      <w:r w:rsidRPr="008B146B">
        <w:rPr>
          <w:rStyle w:val="HideTWBExt"/>
        </w:rPr>
        <w:t>&lt;/Amend&gt;</w:t>
      </w:r>
    </w:p>
    <w:p w14:paraId="5B7AD2F3"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204</w:t>
      </w:r>
      <w:r w:rsidRPr="008B146B">
        <w:rPr>
          <w:rStyle w:val="HideTWBExt"/>
        </w:rPr>
        <w:t>&lt;/NumAm&gt;</w:t>
      </w:r>
    </w:p>
    <w:p w14:paraId="11FBA2A6" w14:textId="77777777" w:rsidR="00AD20A8" w:rsidRPr="008B146B" w:rsidRDefault="00AD20A8" w:rsidP="00AD20A8">
      <w:pPr>
        <w:pStyle w:val="NormalBold"/>
      </w:pPr>
      <w:r w:rsidRPr="008B146B">
        <w:rPr>
          <w:rStyle w:val="HideTWBExt"/>
        </w:rPr>
        <w:t>&lt;RepeatBlock-By&gt;&lt;Members&gt;</w:t>
      </w:r>
      <w:r w:rsidRPr="008B146B">
        <w:t>Elena Donazzan, Chiara Gemma, Mariateresa Vivaldini, Francesco Torselli, Marlena Maląg, Kosma Złotowski</w:t>
      </w:r>
      <w:r w:rsidRPr="008B146B">
        <w:rPr>
          <w:rStyle w:val="HideTWBExt"/>
        </w:rPr>
        <w:t>&lt;/Members&gt;</w:t>
      </w:r>
    </w:p>
    <w:p w14:paraId="7D9B8322" w14:textId="77777777" w:rsidR="00AD20A8" w:rsidRPr="008B146B" w:rsidRDefault="00AD20A8" w:rsidP="00AD20A8">
      <w:pPr>
        <w:pStyle w:val="NormalBold"/>
      </w:pPr>
      <w:r w:rsidRPr="008B146B">
        <w:rPr>
          <w:rStyle w:val="HideTWBExt"/>
        </w:rPr>
        <w:t>&lt;/RepeatBlock-By&gt;</w:t>
      </w:r>
    </w:p>
    <w:p w14:paraId="52029E78"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498649D2" w14:textId="77777777" w:rsidR="00AD20A8" w:rsidRPr="008B146B" w:rsidRDefault="00AD20A8" w:rsidP="00AD20A8">
      <w:pPr>
        <w:pStyle w:val="NormalBold"/>
      </w:pPr>
      <w:r w:rsidRPr="008B146B">
        <w:rPr>
          <w:rStyle w:val="HideTWBExt"/>
        </w:rPr>
        <w:t>&lt;Article&gt;</w:t>
      </w:r>
      <w:r w:rsidRPr="008B146B">
        <w:t>Odsek 8</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61BA9508" w14:textId="77777777" w:rsidTr="000A04FD">
        <w:trPr>
          <w:trHeight w:hRule="exact" w:val="240"/>
          <w:jc w:val="center"/>
        </w:trPr>
        <w:tc>
          <w:tcPr>
            <w:tcW w:w="9752" w:type="dxa"/>
            <w:gridSpan w:val="2"/>
            <w:tcBorders>
              <w:top w:val="nil"/>
              <w:left w:val="nil"/>
              <w:bottom w:val="nil"/>
              <w:right w:val="nil"/>
            </w:tcBorders>
          </w:tcPr>
          <w:p w14:paraId="3FCACA2A" w14:textId="77777777" w:rsidR="00AD20A8" w:rsidRPr="008B146B" w:rsidRDefault="00AD20A8" w:rsidP="000A04FD"/>
        </w:tc>
      </w:tr>
      <w:tr w:rsidR="00CD74B3" w:rsidRPr="008B146B" w14:paraId="636AACCD" w14:textId="77777777" w:rsidTr="000A04FD">
        <w:trPr>
          <w:trHeight w:val="240"/>
          <w:jc w:val="center"/>
        </w:trPr>
        <w:tc>
          <w:tcPr>
            <w:tcW w:w="4876" w:type="dxa"/>
            <w:tcBorders>
              <w:top w:val="nil"/>
              <w:left w:val="nil"/>
              <w:bottom w:val="nil"/>
              <w:right w:val="nil"/>
            </w:tcBorders>
          </w:tcPr>
          <w:p w14:paraId="4DF443B3"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2ED6042B" w14:textId="77777777" w:rsidR="00AD20A8" w:rsidRPr="008B146B" w:rsidRDefault="00AD20A8" w:rsidP="000A04FD">
            <w:pPr>
              <w:pStyle w:val="AmColumnHeading"/>
            </w:pPr>
            <w:r w:rsidRPr="008B146B">
              <w:t>Pozmeňujúci návrh</w:t>
            </w:r>
          </w:p>
        </w:tc>
      </w:tr>
      <w:tr w:rsidR="00CD74B3" w:rsidRPr="008B146B" w14:paraId="4DDF266A" w14:textId="77777777" w:rsidTr="000A04FD">
        <w:trPr>
          <w:jc w:val="center"/>
        </w:trPr>
        <w:tc>
          <w:tcPr>
            <w:tcW w:w="4876" w:type="dxa"/>
            <w:tcBorders>
              <w:top w:val="nil"/>
              <w:left w:val="nil"/>
              <w:bottom w:val="nil"/>
              <w:right w:val="nil"/>
            </w:tcBorders>
          </w:tcPr>
          <w:p w14:paraId="0E7423BF" w14:textId="77777777" w:rsidR="00AD20A8" w:rsidRPr="008B146B" w:rsidRDefault="00AD20A8" w:rsidP="000A04FD">
            <w:pPr>
              <w:pStyle w:val="Normal6a"/>
            </w:pPr>
            <w:r w:rsidRPr="008B146B">
              <w:t>8.</w:t>
            </w:r>
            <w:r w:rsidRPr="008B146B">
              <w:tab/>
              <w:t>zdôrazňuje potrebu účinných a zdrojmi vybavených systémov presadzovania práva a kontroly na boj proti pracovnému vykorisťovaniu; víta hodnotiacu správu Komisie o ELA a opakuje svoju výzvu</w:t>
            </w:r>
            <w:r w:rsidRPr="008B146B">
              <w:rPr>
                <w:vertAlign w:val="superscript"/>
              </w:rPr>
              <w:t>12</w:t>
            </w:r>
            <w:r w:rsidRPr="008B146B">
              <w:t xml:space="preserve"> Komisii, aby posilnila mandát ELA;</w:t>
            </w:r>
          </w:p>
        </w:tc>
        <w:tc>
          <w:tcPr>
            <w:tcW w:w="4876" w:type="dxa"/>
            <w:tcBorders>
              <w:top w:val="nil"/>
              <w:left w:val="nil"/>
              <w:bottom w:val="nil"/>
              <w:right w:val="nil"/>
            </w:tcBorders>
          </w:tcPr>
          <w:p w14:paraId="188BFFC0" w14:textId="77777777" w:rsidR="00AD20A8" w:rsidRPr="008B146B" w:rsidRDefault="00AD20A8" w:rsidP="000A04FD">
            <w:pPr>
              <w:pStyle w:val="Normal6a"/>
            </w:pPr>
            <w:r w:rsidRPr="008B146B">
              <w:t>8.</w:t>
            </w:r>
            <w:r w:rsidRPr="008B146B">
              <w:tab/>
              <w:t xml:space="preserve">zdôrazňuje potrebu účinných a zdrojmi vybavených systémov presadzovania práva a kontroly na boj proti pracovnému vykorisťovaniu </w:t>
            </w:r>
            <w:r w:rsidRPr="008B146B">
              <w:rPr>
                <w:b/>
                <w:bCs/>
                <w:i/>
                <w:iCs/>
              </w:rPr>
              <w:t>a podporu spravodlivej hospodárskej súťaže v rámci jednotného trhu</w:t>
            </w:r>
            <w:r w:rsidRPr="008B146B">
              <w:t>; víta hodnotiacu správu Komisie o ELA a opakuje svoju výzvu</w:t>
            </w:r>
            <w:r w:rsidRPr="008B146B">
              <w:rPr>
                <w:vertAlign w:val="superscript"/>
              </w:rPr>
              <w:t>12</w:t>
            </w:r>
            <w:r w:rsidRPr="008B146B">
              <w:t xml:space="preserve"> Komisii, aby posilnila mandát ELA;</w:t>
            </w:r>
          </w:p>
        </w:tc>
      </w:tr>
      <w:tr w:rsidR="00CD74B3" w:rsidRPr="008B146B" w14:paraId="65EEB44F" w14:textId="77777777" w:rsidTr="000A04FD">
        <w:trPr>
          <w:jc w:val="center"/>
        </w:trPr>
        <w:tc>
          <w:tcPr>
            <w:tcW w:w="4876" w:type="dxa"/>
            <w:tcBorders>
              <w:top w:val="nil"/>
              <w:left w:val="nil"/>
              <w:bottom w:val="nil"/>
              <w:right w:val="nil"/>
            </w:tcBorders>
          </w:tcPr>
          <w:p w14:paraId="04D19D28" w14:textId="77777777" w:rsidR="00AD20A8" w:rsidRPr="008B146B" w:rsidRDefault="00AD20A8" w:rsidP="000A04FD">
            <w:pPr>
              <w:pStyle w:val="Normal6a"/>
            </w:pPr>
            <w:r w:rsidRPr="008B146B">
              <w:rPr>
                <w:b/>
                <w:i/>
              </w:rPr>
              <w:t>_________________</w:t>
            </w:r>
          </w:p>
        </w:tc>
        <w:tc>
          <w:tcPr>
            <w:tcW w:w="4876" w:type="dxa"/>
            <w:tcBorders>
              <w:top w:val="nil"/>
              <w:left w:val="nil"/>
              <w:bottom w:val="nil"/>
              <w:right w:val="nil"/>
            </w:tcBorders>
          </w:tcPr>
          <w:p w14:paraId="7886C98A" w14:textId="77777777" w:rsidR="00AD20A8" w:rsidRPr="008B146B" w:rsidRDefault="00AD20A8" w:rsidP="000A04FD">
            <w:pPr>
              <w:pStyle w:val="Normal6a"/>
            </w:pPr>
            <w:r w:rsidRPr="008B146B">
              <w:rPr>
                <w:b/>
                <w:i/>
              </w:rPr>
              <w:t>_________________</w:t>
            </w:r>
          </w:p>
        </w:tc>
      </w:tr>
      <w:tr w:rsidR="00CD74B3" w:rsidRPr="008B146B" w14:paraId="52B3FEEA" w14:textId="77777777" w:rsidTr="000A04FD">
        <w:trPr>
          <w:jc w:val="center"/>
        </w:trPr>
        <w:tc>
          <w:tcPr>
            <w:tcW w:w="4876" w:type="dxa"/>
            <w:tcBorders>
              <w:top w:val="nil"/>
              <w:left w:val="nil"/>
              <w:bottom w:val="nil"/>
              <w:right w:val="nil"/>
            </w:tcBorders>
          </w:tcPr>
          <w:p w14:paraId="11881A3C" w14:textId="77777777" w:rsidR="00AD20A8" w:rsidRPr="008B146B" w:rsidRDefault="00AD20A8" w:rsidP="000A04FD">
            <w:pPr>
              <w:pStyle w:val="Normal6a"/>
            </w:pPr>
            <w:r w:rsidRPr="008B146B">
              <w:rPr>
                <w:vertAlign w:val="superscript"/>
              </w:rPr>
              <w:t>12</w:t>
            </w:r>
            <w:r w:rsidRPr="008B146B">
              <w:t xml:space="preserve"> Uznesenie z 18. januára 2024.</w:t>
            </w:r>
          </w:p>
        </w:tc>
        <w:tc>
          <w:tcPr>
            <w:tcW w:w="4876" w:type="dxa"/>
            <w:tcBorders>
              <w:top w:val="nil"/>
              <w:left w:val="nil"/>
              <w:bottom w:val="nil"/>
              <w:right w:val="nil"/>
            </w:tcBorders>
          </w:tcPr>
          <w:p w14:paraId="2D6339FA" w14:textId="77777777" w:rsidR="00AD20A8" w:rsidRPr="008B146B" w:rsidRDefault="00AD20A8" w:rsidP="000A04FD">
            <w:pPr>
              <w:pStyle w:val="Normal6a"/>
            </w:pPr>
            <w:r w:rsidRPr="008B146B">
              <w:rPr>
                <w:vertAlign w:val="superscript"/>
              </w:rPr>
              <w:t>12</w:t>
            </w:r>
            <w:r w:rsidRPr="008B146B">
              <w:t xml:space="preserve"> Uznesenie z 18. januára 2024.</w:t>
            </w:r>
          </w:p>
        </w:tc>
      </w:tr>
    </w:tbl>
    <w:p w14:paraId="5E4741B4"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033E7F96" w14:textId="6EB08967" w:rsidR="003F3FF2" w:rsidRPr="008B146B" w:rsidRDefault="00AD20A8" w:rsidP="00AD20A8">
      <w:r w:rsidRPr="008B146B">
        <w:rPr>
          <w:rStyle w:val="HideTWBExt"/>
        </w:rPr>
        <w:t>&lt;/Amend&gt;</w:t>
      </w:r>
    </w:p>
    <w:p w14:paraId="4B397D65"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205</w:t>
      </w:r>
      <w:r w:rsidRPr="008B146B">
        <w:rPr>
          <w:rStyle w:val="HideTWBExt"/>
        </w:rPr>
        <w:t>&lt;/NumAm&gt;</w:t>
      </w:r>
    </w:p>
    <w:p w14:paraId="778C7470" w14:textId="77777777" w:rsidR="00AD20A8" w:rsidRPr="008B146B" w:rsidRDefault="00AD20A8" w:rsidP="00AD20A8">
      <w:pPr>
        <w:pStyle w:val="NormalBold"/>
      </w:pPr>
      <w:r w:rsidRPr="008B146B">
        <w:rPr>
          <w:rStyle w:val="HideTWBExt"/>
        </w:rPr>
        <w:t>&lt;RepeatBlock-By&gt;&lt;Members&gt;</w:t>
      </w:r>
      <w:r w:rsidRPr="008B146B">
        <w:t>Henrik Dahl, Andrea Wechsler, Maravillas Abadía Jover, Angelika Winzig, Raúl de la Hoz Quintano, Regina Doherty, Isabelle Le Callennec</w:t>
      </w:r>
      <w:r w:rsidRPr="008B146B">
        <w:rPr>
          <w:rStyle w:val="HideTWBExt"/>
        </w:rPr>
        <w:t>&lt;/Members&gt;</w:t>
      </w:r>
    </w:p>
    <w:p w14:paraId="625BEA57" w14:textId="77777777" w:rsidR="00AD20A8" w:rsidRPr="008B146B" w:rsidRDefault="00AD20A8" w:rsidP="00AD20A8">
      <w:pPr>
        <w:pStyle w:val="NormalBold"/>
      </w:pPr>
      <w:r w:rsidRPr="008B146B">
        <w:rPr>
          <w:rStyle w:val="HideTWBExt"/>
        </w:rPr>
        <w:t>&lt;/RepeatBlock-By&gt;</w:t>
      </w:r>
    </w:p>
    <w:p w14:paraId="7B39FCF8"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7AAAAF79" w14:textId="77777777" w:rsidR="00AD20A8" w:rsidRPr="008B146B" w:rsidRDefault="00AD20A8" w:rsidP="00AD20A8">
      <w:pPr>
        <w:pStyle w:val="NormalBold"/>
      </w:pPr>
      <w:r w:rsidRPr="008B146B">
        <w:rPr>
          <w:rStyle w:val="HideTWBExt"/>
        </w:rPr>
        <w:t>&lt;Article&gt;</w:t>
      </w:r>
      <w:r w:rsidRPr="008B146B">
        <w:t>Odsek 8</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7A202691" w14:textId="77777777" w:rsidTr="000A04FD">
        <w:trPr>
          <w:trHeight w:hRule="exact" w:val="240"/>
          <w:jc w:val="center"/>
        </w:trPr>
        <w:tc>
          <w:tcPr>
            <w:tcW w:w="9752" w:type="dxa"/>
            <w:gridSpan w:val="2"/>
            <w:tcBorders>
              <w:top w:val="nil"/>
              <w:left w:val="nil"/>
              <w:bottom w:val="nil"/>
              <w:right w:val="nil"/>
            </w:tcBorders>
          </w:tcPr>
          <w:p w14:paraId="011ABF0E" w14:textId="77777777" w:rsidR="00AD20A8" w:rsidRPr="008B146B" w:rsidRDefault="00AD20A8" w:rsidP="000A04FD"/>
        </w:tc>
      </w:tr>
      <w:tr w:rsidR="00CD74B3" w:rsidRPr="008B146B" w14:paraId="479BBD2A" w14:textId="77777777" w:rsidTr="000A04FD">
        <w:trPr>
          <w:trHeight w:val="240"/>
          <w:jc w:val="center"/>
        </w:trPr>
        <w:tc>
          <w:tcPr>
            <w:tcW w:w="4876" w:type="dxa"/>
            <w:tcBorders>
              <w:top w:val="nil"/>
              <w:left w:val="nil"/>
              <w:bottom w:val="nil"/>
              <w:right w:val="nil"/>
            </w:tcBorders>
          </w:tcPr>
          <w:p w14:paraId="3E748881"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17A59D99" w14:textId="77777777" w:rsidR="00AD20A8" w:rsidRPr="008B146B" w:rsidRDefault="00AD20A8" w:rsidP="000A04FD">
            <w:pPr>
              <w:pStyle w:val="AmColumnHeading"/>
            </w:pPr>
            <w:r w:rsidRPr="008B146B">
              <w:t>Pozmeňujúci návrh</w:t>
            </w:r>
          </w:p>
        </w:tc>
      </w:tr>
      <w:tr w:rsidR="00CD74B3" w:rsidRPr="008B146B" w14:paraId="0074299A" w14:textId="77777777" w:rsidTr="000A04FD">
        <w:trPr>
          <w:jc w:val="center"/>
        </w:trPr>
        <w:tc>
          <w:tcPr>
            <w:tcW w:w="4876" w:type="dxa"/>
            <w:tcBorders>
              <w:top w:val="nil"/>
              <w:left w:val="nil"/>
              <w:bottom w:val="nil"/>
              <w:right w:val="nil"/>
            </w:tcBorders>
          </w:tcPr>
          <w:p w14:paraId="3CB4D225" w14:textId="77777777" w:rsidR="00AD20A8" w:rsidRPr="008B146B" w:rsidRDefault="00AD20A8" w:rsidP="000A04FD">
            <w:pPr>
              <w:pStyle w:val="Normal6a"/>
            </w:pPr>
            <w:r w:rsidRPr="008B146B">
              <w:t>8.</w:t>
            </w:r>
            <w:r w:rsidRPr="008B146B">
              <w:tab/>
              <w:t xml:space="preserve">zdôrazňuje potrebu účinných a zdrojmi vybavených systémov presadzovania práva a kontroly na boj proti pracovnému vykorisťovaniu; </w:t>
            </w:r>
            <w:r w:rsidRPr="008B146B">
              <w:rPr>
                <w:b/>
                <w:bCs/>
                <w:i/>
                <w:iCs/>
              </w:rPr>
              <w:t>víta hodnotiacu správu</w:t>
            </w:r>
            <w:r w:rsidRPr="008B146B">
              <w:t xml:space="preserve"> Komisie o ELA a opakuje svoju výzvu</w:t>
            </w:r>
            <w:r w:rsidRPr="008B146B">
              <w:rPr>
                <w:vertAlign w:val="superscript"/>
              </w:rPr>
              <w:t>12</w:t>
            </w:r>
            <w:r w:rsidRPr="008B146B">
              <w:t xml:space="preserve"> </w:t>
            </w:r>
            <w:r w:rsidRPr="008B146B">
              <w:rPr>
                <w:b/>
                <w:bCs/>
                <w:i/>
                <w:iCs/>
              </w:rPr>
              <w:t>Komisii, aby posilnila mandát ELA</w:t>
            </w:r>
            <w:r w:rsidRPr="008B146B">
              <w:t>;</w:t>
            </w:r>
          </w:p>
        </w:tc>
        <w:tc>
          <w:tcPr>
            <w:tcW w:w="4876" w:type="dxa"/>
            <w:tcBorders>
              <w:top w:val="nil"/>
              <w:left w:val="nil"/>
              <w:bottom w:val="nil"/>
              <w:right w:val="nil"/>
            </w:tcBorders>
          </w:tcPr>
          <w:p w14:paraId="7FEE9FC4" w14:textId="77777777" w:rsidR="00AD20A8" w:rsidRPr="008B146B" w:rsidRDefault="00AD20A8" w:rsidP="000A04FD">
            <w:pPr>
              <w:pStyle w:val="Normal6a"/>
            </w:pPr>
            <w:r w:rsidRPr="008B146B">
              <w:t>8.</w:t>
            </w:r>
            <w:r w:rsidRPr="008B146B">
              <w:tab/>
              <w:t xml:space="preserve">zdôrazňuje potrebu účinných a zdrojmi vybavených systémov presadzovania práva a kontroly na boj proti pracovnému vykorisťovaniu; </w:t>
            </w:r>
            <w:r w:rsidRPr="008B146B">
              <w:rPr>
                <w:b/>
                <w:i/>
              </w:rPr>
              <w:t xml:space="preserve">zdôrazňuje preto potrebu lepšieho využívania zdrojov v ELA v </w:t>
            </w:r>
            <w:r w:rsidRPr="008B146B">
              <w:rPr>
                <w:b/>
                <w:bCs/>
                <w:i/>
                <w:iCs/>
              </w:rPr>
              <w:t>súlade s hodnotiacou správou</w:t>
            </w:r>
            <w:r w:rsidRPr="008B146B">
              <w:t xml:space="preserve"> Komisie o ELA a opakuje svoju výzvu</w:t>
            </w:r>
            <w:r w:rsidRPr="008B146B">
              <w:rPr>
                <w:vertAlign w:val="superscript"/>
              </w:rPr>
              <w:t>12</w:t>
            </w:r>
            <w:r w:rsidRPr="008B146B">
              <w:t>;</w:t>
            </w:r>
          </w:p>
        </w:tc>
      </w:tr>
      <w:tr w:rsidR="00CD74B3" w:rsidRPr="008B146B" w14:paraId="79EFB07B" w14:textId="77777777" w:rsidTr="000A04FD">
        <w:trPr>
          <w:jc w:val="center"/>
        </w:trPr>
        <w:tc>
          <w:tcPr>
            <w:tcW w:w="4876" w:type="dxa"/>
            <w:tcBorders>
              <w:top w:val="nil"/>
              <w:left w:val="nil"/>
              <w:bottom w:val="nil"/>
              <w:right w:val="nil"/>
            </w:tcBorders>
          </w:tcPr>
          <w:p w14:paraId="036CB51E" w14:textId="77777777" w:rsidR="00AD20A8" w:rsidRPr="008B146B" w:rsidRDefault="00AD20A8" w:rsidP="000A04FD">
            <w:pPr>
              <w:pStyle w:val="Normal6a"/>
            </w:pPr>
            <w:r w:rsidRPr="008B146B">
              <w:rPr>
                <w:b/>
                <w:i/>
              </w:rPr>
              <w:t>_________________</w:t>
            </w:r>
          </w:p>
        </w:tc>
        <w:tc>
          <w:tcPr>
            <w:tcW w:w="4876" w:type="dxa"/>
            <w:tcBorders>
              <w:top w:val="nil"/>
              <w:left w:val="nil"/>
              <w:bottom w:val="nil"/>
              <w:right w:val="nil"/>
            </w:tcBorders>
          </w:tcPr>
          <w:p w14:paraId="7C6CEDE7" w14:textId="77777777" w:rsidR="00AD20A8" w:rsidRPr="008B146B" w:rsidRDefault="00AD20A8" w:rsidP="000A04FD">
            <w:pPr>
              <w:pStyle w:val="Normal6a"/>
            </w:pPr>
            <w:r w:rsidRPr="008B146B">
              <w:rPr>
                <w:b/>
                <w:i/>
              </w:rPr>
              <w:t>_________________</w:t>
            </w:r>
          </w:p>
        </w:tc>
      </w:tr>
      <w:tr w:rsidR="00CD74B3" w:rsidRPr="008B146B" w14:paraId="2621D32D" w14:textId="77777777" w:rsidTr="000A04FD">
        <w:trPr>
          <w:jc w:val="center"/>
        </w:trPr>
        <w:tc>
          <w:tcPr>
            <w:tcW w:w="4876" w:type="dxa"/>
            <w:tcBorders>
              <w:top w:val="nil"/>
              <w:left w:val="nil"/>
              <w:bottom w:val="nil"/>
              <w:right w:val="nil"/>
            </w:tcBorders>
          </w:tcPr>
          <w:p w14:paraId="7B525F7B" w14:textId="77777777" w:rsidR="00AD20A8" w:rsidRPr="008B146B" w:rsidRDefault="00AD20A8" w:rsidP="000A04FD">
            <w:pPr>
              <w:pStyle w:val="Normal6a"/>
            </w:pPr>
            <w:r w:rsidRPr="008B146B">
              <w:rPr>
                <w:vertAlign w:val="superscript"/>
              </w:rPr>
              <w:t>12</w:t>
            </w:r>
            <w:r w:rsidRPr="008B146B">
              <w:t xml:space="preserve"> Uznesenie z 18. januára 2024.</w:t>
            </w:r>
          </w:p>
        </w:tc>
        <w:tc>
          <w:tcPr>
            <w:tcW w:w="4876" w:type="dxa"/>
            <w:tcBorders>
              <w:top w:val="nil"/>
              <w:left w:val="nil"/>
              <w:bottom w:val="nil"/>
              <w:right w:val="nil"/>
            </w:tcBorders>
          </w:tcPr>
          <w:p w14:paraId="2225FB2E" w14:textId="77777777" w:rsidR="00AD20A8" w:rsidRPr="008B146B" w:rsidRDefault="00AD20A8" w:rsidP="000A04FD">
            <w:pPr>
              <w:pStyle w:val="Normal6a"/>
            </w:pPr>
            <w:r w:rsidRPr="008B146B">
              <w:rPr>
                <w:vertAlign w:val="superscript"/>
              </w:rPr>
              <w:t>12</w:t>
            </w:r>
            <w:r w:rsidRPr="008B146B">
              <w:t xml:space="preserve"> Uznesenie z 18. januára 2024.</w:t>
            </w:r>
          </w:p>
        </w:tc>
      </w:tr>
    </w:tbl>
    <w:p w14:paraId="7AAF396A"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1235AC81" w14:textId="2F3A9012" w:rsidR="003F3FF2" w:rsidRPr="008B146B" w:rsidRDefault="00AD20A8" w:rsidP="00AD20A8">
      <w:r w:rsidRPr="008B146B">
        <w:rPr>
          <w:rStyle w:val="HideTWBExt"/>
        </w:rPr>
        <w:t>&lt;/Amend&gt;</w:t>
      </w:r>
    </w:p>
    <w:p w14:paraId="302785FD"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206</w:t>
      </w:r>
      <w:r w:rsidRPr="008B146B">
        <w:rPr>
          <w:rStyle w:val="HideTWBExt"/>
        </w:rPr>
        <w:t>&lt;/NumAm&gt;</w:t>
      </w:r>
    </w:p>
    <w:p w14:paraId="774C0C6E" w14:textId="77777777" w:rsidR="00AD20A8" w:rsidRPr="008B146B" w:rsidRDefault="00AD20A8" w:rsidP="00AD20A8">
      <w:pPr>
        <w:pStyle w:val="NormalBold"/>
      </w:pPr>
      <w:r w:rsidRPr="008B146B">
        <w:rPr>
          <w:rStyle w:val="HideTWBExt"/>
        </w:rPr>
        <w:t>&lt;RepeatBlock-By&gt;&lt;Members&gt;</w:t>
      </w:r>
      <w:r w:rsidRPr="008B146B">
        <w:t>Galato Alexandraki, Emmanouil Fragkos</w:t>
      </w:r>
      <w:r w:rsidRPr="008B146B">
        <w:rPr>
          <w:rStyle w:val="HideTWBExt"/>
        </w:rPr>
        <w:t>&lt;/Members&gt;</w:t>
      </w:r>
    </w:p>
    <w:p w14:paraId="3B85C9C7" w14:textId="77777777" w:rsidR="00AD20A8" w:rsidRPr="008B146B" w:rsidRDefault="00AD20A8" w:rsidP="00AD20A8">
      <w:pPr>
        <w:pStyle w:val="NormalBold"/>
      </w:pPr>
      <w:r w:rsidRPr="008B146B">
        <w:rPr>
          <w:rStyle w:val="HideTWBExt"/>
        </w:rPr>
        <w:t>&lt;/RepeatBlock-By&gt;</w:t>
      </w:r>
    </w:p>
    <w:p w14:paraId="169AADD7"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470BBCB7" w14:textId="77777777" w:rsidR="00AD20A8" w:rsidRPr="008B146B" w:rsidRDefault="00AD20A8" w:rsidP="00AD20A8">
      <w:pPr>
        <w:pStyle w:val="NormalBold"/>
      </w:pPr>
      <w:r w:rsidRPr="008B146B">
        <w:rPr>
          <w:rStyle w:val="HideTWBExt"/>
        </w:rPr>
        <w:t>&lt;Article&gt;</w:t>
      </w:r>
      <w:r w:rsidRPr="008B146B">
        <w:t>Odsek 8</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277D7858" w14:textId="77777777" w:rsidTr="000A04FD">
        <w:trPr>
          <w:trHeight w:hRule="exact" w:val="240"/>
          <w:jc w:val="center"/>
        </w:trPr>
        <w:tc>
          <w:tcPr>
            <w:tcW w:w="9752" w:type="dxa"/>
            <w:gridSpan w:val="2"/>
            <w:tcBorders>
              <w:top w:val="nil"/>
              <w:left w:val="nil"/>
              <w:bottom w:val="nil"/>
              <w:right w:val="nil"/>
            </w:tcBorders>
          </w:tcPr>
          <w:p w14:paraId="28538762" w14:textId="77777777" w:rsidR="00AD20A8" w:rsidRPr="008B146B" w:rsidRDefault="00AD20A8" w:rsidP="000A04FD"/>
        </w:tc>
      </w:tr>
      <w:tr w:rsidR="00CD74B3" w:rsidRPr="008B146B" w14:paraId="07F2EDC6" w14:textId="77777777" w:rsidTr="000A04FD">
        <w:trPr>
          <w:trHeight w:val="240"/>
          <w:jc w:val="center"/>
        </w:trPr>
        <w:tc>
          <w:tcPr>
            <w:tcW w:w="4876" w:type="dxa"/>
            <w:tcBorders>
              <w:top w:val="nil"/>
              <w:left w:val="nil"/>
              <w:bottom w:val="nil"/>
              <w:right w:val="nil"/>
            </w:tcBorders>
          </w:tcPr>
          <w:p w14:paraId="137E9539"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7A2F6998" w14:textId="77777777" w:rsidR="00AD20A8" w:rsidRPr="008B146B" w:rsidRDefault="00AD20A8" w:rsidP="000A04FD">
            <w:pPr>
              <w:pStyle w:val="AmColumnHeading"/>
            </w:pPr>
            <w:r w:rsidRPr="008B146B">
              <w:t>Pozmeňujúci návrh</w:t>
            </w:r>
          </w:p>
        </w:tc>
      </w:tr>
      <w:tr w:rsidR="00CD74B3" w:rsidRPr="008B146B" w14:paraId="5D484740" w14:textId="77777777" w:rsidTr="000A04FD">
        <w:trPr>
          <w:jc w:val="center"/>
        </w:trPr>
        <w:tc>
          <w:tcPr>
            <w:tcW w:w="4876" w:type="dxa"/>
            <w:tcBorders>
              <w:top w:val="nil"/>
              <w:left w:val="nil"/>
              <w:bottom w:val="nil"/>
              <w:right w:val="nil"/>
            </w:tcBorders>
          </w:tcPr>
          <w:p w14:paraId="0D987AA8" w14:textId="77777777" w:rsidR="00AD20A8" w:rsidRPr="008B146B" w:rsidRDefault="00AD20A8" w:rsidP="000A04FD">
            <w:pPr>
              <w:pStyle w:val="Normal6a"/>
            </w:pPr>
            <w:r w:rsidRPr="008B146B">
              <w:t>8.</w:t>
            </w:r>
            <w:r w:rsidRPr="008B146B">
              <w:tab/>
              <w:t xml:space="preserve">zdôrazňuje </w:t>
            </w:r>
            <w:r w:rsidRPr="008B146B">
              <w:rPr>
                <w:b/>
                <w:bCs/>
                <w:i/>
                <w:iCs/>
              </w:rPr>
              <w:t>potrebu účinných a zdrojmi vybavených systémov presadzovania</w:t>
            </w:r>
            <w:r w:rsidRPr="008B146B">
              <w:t xml:space="preserve"> práva </w:t>
            </w:r>
            <w:r w:rsidRPr="008B146B">
              <w:rPr>
                <w:b/>
                <w:bCs/>
                <w:i/>
                <w:iCs/>
              </w:rPr>
              <w:t>a kontroly na boj proti pracovnému vykorisťovaniu</w:t>
            </w:r>
            <w:r w:rsidRPr="008B146B">
              <w:t xml:space="preserve">; </w:t>
            </w:r>
            <w:r w:rsidRPr="008B146B">
              <w:rPr>
                <w:b/>
                <w:bCs/>
                <w:i/>
                <w:iCs/>
              </w:rPr>
              <w:t>víta hodnotiacu správu Komisie o ELA a opakuje svoju výzvu</w:t>
            </w:r>
            <w:r w:rsidRPr="008B146B">
              <w:rPr>
                <w:b/>
                <w:bCs/>
                <w:i/>
                <w:iCs/>
                <w:vertAlign w:val="superscript"/>
              </w:rPr>
              <w:t>12</w:t>
            </w:r>
            <w:r w:rsidRPr="008B146B">
              <w:rPr>
                <w:b/>
                <w:bCs/>
                <w:i/>
                <w:iCs/>
              </w:rPr>
              <w:t xml:space="preserve"> Komisii, aby posilnila mandát</w:t>
            </w:r>
            <w:r w:rsidRPr="008B146B">
              <w:rPr>
                <w:i/>
                <w:iCs/>
              </w:rPr>
              <w:t xml:space="preserve"> </w:t>
            </w:r>
            <w:r w:rsidRPr="008B146B">
              <w:t>ELA;</w:t>
            </w:r>
          </w:p>
        </w:tc>
        <w:tc>
          <w:tcPr>
            <w:tcW w:w="4876" w:type="dxa"/>
            <w:tcBorders>
              <w:top w:val="nil"/>
              <w:left w:val="nil"/>
              <w:bottom w:val="nil"/>
              <w:right w:val="nil"/>
            </w:tcBorders>
          </w:tcPr>
          <w:p w14:paraId="2DA63B93" w14:textId="77777777" w:rsidR="00AD20A8" w:rsidRPr="008B146B" w:rsidRDefault="00AD20A8" w:rsidP="000A04FD">
            <w:pPr>
              <w:pStyle w:val="Normal6a"/>
            </w:pPr>
            <w:r w:rsidRPr="008B146B">
              <w:t>8.</w:t>
            </w:r>
            <w:r w:rsidRPr="008B146B">
              <w:tab/>
              <w:t>zdôrazňuje</w:t>
            </w:r>
            <w:r w:rsidRPr="008B146B">
              <w:rPr>
                <w:b/>
                <w:i/>
              </w:rPr>
              <w:t xml:space="preserve">, </w:t>
            </w:r>
            <w:r w:rsidRPr="008B146B">
              <w:rPr>
                <w:b/>
                <w:bCs/>
                <w:i/>
                <w:iCs/>
              </w:rPr>
              <w:t>že účinné presadzovanie</w:t>
            </w:r>
            <w:r w:rsidRPr="008B146B">
              <w:t xml:space="preserve"> práva </w:t>
            </w:r>
            <w:r w:rsidRPr="008B146B">
              <w:rPr>
                <w:b/>
                <w:i/>
              </w:rPr>
              <w:t>si vyžaduje dostatočný počet zamestnancov vnútroštátnych inšpekcií a koordináciu cezhraničných kontrol</w:t>
            </w:r>
            <w:r w:rsidRPr="008B146B">
              <w:t xml:space="preserve">; ELA </w:t>
            </w:r>
            <w:r w:rsidRPr="008B146B">
              <w:rPr>
                <w:b/>
                <w:i/>
              </w:rPr>
              <w:t>by sa mal zamerať na koordináciu/podporu a výmenu informácií bez nových vykonávacích právomocí, v rámci posilnenej spolupráce s Europolom/Eurojustom</w:t>
            </w:r>
            <w:r w:rsidRPr="008B146B">
              <w:t>;</w:t>
            </w:r>
          </w:p>
        </w:tc>
      </w:tr>
      <w:tr w:rsidR="00CD74B3" w:rsidRPr="008B146B" w14:paraId="269BA47B" w14:textId="77777777" w:rsidTr="000A04FD">
        <w:trPr>
          <w:jc w:val="center"/>
        </w:trPr>
        <w:tc>
          <w:tcPr>
            <w:tcW w:w="4876" w:type="dxa"/>
            <w:tcBorders>
              <w:top w:val="nil"/>
              <w:left w:val="nil"/>
              <w:bottom w:val="nil"/>
              <w:right w:val="nil"/>
            </w:tcBorders>
          </w:tcPr>
          <w:p w14:paraId="38E23BB7" w14:textId="77777777" w:rsidR="00AD20A8" w:rsidRPr="008B146B" w:rsidRDefault="00AD20A8" w:rsidP="000A04FD">
            <w:pPr>
              <w:pStyle w:val="Normal6a"/>
            </w:pPr>
            <w:r w:rsidRPr="008B146B">
              <w:rPr>
                <w:b/>
                <w:i/>
              </w:rPr>
              <w:t>_________________</w:t>
            </w:r>
          </w:p>
        </w:tc>
        <w:tc>
          <w:tcPr>
            <w:tcW w:w="4876" w:type="dxa"/>
            <w:tcBorders>
              <w:top w:val="nil"/>
              <w:left w:val="nil"/>
              <w:bottom w:val="nil"/>
              <w:right w:val="nil"/>
            </w:tcBorders>
          </w:tcPr>
          <w:p w14:paraId="5A19B0AC" w14:textId="77777777" w:rsidR="00AD20A8" w:rsidRPr="008B146B" w:rsidRDefault="00AD20A8" w:rsidP="000A04FD"/>
        </w:tc>
      </w:tr>
      <w:tr w:rsidR="00CD74B3" w:rsidRPr="008B146B" w14:paraId="6F912BC3" w14:textId="77777777" w:rsidTr="000A04FD">
        <w:trPr>
          <w:jc w:val="center"/>
        </w:trPr>
        <w:tc>
          <w:tcPr>
            <w:tcW w:w="4876" w:type="dxa"/>
            <w:tcBorders>
              <w:top w:val="nil"/>
              <w:left w:val="nil"/>
              <w:bottom w:val="nil"/>
              <w:right w:val="nil"/>
            </w:tcBorders>
          </w:tcPr>
          <w:p w14:paraId="3C01CF09" w14:textId="77777777" w:rsidR="00AD20A8" w:rsidRPr="008B146B" w:rsidRDefault="00AD20A8" w:rsidP="000A04FD">
            <w:pPr>
              <w:pStyle w:val="Normal6a"/>
            </w:pPr>
            <w:r w:rsidRPr="008B146B">
              <w:rPr>
                <w:b/>
                <w:bCs/>
                <w:i/>
                <w:iCs/>
                <w:vertAlign w:val="superscript"/>
              </w:rPr>
              <w:t>12</w:t>
            </w:r>
            <w:r w:rsidRPr="008B146B">
              <w:rPr>
                <w:b/>
                <w:bCs/>
                <w:i/>
                <w:iCs/>
              </w:rPr>
              <w:t xml:space="preserve"> Uznesenie z 18. januára 2024.</w:t>
            </w:r>
          </w:p>
        </w:tc>
        <w:tc>
          <w:tcPr>
            <w:tcW w:w="4876" w:type="dxa"/>
            <w:tcBorders>
              <w:top w:val="nil"/>
              <w:left w:val="nil"/>
              <w:bottom w:val="nil"/>
              <w:right w:val="nil"/>
            </w:tcBorders>
          </w:tcPr>
          <w:p w14:paraId="2C7069A2" w14:textId="77777777" w:rsidR="00AD20A8" w:rsidRPr="008B146B" w:rsidRDefault="00AD20A8" w:rsidP="000A04FD"/>
        </w:tc>
      </w:tr>
    </w:tbl>
    <w:p w14:paraId="2F48D5B9"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{EL}</w:t>
      </w:r>
      <w:r w:rsidRPr="008B146B">
        <w:t>el</w:t>
      </w:r>
      <w:r w:rsidRPr="008B146B">
        <w:rPr>
          <w:rStyle w:val="HideTWBExt"/>
        </w:rPr>
        <w:t>&lt;/Original&gt;</w:t>
      </w:r>
    </w:p>
    <w:p w14:paraId="183BD3AE" w14:textId="77777777" w:rsidR="003F3FF2" w:rsidRPr="008B146B" w:rsidRDefault="00AD20A8" w:rsidP="00AD20A8">
      <w:r w:rsidRPr="008B146B">
        <w:rPr>
          <w:rStyle w:val="HideTWBExt"/>
        </w:rPr>
        <w:t>&lt;/Amend&gt;</w:t>
      </w:r>
    </w:p>
    <w:p w14:paraId="4A3479E6"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207</w:t>
      </w:r>
      <w:r w:rsidRPr="008B146B">
        <w:rPr>
          <w:rStyle w:val="HideTWBExt"/>
        </w:rPr>
        <w:t>&lt;/NumAm&gt;</w:t>
      </w:r>
    </w:p>
    <w:p w14:paraId="5A355587" w14:textId="77777777" w:rsidR="00AD20A8" w:rsidRPr="008B146B" w:rsidRDefault="00AD20A8" w:rsidP="00AD20A8">
      <w:pPr>
        <w:pStyle w:val="NormalBold"/>
      </w:pPr>
      <w:r w:rsidRPr="008B146B">
        <w:rPr>
          <w:rStyle w:val="HideTWBExt"/>
        </w:rPr>
        <w:t>&lt;RepeatBlock-By&gt;&lt;Members&gt;</w:t>
      </w:r>
      <w:r w:rsidRPr="008B146B">
        <w:t>Jana Toom</w:t>
      </w:r>
      <w:r w:rsidRPr="008B146B">
        <w:rPr>
          <w:rStyle w:val="HideTWBExt"/>
        </w:rPr>
        <w:t>&lt;/Members&gt;</w:t>
      </w:r>
    </w:p>
    <w:p w14:paraId="4B1F083D" w14:textId="77777777" w:rsidR="00AD20A8" w:rsidRPr="008B146B" w:rsidRDefault="00AD20A8" w:rsidP="00AD20A8">
      <w:pPr>
        <w:pStyle w:val="NormalBold"/>
      </w:pPr>
      <w:r w:rsidRPr="008B146B">
        <w:rPr>
          <w:rStyle w:val="HideTWBExt"/>
        </w:rPr>
        <w:t>&lt;/RepeatBlock-By&gt;</w:t>
      </w:r>
    </w:p>
    <w:p w14:paraId="008BF118"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13ACCC89" w14:textId="77777777" w:rsidR="00AD20A8" w:rsidRPr="008B146B" w:rsidRDefault="00AD20A8" w:rsidP="00AD20A8">
      <w:pPr>
        <w:pStyle w:val="NormalBold"/>
      </w:pPr>
      <w:r w:rsidRPr="008B146B">
        <w:rPr>
          <w:rStyle w:val="HideTWBExt"/>
        </w:rPr>
        <w:t>&lt;Article&gt;</w:t>
      </w:r>
      <w:r w:rsidRPr="008B146B">
        <w:t>Odsek 8 a (nový)</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1EB7231D" w14:textId="77777777" w:rsidTr="000A04FD">
        <w:trPr>
          <w:trHeight w:hRule="exact" w:val="240"/>
          <w:jc w:val="center"/>
        </w:trPr>
        <w:tc>
          <w:tcPr>
            <w:tcW w:w="9752" w:type="dxa"/>
            <w:gridSpan w:val="2"/>
            <w:tcBorders>
              <w:top w:val="nil"/>
              <w:left w:val="nil"/>
              <w:bottom w:val="nil"/>
              <w:right w:val="nil"/>
            </w:tcBorders>
          </w:tcPr>
          <w:p w14:paraId="672F5AB1" w14:textId="77777777" w:rsidR="00AD20A8" w:rsidRPr="008B146B" w:rsidRDefault="00AD20A8" w:rsidP="000A04FD"/>
        </w:tc>
      </w:tr>
      <w:tr w:rsidR="00CD74B3" w:rsidRPr="008B146B" w14:paraId="0D7A775D" w14:textId="77777777" w:rsidTr="000A04FD">
        <w:trPr>
          <w:trHeight w:val="240"/>
          <w:jc w:val="center"/>
        </w:trPr>
        <w:tc>
          <w:tcPr>
            <w:tcW w:w="4876" w:type="dxa"/>
            <w:tcBorders>
              <w:top w:val="nil"/>
              <w:left w:val="nil"/>
              <w:bottom w:val="nil"/>
              <w:right w:val="nil"/>
            </w:tcBorders>
          </w:tcPr>
          <w:p w14:paraId="72CAD36B"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6A1D9F70" w14:textId="77777777" w:rsidR="00AD20A8" w:rsidRPr="008B146B" w:rsidRDefault="00AD20A8" w:rsidP="000A04FD">
            <w:pPr>
              <w:pStyle w:val="AmColumnHeading"/>
            </w:pPr>
            <w:r w:rsidRPr="008B146B">
              <w:t>Pozmeňujúci návrh</w:t>
            </w:r>
          </w:p>
        </w:tc>
      </w:tr>
      <w:tr w:rsidR="00CD74B3" w:rsidRPr="008B146B" w14:paraId="4C1A3F7F" w14:textId="77777777" w:rsidTr="000A04FD">
        <w:trPr>
          <w:jc w:val="center"/>
        </w:trPr>
        <w:tc>
          <w:tcPr>
            <w:tcW w:w="4876" w:type="dxa"/>
            <w:tcBorders>
              <w:top w:val="nil"/>
              <w:left w:val="nil"/>
              <w:bottom w:val="nil"/>
              <w:right w:val="nil"/>
            </w:tcBorders>
          </w:tcPr>
          <w:p w14:paraId="2E41DEF0" w14:textId="77777777" w:rsidR="00AD20A8" w:rsidRPr="008B146B" w:rsidRDefault="00AD20A8" w:rsidP="000A04FD">
            <w:pPr>
              <w:pStyle w:val="Normal6a"/>
            </w:pPr>
          </w:p>
        </w:tc>
        <w:tc>
          <w:tcPr>
            <w:tcW w:w="4876" w:type="dxa"/>
            <w:tcBorders>
              <w:top w:val="nil"/>
              <w:left w:val="nil"/>
              <w:bottom w:val="nil"/>
              <w:right w:val="nil"/>
            </w:tcBorders>
          </w:tcPr>
          <w:p w14:paraId="301260D9" w14:textId="77777777" w:rsidR="00AD20A8" w:rsidRPr="008B146B" w:rsidRDefault="00AD20A8" w:rsidP="000A04FD">
            <w:pPr>
              <w:pStyle w:val="Normal6a"/>
            </w:pPr>
            <w:r w:rsidRPr="008B146B">
              <w:rPr>
                <w:b/>
                <w:i/>
              </w:rPr>
              <w:t>8a.</w:t>
            </w:r>
            <w:r w:rsidRPr="008B146B">
              <w:tab/>
            </w:r>
            <w:r w:rsidRPr="008B146B">
              <w:rPr>
                <w:b/>
                <w:i/>
              </w:rPr>
              <w:t>zdôrazňuje, že EÚ prijala niekoľko právnych aktov zameraných na boj proti pracovnému vykorisťovaniu a nelegálnej práci, ktorých uplatňovanie na vnútroštátnej úrovni je potrebné zlepšiť; vyzýva Komisiu, aby zhodnotila uplatňovanie súčasných pravidiel, a to aj vo vysokorizikových odvetviach, a aby prijala konkrétne opatrenia na posilnenie svojich právomocí v oblasti presadzovania práva voči členským štátom, ktoré túto otázku neriešia;</w:t>
            </w:r>
          </w:p>
        </w:tc>
      </w:tr>
    </w:tbl>
    <w:p w14:paraId="2602BCBC"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520F4AB8" w14:textId="77777777" w:rsidR="003F3FF2" w:rsidRPr="008B146B" w:rsidRDefault="00AD20A8" w:rsidP="00AD20A8">
      <w:r w:rsidRPr="008B146B">
        <w:rPr>
          <w:rStyle w:val="HideTWBExt"/>
        </w:rPr>
        <w:t>&lt;/Amend&gt;</w:t>
      </w:r>
    </w:p>
    <w:p w14:paraId="2FB24731"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208</w:t>
      </w:r>
      <w:r w:rsidRPr="008B146B">
        <w:rPr>
          <w:rStyle w:val="HideTWBExt"/>
        </w:rPr>
        <w:t>&lt;/NumAm&gt;</w:t>
      </w:r>
    </w:p>
    <w:p w14:paraId="6561EE2D" w14:textId="77777777" w:rsidR="00AD20A8" w:rsidRPr="008B146B" w:rsidRDefault="00AD20A8" w:rsidP="00AD20A8">
      <w:pPr>
        <w:pStyle w:val="NormalBold"/>
      </w:pPr>
      <w:r w:rsidRPr="008B146B">
        <w:rPr>
          <w:rStyle w:val="HideTWBExt"/>
        </w:rPr>
        <w:t>&lt;RepeatBlock-By&gt;&lt;Members&gt;</w:t>
      </w:r>
      <w:r w:rsidRPr="008B146B">
        <w:t>Georgiana Teodorescu</w:t>
      </w:r>
      <w:r w:rsidRPr="008B146B">
        <w:rPr>
          <w:rStyle w:val="HideTWBExt"/>
        </w:rPr>
        <w:t>&lt;/Members&gt;</w:t>
      </w:r>
    </w:p>
    <w:p w14:paraId="78FB2A35" w14:textId="77777777" w:rsidR="00AD20A8" w:rsidRPr="008B146B" w:rsidRDefault="00AD20A8" w:rsidP="00AD20A8">
      <w:pPr>
        <w:pStyle w:val="NormalBold"/>
      </w:pPr>
      <w:r w:rsidRPr="008B146B">
        <w:rPr>
          <w:rStyle w:val="HideTWBExt"/>
        </w:rPr>
        <w:t>&lt;/RepeatBlock-By&gt;</w:t>
      </w:r>
    </w:p>
    <w:p w14:paraId="568F28BE"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4D1AD3AB" w14:textId="77777777" w:rsidR="00AD20A8" w:rsidRPr="008B146B" w:rsidRDefault="00AD20A8" w:rsidP="00AD20A8">
      <w:pPr>
        <w:pStyle w:val="NormalBold"/>
      </w:pPr>
      <w:r w:rsidRPr="008B146B">
        <w:rPr>
          <w:rStyle w:val="HideTWBExt"/>
        </w:rPr>
        <w:t>&lt;Article&gt;</w:t>
      </w:r>
      <w:r w:rsidRPr="008B146B">
        <w:t>Odsek 8 a (nový)</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74FAD7E3" w14:textId="77777777" w:rsidTr="000A04FD">
        <w:trPr>
          <w:trHeight w:hRule="exact" w:val="240"/>
          <w:jc w:val="center"/>
        </w:trPr>
        <w:tc>
          <w:tcPr>
            <w:tcW w:w="9752" w:type="dxa"/>
            <w:gridSpan w:val="2"/>
            <w:tcBorders>
              <w:top w:val="nil"/>
              <w:left w:val="nil"/>
              <w:bottom w:val="nil"/>
              <w:right w:val="nil"/>
            </w:tcBorders>
          </w:tcPr>
          <w:p w14:paraId="19372E60" w14:textId="77777777" w:rsidR="00AD20A8" w:rsidRPr="008B146B" w:rsidRDefault="00AD20A8" w:rsidP="000A04FD"/>
        </w:tc>
      </w:tr>
      <w:tr w:rsidR="00CD74B3" w:rsidRPr="008B146B" w14:paraId="30CFC896" w14:textId="77777777" w:rsidTr="000A04FD">
        <w:trPr>
          <w:trHeight w:val="240"/>
          <w:jc w:val="center"/>
        </w:trPr>
        <w:tc>
          <w:tcPr>
            <w:tcW w:w="4876" w:type="dxa"/>
            <w:tcBorders>
              <w:top w:val="nil"/>
              <w:left w:val="nil"/>
              <w:bottom w:val="nil"/>
              <w:right w:val="nil"/>
            </w:tcBorders>
          </w:tcPr>
          <w:p w14:paraId="56391673"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671F24B3" w14:textId="77777777" w:rsidR="00AD20A8" w:rsidRPr="008B146B" w:rsidRDefault="00AD20A8" w:rsidP="000A04FD">
            <w:pPr>
              <w:pStyle w:val="AmColumnHeading"/>
            </w:pPr>
            <w:r w:rsidRPr="008B146B">
              <w:t>Pozmeňujúci návrh</w:t>
            </w:r>
          </w:p>
        </w:tc>
      </w:tr>
      <w:tr w:rsidR="00CD74B3" w:rsidRPr="008B146B" w14:paraId="4B97B4D2" w14:textId="77777777" w:rsidTr="000A04FD">
        <w:trPr>
          <w:jc w:val="center"/>
        </w:trPr>
        <w:tc>
          <w:tcPr>
            <w:tcW w:w="4876" w:type="dxa"/>
            <w:tcBorders>
              <w:top w:val="nil"/>
              <w:left w:val="nil"/>
              <w:bottom w:val="nil"/>
              <w:right w:val="nil"/>
            </w:tcBorders>
          </w:tcPr>
          <w:p w14:paraId="2E4EE900" w14:textId="77777777" w:rsidR="00AD20A8" w:rsidRPr="008B146B" w:rsidRDefault="00AD20A8" w:rsidP="000A04FD">
            <w:pPr>
              <w:pStyle w:val="Normal6a"/>
            </w:pPr>
          </w:p>
        </w:tc>
        <w:tc>
          <w:tcPr>
            <w:tcW w:w="4876" w:type="dxa"/>
            <w:tcBorders>
              <w:top w:val="nil"/>
              <w:left w:val="nil"/>
              <w:bottom w:val="nil"/>
              <w:right w:val="nil"/>
            </w:tcBorders>
          </w:tcPr>
          <w:p w14:paraId="244D7BEB" w14:textId="77777777" w:rsidR="00AD20A8" w:rsidRPr="008B146B" w:rsidRDefault="00AD20A8" w:rsidP="000A04FD">
            <w:pPr>
              <w:pStyle w:val="Normal6a"/>
            </w:pPr>
            <w:r w:rsidRPr="008B146B">
              <w:rPr>
                <w:b/>
                <w:i/>
              </w:rPr>
              <w:t>8a.</w:t>
            </w:r>
            <w:r w:rsidRPr="008B146B">
              <w:tab/>
            </w:r>
            <w:r w:rsidRPr="008B146B">
              <w:rPr>
                <w:b/>
                <w:i/>
              </w:rPr>
              <w:t>vyzýva Európsku komisiu a členské štáty, aby lepšie presadzovali články 9 a 12 smernice 2014/67/EÚ o presadzovaní smernice o vysielaní pracovníkov, ktorá členským štátom poskytla možnosť kontrolovať a presadzovať pravidlá pre vyslaných pracovníkov prostredníctvom vnútroštátneho systému oznamovania a zároveň členským štátom umožnila prijať dodatočné opatrenia, aby mali systém zodpovednosti priameho subdodávateľa;</w:t>
            </w:r>
          </w:p>
        </w:tc>
      </w:tr>
    </w:tbl>
    <w:p w14:paraId="1600BCF3"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355D75E4" w14:textId="77777777" w:rsidR="003F3FF2" w:rsidRPr="008B146B" w:rsidRDefault="00AD20A8" w:rsidP="00AD20A8">
      <w:r w:rsidRPr="008B146B">
        <w:rPr>
          <w:rStyle w:val="HideTWBExt"/>
        </w:rPr>
        <w:t>&lt;/Amend&gt;</w:t>
      </w:r>
    </w:p>
    <w:p w14:paraId="5D808DD5"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209</w:t>
      </w:r>
      <w:r w:rsidRPr="008B146B">
        <w:rPr>
          <w:rStyle w:val="HideTWBExt"/>
        </w:rPr>
        <w:t>&lt;/NumAm&gt;</w:t>
      </w:r>
    </w:p>
    <w:p w14:paraId="27CE14B3" w14:textId="77777777" w:rsidR="00AD20A8" w:rsidRPr="008B146B" w:rsidRDefault="00AD20A8" w:rsidP="00AD20A8">
      <w:pPr>
        <w:pStyle w:val="NormalBold"/>
      </w:pPr>
      <w:r w:rsidRPr="008B146B">
        <w:rPr>
          <w:rStyle w:val="HideTWBExt"/>
        </w:rPr>
        <w:t>&lt;RepeatBlock-By&gt;&lt;Members&gt;</w:t>
      </w:r>
      <w:r w:rsidRPr="008B146B">
        <w:t>Benedetta Scuderi</w:t>
      </w:r>
      <w:r w:rsidRPr="008B146B">
        <w:rPr>
          <w:rStyle w:val="HideTWBExt"/>
        </w:rPr>
        <w:t>&lt;/Members&gt;</w:t>
      </w:r>
    </w:p>
    <w:p w14:paraId="27FCD538" w14:textId="77777777" w:rsidR="00AD20A8" w:rsidRPr="008B146B" w:rsidRDefault="00AD20A8" w:rsidP="00AD20A8">
      <w:r w:rsidRPr="008B146B">
        <w:rPr>
          <w:rStyle w:val="HideTWBExt"/>
        </w:rPr>
        <w:t>&lt;AuNomDe&gt;</w:t>
      </w:r>
      <w:r w:rsidRPr="008B146B">
        <w:rPr>
          <w:rStyle w:val="HideTWBInt"/>
        </w:rPr>
        <w:t>{Verts/ALE}</w:t>
      </w:r>
      <w:r w:rsidRPr="008B146B">
        <w:t>v mene skupiny Verts/ALE</w:t>
      </w:r>
      <w:r w:rsidRPr="008B146B">
        <w:rPr>
          <w:rStyle w:val="HideTWBExt"/>
        </w:rPr>
        <w:t>&lt;/AuNomDe&gt;</w:t>
      </w:r>
    </w:p>
    <w:p w14:paraId="298C960B" w14:textId="77777777" w:rsidR="00AD20A8" w:rsidRPr="008B146B" w:rsidRDefault="00AD20A8" w:rsidP="00AD20A8">
      <w:pPr>
        <w:pStyle w:val="NormalBold"/>
      </w:pPr>
      <w:r w:rsidRPr="008B146B">
        <w:rPr>
          <w:rStyle w:val="HideTWBExt"/>
        </w:rPr>
        <w:t>&lt;/RepeatBlock-By&gt;</w:t>
      </w:r>
    </w:p>
    <w:p w14:paraId="1164EF87"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6845C51D" w14:textId="77777777" w:rsidR="00AD20A8" w:rsidRPr="008B146B" w:rsidRDefault="00AD20A8" w:rsidP="00AD20A8">
      <w:pPr>
        <w:pStyle w:val="NormalBold"/>
      </w:pPr>
      <w:r w:rsidRPr="008B146B">
        <w:rPr>
          <w:rStyle w:val="HideTWBExt"/>
        </w:rPr>
        <w:t>&lt;Article&gt;</w:t>
      </w:r>
      <w:r w:rsidRPr="008B146B">
        <w:t>Odsek 8 a (nový)</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5CE78A0D" w14:textId="77777777" w:rsidTr="000A04FD">
        <w:trPr>
          <w:trHeight w:hRule="exact" w:val="240"/>
          <w:jc w:val="center"/>
        </w:trPr>
        <w:tc>
          <w:tcPr>
            <w:tcW w:w="9752" w:type="dxa"/>
            <w:gridSpan w:val="2"/>
            <w:tcBorders>
              <w:top w:val="nil"/>
              <w:left w:val="nil"/>
              <w:bottom w:val="nil"/>
              <w:right w:val="nil"/>
            </w:tcBorders>
          </w:tcPr>
          <w:p w14:paraId="57A7D6C8" w14:textId="77777777" w:rsidR="00AD20A8" w:rsidRPr="008B146B" w:rsidRDefault="00AD20A8" w:rsidP="000A04FD"/>
        </w:tc>
      </w:tr>
      <w:tr w:rsidR="00CD74B3" w:rsidRPr="008B146B" w14:paraId="00A054A6" w14:textId="77777777" w:rsidTr="000A04FD">
        <w:trPr>
          <w:trHeight w:val="240"/>
          <w:jc w:val="center"/>
        </w:trPr>
        <w:tc>
          <w:tcPr>
            <w:tcW w:w="4876" w:type="dxa"/>
            <w:tcBorders>
              <w:top w:val="nil"/>
              <w:left w:val="nil"/>
              <w:bottom w:val="nil"/>
              <w:right w:val="nil"/>
            </w:tcBorders>
          </w:tcPr>
          <w:p w14:paraId="39A7F4EE"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7B6C30FD" w14:textId="77777777" w:rsidR="00AD20A8" w:rsidRPr="008B146B" w:rsidRDefault="00AD20A8" w:rsidP="000A04FD">
            <w:pPr>
              <w:pStyle w:val="AmColumnHeading"/>
            </w:pPr>
            <w:r w:rsidRPr="008B146B">
              <w:t>Pozmeňujúci návrh</w:t>
            </w:r>
          </w:p>
        </w:tc>
      </w:tr>
      <w:tr w:rsidR="00CD74B3" w:rsidRPr="008B146B" w14:paraId="2D66A6A6" w14:textId="77777777" w:rsidTr="000A04FD">
        <w:trPr>
          <w:jc w:val="center"/>
        </w:trPr>
        <w:tc>
          <w:tcPr>
            <w:tcW w:w="4876" w:type="dxa"/>
            <w:tcBorders>
              <w:top w:val="nil"/>
              <w:left w:val="nil"/>
              <w:bottom w:val="nil"/>
              <w:right w:val="nil"/>
            </w:tcBorders>
          </w:tcPr>
          <w:p w14:paraId="21DC05CD" w14:textId="77777777" w:rsidR="00AD20A8" w:rsidRPr="008B146B" w:rsidRDefault="00AD20A8" w:rsidP="000A04FD">
            <w:pPr>
              <w:pStyle w:val="Normal6a"/>
            </w:pPr>
          </w:p>
        </w:tc>
        <w:tc>
          <w:tcPr>
            <w:tcW w:w="4876" w:type="dxa"/>
            <w:tcBorders>
              <w:top w:val="nil"/>
              <w:left w:val="nil"/>
              <w:bottom w:val="nil"/>
              <w:right w:val="nil"/>
            </w:tcBorders>
          </w:tcPr>
          <w:p w14:paraId="10D7445F" w14:textId="77777777" w:rsidR="00AD20A8" w:rsidRPr="008B146B" w:rsidRDefault="00AD20A8" w:rsidP="000A04FD">
            <w:pPr>
              <w:pStyle w:val="Normal6a"/>
            </w:pPr>
            <w:r w:rsidRPr="008B146B">
              <w:rPr>
                <w:b/>
                <w:i/>
              </w:rPr>
              <w:t>8a.</w:t>
            </w:r>
            <w:r w:rsidRPr="008B146B">
              <w:tab/>
            </w:r>
            <w:r w:rsidRPr="008B146B">
              <w:rPr>
                <w:b/>
                <w:i/>
              </w:rPr>
              <w:t>oceňuje prácu Európskeho orgánu práce a žiada, aby sa posilnila jeho úloha a kapacita v oblasti analýzy operačných rizík, aby mohol pôsobiť ako stredisko EÚ pre monitorovanie sociálneho dampingu a trestnej činnosti súvisiacej s prácou; vyzýva na zriadenie jednotiek na presadzovanie práva v jednotlivých odvetviach, najmä v odvetví stavebníctva, s cieľom prehĺbiť spoluprácu so sociálnymi partnermi v jednotlivých odvetviach v členských štátoch;</w:t>
            </w:r>
          </w:p>
        </w:tc>
      </w:tr>
    </w:tbl>
    <w:p w14:paraId="5613FDFD"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5803C6A3" w14:textId="77777777" w:rsidR="003F3FF2" w:rsidRPr="008B146B" w:rsidRDefault="00AD20A8" w:rsidP="00AD20A8">
      <w:r w:rsidRPr="008B146B">
        <w:rPr>
          <w:rStyle w:val="HideTWBExt"/>
        </w:rPr>
        <w:t>&lt;/Amend&gt;</w:t>
      </w:r>
    </w:p>
    <w:p w14:paraId="23E836C7"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210</w:t>
      </w:r>
      <w:r w:rsidRPr="008B146B">
        <w:rPr>
          <w:rStyle w:val="HideTWBExt"/>
        </w:rPr>
        <w:t>&lt;/NumAm&gt;</w:t>
      </w:r>
    </w:p>
    <w:p w14:paraId="1E8A48C9" w14:textId="77777777" w:rsidR="00AD20A8" w:rsidRPr="008B146B" w:rsidRDefault="00AD20A8" w:rsidP="00AD20A8">
      <w:pPr>
        <w:pStyle w:val="NormalBold"/>
      </w:pPr>
      <w:r w:rsidRPr="008B146B">
        <w:rPr>
          <w:rStyle w:val="HideTWBExt"/>
        </w:rPr>
        <w:t>&lt;RepeatBlock-By&gt;&lt;Members&gt;</w:t>
      </w:r>
      <w:r w:rsidRPr="008B146B">
        <w:t>Johan Danielsson, Estelle Ceulemans, Marianne Vind, Marit Maij, Gabriele Bischoff, Vilija Blinkevičiūtė, Evelyn Regner, Marc Angel, Pierfrancesco Maran, Raffaele Topo, Romana Jerković</w:t>
      </w:r>
      <w:r w:rsidRPr="008B146B">
        <w:rPr>
          <w:rStyle w:val="HideTWBExt"/>
        </w:rPr>
        <w:t>&lt;/Members&gt;</w:t>
      </w:r>
    </w:p>
    <w:p w14:paraId="3A170E5A" w14:textId="77777777" w:rsidR="00AD20A8" w:rsidRPr="008B146B" w:rsidRDefault="00AD20A8" w:rsidP="00AD20A8">
      <w:pPr>
        <w:pStyle w:val="NormalBold"/>
      </w:pPr>
      <w:r w:rsidRPr="008B146B">
        <w:rPr>
          <w:rStyle w:val="HideTWBExt"/>
        </w:rPr>
        <w:t>&lt;/RepeatBlock-By&gt;</w:t>
      </w:r>
    </w:p>
    <w:p w14:paraId="218E698A"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6F739A9D" w14:textId="77777777" w:rsidR="00AD20A8" w:rsidRPr="008B146B" w:rsidRDefault="00AD20A8" w:rsidP="00AD20A8">
      <w:pPr>
        <w:pStyle w:val="NormalBold"/>
      </w:pPr>
      <w:r w:rsidRPr="008B146B">
        <w:rPr>
          <w:rStyle w:val="HideTWBExt"/>
        </w:rPr>
        <w:t>&lt;Article&gt;</w:t>
      </w:r>
      <w:r w:rsidRPr="008B146B">
        <w:t>Odsek 8 a (nový)</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1FBEDA3E" w14:textId="77777777" w:rsidTr="000A04FD">
        <w:trPr>
          <w:trHeight w:hRule="exact" w:val="240"/>
          <w:jc w:val="center"/>
        </w:trPr>
        <w:tc>
          <w:tcPr>
            <w:tcW w:w="9752" w:type="dxa"/>
            <w:gridSpan w:val="2"/>
            <w:tcBorders>
              <w:top w:val="nil"/>
              <w:left w:val="nil"/>
              <w:bottom w:val="nil"/>
              <w:right w:val="nil"/>
            </w:tcBorders>
          </w:tcPr>
          <w:p w14:paraId="40FF5DD0" w14:textId="77777777" w:rsidR="00AD20A8" w:rsidRPr="008B146B" w:rsidRDefault="00AD20A8" w:rsidP="000A04FD"/>
        </w:tc>
      </w:tr>
      <w:tr w:rsidR="00CD74B3" w:rsidRPr="008B146B" w14:paraId="02263BBA" w14:textId="77777777" w:rsidTr="000A04FD">
        <w:trPr>
          <w:trHeight w:val="240"/>
          <w:jc w:val="center"/>
        </w:trPr>
        <w:tc>
          <w:tcPr>
            <w:tcW w:w="4876" w:type="dxa"/>
            <w:tcBorders>
              <w:top w:val="nil"/>
              <w:left w:val="nil"/>
              <w:bottom w:val="nil"/>
              <w:right w:val="nil"/>
            </w:tcBorders>
          </w:tcPr>
          <w:p w14:paraId="77C742A7"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32550179" w14:textId="77777777" w:rsidR="00AD20A8" w:rsidRPr="008B146B" w:rsidRDefault="00AD20A8" w:rsidP="000A04FD">
            <w:pPr>
              <w:pStyle w:val="AmColumnHeading"/>
            </w:pPr>
            <w:r w:rsidRPr="008B146B">
              <w:t>Pozmeňujúci návrh</w:t>
            </w:r>
          </w:p>
        </w:tc>
      </w:tr>
      <w:tr w:rsidR="00CD74B3" w:rsidRPr="008B146B" w14:paraId="16C6DFEB" w14:textId="77777777" w:rsidTr="000A04FD">
        <w:trPr>
          <w:jc w:val="center"/>
        </w:trPr>
        <w:tc>
          <w:tcPr>
            <w:tcW w:w="4876" w:type="dxa"/>
            <w:tcBorders>
              <w:top w:val="nil"/>
              <w:left w:val="nil"/>
              <w:bottom w:val="nil"/>
              <w:right w:val="nil"/>
            </w:tcBorders>
          </w:tcPr>
          <w:p w14:paraId="0FCE0DF7" w14:textId="77777777" w:rsidR="00AD20A8" w:rsidRPr="008B146B" w:rsidRDefault="00AD20A8" w:rsidP="000A04FD">
            <w:pPr>
              <w:pStyle w:val="Normal6a"/>
            </w:pPr>
          </w:p>
        </w:tc>
        <w:tc>
          <w:tcPr>
            <w:tcW w:w="4876" w:type="dxa"/>
            <w:tcBorders>
              <w:top w:val="nil"/>
              <w:left w:val="nil"/>
              <w:bottom w:val="nil"/>
              <w:right w:val="nil"/>
            </w:tcBorders>
          </w:tcPr>
          <w:p w14:paraId="6EFA6378" w14:textId="77777777" w:rsidR="00AD20A8" w:rsidRPr="008B146B" w:rsidRDefault="00AD20A8" w:rsidP="000A04FD">
            <w:pPr>
              <w:pStyle w:val="Normal6a"/>
            </w:pPr>
            <w:r w:rsidRPr="008B146B">
              <w:rPr>
                <w:b/>
                <w:i/>
              </w:rPr>
              <w:t>8a.</w:t>
            </w:r>
            <w:r w:rsidRPr="008B146B">
              <w:tab/>
            </w:r>
            <w:r w:rsidRPr="008B146B">
              <w:rPr>
                <w:b/>
                <w:i/>
              </w:rPr>
              <w:t>zdôrazňuje, že úroveň informácií o štruktúre subdodávateľských reťazcov sa v Európe líši a že to predstavuje výzvu v oblasti presadzovania práva aj tvorby politiky; vyzýva Komisiu, aby zlepšila zber údajov v oblasti zadávania zákaziek subdodávateľom;</w:t>
            </w:r>
          </w:p>
        </w:tc>
      </w:tr>
    </w:tbl>
    <w:p w14:paraId="6688EE72"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2E306E78" w14:textId="77777777" w:rsidR="003F3FF2" w:rsidRPr="008B146B" w:rsidRDefault="00AD20A8" w:rsidP="00AD20A8">
      <w:r w:rsidRPr="008B146B">
        <w:rPr>
          <w:rStyle w:val="HideTWBExt"/>
        </w:rPr>
        <w:t>&lt;/Amend&gt;</w:t>
      </w:r>
    </w:p>
    <w:p w14:paraId="130AD062"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211</w:t>
      </w:r>
      <w:r w:rsidRPr="008B146B">
        <w:rPr>
          <w:rStyle w:val="HideTWBExt"/>
        </w:rPr>
        <w:t>&lt;/NumAm&gt;</w:t>
      </w:r>
    </w:p>
    <w:p w14:paraId="20E8EA76" w14:textId="77777777" w:rsidR="00AD20A8" w:rsidRPr="008B146B" w:rsidRDefault="00AD20A8" w:rsidP="00AD20A8">
      <w:pPr>
        <w:pStyle w:val="NormalBold"/>
      </w:pPr>
      <w:r w:rsidRPr="008B146B">
        <w:rPr>
          <w:rStyle w:val="HideTWBExt"/>
        </w:rPr>
        <w:t>&lt;RepeatBlock-By&gt;&lt;Members&gt;</w:t>
      </w:r>
      <w:r w:rsidRPr="008B146B">
        <w:t>Liesbet Sommen, Pascal Arimont</w:t>
      </w:r>
      <w:r w:rsidRPr="008B146B">
        <w:rPr>
          <w:rStyle w:val="HideTWBExt"/>
        </w:rPr>
        <w:t>&lt;/Members&gt;</w:t>
      </w:r>
    </w:p>
    <w:p w14:paraId="227786D0" w14:textId="77777777" w:rsidR="00AD20A8" w:rsidRPr="008B146B" w:rsidRDefault="00AD20A8" w:rsidP="00AD20A8">
      <w:pPr>
        <w:pStyle w:val="NormalBold"/>
      </w:pPr>
      <w:r w:rsidRPr="008B146B">
        <w:rPr>
          <w:rStyle w:val="HideTWBExt"/>
        </w:rPr>
        <w:t>&lt;/RepeatBlock-By&gt;</w:t>
      </w:r>
    </w:p>
    <w:p w14:paraId="5E7B9A26"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46D593AC" w14:textId="77777777" w:rsidR="00AD20A8" w:rsidRPr="008B146B" w:rsidRDefault="00AD20A8" w:rsidP="00AD20A8">
      <w:pPr>
        <w:pStyle w:val="NormalBold"/>
      </w:pPr>
      <w:r w:rsidRPr="008B146B">
        <w:rPr>
          <w:rStyle w:val="HideTWBExt"/>
        </w:rPr>
        <w:t>&lt;Article&gt;</w:t>
      </w:r>
      <w:r w:rsidRPr="008B146B">
        <w:t>Odsek 8 a (nový)</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2D2FA048" w14:textId="77777777" w:rsidTr="000A04FD">
        <w:trPr>
          <w:trHeight w:hRule="exact" w:val="240"/>
          <w:jc w:val="center"/>
        </w:trPr>
        <w:tc>
          <w:tcPr>
            <w:tcW w:w="9752" w:type="dxa"/>
            <w:gridSpan w:val="2"/>
            <w:tcBorders>
              <w:top w:val="nil"/>
              <w:left w:val="nil"/>
              <w:bottom w:val="nil"/>
              <w:right w:val="nil"/>
            </w:tcBorders>
          </w:tcPr>
          <w:p w14:paraId="0A8F0E98" w14:textId="77777777" w:rsidR="00AD20A8" w:rsidRPr="008B146B" w:rsidRDefault="00AD20A8" w:rsidP="000A04FD"/>
        </w:tc>
      </w:tr>
      <w:tr w:rsidR="00CD74B3" w:rsidRPr="008B146B" w14:paraId="29DD4941" w14:textId="77777777" w:rsidTr="000A04FD">
        <w:trPr>
          <w:trHeight w:val="240"/>
          <w:jc w:val="center"/>
        </w:trPr>
        <w:tc>
          <w:tcPr>
            <w:tcW w:w="4876" w:type="dxa"/>
            <w:tcBorders>
              <w:top w:val="nil"/>
              <w:left w:val="nil"/>
              <w:bottom w:val="nil"/>
              <w:right w:val="nil"/>
            </w:tcBorders>
          </w:tcPr>
          <w:p w14:paraId="1724B370"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76049BE3" w14:textId="77777777" w:rsidR="00AD20A8" w:rsidRPr="008B146B" w:rsidRDefault="00AD20A8" w:rsidP="000A04FD">
            <w:pPr>
              <w:pStyle w:val="AmColumnHeading"/>
            </w:pPr>
            <w:r w:rsidRPr="008B146B">
              <w:t>Pozmeňujúci návrh</w:t>
            </w:r>
          </w:p>
        </w:tc>
      </w:tr>
      <w:tr w:rsidR="00CD74B3" w:rsidRPr="008B146B" w14:paraId="405EE9C1" w14:textId="77777777" w:rsidTr="000A04FD">
        <w:trPr>
          <w:jc w:val="center"/>
        </w:trPr>
        <w:tc>
          <w:tcPr>
            <w:tcW w:w="4876" w:type="dxa"/>
            <w:tcBorders>
              <w:top w:val="nil"/>
              <w:left w:val="nil"/>
              <w:bottom w:val="nil"/>
              <w:right w:val="nil"/>
            </w:tcBorders>
          </w:tcPr>
          <w:p w14:paraId="29500AC5" w14:textId="77777777" w:rsidR="00AD20A8" w:rsidRPr="008B146B" w:rsidRDefault="00AD20A8" w:rsidP="000A04FD">
            <w:pPr>
              <w:pStyle w:val="Normal6a"/>
            </w:pPr>
          </w:p>
        </w:tc>
        <w:tc>
          <w:tcPr>
            <w:tcW w:w="4876" w:type="dxa"/>
            <w:tcBorders>
              <w:top w:val="nil"/>
              <w:left w:val="nil"/>
              <w:bottom w:val="nil"/>
              <w:right w:val="nil"/>
            </w:tcBorders>
          </w:tcPr>
          <w:p w14:paraId="7EB9FE54" w14:textId="77777777" w:rsidR="00AD20A8" w:rsidRPr="008B146B" w:rsidRDefault="00AD20A8" w:rsidP="000A04FD">
            <w:pPr>
              <w:pStyle w:val="Normal6a"/>
            </w:pPr>
            <w:r w:rsidRPr="008B146B">
              <w:rPr>
                <w:b/>
                <w:i/>
              </w:rPr>
              <w:t>8a.</w:t>
            </w:r>
            <w:r w:rsidRPr="008B146B">
              <w:tab/>
            </w:r>
            <w:r w:rsidRPr="008B146B">
              <w:rPr>
                <w:b/>
                <w:i/>
              </w:rPr>
              <w:t>zdôrazňuje potrebu ďalšieho zosúladenia a zjednodušenia predpisov o mobilite pracovnej sily a kontrolných postupov vrátane jednotných kontrolných noriem, spoločných inšpekcií a výmeny informácií, a to pod vedením Európskeho orgánu práce;</w:t>
            </w:r>
          </w:p>
        </w:tc>
      </w:tr>
    </w:tbl>
    <w:p w14:paraId="143A7A17"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226A8A31" w14:textId="77777777" w:rsidR="003F3FF2" w:rsidRPr="008B146B" w:rsidRDefault="00AD20A8" w:rsidP="00AD20A8">
      <w:r w:rsidRPr="008B146B">
        <w:rPr>
          <w:rStyle w:val="HideTWBExt"/>
        </w:rPr>
        <w:t>&lt;/Amend&gt;</w:t>
      </w:r>
    </w:p>
    <w:p w14:paraId="6C44385D"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212</w:t>
      </w:r>
      <w:r w:rsidRPr="008B146B">
        <w:rPr>
          <w:rStyle w:val="HideTWBExt"/>
        </w:rPr>
        <w:t>&lt;/NumAm&gt;</w:t>
      </w:r>
    </w:p>
    <w:p w14:paraId="10333B54" w14:textId="77777777" w:rsidR="00AD20A8" w:rsidRPr="008B146B" w:rsidRDefault="00AD20A8" w:rsidP="00AD20A8">
      <w:pPr>
        <w:pStyle w:val="NormalBold"/>
      </w:pPr>
      <w:r w:rsidRPr="008B146B">
        <w:rPr>
          <w:rStyle w:val="HideTWBExt"/>
        </w:rPr>
        <w:t>&lt;RepeatBlock-By&gt;&lt;Members&gt;</w:t>
      </w:r>
      <w:r w:rsidRPr="008B146B">
        <w:t>Georgiana Teodorescu</w:t>
      </w:r>
      <w:r w:rsidRPr="008B146B">
        <w:rPr>
          <w:rStyle w:val="HideTWBExt"/>
        </w:rPr>
        <w:t>&lt;/Members&gt;</w:t>
      </w:r>
    </w:p>
    <w:p w14:paraId="1877BC97" w14:textId="77777777" w:rsidR="00AD20A8" w:rsidRPr="008B146B" w:rsidRDefault="00AD20A8" w:rsidP="00AD20A8">
      <w:pPr>
        <w:pStyle w:val="NormalBold"/>
      </w:pPr>
      <w:r w:rsidRPr="008B146B">
        <w:rPr>
          <w:rStyle w:val="HideTWBExt"/>
        </w:rPr>
        <w:t>&lt;/RepeatBlock-By&gt;</w:t>
      </w:r>
    </w:p>
    <w:p w14:paraId="448AB3BD"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181E2D0F" w14:textId="77777777" w:rsidR="00AD20A8" w:rsidRPr="008B146B" w:rsidRDefault="00AD20A8" w:rsidP="00AD20A8">
      <w:pPr>
        <w:pStyle w:val="NormalBold"/>
      </w:pPr>
      <w:r w:rsidRPr="008B146B">
        <w:rPr>
          <w:rStyle w:val="HideTWBExt"/>
        </w:rPr>
        <w:t>&lt;Article&gt;</w:t>
      </w:r>
      <w:r w:rsidRPr="008B146B">
        <w:t>Odsek 8 b (nový)</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7268E9C6" w14:textId="77777777" w:rsidTr="000A04FD">
        <w:trPr>
          <w:trHeight w:hRule="exact" w:val="240"/>
          <w:jc w:val="center"/>
        </w:trPr>
        <w:tc>
          <w:tcPr>
            <w:tcW w:w="9752" w:type="dxa"/>
            <w:gridSpan w:val="2"/>
            <w:tcBorders>
              <w:top w:val="nil"/>
              <w:left w:val="nil"/>
              <w:bottom w:val="nil"/>
              <w:right w:val="nil"/>
            </w:tcBorders>
          </w:tcPr>
          <w:p w14:paraId="58B3524B" w14:textId="77777777" w:rsidR="00AD20A8" w:rsidRPr="008B146B" w:rsidRDefault="00AD20A8" w:rsidP="000A04FD"/>
        </w:tc>
      </w:tr>
      <w:tr w:rsidR="00CD74B3" w:rsidRPr="008B146B" w14:paraId="0DCEE84C" w14:textId="77777777" w:rsidTr="000A04FD">
        <w:trPr>
          <w:trHeight w:val="240"/>
          <w:jc w:val="center"/>
        </w:trPr>
        <w:tc>
          <w:tcPr>
            <w:tcW w:w="4876" w:type="dxa"/>
            <w:tcBorders>
              <w:top w:val="nil"/>
              <w:left w:val="nil"/>
              <w:bottom w:val="nil"/>
              <w:right w:val="nil"/>
            </w:tcBorders>
          </w:tcPr>
          <w:p w14:paraId="3DDD4BAA"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6DAC809D" w14:textId="77777777" w:rsidR="00AD20A8" w:rsidRPr="008B146B" w:rsidRDefault="00AD20A8" w:rsidP="000A04FD">
            <w:pPr>
              <w:pStyle w:val="AmColumnHeading"/>
            </w:pPr>
            <w:r w:rsidRPr="008B146B">
              <w:t>Pozmeňujúci návrh</w:t>
            </w:r>
          </w:p>
        </w:tc>
      </w:tr>
      <w:tr w:rsidR="00CD74B3" w:rsidRPr="008B146B" w14:paraId="369677D5" w14:textId="77777777" w:rsidTr="000A04FD">
        <w:trPr>
          <w:jc w:val="center"/>
        </w:trPr>
        <w:tc>
          <w:tcPr>
            <w:tcW w:w="4876" w:type="dxa"/>
            <w:tcBorders>
              <w:top w:val="nil"/>
              <w:left w:val="nil"/>
              <w:bottom w:val="nil"/>
              <w:right w:val="nil"/>
            </w:tcBorders>
          </w:tcPr>
          <w:p w14:paraId="55B25664" w14:textId="77777777" w:rsidR="00AD20A8" w:rsidRPr="008B146B" w:rsidRDefault="00AD20A8" w:rsidP="000A04FD">
            <w:pPr>
              <w:pStyle w:val="Normal6a"/>
            </w:pPr>
          </w:p>
        </w:tc>
        <w:tc>
          <w:tcPr>
            <w:tcW w:w="4876" w:type="dxa"/>
            <w:tcBorders>
              <w:top w:val="nil"/>
              <w:left w:val="nil"/>
              <w:bottom w:val="nil"/>
              <w:right w:val="nil"/>
            </w:tcBorders>
          </w:tcPr>
          <w:p w14:paraId="35A92FAB" w14:textId="77777777" w:rsidR="00AD20A8" w:rsidRPr="008B146B" w:rsidRDefault="00AD20A8" w:rsidP="000A04FD">
            <w:pPr>
              <w:pStyle w:val="Normal6a"/>
            </w:pPr>
            <w:r w:rsidRPr="008B146B">
              <w:rPr>
                <w:b/>
                <w:i/>
              </w:rPr>
              <w:t>8b.</w:t>
            </w:r>
            <w:r w:rsidRPr="008B146B">
              <w:tab/>
            </w:r>
            <w:r w:rsidRPr="008B146B">
              <w:rPr>
                <w:b/>
                <w:i/>
              </w:rPr>
              <w:t>pripomína, že v článku 14 smernice o sankciách voči zamestnávateľom sa od členských štátov vyžaduje, aby zabezpečili vykonávanie účinných a primeraných kontrol zamestnávania štátnych príslušníkov tretích krajín, ktorí sa neoprávnene zdržiavajú na území členských štátov, a vyzýva Európsku komisiu a príslušné vnútroštátne orgány členských štátov, aby lepšie presadzovali existujúce právne predpisy;</w:t>
            </w:r>
          </w:p>
        </w:tc>
      </w:tr>
    </w:tbl>
    <w:p w14:paraId="457FEF82"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581432DB" w14:textId="77777777" w:rsidR="003F3FF2" w:rsidRPr="008B146B" w:rsidRDefault="00AD20A8" w:rsidP="00AD20A8">
      <w:r w:rsidRPr="008B146B">
        <w:rPr>
          <w:rStyle w:val="HideTWBExt"/>
        </w:rPr>
        <w:t>&lt;/Amend&gt;</w:t>
      </w:r>
    </w:p>
    <w:p w14:paraId="19EFD33A"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213</w:t>
      </w:r>
      <w:r w:rsidRPr="008B146B">
        <w:rPr>
          <w:rStyle w:val="HideTWBExt"/>
        </w:rPr>
        <w:t>&lt;/NumAm&gt;</w:t>
      </w:r>
    </w:p>
    <w:p w14:paraId="20871F7B" w14:textId="77777777" w:rsidR="00AD20A8" w:rsidRPr="008B146B" w:rsidRDefault="00AD20A8" w:rsidP="00AD20A8">
      <w:pPr>
        <w:pStyle w:val="NormalBold"/>
      </w:pPr>
      <w:r w:rsidRPr="008B146B">
        <w:rPr>
          <w:rStyle w:val="HideTWBExt"/>
        </w:rPr>
        <w:t>&lt;RepeatBlock-By&gt;&lt;Members&gt;</w:t>
      </w:r>
      <w:r w:rsidRPr="008B146B">
        <w:t>Johan Danielsson, Estelle Ceulemans, Marianne Vind, Marit Maij, Gabriele Bischoff, Vilija Blinkevičiūtė, Evelyn Regner, Marc Angel, Pierfrancesco Maran, Raffaele Topo, Romana Jerković</w:t>
      </w:r>
      <w:r w:rsidRPr="008B146B">
        <w:rPr>
          <w:rStyle w:val="HideTWBExt"/>
        </w:rPr>
        <w:t>&lt;/Members&gt;</w:t>
      </w:r>
    </w:p>
    <w:p w14:paraId="7ACF6921" w14:textId="77777777" w:rsidR="00AD20A8" w:rsidRPr="008B146B" w:rsidRDefault="00AD20A8" w:rsidP="00AD20A8">
      <w:pPr>
        <w:pStyle w:val="NormalBold"/>
      </w:pPr>
      <w:r w:rsidRPr="008B146B">
        <w:rPr>
          <w:rStyle w:val="HideTWBExt"/>
        </w:rPr>
        <w:t>&lt;/RepeatBlock-By&gt;</w:t>
      </w:r>
    </w:p>
    <w:p w14:paraId="020100B7"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7B852B58" w14:textId="77777777" w:rsidR="00AD20A8" w:rsidRPr="008B146B" w:rsidRDefault="00AD20A8" w:rsidP="00AD20A8">
      <w:pPr>
        <w:pStyle w:val="NormalBold"/>
      </w:pPr>
      <w:r w:rsidRPr="008B146B">
        <w:rPr>
          <w:rStyle w:val="HideTWBExt"/>
        </w:rPr>
        <w:t>&lt;Article&gt;</w:t>
      </w:r>
      <w:r w:rsidRPr="008B146B">
        <w:t>Odsek 8 b (nový)</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348C7BB2" w14:textId="77777777" w:rsidTr="000A04FD">
        <w:trPr>
          <w:trHeight w:hRule="exact" w:val="240"/>
          <w:jc w:val="center"/>
        </w:trPr>
        <w:tc>
          <w:tcPr>
            <w:tcW w:w="9752" w:type="dxa"/>
            <w:gridSpan w:val="2"/>
            <w:tcBorders>
              <w:top w:val="nil"/>
              <w:left w:val="nil"/>
              <w:bottom w:val="nil"/>
              <w:right w:val="nil"/>
            </w:tcBorders>
          </w:tcPr>
          <w:p w14:paraId="3EDCB805" w14:textId="77777777" w:rsidR="00AD20A8" w:rsidRPr="008B146B" w:rsidRDefault="00AD20A8" w:rsidP="000A04FD"/>
        </w:tc>
      </w:tr>
      <w:tr w:rsidR="00CD74B3" w:rsidRPr="008B146B" w14:paraId="5D20AF0D" w14:textId="77777777" w:rsidTr="000A04FD">
        <w:trPr>
          <w:trHeight w:val="240"/>
          <w:jc w:val="center"/>
        </w:trPr>
        <w:tc>
          <w:tcPr>
            <w:tcW w:w="4876" w:type="dxa"/>
            <w:tcBorders>
              <w:top w:val="nil"/>
              <w:left w:val="nil"/>
              <w:bottom w:val="nil"/>
              <w:right w:val="nil"/>
            </w:tcBorders>
          </w:tcPr>
          <w:p w14:paraId="0C723A60"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15363F22" w14:textId="77777777" w:rsidR="00AD20A8" w:rsidRPr="008B146B" w:rsidRDefault="00AD20A8" w:rsidP="000A04FD">
            <w:pPr>
              <w:pStyle w:val="AmColumnHeading"/>
            </w:pPr>
            <w:r w:rsidRPr="008B146B">
              <w:t>Pozmeňujúci návrh</w:t>
            </w:r>
          </w:p>
        </w:tc>
      </w:tr>
      <w:tr w:rsidR="00CD74B3" w:rsidRPr="008B146B" w14:paraId="43073659" w14:textId="77777777" w:rsidTr="000A04FD">
        <w:trPr>
          <w:jc w:val="center"/>
        </w:trPr>
        <w:tc>
          <w:tcPr>
            <w:tcW w:w="4876" w:type="dxa"/>
            <w:tcBorders>
              <w:top w:val="nil"/>
              <w:left w:val="nil"/>
              <w:bottom w:val="nil"/>
              <w:right w:val="nil"/>
            </w:tcBorders>
          </w:tcPr>
          <w:p w14:paraId="49E86C4D" w14:textId="77777777" w:rsidR="00AD20A8" w:rsidRPr="008B146B" w:rsidRDefault="00AD20A8" w:rsidP="000A04FD">
            <w:pPr>
              <w:pStyle w:val="Normal6a"/>
            </w:pPr>
          </w:p>
        </w:tc>
        <w:tc>
          <w:tcPr>
            <w:tcW w:w="4876" w:type="dxa"/>
            <w:tcBorders>
              <w:top w:val="nil"/>
              <w:left w:val="nil"/>
              <w:bottom w:val="nil"/>
              <w:right w:val="nil"/>
            </w:tcBorders>
          </w:tcPr>
          <w:p w14:paraId="748F92FF" w14:textId="77777777" w:rsidR="00AD20A8" w:rsidRPr="008B146B" w:rsidRDefault="00AD20A8" w:rsidP="000A04FD">
            <w:pPr>
              <w:pStyle w:val="Normal6a"/>
            </w:pPr>
            <w:r w:rsidRPr="008B146B">
              <w:rPr>
                <w:b/>
                <w:i/>
              </w:rPr>
              <w:t>8b.</w:t>
            </w:r>
            <w:r w:rsidRPr="008B146B">
              <w:tab/>
            </w:r>
            <w:r w:rsidRPr="008B146B">
              <w:rPr>
                <w:b/>
                <w:i/>
              </w:rPr>
              <w:t>vyzýva na posilnenie kapacity ELA v oblasti analýzy operačných rizík a na zriadenie jednotiek na presadzovanie práva v jednotlivých odvetviach, najmä v odvetví stavebníctva, s cieľom prehĺbiť spoluprácu so sociálnymi partnermi v jednotlivých odvetviach a v rámci spoločných inšpekcií;</w:t>
            </w:r>
          </w:p>
        </w:tc>
      </w:tr>
    </w:tbl>
    <w:p w14:paraId="06BCDBF6"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164F27DD" w14:textId="77777777" w:rsidR="003F3FF2" w:rsidRPr="008B146B" w:rsidRDefault="00AD20A8" w:rsidP="00AD20A8">
      <w:r w:rsidRPr="008B146B">
        <w:rPr>
          <w:rStyle w:val="HideTWBExt"/>
        </w:rPr>
        <w:t>&lt;/Amend&gt;</w:t>
      </w:r>
    </w:p>
    <w:p w14:paraId="75B9054D"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214</w:t>
      </w:r>
      <w:r w:rsidRPr="008B146B">
        <w:rPr>
          <w:rStyle w:val="HideTWBExt"/>
        </w:rPr>
        <w:t>&lt;/NumAm&gt;</w:t>
      </w:r>
    </w:p>
    <w:p w14:paraId="560D47C4" w14:textId="77777777" w:rsidR="00AD20A8" w:rsidRPr="008B146B" w:rsidRDefault="00AD20A8" w:rsidP="00AD20A8">
      <w:pPr>
        <w:pStyle w:val="NormalBold"/>
      </w:pPr>
      <w:r w:rsidRPr="008B146B">
        <w:rPr>
          <w:rStyle w:val="HideTWBExt"/>
        </w:rPr>
        <w:t>&lt;RepeatBlock-By&gt;&lt;Members&gt;</w:t>
      </w:r>
      <w:r w:rsidRPr="008B146B">
        <w:t>Liesbet Sommen, Pascal Arimont</w:t>
      </w:r>
      <w:r w:rsidRPr="008B146B">
        <w:rPr>
          <w:rStyle w:val="HideTWBExt"/>
        </w:rPr>
        <w:t>&lt;/Members&gt;</w:t>
      </w:r>
    </w:p>
    <w:p w14:paraId="56872084" w14:textId="77777777" w:rsidR="00AD20A8" w:rsidRPr="008B146B" w:rsidRDefault="00AD20A8" w:rsidP="00AD20A8">
      <w:pPr>
        <w:pStyle w:val="NormalBold"/>
      </w:pPr>
      <w:r w:rsidRPr="008B146B">
        <w:rPr>
          <w:rStyle w:val="HideTWBExt"/>
        </w:rPr>
        <w:t>&lt;/RepeatBlock-By&gt;</w:t>
      </w:r>
    </w:p>
    <w:p w14:paraId="18F73A87"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5F8D06F6" w14:textId="77777777" w:rsidR="00AD20A8" w:rsidRPr="008B146B" w:rsidRDefault="00AD20A8" w:rsidP="00AD20A8">
      <w:pPr>
        <w:pStyle w:val="NormalBold"/>
      </w:pPr>
      <w:r w:rsidRPr="008B146B">
        <w:rPr>
          <w:rStyle w:val="HideTWBExt"/>
        </w:rPr>
        <w:t>&lt;Article&gt;</w:t>
      </w:r>
      <w:r w:rsidRPr="008B146B">
        <w:t>Odsek 8 b (nový)</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7CCEB8E5" w14:textId="77777777" w:rsidTr="000A04FD">
        <w:trPr>
          <w:trHeight w:hRule="exact" w:val="240"/>
          <w:jc w:val="center"/>
        </w:trPr>
        <w:tc>
          <w:tcPr>
            <w:tcW w:w="9752" w:type="dxa"/>
            <w:gridSpan w:val="2"/>
            <w:tcBorders>
              <w:top w:val="nil"/>
              <w:left w:val="nil"/>
              <w:bottom w:val="nil"/>
              <w:right w:val="nil"/>
            </w:tcBorders>
          </w:tcPr>
          <w:p w14:paraId="4050F4DE" w14:textId="77777777" w:rsidR="00AD20A8" w:rsidRPr="008B146B" w:rsidRDefault="00AD20A8" w:rsidP="000A04FD"/>
        </w:tc>
      </w:tr>
      <w:tr w:rsidR="00CD74B3" w:rsidRPr="008B146B" w14:paraId="510D55D4" w14:textId="77777777" w:rsidTr="000A04FD">
        <w:trPr>
          <w:trHeight w:val="240"/>
          <w:jc w:val="center"/>
        </w:trPr>
        <w:tc>
          <w:tcPr>
            <w:tcW w:w="4876" w:type="dxa"/>
            <w:tcBorders>
              <w:top w:val="nil"/>
              <w:left w:val="nil"/>
              <w:bottom w:val="nil"/>
              <w:right w:val="nil"/>
            </w:tcBorders>
          </w:tcPr>
          <w:p w14:paraId="219817A3"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62CF9829" w14:textId="77777777" w:rsidR="00AD20A8" w:rsidRPr="008B146B" w:rsidRDefault="00AD20A8" w:rsidP="000A04FD">
            <w:pPr>
              <w:pStyle w:val="AmColumnHeading"/>
            </w:pPr>
            <w:r w:rsidRPr="008B146B">
              <w:t>Pozmeňujúci návrh</w:t>
            </w:r>
          </w:p>
        </w:tc>
      </w:tr>
      <w:tr w:rsidR="00CD74B3" w:rsidRPr="008B146B" w14:paraId="03DC316D" w14:textId="77777777" w:rsidTr="000A04FD">
        <w:trPr>
          <w:jc w:val="center"/>
        </w:trPr>
        <w:tc>
          <w:tcPr>
            <w:tcW w:w="4876" w:type="dxa"/>
            <w:tcBorders>
              <w:top w:val="nil"/>
              <w:left w:val="nil"/>
              <w:bottom w:val="nil"/>
              <w:right w:val="nil"/>
            </w:tcBorders>
          </w:tcPr>
          <w:p w14:paraId="07A2864D" w14:textId="77777777" w:rsidR="00AD20A8" w:rsidRPr="008B146B" w:rsidRDefault="00AD20A8" w:rsidP="000A04FD">
            <w:pPr>
              <w:pStyle w:val="Normal6a"/>
            </w:pPr>
          </w:p>
        </w:tc>
        <w:tc>
          <w:tcPr>
            <w:tcW w:w="4876" w:type="dxa"/>
            <w:tcBorders>
              <w:top w:val="nil"/>
              <w:left w:val="nil"/>
              <w:bottom w:val="nil"/>
              <w:right w:val="nil"/>
            </w:tcBorders>
          </w:tcPr>
          <w:p w14:paraId="0106FB1D" w14:textId="77777777" w:rsidR="00AD20A8" w:rsidRPr="008B146B" w:rsidRDefault="00AD20A8" w:rsidP="000A04FD">
            <w:pPr>
              <w:pStyle w:val="Normal6a"/>
            </w:pPr>
            <w:r w:rsidRPr="008B146B">
              <w:rPr>
                <w:b/>
                <w:i/>
              </w:rPr>
              <w:t>8b.</w:t>
            </w:r>
            <w:r w:rsidRPr="008B146B">
              <w:tab/>
            </w:r>
            <w:r w:rsidRPr="008B146B">
              <w:rPr>
                <w:b/>
                <w:i/>
              </w:rPr>
              <w:t>zdôrazňuje, že je potrebné bojovať proti zneužívajúcim formám subdodávania, v ktorých sa využívajú umelé dohody, ako sú napríklad schránkové spoločnosti a fiktívna dočasná agentúrna práca;</w:t>
            </w:r>
          </w:p>
        </w:tc>
      </w:tr>
    </w:tbl>
    <w:p w14:paraId="3160C451"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685832B8" w14:textId="77777777" w:rsidR="003F3FF2" w:rsidRPr="008B146B" w:rsidRDefault="00AD20A8" w:rsidP="00AD20A8">
      <w:r w:rsidRPr="008B146B">
        <w:rPr>
          <w:rStyle w:val="HideTWBExt"/>
        </w:rPr>
        <w:t>&lt;/Amend&gt;</w:t>
      </w:r>
    </w:p>
    <w:p w14:paraId="1A9EAEDA"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215</w:t>
      </w:r>
      <w:r w:rsidRPr="008B146B">
        <w:rPr>
          <w:rStyle w:val="HideTWBExt"/>
        </w:rPr>
        <w:t>&lt;/NumAm&gt;</w:t>
      </w:r>
    </w:p>
    <w:p w14:paraId="54A68F80" w14:textId="77777777" w:rsidR="00AD20A8" w:rsidRPr="008B146B" w:rsidRDefault="00AD20A8" w:rsidP="00AD20A8">
      <w:pPr>
        <w:pStyle w:val="NormalBold"/>
      </w:pPr>
      <w:r w:rsidRPr="008B146B">
        <w:rPr>
          <w:rStyle w:val="HideTWBExt"/>
        </w:rPr>
        <w:t>&lt;RepeatBlock-By&gt;&lt;Members&gt;</w:t>
      </w:r>
      <w:r w:rsidRPr="008B146B">
        <w:t>Séverine Werbrouck</w:t>
      </w:r>
      <w:r w:rsidRPr="008B146B">
        <w:rPr>
          <w:rStyle w:val="HideTWBExt"/>
        </w:rPr>
        <w:t>&lt;/Members&gt;</w:t>
      </w:r>
    </w:p>
    <w:p w14:paraId="14DC0515" w14:textId="77777777" w:rsidR="00AD20A8" w:rsidRPr="008B146B" w:rsidRDefault="00AD20A8" w:rsidP="00AD20A8">
      <w:pPr>
        <w:pStyle w:val="NormalBold"/>
      </w:pPr>
      <w:r w:rsidRPr="008B146B">
        <w:rPr>
          <w:rStyle w:val="HideTWBExt"/>
        </w:rPr>
        <w:t>&lt;/RepeatBlock-By&gt;</w:t>
      </w:r>
    </w:p>
    <w:p w14:paraId="57BBB977"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57C6E4F8" w14:textId="77777777" w:rsidR="00AD20A8" w:rsidRPr="008B146B" w:rsidRDefault="00AD20A8" w:rsidP="00AD20A8">
      <w:pPr>
        <w:pStyle w:val="NormalBold"/>
      </w:pPr>
      <w:r w:rsidRPr="008B146B">
        <w:rPr>
          <w:rStyle w:val="HideTWBExt"/>
        </w:rPr>
        <w:t>&lt;Article&gt;</w:t>
      </w:r>
      <w:r w:rsidRPr="008B146B">
        <w:t>Odsek 9</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4619DFB2" w14:textId="77777777" w:rsidTr="000A04FD">
        <w:trPr>
          <w:trHeight w:hRule="exact" w:val="240"/>
          <w:jc w:val="center"/>
        </w:trPr>
        <w:tc>
          <w:tcPr>
            <w:tcW w:w="9752" w:type="dxa"/>
            <w:gridSpan w:val="2"/>
            <w:tcBorders>
              <w:top w:val="nil"/>
              <w:left w:val="nil"/>
              <w:bottom w:val="nil"/>
              <w:right w:val="nil"/>
            </w:tcBorders>
          </w:tcPr>
          <w:p w14:paraId="044AD6AA" w14:textId="77777777" w:rsidR="00AD20A8" w:rsidRPr="008B146B" w:rsidRDefault="00AD20A8" w:rsidP="000A04FD"/>
        </w:tc>
      </w:tr>
      <w:tr w:rsidR="00CD74B3" w:rsidRPr="008B146B" w14:paraId="2B01748C" w14:textId="77777777" w:rsidTr="000A04FD">
        <w:trPr>
          <w:trHeight w:val="240"/>
          <w:jc w:val="center"/>
        </w:trPr>
        <w:tc>
          <w:tcPr>
            <w:tcW w:w="4876" w:type="dxa"/>
            <w:tcBorders>
              <w:top w:val="nil"/>
              <w:left w:val="nil"/>
              <w:bottom w:val="nil"/>
              <w:right w:val="nil"/>
            </w:tcBorders>
          </w:tcPr>
          <w:p w14:paraId="69A78262"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5A41D7D2" w14:textId="77777777" w:rsidR="00AD20A8" w:rsidRPr="008B146B" w:rsidRDefault="00AD20A8" w:rsidP="000A04FD">
            <w:pPr>
              <w:pStyle w:val="AmColumnHeading"/>
            </w:pPr>
            <w:r w:rsidRPr="008B146B">
              <w:t>Pozmeňujúci návrh</w:t>
            </w:r>
          </w:p>
        </w:tc>
      </w:tr>
      <w:tr w:rsidR="00CD74B3" w:rsidRPr="008B146B" w14:paraId="0F2C2952" w14:textId="77777777" w:rsidTr="000A04FD">
        <w:trPr>
          <w:jc w:val="center"/>
        </w:trPr>
        <w:tc>
          <w:tcPr>
            <w:tcW w:w="4876" w:type="dxa"/>
            <w:tcBorders>
              <w:top w:val="nil"/>
              <w:left w:val="nil"/>
              <w:bottom w:val="nil"/>
              <w:right w:val="nil"/>
            </w:tcBorders>
          </w:tcPr>
          <w:p w14:paraId="71E0EFDB" w14:textId="77777777" w:rsidR="00AD20A8" w:rsidRPr="008B146B" w:rsidRDefault="00AD20A8" w:rsidP="000A04FD">
            <w:pPr>
              <w:pStyle w:val="Normal6a"/>
            </w:pPr>
            <w:r w:rsidRPr="008B146B">
              <w:rPr>
                <w:b/>
                <w:i/>
              </w:rPr>
              <w:t>9.</w:t>
            </w:r>
            <w:r w:rsidRPr="008B146B">
              <w:tab/>
            </w:r>
            <w:r w:rsidRPr="008B146B">
              <w:rPr>
                <w:b/>
                <w:i/>
              </w:rPr>
              <w:t>pripomína, že v smernici 2006/22/ES</w:t>
            </w:r>
            <w:r w:rsidRPr="008B146B">
              <w:rPr>
                <w:b/>
                <w:i/>
                <w:vertAlign w:val="superscript"/>
              </w:rPr>
              <w:t>13</w:t>
            </w:r>
            <w:r w:rsidRPr="008B146B">
              <w:rPr>
                <w:b/>
                <w:i/>
              </w:rPr>
              <w:t xml:space="preserve"> sa už stanovujú minimálne pravidlá na kontrolu súladu s právnymi predpismi v sociálnej oblasti v cestnej doprave, a vyzýva Komisiu, aby predložila legislatívnu iniciatívu, v ktorej sa od členských štátov bude vyžadovať, aby zabezpečili primeranú minimálnu kapacitu inšpekcie práce pre všetky vysokorizikové odvetvia v súlade s referenčnou hodnotou MOP aspoň jedného inšpektora práce na 10 000 pracovníkov;</w:t>
            </w:r>
          </w:p>
        </w:tc>
        <w:tc>
          <w:tcPr>
            <w:tcW w:w="4876" w:type="dxa"/>
            <w:tcBorders>
              <w:top w:val="nil"/>
              <w:left w:val="nil"/>
              <w:bottom w:val="nil"/>
              <w:right w:val="nil"/>
            </w:tcBorders>
          </w:tcPr>
          <w:p w14:paraId="5D5E8BF5" w14:textId="77777777" w:rsidR="00AD20A8" w:rsidRPr="008B146B" w:rsidRDefault="00AD20A8" w:rsidP="000A04FD">
            <w:pPr>
              <w:pStyle w:val="Normal6a"/>
            </w:pPr>
            <w:r w:rsidRPr="008B146B">
              <w:rPr>
                <w:b/>
                <w:i/>
              </w:rPr>
              <w:t>vypúšťa sa</w:t>
            </w:r>
          </w:p>
        </w:tc>
      </w:tr>
      <w:tr w:rsidR="00CD74B3" w:rsidRPr="008B146B" w14:paraId="1ECCCFC3" w14:textId="77777777" w:rsidTr="000A04FD">
        <w:trPr>
          <w:jc w:val="center"/>
        </w:trPr>
        <w:tc>
          <w:tcPr>
            <w:tcW w:w="4876" w:type="dxa"/>
            <w:tcBorders>
              <w:top w:val="nil"/>
              <w:left w:val="nil"/>
              <w:bottom w:val="nil"/>
              <w:right w:val="nil"/>
            </w:tcBorders>
          </w:tcPr>
          <w:p w14:paraId="2C39F72C" w14:textId="77777777" w:rsidR="00AD20A8" w:rsidRPr="008B146B" w:rsidRDefault="00AD20A8" w:rsidP="000A04FD">
            <w:pPr>
              <w:pStyle w:val="Normal6a"/>
            </w:pPr>
            <w:r w:rsidRPr="008B146B">
              <w:rPr>
                <w:b/>
                <w:i/>
              </w:rPr>
              <w:t>_________________</w:t>
            </w:r>
          </w:p>
        </w:tc>
        <w:tc>
          <w:tcPr>
            <w:tcW w:w="4876" w:type="dxa"/>
            <w:tcBorders>
              <w:top w:val="nil"/>
              <w:left w:val="nil"/>
              <w:bottom w:val="nil"/>
              <w:right w:val="nil"/>
            </w:tcBorders>
          </w:tcPr>
          <w:p w14:paraId="46CC184B" w14:textId="77777777" w:rsidR="00AD20A8" w:rsidRPr="008B146B" w:rsidRDefault="00AD20A8" w:rsidP="000A04FD"/>
        </w:tc>
      </w:tr>
      <w:tr w:rsidR="00CD74B3" w:rsidRPr="008B146B" w14:paraId="46C748DB" w14:textId="77777777" w:rsidTr="000A04FD">
        <w:trPr>
          <w:jc w:val="center"/>
        </w:trPr>
        <w:tc>
          <w:tcPr>
            <w:tcW w:w="4876" w:type="dxa"/>
            <w:tcBorders>
              <w:top w:val="nil"/>
              <w:left w:val="nil"/>
              <w:bottom w:val="nil"/>
              <w:right w:val="nil"/>
            </w:tcBorders>
          </w:tcPr>
          <w:p w14:paraId="324B2F80" w14:textId="77777777" w:rsidR="00AD20A8" w:rsidRPr="008B146B" w:rsidRDefault="00AD20A8" w:rsidP="000A04FD">
            <w:pPr>
              <w:pStyle w:val="Normal6a"/>
            </w:pPr>
            <w:r w:rsidRPr="008B146B">
              <w:rPr>
                <w:b/>
                <w:i/>
                <w:vertAlign w:val="superscript"/>
              </w:rPr>
              <w:t>13</w:t>
            </w:r>
            <w:r w:rsidRPr="008B146B">
              <w:t xml:space="preserve"> </w:t>
            </w:r>
            <w:r w:rsidRPr="008B146B">
              <w:rPr>
                <w:b/>
                <w:i/>
              </w:rPr>
              <w:t>Smernica Európskeho parlamentu a Rady 2006/22/ES z 15. marca 2006 o minimálnych podmienkach vykonávania nariadení Rady (EHS) č. 3820/85 a (EHS) č. 3821/85 o právnych predpisoch v sociálnej oblasti, ktoré sa týkajú cestnej dopravy, a o zrušení smernice Rady 88/599/EHS (Ú. v. EÚ L 102, 11.4.2006, s. 35, ELI: http://data.europa.eu/eli/dir/2006/22/oj).</w:t>
            </w:r>
          </w:p>
        </w:tc>
        <w:tc>
          <w:tcPr>
            <w:tcW w:w="4876" w:type="dxa"/>
            <w:tcBorders>
              <w:top w:val="nil"/>
              <w:left w:val="nil"/>
              <w:bottom w:val="nil"/>
              <w:right w:val="nil"/>
            </w:tcBorders>
          </w:tcPr>
          <w:p w14:paraId="096A1C2B" w14:textId="77777777" w:rsidR="00AD20A8" w:rsidRPr="008B146B" w:rsidRDefault="00AD20A8" w:rsidP="000A04FD"/>
        </w:tc>
      </w:tr>
    </w:tbl>
    <w:p w14:paraId="6642CBFA"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{FR}</w:t>
      </w:r>
      <w:r w:rsidRPr="008B146B">
        <w:t>fr</w:t>
      </w:r>
      <w:r w:rsidRPr="008B146B">
        <w:rPr>
          <w:rStyle w:val="HideTWBExt"/>
        </w:rPr>
        <w:t>&lt;/Original&gt;</w:t>
      </w:r>
    </w:p>
    <w:p w14:paraId="2B982E88" w14:textId="77777777" w:rsidR="003F3FF2" w:rsidRPr="008B146B" w:rsidRDefault="00AD20A8" w:rsidP="00AD20A8">
      <w:r w:rsidRPr="008B146B">
        <w:rPr>
          <w:rStyle w:val="HideTWBExt"/>
        </w:rPr>
        <w:t>&lt;/Amend&gt;</w:t>
      </w:r>
    </w:p>
    <w:p w14:paraId="083DE2CA"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216</w:t>
      </w:r>
      <w:r w:rsidRPr="008B146B">
        <w:rPr>
          <w:rStyle w:val="HideTWBExt"/>
        </w:rPr>
        <w:t>&lt;/NumAm&gt;</w:t>
      </w:r>
    </w:p>
    <w:p w14:paraId="49320885" w14:textId="77777777" w:rsidR="00AD20A8" w:rsidRPr="008B146B" w:rsidRDefault="00AD20A8" w:rsidP="00AD20A8">
      <w:pPr>
        <w:pStyle w:val="NormalBold"/>
      </w:pPr>
      <w:r w:rsidRPr="008B146B">
        <w:rPr>
          <w:rStyle w:val="HideTWBExt"/>
        </w:rPr>
        <w:t>&lt;RepeatBlock-By&gt;&lt;Members&gt;</w:t>
      </w:r>
      <w:r w:rsidRPr="008B146B">
        <w:t>Henrik Dahl, Andrea Wechsler, Maravillas Abadía Jover, Miriam Lexmann, Angelika Winzig, Raúl de la Hoz Quintano, Regina Doherty, Isabelle Le Callennec</w:t>
      </w:r>
      <w:r w:rsidRPr="008B146B">
        <w:rPr>
          <w:rStyle w:val="HideTWBExt"/>
        </w:rPr>
        <w:t>&lt;/Members&gt;</w:t>
      </w:r>
    </w:p>
    <w:p w14:paraId="1F7DA571" w14:textId="77777777" w:rsidR="00AD20A8" w:rsidRPr="008B146B" w:rsidRDefault="00AD20A8" w:rsidP="00AD20A8">
      <w:pPr>
        <w:pStyle w:val="NormalBold"/>
      </w:pPr>
      <w:r w:rsidRPr="008B146B">
        <w:rPr>
          <w:rStyle w:val="HideTWBExt"/>
        </w:rPr>
        <w:t>&lt;/RepeatBlock-By&gt;</w:t>
      </w:r>
    </w:p>
    <w:p w14:paraId="3240B2B3"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77143DEA" w14:textId="77777777" w:rsidR="00AD20A8" w:rsidRPr="008B146B" w:rsidRDefault="00AD20A8" w:rsidP="00AD20A8">
      <w:pPr>
        <w:pStyle w:val="NormalBold"/>
      </w:pPr>
      <w:r w:rsidRPr="008B146B">
        <w:rPr>
          <w:rStyle w:val="HideTWBExt"/>
        </w:rPr>
        <w:t>&lt;Article&gt;</w:t>
      </w:r>
      <w:r w:rsidRPr="008B146B">
        <w:t>Odsek 9</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0CF8E9AB" w14:textId="77777777" w:rsidTr="000A04FD">
        <w:trPr>
          <w:trHeight w:hRule="exact" w:val="240"/>
          <w:jc w:val="center"/>
        </w:trPr>
        <w:tc>
          <w:tcPr>
            <w:tcW w:w="9752" w:type="dxa"/>
            <w:gridSpan w:val="2"/>
            <w:tcBorders>
              <w:top w:val="nil"/>
              <w:left w:val="nil"/>
              <w:bottom w:val="nil"/>
              <w:right w:val="nil"/>
            </w:tcBorders>
          </w:tcPr>
          <w:p w14:paraId="5E981F62" w14:textId="77777777" w:rsidR="00AD20A8" w:rsidRPr="008B146B" w:rsidRDefault="00AD20A8" w:rsidP="000A04FD"/>
        </w:tc>
      </w:tr>
      <w:tr w:rsidR="00CD74B3" w:rsidRPr="008B146B" w14:paraId="4A26B0E3" w14:textId="77777777" w:rsidTr="000A04FD">
        <w:trPr>
          <w:trHeight w:val="240"/>
          <w:jc w:val="center"/>
        </w:trPr>
        <w:tc>
          <w:tcPr>
            <w:tcW w:w="4876" w:type="dxa"/>
            <w:tcBorders>
              <w:top w:val="nil"/>
              <w:left w:val="nil"/>
              <w:bottom w:val="nil"/>
              <w:right w:val="nil"/>
            </w:tcBorders>
          </w:tcPr>
          <w:p w14:paraId="4428EA49"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70B0CFF4" w14:textId="77777777" w:rsidR="00AD20A8" w:rsidRPr="008B146B" w:rsidRDefault="00AD20A8" w:rsidP="000A04FD">
            <w:pPr>
              <w:pStyle w:val="AmColumnHeading"/>
            </w:pPr>
            <w:r w:rsidRPr="008B146B">
              <w:t>Pozmeňujúci návrh</w:t>
            </w:r>
          </w:p>
        </w:tc>
      </w:tr>
      <w:tr w:rsidR="00CD74B3" w:rsidRPr="008B146B" w14:paraId="37195F4D" w14:textId="77777777" w:rsidTr="000A04FD">
        <w:trPr>
          <w:jc w:val="center"/>
        </w:trPr>
        <w:tc>
          <w:tcPr>
            <w:tcW w:w="4876" w:type="dxa"/>
            <w:tcBorders>
              <w:top w:val="nil"/>
              <w:left w:val="nil"/>
              <w:bottom w:val="nil"/>
              <w:right w:val="nil"/>
            </w:tcBorders>
          </w:tcPr>
          <w:p w14:paraId="495CC802" w14:textId="77777777" w:rsidR="00AD20A8" w:rsidRPr="008B146B" w:rsidRDefault="00AD20A8" w:rsidP="000A04FD">
            <w:pPr>
              <w:pStyle w:val="Normal6a"/>
            </w:pPr>
            <w:r w:rsidRPr="008B146B">
              <w:rPr>
                <w:b/>
                <w:i/>
              </w:rPr>
              <w:t>9.</w:t>
            </w:r>
            <w:r w:rsidRPr="008B146B">
              <w:tab/>
            </w:r>
            <w:r w:rsidRPr="008B146B">
              <w:rPr>
                <w:b/>
                <w:i/>
              </w:rPr>
              <w:t>pripomína, že v smernici 2006/22/ES</w:t>
            </w:r>
            <w:r w:rsidRPr="008B146B">
              <w:rPr>
                <w:b/>
                <w:i/>
                <w:vertAlign w:val="superscript"/>
              </w:rPr>
              <w:t>13</w:t>
            </w:r>
            <w:r w:rsidRPr="008B146B">
              <w:rPr>
                <w:b/>
                <w:i/>
              </w:rPr>
              <w:t xml:space="preserve"> sa už stanovujú minimálne pravidlá na kontrolu súladu s právnymi predpismi v sociálnej oblasti v cestnej doprave, a vyzýva Komisiu, aby predložila legislatívnu iniciatívu, v ktorej sa od členských štátov bude vyžadovať, aby zabezpečili primeranú minimálnu kapacitu inšpekcie práce pre všetky vysokorizikové odvetvia v súlade s referenčnou hodnotou MOP aspoň jedného inšpektora práce na 10 000 pracovníkov;</w:t>
            </w:r>
          </w:p>
        </w:tc>
        <w:tc>
          <w:tcPr>
            <w:tcW w:w="4876" w:type="dxa"/>
            <w:tcBorders>
              <w:top w:val="nil"/>
              <w:left w:val="nil"/>
              <w:bottom w:val="nil"/>
              <w:right w:val="nil"/>
            </w:tcBorders>
          </w:tcPr>
          <w:p w14:paraId="0771E2E0" w14:textId="77777777" w:rsidR="00AD20A8" w:rsidRPr="008B146B" w:rsidRDefault="00AD20A8" w:rsidP="000A04FD">
            <w:pPr>
              <w:pStyle w:val="Normal6a"/>
            </w:pPr>
            <w:r w:rsidRPr="008B146B">
              <w:rPr>
                <w:b/>
                <w:i/>
              </w:rPr>
              <w:t>vypúšťa sa</w:t>
            </w:r>
          </w:p>
        </w:tc>
      </w:tr>
      <w:tr w:rsidR="00CD74B3" w:rsidRPr="008B146B" w14:paraId="353E4713" w14:textId="77777777" w:rsidTr="000A04FD">
        <w:trPr>
          <w:jc w:val="center"/>
        </w:trPr>
        <w:tc>
          <w:tcPr>
            <w:tcW w:w="4876" w:type="dxa"/>
            <w:tcBorders>
              <w:top w:val="nil"/>
              <w:left w:val="nil"/>
              <w:bottom w:val="nil"/>
              <w:right w:val="nil"/>
            </w:tcBorders>
          </w:tcPr>
          <w:p w14:paraId="6369E217" w14:textId="77777777" w:rsidR="00AD20A8" w:rsidRPr="008B146B" w:rsidRDefault="00AD20A8" w:rsidP="000A04FD">
            <w:pPr>
              <w:pStyle w:val="Normal6a"/>
            </w:pPr>
            <w:r w:rsidRPr="008B146B">
              <w:rPr>
                <w:b/>
                <w:i/>
              </w:rPr>
              <w:t>_________________</w:t>
            </w:r>
          </w:p>
        </w:tc>
        <w:tc>
          <w:tcPr>
            <w:tcW w:w="4876" w:type="dxa"/>
            <w:tcBorders>
              <w:top w:val="nil"/>
              <w:left w:val="nil"/>
              <w:bottom w:val="nil"/>
              <w:right w:val="nil"/>
            </w:tcBorders>
          </w:tcPr>
          <w:p w14:paraId="70137361" w14:textId="77777777" w:rsidR="00AD20A8" w:rsidRPr="008B146B" w:rsidRDefault="00AD20A8" w:rsidP="000A04FD"/>
        </w:tc>
      </w:tr>
      <w:tr w:rsidR="00CD74B3" w:rsidRPr="008B146B" w14:paraId="68A9C03E" w14:textId="77777777" w:rsidTr="000A04FD">
        <w:trPr>
          <w:jc w:val="center"/>
        </w:trPr>
        <w:tc>
          <w:tcPr>
            <w:tcW w:w="4876" w:type="dxa"/>
            <w:tcBorders>
              <w:top w:val="nil"/>
              <w:left w:val="nil"/>
              <w:bottom w:val="nil"/>
              <w:right w:val="nil"/>
            </w:tcBorders>
          </w:tcPr>
          <w:p w14:paraId="3139810A" w14:textId="77777777" w:rsidR="00AD20A8" w:rsidRPr="008B146B" w:rsidRDefault="00AD20A8" w:rsidP="000A04FD">
            <w:pPr>
              <w:pStyle w:val="Normal6a"/>
            </w:pPr>
            <w:r w:rsidRPr="008B146B">
              <w:rPr>
                <w:b/>
                <w:bCs/>
                <w:i/>
                <w:iCs/>
                <w:vertAlign w:val="superscript"/>
              </w:rPr>
              <w:t>13</w:t>
            </w:r>
            <w:r w:rsidRPr="008B146B">
              <w:rPr>
                <w:b/>
                <w:bCs/>
                <w:i/>
                <w:iCs/>
              </w:rPr>
              <w:t xml:space="preserve"> Smernica Európskeho parlamentu a Rady 2006/22/ES z 15. marca 2006 o minimálnych podmienkach vykonávania nariadení Rady (EHS) č. 3820/85 a (EHS) č. 3821/85 o právnych predpisoch v sociálnej oblasti, ktoré sa týkajú cestnej dopravy, a o zrušení smernice Rady 88/599/EHS (Ú. v. EÚ L 102, 11.4.2006, s. 35, ELI:</w:t>
            </w:r>
            <w:r w:rsidRPr="008B146B">
              <w:rPr>
                <w:b/>
                <w:i/>
              </w:rPr>
              <w:t xml:space="preserve"> http://data.europa.eu/eli/dir/2006/22/oj).</w:t>
            </w:r>
          </w:p>
        </w:tc>
        <w:tc>
          <w:tcPr>
            <w:tcW w:w="4876" w:type="dxa"/>
            <w:tcBorders>
              <w:top w:val="nil"/>
              <w:left w:val="nil"/>
              <w:bottom w:val="nil"/>
              <w:right w:val="nil"/>
            </w:tcBorders>
          </w:tcPr>
          <w:p w14:paraId="06182E02" w14:textId="77777777" w:rsidR="00AD20A8" w:rsidRPr="008B146B" w:rsidRDefault="00AD20A8" w:rsidP="000A04FD"/>
        </w:tc>
      </w:tr>
    </w:tbl>
    <w:p w14:paraId="5340E93B"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7C406D0C" w14:textId="77777777" w:rsidR="003F3FF2" w:rsidRPr="008B146B" w:rsidRDefault="00AD20A8" w:rsidP="00AD20A8">
      <w:r w:rsidRPr="008B146B">
        <w:rPr>
          <w:rStyle w:val="HideTWBExt"/>
        </w:rPr>
        <w:t>&lt;/Amend&gt;</w:t>
      </w:r>
    </w:p>
    <w:p w14:paraId="4EA465C9"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217</w:t>
      </w:r>
      <w:r w:rsidRPr="008B146B">
        <w:rPr>
          <w:rStyle w:val="HideTWBExt"/>
        </w:rPr>
        <w:t>&lt;/NumAm&gt;</w:t>
      </w:r>
    </w:p>
    <w:p w14:paraId="13E1B6C0" w14:textId="77777777" w:rsidR="00AD20A8" w:rsidRPr="008B146B" w:rsidRDefault="00AD20A8" w:rsidP="00AD20A8">
      <w:pPr>
        <w:pStyle w:val="NormalBold"/>
      </w:pPr>
      <w:r w:rsidRPr="008B146B">
        <w:rPr>
          <w:rStyle w:val="HideTWBExt"/>
        </w:rPr>
        <w:t>&lt;RepeatBlock-By&gt;&lt;Members&gt;</w:t>
      </w:r>
      <w:r w:rsidRPr="008B146B">
        <w:t>Jana Toom</w:t>
      </w:r>
      <w:r w:rsidRPr="008B146B">
        <w:rPr>
          <w:rStyle w:val="HideTWBExt"/>
        </w:rPr>
        <w:t>&lt;/Members&gt;</w:t>
      </w:r>
    </w:p>
    <w:p w14:paraId="552C9859" w14:textId="77777777" w:rsidR="00AD20A8" w:rsidRPr="008B146B" w:rsidRDefault="00AD20A8" w:rsidP="00AD20A8">
      <w:pPr>
        <w:pStyle w:val="NormalBold"/>
      </w:pPr>
      <w:r w:rsidRPr="008B146B">
        <w:rPr>
          <w:rStyle w:val="HideTWBExt"/>
        </w:rPr>
        <w:t>&lt;/RepeatBlock-By&gt;</w:t>
      </w:r>
    </w:p>
    <w:p w14:paraId="2ADD7BCE"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0DE34FC7" w14:textId="77777777" w:rsidR="00AD20A8" w:rsidRPr="008B146B" w:rsidRDefault="00AD20A8" w:rsidP="00AD20A8">
      <w:pPr>
        <w:pStyle w:val="NormalBold"/>
      </w:pPr>
      <w:r w:rsidRPr="008B146B">
        <w:rPr>
          <w:rStyle w:val="HideTWBExt"/>
        </w:rPr>
        <w:t>&lt;Article&gt;</w:t>
      </w:r>
      <w:r w:rsidRPr="008B146B">
        <w:t>Odsek 9</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7240B995" w14:textId="77777777" w:rsidTr="000A04FD">
        <w:trPr>
          <w:trHeight w:hRule="exact" w:val="240"/>
          <w:jc w:val="center"/>
        </w:trPr>
        <w:tc>
          <w:tcPr>
            <w:tcW w:w="9752" w:type="dxa"/>
            <w:gridSpan w:val="2"/>
            <w:tcBorders>
              <w:top w:val="nil"/>
              <w:left w:val="nil"/>
              <w:bottom w:val="nil"/>
              <w:right w:val="nil"/>
            </w:tcBorders>
          </w:tcPr>
          <w:p w14:paraId="647832C6" w14:textId="77777777" w:rsidR="00AD20A8" w:rsidRPr="008B146B" w:rsidRDefault="00AD20A8" w:rsidP="000A04FD"/>
        </w:tc>
      </w:tr>
      <w:tr w:rsidR="00CD74B3" w:rsidRPr="008B146B" w14:paraId="66317CE1" w14:textId="77777777" w:rsidTr="000A04FD">
        <w:trPr>
          <w:trHeight w:val="240"/>
          <w:jc w:val="center"/>
        </w:trPr>
        <w:tc>
          <w:tcPr>
            <w:tcW w:w="4876" w:type="dxa"/>
            <w:tcBorders>
              <w:top w:val="nil"/>
              <w:left w:val="nil"/>
              <w:bottom w:val="nil"/>
              <w:right w:val="nil"/>
            </w:tcBorders>
          </w:tcPr>
          <w:p w14:paraId="381C794C"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37662F4D" w14:textId="77777777" w:rsidR="00AD20A8" w:rsidRPr="008B146B" w:rsidRDefault="00AD20A8" w:rsidP="000A04FD">
            <w:pPr>
              <w:pStyle w:val="AmColumnHeading"/>
            </w:pPr>
            <w:r w:rsidRPr="008B146B">
              <w:t>Pozmeňujúci návrh</w:t>
            </w:r>
          </w:p>
        </w:tc>
      </w:tr>
      <w:tr w:rsidR="00CD74B3" w:rsidRPr="008B146B" w14:paraId="328C6E16" w14:textId="77777777" w:rsidTr="000A04FD">
        <w:trPr>
          <w:jc w:val="center"/>
        </w:trPr>
        <w:tc>
          <w:tcPr>
            <w:tcW w:w="4876" w:type="dxa"/>
            <w:tcBorders>
              <w:top w:val="nil"/>
              <w:left w:val="nil"/>
              <w:bottom w:val="nil"/>
              <w:right w:val="nil"/>
            </w:tcBorders>
          </w:tcPr>
          <w:p w14:paraId="1390B0C3" w14:textId="77777777" w:rsidR="00AD20A8" w:rsidRPr="008B146B" w:rsidRDefault="00AD20A8" w:rsidP="000A04FD">
            <w:pPr>
              <w:pStyle w:val="Normal6a"/>
            </w:pPr>
            <w:r w:rsidRPr="008B146B">
              <w:t>9.</w:t>
            </w:r>
            <w:r w:rsidRPr="008B146B">
              <w:tab/>
              <w:t>pripomína, že v smernici 2006/22/ES</w:t>
            </w:r>
            <w:r w:rsidRPr="008B146B">
              <w:rPr>
                <w:vertAlign w:val="superscript"/>
              </w:rPr>
              <w:t>13</w:t>
            </w:r>
            <w:r w:rsidRPr="008B146B">
              <w:t xml:space="preserve"> sa už stanovujú minimálne pravidlá na kontrolu súladu s právnymi predpismi v sociálnej oblasti v cestnej doprave</w:t>
            </w:r>
            <w:r w:rsidRPr="008B146B">
              <w:rPr>
                <w:b/>
                <w:bCs/>
                <w:i/>
                <w:iCs/>
              </w:rPr>
              <w:t>, a</w:t>
            </w:r>
            <w:r w:rsidRPr="008B146B">
              <w:t xml:space="preserve"> vyzýva Komisiu, aby </w:t>
            </w:r>
            <w:r w:rsidRPr="008B146B">
              <w:rPr>
                <w:b/>
                <w:bCs/>
                <w:i/>
                <w:iCs/>
              </w:rPr>
              <w:t>predložila legislatívnu iniciatívu, v ktorej sa od členských štátov bude vyžadovať, aby zabezpečili</w:t>
            </w:r>
            <w:r w:rsidRPr="008B146B">
              <w:t xml:space="preserve"> primeranú minimálnu kapacitu inšpekcie práce pre všetky vysokorizikové odvetvia v súlade s referenčnou hodnotou MOP aspoň jedného inšpektora práce na 10 000 pracovníkov;</w:t>
            </w:r>
          </w:p>
        </w:tc>
        <w:tc>
          <w:tcPr>
            <w:tcW w:w="4876" w:type="dxa"/>
            <w:tcBorders>
              <w:top w:val="nil"/>
              <w:left w:val="nil"/>
              <w:bottom w:val="nil"/>
              <w:right w:val="nil"/>
            </w:tcBorders>
          </w:tcPr>
          <w:p w14:paraId="30D9E755" w14:textId="77777777" w:rsidR="00AD20A8" w:rsidRPr="008B146B" w:rsidRDefault="00AD20A8" w:rsidP="000A04FD">
            <w:pPr>
              <w:pStyle w:val="Normal6a"/>
            </w:pPr>
            <w:r w:rsidRPr="008B146B">
              <w:t>9.</w:t>
            </w:r>
            <w:r w:rsidRPr="008B146B">
              <w:tab/>
            </w:r>
            <w:r w:rsidRPr="008B146B">
              <w:rPr>
                <w:b/>
                <w:i/>
              </w:rPr>
              <w:t>zdôrazňuje zásadnú úlohu inšpekcií práce pri predchádzaní pracovnému vykorisťovaniu a jeho odhaľovaní, ako aj pri celkovom dodržiavaní pracovných právnych predpisov; vyzýva členské štáty, aby zvýšili počet inšpektorov práce a svoju podporu inšpektorátom práce;</w:t>
            </w:r>
            <w:r w:rsidRPr="008B146B">
              <w:t xml:space="preserve"> pripomína, že v smernici 2006/22/ES</w:t>
            </w:r>
            <w:r w:rsidRPr="008B146B">
              <w:rPr>
                <w:vertAlign w:val="superscript"/>
              </w:rPr>
              <w:t>13</w:t>
            </w:r>
            <w:r w:rsidRPr="008B146B">
              <w:t xml:space="preserve"> sa už stanovujú minimálne pravidlá na kontrolu súladu s právnymi predpismi v sociálnej oblasti v cestnej doprave</w:t>
            </w:r>
            <w:r w:rsidRPr="008B146B">
              <w:rPr>
                <w:b/>
                <w:i/>
              </w:rPr>
              <w:t>;</w:t>
            </w:r>
            <w:r w:rsidRPr="008B146B">
              <w:t xml:space="preserve"> vyzýva Komisiu, aby </w:t>
            </w:r>
            <w:r w:rsidRPr="008B146B">
              <w:rPr>
                <w:b/>
                <w:i/>
              </w:rPr>
              <w:t>do svojej smernice zahrnula opatrenia, ktorými možno zabezpečiť, že</w:t>
            </w:r>
            <w:r w:rsidRPr="008B146B">
              <w:rPr>
                <w:b/>
                <w:bCs/>
                <w:i/>
                <w:iCs/>
              </w:rPr>
              <w:t xml:space="preserve"> členské štáty budú ma</w:t>
            </w:r>
            <w:r w:rsidRPr="008B146B">
              <w:rPr>
                <w:b/>
                <w:i/>
              </w:rPr>
              <w:t>ť</w:t>
            </w:r>
            <w:r w:rsidRPr="008B146B">
              <w:t xml:space="preserve"> primeranú minimálnu kapacitu inšpekcie práce pre všetky vysokorizikové odvetvia v súlade s referenčnou hodnotou MOP aspoň jedného inšpektora práce na 10 000 pracovníkov;</w:t>
            </w:r>
          </w:p>
        </w:tc>
      </w:tr>
      <w:tr w:rsidR="00CD74B3" w:rsidRPr="008B146B" w14:paraId="42D16F12" w14:textId="77777777" w:rsidTr="000A04FD">
        <w:trPr>
          <w:jc w:val="center"/>
        </w:trPr>
        <w:tc>
          <w:tcPr>
            <w:tcW w:w="4876" w:type="dxa"/>
            <w:tcBorders>
              <w:top w:val="nil"/>
              <w:left w:val="nil"/>
              <w:bottom w:val="nil"/>
              <w:right w:val="nil"/>
            </w:tcBorders>
          </w:tcPr>
          <w:p w14:paraId="50682366" w14:textId="77777777" w:rsidR="00AD20A8" w:rsidRPr="008B146B" w:rsidRDefault="00AD20A8" w:rsidP="000A04FD">
            <w:pPr>
              <w:pStyle w:val="Normal6a"/>
            </w:pPr>
            <w:r w:rsidRPr="008B146B">
              <w:rPr>
                <w:b/>
                <w:i/>
              </w:rPr>
              <w:t>_________________</w:t>
            </w:r>
          </w:p>
        </w:tc>
        <w:tc>
          <w:tcPr>
            <w:tcW w:w="4876" w:type="dxa"/>
            <w:tcBorders>
              <w:top w:val="nil"/>
              <w:left w:val="nil"/>
              <w:bottom w:val="nil"/>
              <w:right w:val="nil"/>
            </w:tcBorders>
          </w:tcPr>
          <w:p w14:paraId="4622DEFD" w14:textId="77777777" w:rsidR="00AD20A8" w:rsidRPr="008B146B" w:rsidRDefault="00AD20A8" w:rsidP="000A04FD">
            <w:pPr>
              <w:pStyle w:val="Normal6a"/>
            </w:pPr>
            <w:r w:rsidRPr="008B146B">
              <w:rPr>
                <w:b/>
                <w:i/>
              </w:rPr>
              <w:t>_________________</w:t>
            </w:r>
          </w:p>
        </w:tc>
      </w:tr>
      <w:tr w:rsidR="00CD74B3" w:rsidRPr="008B146B" w14:paraId="524C8ABF" w14:textId="77777777" w:rsidTr="000A04FD">
        <w:trPr>
          <w:jc w:val="center"/>
        </w:trPr>
        <w:tc>
          <w:tcPr>
            <w:tcW w:w="4876" w:type="dxa"/>
            <w:tcBorders>
              <w:top w:val="nil"/>
              <w:left w:val="nil"/>
              <w:bottom w:val="nil"/>
              <w:right w:val="nil"/>
            </w:tcBorders>
          </w:tcPr>
          <w:p w14:paraId="779ED33D" w14:textId="77777777" w:rsidR="00AD20A8" w:rsidRPr="008B146B" w:rsidRDefault="00AD20A8" w:rsidP="000A04FD">
            <w:pPr>
              <w:pStyle w:val="Normal6a"/>
            </w:pPr>
            <w:r w:rsidRPr="008B146B">
              <w:rPr>
                <w:vertAlign w:val="superscript"/>
              </w:rPr>
              <w:t>13</w:t>
            </w:r>
            <w:r w:rsidRPr="008B146B">
              <w:t xml:space="preserve"> Smernica Európskeho parlamentu a Rady 2006/22/ES z 15. marca 2006 o minimálnych podmienkach vykonávania nariadení Rady (EHS) č. 3820/85 a (EHS) č. 3821/85 o právnych predpisoch v sociálnej oblasti, ktoré sa týkajú cestnej dopravy, a o zrušení smernice Rady 88/599/EHS (Ú. v. EÚ L 102, 11.4.2006, s. 35, ELI: http://data.europa.eu/eli/dir/2006/22/oj).</w:t>
            </w:r>
          </w:p>
        </w:tc>
        <w:tc>
          <w:tcPr>
            <w:tcW w:w="4876" w:type="dxa"/>
            <w:tcBorders>
              <w:top w:val="nil"/>
              <w:left w:val="nil"/>
              <w:bottom w:val="nil"/>
              <w:right w:val="nil"/>
            </w:tcBorders>
          </w:tcPr>
          <w:p w14:paraId="231AB2DD" w14:textId="77777777" w:rsidR="00AD20A8" w:rsidRPr="008B146B" w:rsidRDefault="00AD20A8" w:rsidP="000A04FD">
            <w:pPr>
              <w:pStyle w:val="Normal6a"/>
            </w:pPr>
            <w:r w:rsidRPr="008B146B">
              <w:rPr>
                <w:vertAlign w:val="superscript"/>
              </w:rPr>
              <w:t>13</w:t>
            </w:r>
            <w:r w:rsidRPr="008B146B">
              <w:t xml:space="preserve"> Smernica Európskeho parlamentu a Rady 2006/22/ES z 15. marca 2006 o minimálnych podmienkach vykonávania nariadení Rady (EHS) č. 3820/85 a (EHS) č. 3821/85 o právnych predpisoch v sociálnej oblasti, ktoré sa týkajú cestnej dopravy, a o zrušení smernice Rady 88/599/EHS (Ú. v. EÚ L 102, 11.4.2006, s. 35, ELI: http://data.europa.eu/eli/dir/2006/22/oj).</w:t>
            </w:r>
          </w:p>
        </w:tc>
      </w:tr>
    </w:tbl>
    <w:p w14:paraId="5D739FA5"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37C06A1D" w14:textId="77777777" w:rsidR="003F3FF2" w:rsidRPr="008B146B" w:rsidRDefault="00AD20A8" w:rsidP="00AD20A8">
      <w:r w:rsidRPr="008B146B">
        <w:rPr>
          <w:rStyle w:val="HideTWBExt"/>
        </w:rPr>
        <w:t>&lt;/Amend&gt;</w:t>
      </w:r>
    </w:p>
    <w:p w14:paraId="6BB3A6F6"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218</w:t>
      </w:r>
      <w:r w:rsidRPr="008B146B">
        <w:rPr>
          <w:rStyle w:val="HideTWBExt"/>
        </w:rPr>
        <w:t>&lt;/NumAm&gt;</w:t>
      </w:r>
    </w:p>
    <w:p w14:paraId="66190FB2" w14:textId="77777777" w:rsidR="00AD20A8" w:rsidRPr="008B146B" w:rsidRDefault="00AD20A8" w:rsidP="00AD20A8">
      <w:pPr>
        <w:pStyle w:val="NormalBold"/>
      </w:pPr>
      <w:r w:rsidRPr="008B146B">
        <w:rPr>
          <w:rStyle w:val="HideTWBExt"/>
        </w:rPr>
        <w:t>&lt;RepeatBlock-By&gt;&lt;Members&gt;</w:t>
      </w:r>
      <w:r w:rsidRPr="008B146B">
        <w:t>Nikola Bartůšek, Pál Szekeres</w:t>
      </w:r>
      <w:r w:rsidRPr="008B146B">
        <w:rPr>
          <w:rStyle w:val="HideTWBExt"/>
        </w:rPr>
        <w:t>&lt;/Members&gt;</w:t>
      </w:r>
    </w:p>
    <w:p w14:paraId="6A7C01E5" w14:textId="77777777" w:rsidR="00AD20A8" w:rsidRPr="008B146B" w:rsidRDefault="00AD20A8" w:rsidP="00AD20A8">
      <w:pPr>
        <w:pStyle w:val="NormalBold"/>
      </w:pPr>
      <w:r w:rsidRPr="008B146B">
        <w:rPr>
          <w:rStyle w:val="HideTWBExt"/>
        </w:rPr>
        <w:t>&lt;/RepeatBlock-By&gt;</w:t>
      </w:r>
    </w:p>
    <w:p w14:paraId="32618D0D"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636D03E9" w14:textId="77777777" w:rsidR="00AD20A8" w:rsidRPr="008B146B" w:rsidRDefault="00AD20A8" w:rsidP="00AD20A8">
      <w:pPr>
        <w:pStyle w:val="NormalBold"/>
      </w:pPr>
      <w:r w:rsidRPr="008B146B">
        <w:rPr>
          <w:rStyle w:val="HideTWBExt"/>
        </w:rPr>
        <w:t>&lt;Article&gt;</w:t>
      </w:r>
      <w:r w:rsidRPr="008B146B">
        <w:t>Odsek 9</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5FEC2157" w14:textId="77777777" w:rsidTr="000A04FD">
        <w:trPr>
          <w:trHeight w:hRule="exact" w:val="240"/>
          <w:jc w:val="center"/>
        </w:trPr>
        <w:tc>
          <w:tcPr>
            <w:tcW w:w="9752" w:type="dxa"/>
            <w:gridSpan w:val="2"/>
            <w:tcBorders>
              <w:top w:val="nil"/>
              <w:left w:val="nil"/>
              <w:bottom w:val="nil"/>
              <w:right w:val="nil"/>
            </w:tcBorders>
          </w:tcPr>
          <w:p w14:paraId="683BF9D4" w14:textId="77777777" w:rsidR="00AD20A8" w:rsidRPr="008B146B" w:rsidRDefault="00AD20A8" w:rsidP="000A04FD"/>
        </w:tc>
      </w:tr>
      <w:tr w:rsidR="00CD74B3" w:rsidRPr="008B146B" w14:paraId="18761B61" w14:textId="77777777" w:rsidTr="000A04FD">
        <w:trPr>
          <w:trHeight w:val="240"/>
          <w:jc w:val="center"/>
        </w:trPr>
        <w:tc>
          <w:tcPr>
            <w:tcW w:w="4876" w:type="dxa"/>
            <w:tcBorders>
              <w:top w:val="nil"/>
              <w:left w:val="nil"/>
              <w:bottom w:val="nil"/>
              <w:right w:val="nil"/>
            </w:tcBorders>
          </w:tcPr>
          <w:p w14:paraId="00C7F2F5"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11C04725" w14:textId="77777777" w:rsidR="00AD20A8" w:rsidRPr="008B146B" w:rsidRDefault="00AD20A8" w:rsidP="000A04FD">
            <w:pPr>
              <w:pStyle w:val="AmColumnHeading"/>
            </w:pPr>
            <w:r w:rsidRPr="008B146B">
              <w:t>Pozmeňujúci návrh</w:t>
            </w:r>
          </w:p>
        </w:tc>
      </w:tr>
      <w:tr w:rsidR="00CD74B3" w:rsidRPr="008B146B" w14:paraId="589982A6" w14:textId="77777777" w:rsidTr="000A04FD">
        <w:trPr>
          <w:jc w:val="center"/>
        </w:trPr>
        <w:tc>
          <w:tcPr>
            <w:tcW w:w="4876" w:type="dxa"/>
            <w:tcBorders>
              <w:top w:val="nil"/>
              <w:left w:val="nil"/>
              <w:bottom w:val="nil"/>
              <w:right w:val="nil"/>
            </w:tcBorders>
          </w:tcPr>
          <w:p w14:paraId="06051B6A" w14:textId="77777777" w:rsidR="00AD20A8" w:rsidRPr="008B146B" w:rsidRDefault="00AD20A8" w:rsidP="000A04FD">
            <w:pPr>
              <w:pStyle w:val="Normal6a"/>
            </w:pPr>
            <w:r w:rsidRPr="008B146B">
              <w:t>9.</w:t>
            </w:r>
            <w:r w:rsidRPr="008B146B">
              <w:tab/>
              <w:t>pripomína, že v smernici 2006/22/ES</w:t>
            </w:r>
            <w:r w:rsidRPr="008B146B">
              <w:rPr>
                <w:vertAlign w:val="superscript"/>
              </w:rPr>
              <w:t>13</w:t>
            </w:r>
            <w:r w:rsidRPr="008B146B">
              <w:t xml:space="preserve"> sa už stanovujú minimálne pravidlá na kontrolu súladu s právnymi predpismi v sociálnej oblasti v cestnej doprave</w:t>
            </w:r>
            <w:r w:rsidRPr="008B146B">
              <w:rPr>
                <w:b/>
                <w:bCs/>
                <w:i/>
                <w:iCs/>
              </w:rPr>
              <w:t xml:space="preserve">, a vyzýva Komisiu, aby predložila legislatívnu iniciatívu, v ktorej sa od členských štátov bude vyžadovať, aby zabezpečili primeranú minimálnu kapacitu </w:t>
            </w:r>
            <w:r w:rsidRPr="008B146B">
              <w:t xml:space="preserve">inšpekcie práce </w:t>
            </w:r>
            <w:r w:rsidRPr="008B146B">
              <w:rPr>
                <w:b/>
                <w:bCs/>
                <w:i/>
                <w:iCs/>
              </w:rPr>
              <w:t>pre všetky vysokorizikové odvetvia v súlade s referenčnou hodnotou MOP aspoň jedného inšpektora práce na 10 000 pracovníkov</w:t>
            </w:r>
            <w:r w:rsidRPr="008B146B">
              <w:t>;</w:t>
            </w:r>
          </w:p>
        </w:tc>
        <w:tc>
          <w:tcPr>
            <w:tcW w:w="4876" w:type="dxa"/>
            <w:tcBorders>
              <w:top w:val="nil"/>
              <w:left w:val="nil"/>
              <w:bottom w:val="nil"/>
              <w:right w:val="nil"/>
            </w:tcBorders>
          </w:tcPr>
          <w:p w14:paraId="0CF97210" w14:textId="77777777" w:rsidR="00AD20A8" w:rsidRPr="008B146B" w:rsidRDefault="00AD20A8" w:rsidP="000A04FD">
            <w:pPr>
              <w:pStyle w:val="Normal6a"/>
            </w:pPr>
            <w:r w:rsidRPr="008B146B">
              <w:t>9.</w:t>
            </w:r>
            <w:r w:rsidRPr="008B146B">
              <w:tab/>
              <w:t>pripomína, že v smernici 2006/22/ES</w:t>
            </w:r>
            <w:r w:rsidRPr="008B146B">
              <w:rPr>
                <w:vertAlign w:val="superscript"/>
              </w:rPr>
              <w:t>13</w:t>
            </w:r>
            <w:r w:rsidRPr="008B146B">
              <w:t xml:space="preserve"> sa už stanovujú minimálne pravidlá na kontrolu súladu s právnymi predpismi v sociálnej oblasti v cestnej doprave </w:t>
            </w:r>
            <w:r w:rsidRPr="008B146B">
              <w:rPr>
                <w:b/>
                <w:i/>
              </w:rPr>
              <w:t>vrátane</w:t>
            </w:r>
            <w:r w:rsidRPr="008B146B">
              <w:t xml:space="preserve"> inšpekcie práce </w:t>
            </w:r>
            <w:r w:rsidRPr="008B146B">
              <w:rPr>
                <w:b/>
                <w:bCs/>
                <w:i/>
                <w:iCs/>
              </w:rPr>
              <w:t>zo strany</w:t>
            </w:r>
            <w:r w:rsidRPr="008B146B">
              <w:rPr>
                <w:b/>
                <w:i/>
              </w:rPr>
              <w:t xml:space="preserve"> členských štátov</w:t>
            </w:r>
            <w:r w:rsidRPr="008B146B">
              <w:t>;</w:t>
            </w:r>
          </w:p>
        </w:tc>
      </w:tr>
      <w:tr w:rsidR="00CD74B3" w:rsidRPr="008B146B" w14:paraId="51B28263" w14:textId="77777777" w:rsidTr="000A04FD">
        <w:trPr>
          <w:jc w:val="center"/>
        </w:trPr>
        <w:tc>
          <w:tcPr>
            <w:tcW w:w="4876" w:type="dxa"/>
            <w:tcBorders>
              <w:top w:val="nil"/>
              <w:left w:val="nil"/>
              <w:bottom w:val="nil"/>
              <w:right w:val="nil"/>
            </w:tcBorders>
          </w:tcPr>
          <w:p w14:paraId="143610A8" w14:textId="77777777" w:rsidR="00AD20A8" w:rsidRPr="008B146B" w:rsidRDefault="00AD20A8" w:rsidP="000A04FD">
            <w:pPr>
              <w:pStyle w:val="Normal6a"/>
            </w:pPr>
            <w:r w:rsidRPr="008B146B">
              <w:rPr>
                <w:b/>
                <w:i/>
              </w:rPr>
              <w:t>_________________</w:t>
            </w:r>
          </w:p>
        </w:tc>
        <w:tc>
          <w:tcPr>
            <w:tcW w:w="4876" w:type="dxa"/>
            <w:tcBorders>
              <w:top w:val="nil"/>
              <w:left w:val="nil"/>
              <w:bottom w:val="nil"/>
              <w:right w:val="nil"/>
            </w:tcBorders>
          </w:tcPr>
          <w:p w14:paraId="7929BFDD" w14:textId="77777777" w:rsidR="00AD20A8" w:rsidRPr="008B146B" w:rsidRDefault="00AD20A8" w:rsidP="000A04FD">
            <w:pPr>
              <w:pStyle w:val="Normal6a"/>
            </w:pPr>
            <w:r w:rsidRPr="008B146B">
              <w:rPr>
                <w:b/>
                <w:i/>
              </w:rPr>
              <w:t>_________________</w:t>
            </w:r>
          </w:p>
        </w:tc>
      </w:tr>
      <w:tr w:rsidR="00CD74B3" w:rsidRPr="008B146B" w14:paraId="0FB4975E" w14:textId="77777777" w:rsidTr="000A04FD">
        <w:trPr>
          <w:jc w:val="center"/>
        </w:trPr>
        <w:tc>
          <w:tcPr>
            <w:tcW w:w="4876" w:type="dxa"/>
            <w:tcBorders>
              <w:top w:val="nil"/>
              <w:left w:val="nil"/>
              <w:bottom w:val="nil"/>
              <w:right w:val="nil"/>
            </w:tcBorders>
          </w:tcPr>
          <w:p w14:paraId="4840E89B" w14:textId="77777777" w:rsidR="00AD20A8" w:rsidRPr="008B146B" w:rsidRDefault="00AD20A8" w:rsidP="000A04FD">
            <w:pPr>
              <w:pStyle w:val="Normal6a"/>
            </w:pPr>
            <w:r w:rsidRPr="008B146B">
              <w:rPr>
                <w:vertAlign w:val="superscript"/>
              </w:rPr>
              <w:t>13</w:t>
            </w:r>
            <w:r w:rsidRPr="008B146B">
              <w:t xml:space="preserve"> Smernica Európskeho parlamentu a Rady 2006/22/ES z 15. marca 2006 o minimálnych podmienkach vykonávania nariadení Rady (EHS) č. 3820/85 a (EHS) č. 3821/85 o právnych predpisoch v sociálnej oblasti, ktoré sa týkajú cestnej dopravy, a o zrušení smernice Rady 88/599/EHS (Ú. v. EÚ L 102, 11.4.2006, s. 35, ELI: http://data.europa.eu/eli/dir/2006/22/oj).</w:t>
            </w:r>
          </w:p>
        </w:tc>
        <w:tc>
          <w:tcPr>
            <w:tcW w:w="4876" w:type="dxa"/>
            <w:tcBorders>
              <w:top w:val="nil"/>
              <w:left w:val="nil"/>
              <w:bottom w:val="nil"/>
              <w:right w:val="nil"/>
            </w:tcBorders>
          </w:tcPr>
          <w:p w14:paraId="7D285793" w14:textId="77777777" w:rsidR="00AD20A8" w:rsidRPr="008B146B" w:rsidRDefault="00AD20A8" w:rsidP="000A04FD">
            <w:pPr>
              <w:pStyle w:val="Normal6a"/>
            </w:pPr>
            <w:r w:rsidRPr="008B146B">
              <w:rPr>
                <w:vertAlign w:val="superscript"/>
              </w:rPr>
              <w:t>13</w:t>
            </w:r>
            <w:r w:rsidRPr="008B146B">
              <w:t xml:space="preserve"> Smernica Európskeho parlamentu a Rady 2006/22/ES z 15. marca 2006 o minimálnych podmienkach vykonávania nariadení Rady (EHS) č. 3820/85 a (EHS) č. 3821/85 o právnych predpisoch v sociálnej oblasti, ktoré sa týkajú cestnej dopravy, a o zrušení smernice Rady 88/599/EHS (Ú. v. EÚ L 102, 11.4.2006, s. 35, ELI: http://data.europa.eu/eli/dir/2006/22/oj).</w:t>
            </w:r>
          </w:p>
        </w:tc>
      </w:tr>
    </w:tbl>
    <w:p w14:paraId="1E1FB975"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421A7BD8" w14:textId="77777777" w:rsidR="003F3FF2" w:rsidRPr="008B146B" w:rsidRDefault="00AD20A8" w:rsidP="00AD20A8">
      <w:r w:rsidRPr="008B146B">
        <w:rPr>
          <w:rStyle w:val="HideTWBExt"/>
        </w:rPr>
        <w:t>&lt;/Amend&gt;</w:t>
      </w:r>
    </w:p>
    <w:p w14:paraId="0D0DEC1B"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219</w:t>
      </w:r>
      <w:r w:rsidRPr="008B146B">
        <w:rPr>
          <w:rStyle w:val="HideTWBExt"/>
        </w:rPr>
        <w:t>&lt;/NumAm&gt;</w:t>
      </w:r>
    </w:p>
    <w:p w14:paraId="6A278B18" w14:textId="77777777" w:rsidR="00AD20A8" w:rsidRPr="008B146B" w:rsidRDefault="00AD20A8" w:rsidP="00AD20A8">
      <w:pPr>
        <w:pStyle w:val="NormalBold"/>
      </w:pPr>
      <w:r w:rsidRPr="008B146B">
        <w:rPr>
          <w:rStyle w:val="HideTWBExt"/>
        </w:rPr>
        <w:t>&lt;RepeatBlock-By&gt;&lt;Members&gt;</w:t>
      </w:r>
      <w:r w:rsidRPr="008B146B">
        <w:t>Liesbet Sommen, Pascal Arimont</w:t>
      </w:r>
      <w:r w:rsidRPr="008B146B">
        <w:rPr>
          <w:rStyle w:val="HideTWBExt"/>
        </w:rPr>
        <w:t>&lt;/Members&gt;</w:t>
      </w:r>
    </w:p>
    <w:p w14:paraId="0A0FF5E8" w14:textId="77777777" w:rsidR="00AD20A8" w:rsidRPr="008B146B" w:rsidRDefault="00AD20A8" w:rsidP="00AD20A8">
      <w:pPr>
        <w:pStyle w:val="NormalBold"/>
      </w:pPr>
      <w:r w:rsidRPr="008B146B">
        <w:rPr>
          <w:rStyle w:val="HideTWBExt"/>
        </w:rPr>
        <w:t>&lt;/RepeatBlock-By&gt;</w:t>
      </w:r>
    </w:p>
    <w:p w14:paraId="2159851F"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0254C6D0" w14:textId="77777777" w:rsidR="00AD20A8" w:rsidRPr="008B146B" w:rsidRDefault="00AD20A8" w:rsidP="00AD20A8">
      <w:pPr>
        <w:pStyle w:val="NormalBold"/>
      </w:pPr>
      <w:r w:rsidRPr="008B146B">
        <w:rPr>
          <w:rStyle w:val="HideTWBExt"/>
        </w:rPr>
        <w:t>&lt;Article&gt;</w:t>
      </w:r>
      <w:r w:rsidRPr="008B146B">
        <w:t>Odsek 9</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2359D8DA" w14:textId="77777777" w:rsidTr="000A04FD">
        <w:trPr>
          <w:trHeight w:hRule="exact" w:val="240"/>
          <w:jc w:val="center"/>
        </w:trPr>
        <w:tc>
          <w:tcPr>
            <w:tcW w:w="9752" w:type="dxa"/>
            <w:gridSpan w:val="2"/>
            <w:tcBorders>
              <w:top w:val="nil"/>
              <w:left w:val="nil"/>
              <w:bottom w:val="nil"/>
              <w:right w:val="nil"/>
            </w:tcBorders>
          </w:tcPr>
          <w:p w14:paraId="095BD728" w14:textId="77777777" w:rsidR="00AD20A8" w:rsidRPr="008B146B" w:rsidRDefault="00AD20A8" w:rsidP="000A04FD"/>
        </w:tc>
      </w:tr>
      <w:tr w:rsidR="00CD74B3" w:rsidRPr="008B146B" w14:paraId="797FD7E4" w14:textId="77777777" w:rsidTr="000A04FD">
        <w:trPr>
          <w:trHeight w:val="240"/>
          <w:jc w:val="center"/>
        </w:trPr>
        <w:tc>
          <w:tcPr>
            <w:tcW w:w="4876" w:type="dxa"/>
            <w:tcBorders>
              <w:top w:val="nil"/>
              <w:left w:val="nil"/>
              <w:bottom w:val="nil"/>
              <w:right w:val="nil"/>
            </w:tcBorders>
          </w:tcPr>
          <w:p w14:paraId="48E0D9F5"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7516747D" w14:textId="77777777" w:rsidR="00AD20A8" w:rsidRPr="008B146B" w:rsidRDefault="00AD20A8" w:rsidP="000A04FD">
            <w:pPr>
              <w:pStyle w:val="AmColumnHeading"/>
            </w:pPr>
            <w:r w:rsidRPr="008B146B">
              <w:t>Pozmeňujúci návrh</w:t>
            </w:r>
          </w:p>
        </w:tc>
      </w:tr>
      <w:tr w:rsidR="00CD74B3" w:rsidRPr="008B146B" w14:paraId="7314DCA6" w14:textId="77777777" w:rsidTr="000A04FD">
        <w:trPr>
          <w:jc w:val="center"/>
        </w:trPr>
        <w:tc>
          <w:tcPr>
            <w:tcW w:w="4876" w:type="dxa"/>
            <w:tcBorders>
              <w:top w:val="nil"/>
              <w:left w:val="nil"/>
              <w:bottom w:val="nil"/>
              <w:right w:val="nil"/>
            </w:tcBorders>
          </w:tcPr>
          <w:p w14:paraId="388A4907" w14:textId="77777777" w:rsidR="00AD20A8" w:rsidRPr="008B146B" w:rsidRDefault="00AD20A8" w:rsidP="000A04FD">
            <w:pPr>
              <w:pStyle w:val="Normal6a"/>
            </w:pPr>
            <w:r w:rsidRPr="008B146B">
              <w:t>9.</w:t>
            </w:r>
            <w:r w:rsidRPr="008B146B">
              <w:tab/>
              <w:t>pripomína, že v smernici 2006/22/ES</w:t>
            </w:r>
            <w:r w:rsidRPr="008B146B">
              <w:rPr>
                <w:vertAlign w:val="superscript"/>
              </w:rPr>
              <w:t>13</w:t>
            </w:r>
            <w:r w:rsidRPr="008B146B">
              <w:t xml:space="preserve"> sa už stanovujú minimálne pravidlá na kontrolu súladu s právnymi predpismi v sociálnej oblasti v cestnej doprave, a vyzýva Komisiu, aby predložila legislatívnu iniciatívu, v ktorej sa od členských štátov bude vyžadovať, aby zabezpečili primeranú minimálnu kapacitu inšpekcie práce pre všetky vysokorizikové odvetvia v súlade s referenčnou hodnotou MOP aspoň jedného inšpektora práce na 10 000 pracovníkov;</w:t>
            </w:r>
          </w:p>
        </w:tc>
        <w:tc>
          <w:tcPr>
            <w:tcW w:w="4876" w:type="dxa"/>
            <w:tcBorders>
              <w:top w:val="nil"/>
              <w:left w:val="nil"/>
              <w:bottom w:val="nil"/>
              <w:right w:val="nil"/>
            </w:tcBorders>
          </w:tcPr>
          <w:p w14:paraId="2C206D7B" w14:textId="77777777" w:rsidR="00AD20A8" w:rsidRPr="008B146B" w:rsidRDefault="00AD20A8" w:rsidP="000A04FD">
            <w:pPr>
              <w:pStyle w:val="Normal6a"/>
            </w:pPr>
            <w:r w:rsidRPr="008B146B">
              <w:t>9.</w:t>
            </w:r>
            <w:r w:rsidRPr="008B146B">
              <w:tab/>
              <w:t>pripomína, že v smernici 2006/22/ES</w:t>
            </w:r>
            <w:r w:rsidRPr="008B146B">
              <w:rPr>
                <w:vertAlign w:val="superscript"/>
              </w:rPr>
              <w:t>13</w:t>
            </w:r>
            <w:r w:rsidRPr="008B146B">
              <w:t xml:space="preserve"> sa už stanovujú minimálne pravidlá na kontrolu súladu s právnymi predpismi v sociálnej oblasti v cestnej doprave, a vyzýva Komisiu, aby predložila legislatívnu iniciatívu, v ktorej sa od členských štátov bude vyžadovať, aby </w:t>
            </w:r>
            <w:r w:rsidRPr="008B146B">
              <w:rPr>
                <w:b/>
                <w:bCs/>
                <w:i/>
                <w:iCs/>
              </w:rPr>
              <w:t>zvýšili kvalitu a frekvenciu inšpekcií práce a</w:t>
            </w:r>
            <w:r w:rsidRPr="008B146B">
              <w:t xml:space="preserve"> zabezpečili primeranú minimálnu kapacitu inšpekcie práce pre všetky vysokorizikové odvetvia v súlade s referenčnou hodnotou MOP aspoň jedného inšpektora práce na 10 000 pracovníkov;</w:t>
            </w:r>
          </w:p>
        </w:tc>
      </w:tr>
      <w:tr w:rsidR="00CD74B3" w:rsidRPr="008B146B" w14:paraId="38DAD5E9" w14:textId="77777777" w:rsidTr="000A04FD">
        <w:trPr>
          <w:jc w:val="center"/>
        </w:trPr>
        <w:tc>
          <w:tcPr>
            <w:tcW w:w="4876" w:type="dxa"/>
            <w:tcBorders>
              <w:top w:val="nil"/>
              <w:left w:val="nil"/>
              <w:bottom w:val="nil"/>
              <w:right w:val="nil"/>
            </w:tcBorders>
          </w:tcPr>
          <w:p w14:paraId="0261CBC3" w14:textId="77777777" w:rsidR="00AD20A8" w:rsidRPr="008B146B" w:rsidRDefault="00AD20A8" w:rsidP="000A04FD">
            <w:pPr>
              <w:pStyle w:val="Normal6a"/>
            </w:pPr>
            <w:r w:rsidRPr="008B146B">
              <w:rPr>
                <w:b/>
                <w:i/>
              </w:rPr>
              <w:t>_________________</w:t>
            </w:r>
          </w:p>
        </w:tc>
        <w:tc>
          <w:tcPr>
            <w:tcW w:w="4876" w:type="dxa"/>
            <w:tcBorders>
              <w:top w:val="nil"/>
              <w:left w:val="nil"/>
              <w:bottom w:val="nil"/>
              <w:right w:val="nil"/>
            </w:tcBorders>
          </w:tcPr>
          <w:p w14:paraId="7CD2AA43" w14:textId="77777777" w:rsidR="00AD20A8" w:rsidRPr="008B146B" w:rsidRDefault="00AD20A8" w:rsidP="000A04FD">
            <w:pPr>
              <w:pStyle w:val="Normal6a"/>
            </w:pPr>
            <w:r w:rsidRPr="008B146B">
              <w:rPr>
                <w:b/>
                <w:i/>
              </w:rPr>
              <w:t>_________________</w:t>
            </w:r>
          </w:p>
        </w:tc>
      </w:tr>
      <w:tr w:rsidR="00CD74B3" w:rsidRPr="008B146B" w14:paraId="45CB61FC" w14:textId="77777777" w:rsidTr="000A04FD">
        <w:trPr>
          <w:jc w:val="center"/>
        </w:trPr>
        <w:tc>
          <w:tcPr>
            <w:tcW w:w="4876" w:type="dxa"/>
            <w:tcBorders>
              <w:top w:val="nil"/>
              <w:left w:val="nil"/>
              <w:bottom w:val="nil"/>
              <w:right w:val="nil"/>
            </w:tcBorders>
          </w:tcPr>
          <w:p w14:paraId="3E4D2915" w14:textId="77777777" w:rsidR="00AD20A8" w:rsidRPr="008B146B" w:rsidRDefault="00AD20A8" w:rsidP="000A04FD">
            <w:pPr>
              <w:pStyle w:val="Normal6a"/>
            </w:pPr>
            <w:r w:rsidRPr="008B146B">
              <w:rPr>
                <w:vertAlign w:val="superscript"/>
              </w:rPr>
              <w:t>13</w:t>
            </w:r>
            <w:r w:rsidRPr="008B146B">
              <w:t xml:space="preserve"> Smernica Európskeho parlamentu a Rady 2006/22/ES z 15. marca 2006 o minimálnych podmienkach vykonávania nariadení Rady (EHS) č. 3820/85 a (EHS) č. 3821/85 o právnych predpisoch v sociálnej oblasti, ktoré sa týkajú cestnej dopravy, a o zrušení smernice Rady 88/599/EHS (Ú. v. EÚ L 102, 11.4.2006, s. 35, ELI: http://data.europa.eu/eli/dir/2006/22/oj).</w:t>
            </w:r>
          </w:p>
        </w:tc>
        <w:tc>
          <w:tcPr>
            <w:tcW w:w="4876" w:type="dxa"/>
            <w:tcBorders>
              <w:top w:val="nil"/>
              <w:left w:val="nil"/>
              <w:bottom w:val="nil"/>
              <w:right w:val="nil"/>
            </w:tcBorders>
          </w:tcPr>
          <w:p w14:paraId="312DD183" w14:textId="77777777" w:rsidR="00AD20A8" w:rsidRPr="008B146B" w:rsidRDefault="00AD20A8" w:rsidP="000A04FD">
            <w:pPr>
              <w:pStyle w:val="Normal6a"/>
            </w:pPr>
            <w:r w:rsidRPr="008B146B">
              <w:rPr>
                <w:vertAlign w:val="superscript"/>
              </w:rPr>
              <w:t>13</w:t>
            </w:r>
            <w:r w:rsidRPr="008B146B">
              <w:t xml:space="preserve"> Smernica Európskeho parlamentu a Rady 2006/22/ES z 15. marca 2006 o minimálnych podmienkach vykonávania nariadení Rady (EHS) č. 3820/85 a (EHS) č. 3821/85 o právnych predpisoch v sociálnej oblasti, ktoré sa týkajú cestnej dopravy, a o zrušení smernice Rady 88/599/EHS (Ú. v. EÚ L 102, 11.4.2006, s. 35, ELI: http://data.europa.eu/eli/dir/2006/22/oj).</w:t>
            </w:r>
          </w:p>
        </w:tc>
      </w:tr>
    </w:tbl>
    <w:p w14:paraId="267AE0C2"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530D2EA5" w14:textId="77777777" w:rsidR="003F3FF2" w:rsidRPr="008B146B" w:rsidRDefault="00AD20A8" w:rsidP="00AD20A8">
      <w:r w:rsidRPr="008B146B">
        <w:rPr>
          <w:rStyle w:val="HideTWBExt"/>
        </w:rPr>
        <w:t>&lt;/Amend&gt;</w:t>
      </w:r>
    </w:p>
    <w:p w14:paraId="3BC34450"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220</w:t>
      </w:r>
      <w:r w:rsidRPr="008B146B">
        <w:rPr>
          <w:rStyle w:val="HideTWBExt"/>
        </w:rPr>
        <w:t>&lt;/NumAm&gt;</w:t>
      </w:r>
    </w:p>
    <w:p w14:paraId="4D2078C5" w14:textId="77777777" w:rsidR="00AD20A8" w:rsidRPr="008B146B" w:rsidRDefault="00AD20A8" w:rsidP="00AD20A8">
      <w:pPr>
        <w:pStyle w:val="NormalBold"/>
      </w:pPr>
      <w:r w:rsidRPr="008B146B">
        <w:rPr>
          <w:rStyle w:val="HideTWBExt"/>
        </w:rPr>
        <w:t>&lt;RepeatBlock-By&gt;&lt;Members&gt;</w:t>
      </w:r>
      <w:r w:rsidRPr="008B146B">
        <w:t>Leila Chaibi, Estrella Galán, Marina Mesure, Anthony Smith, Per Clausen</w:t>
      </w:r>
      <w:r w:rsidRPr="008B146B">
        <w:rPr>
          <w:rStyle w:val="HideTWBExt"/>
        </w:rPr>
        <w:t>&lt;/Members&gt;</w:t>
      </w:r>
    </w:p>
    <w:p w14:paraId="71C5F0E2" w14:textId="77777777" w:rsidR="00AD20A8" w:rsidRPr="008B146B" w:rsidRDefault="00AD20A8" w:rsidP="00AD20A8">
      <w:pPr>
        <w:pStyle w:val="NormalBold"/>
      </w:pPr>
      <w:r w:rsidRPr="008B146B">
        <w:rPr>
          <w:rStyle w:val="HideTWBExt"/>
        </w:rPr>
        <w:t>&lt;/RepeatBlock-By&gt;</w:t>
      </w:r>
    </w:p>
    <w:p w14:paraId="51B70DB4"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7695991D" w14:textId="77777777" w:rsidR="00AD20A8" w:rsidRPr="008B146B" w:rsidRDefault="00AD20A8" w:rsidP="00AD20A8">
      <w:pPr>
        <w:pStyle w:val="NormalBold"/>
      </w:pPr>
      <w:r w:rsidRPr="008B146B">
        <w:rPr>
          <w:rStyle w:val="HideTWBExt"/>
        </w:rPr>
        <w:t>&lt;Article&gt;</w:t>
      </w:r>
      <w:r w:rsidRPr="008B146B">
        <w:t>Odsek 9</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381B5B8B" w14:textId="77777777" w:rsidTr="000A04FD">
        <w:trPr>
          <w:trHeight w:hRule="exact" w:val="240"/>
          <w:jc w:val="center"/>
        </w:trPr>
        <w:tc>
          <w:tcPr>
            <w:tcW w:w="9752" w:type="dxa"/>
            <w:gridSpan w:val="2"/>
            <w:tcBorders>
              <w:top w:val="nil"/>
              <w:left w:val="nil"/>
              <w:bottom w:val="nil"/>
              <w:right w:val="nil"/>
            </w:tcBorders>
          </w:tcPr>
          <w:p w14:paraId="641FEEDC" w14:textId="77777777" w:rsidR="00AD20A8" w:rsidRPr="008B146B" w:rsidRDefault="00AD20A8" w:rsidP="000A04FD"/>
        </w:tc>
      </w:tr>
      <w:tr w:rsidR="00CD74B3" w:rsidRPr="008B146B" w14:paraId="6F31AFF0" w14:textId="77777777" w:rsidTr="000A04FD">
        <w:trPr>
          <w:trHeight w:val="240"/>
          <w:jc w:val="center"/>
        </w:trPr>
        <w:tc>
          <w:tcPr>
            <w:tcW w:w="4876" w:type="dxa"/>
            <w:tcBorders>
              <w:top w:val="nil"/>
              <w:left w:val="nil"/>
              <w:bottom w:val="nil"/>
              <w:right w:val="nil"/>
            </w:tcBorders>
          </w:tcPr>
          <w:p w14:paraId="0C93B360"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19550F1E" w14:textId="77777777" w:rsidR="00AD20A8" w:rsidRPr="008B146B" w:rsidRDefault="00AD20A8" w:rsidP="000A04FD">
            <w:pPr>
              <w:pStyle w:val="AmColumnHeading"/>
            </w:pPr>
            <w:r w:rsidRPr="008B146B">
              <w:t>Pozmeňujúci návrh</w:t>
            </w:r>
          </w:p>
        </w:tc>
      </w:tr>
      <w:tr w:rsidR="00CD74B3" w:rsidRPr="008B146B" w14:paraId="6A8382EF" w14:textId="77777777" w:rsidTr="000A04FD">
        <w:trPr>
          <w:jc w:val="center"/>
        </w:trPr>
        <w:tc>
          <w:tcPr>
            <w:tcW w:w="4876" w:type="dxa"/>
            <w:tcBorders>
              <w:top w:val="nil"/>
              <w:left w:val="nil"/>
              <w:bottom w:val="nil"/>
              <w:right w:val="nil"/>
            </w:tcBorders>
          </w:tcPr>
          <w:p w14:paraId="6037734F" w14:textId="77777777" w:rsidR="00AD20A8" w:rsidRPr="008B146B" w:rsidRDefault="00AD20A8" w:rsidP="000A04FD">
            <w:pPr>
              <w:pStyle w:val="Normal6a"/>
            </w:pPr>
            <w:r w:rsidRPr="008B146B">
              <w:t>9.</w:t>
            </w:r>
            <w:r w:rsidRPr="008B146B">
              <w:tab/>
              <w:t>pripomína, že v smernici 2006/22/ES</w:t>
            </w:r>
            <w:r w:rsidRPr="008B146B">
              <w:rPr>
                <w:vertAlign w:val="superscript"/>
              </w:rPr>
              <w:t>13</w:t>
            </w:r>
            <w:r w:rsidRPr="008B146B">
              <w:t xml:space="preserve"> sa už stanovujú minimálne pravidlá na kontrolu súladu s právnymi predpismi v sociálnej oblasti v cestnej doprave, a vyzýva Komisiu, aby predložila legislatívnu iniciatívu, v ktorej sa od členských štátov bude vyžadovať, aby zabezpečili primeranú minimálnu kapacitu inšpekcie práce </w:t>
            </w:r>
            <w:r w:rsidRPr="008B146B">
              <w:rPr>
                <w:b/>
                <w:i/>
              </w:rPr>
              <w:t>pre všetky vysokorizikové odvetvia</w:t>
            </w:r>
            <w:r w:rsidRPr="008B146B">
              <w:t xml:space="preserve"> v súlade s referenčnou hodnotou MOP aspoň jedného inšpektora práce na 10 000 pracovníkov;</w:t>
            </w:r>
          </w:p>
        </w:tc>
        <w:tc>
          <w:tcPr>
            <w:tcW w:w="4876" w:type="dxa"/>
            <w:tcBorders>
              <w:top w:val="nil"/>
              <w:left w:val="nil"/>
              <w:bottom w:val="nil"/>
              <w:right w:val="nil"/>
            </w:tcBorders>
          </w:tcPr>
          <w:p w14:paraId="4A4F97E8" w14:textId="77777777" w:rsidR="00AD20A8" w:rsidRPr="008B146B" w:rsidRDefault="00AD20A8" w:rsidP="000A04FD">
            <w:pPr>
              <w:pStyle w:val="Normal6a"/>
            </w:pPr>
            <w:r w:rsidRPr="008B146B">
              <w:t>9.</w:t>
            </w:r>
            <w:r w:rsidRPr="008B146B">
              <w:tab/>
              <w:t>pripomína, že v smernici 2006/22/ES</w:t>
            </w:r>
            <w:r w:rsidRPr="008B146B">
              <w:rPr>
                <w:vertAlign w:val="superscript"/>
              </w:rPr>
              <w:t>13</w:t>
            </w:r>
            <w:r w:rsidRPr="008B146B">
              <w:t xml:space="preserve"> sa už stanovujú minimálne pravidlá na kontrolu súladu s právnymi predpismi v sociálnej oblasti v cestnej doprave, a vyzýva Komisiu, aby predložila legislatívnu iniciatívu, v ktorej sa od členských štátov bude vyžadovať, aby zabezpečili primeranú minimálnu kapacitu inšpekcie práce v súlade s referenčnou hodnotou MOP aspoň jedného inšpektora práce na 10 000 pracovníkov</w:t>
            </w:r>
            <w:r w:rsidRPr="008B146B">
              <w:rPr>
                <w:b/>
                <w:i/>
              </w:rPr>
              <w:t xml:space="preserve"> a aby sa ju snažili prekonať a dosiahnuť jedného inšpektora na 5 000 zamestnancov</w:t>
            </w:r>
            <w:r w:rsidRPr="008B146B">
              <w:t>;</w:t>
            </w:r>
          </w:p>
        </w:tc>
      </w:tr>
      <w:tr w:rsidR="00CD74B3" w:rsidRPr="008B146B" w14:paraId="19F8DBC5" w14:textId="77777777" w:rsidTr="000A04FD">
        <w:trPr>
          <w:jc w:val="center"/>
        </w:trPr>
        <w:tc>
          <w:tcPr>
            <w:tcW w:w="4876" w:type="dxa"/>
            <w:tcBorders>
              <w:top w:val="nil"/>
              <w:left w:val="nil"/>
              <w:bottom w:val="nil"/>
              <w:right w:val="nil"/>
            </w:tcBorders>
          </w:tcPr>
          <w:p w14:paraId="5242FAFE" w14:textId="77777777" w:rsidR="00AD20A8" w:rsidRPr="008B146B" w:rsidRDefault="00AD20A8" w:rsidP="000A04FD">
            <w:pPr>
              <w:pStyle w:val="Normal6a"/>
            </w:pPr>
            <w:r w:rsidRPr="008B146B">
              <w:rPr>
                <w:b/>
                <w:i/>
              </w:rPr>
              <w:t>_________________</w:t>
            </w:r>
          </w:p>
        </w:tc>
        <w:tc>
          <w:tcPr>
            <w:tcW w:w="4876" w:type="dxa"/>
            <w:tcBorders>
              <w:top w:val="nil"/>
              <w:left w:val="nil"/>
              <w:bottom w:val="nil"/>
              <w:right w:val="nil"/>
            </w:tcBorders>
          </w:tcPr>
          <w:p w14:paraId="6EA3B8E3" w14:textId="77777777" w:rsidR="00AD20A8" w:rsidRPr="008B146B" w:rsidRDefault="00AD20A8" w:rsidP="000A04FD">
            <w:pPr>
              <w:pStyle w:val="Normal6a"/>
            </w:pPr>
            <w:r w:rsidRPr="008B146B">
              <w:rPr>
                <w:b/>
                <w:i/>
              </w:rPr>
              <w:t>_________________</w:t>
            </w:r>
          </w:p>
        </w:tc>
      </w:tr>
      <w:tr w:rsidR="00CD74B3" w:rsidRPr="008B146B" w14:paraId="7012CA8B" w14:textId="77777777" w:rsidTr="000A04FD">
        <w:trPr>
          <w:jc w:val="center"/>
        </w:trPr>
        <w:tc>
          <w:tcPr>
            <w:tcW w:w="4876" w:type="dxa"/>
            <w:tcBorders>
              <w:top w:val="nil"/>
              <w:left w:val="nil"/>
              <w:bottom w:val="nil"/>
              <w:right w:val="nil"/>
            </w:tcBorders>
          </w:tcPr>
          <w:p w14:paraId="7B13DF6B" w14:textId="77777777" w:rsidR="00AD20A8" w:rsidRPr="008B146B" w:rsidRDefault="00AD20A8" w:rsidP="000A04FD">
            <w:pPr>
              <w:pStyle w:val="Normal6a"/>
            </w:pPr>
            <w:r w:rsidRPr="008B146B">
              <w:rPr>
                <w:vertAlign w:val="superscript"/>
              </w:rPr>
              <w:t>13</w:t>
            </w:r>
            <w:r w:rsidRPr="008B146B">
              <w:t xml:space="preserve"> Smernica Európskeho parlamentu a Rady 2006/22/ES z 15. marca 2006 o minimálnych podmienkach vykonávania nariadení Rady (EHS) č. 3820/85 a (EHS) č. 3821/85 o právnych predpisoch v sociálnej oblasti, ktoré sa týkajú cestnej dopravy, a o zrušení smernice Rady 88/599/EHS (Ú. v. EÚ L 102, 11.4.2006, s. 35, ELI: http://data.europa.eu/eli/dir/2006/22/oj).</w:t>
            </w:r>
          </w:p>
        </w:tc>
        <w:tc>
          <w:tcPr>
            <w:tcW w:w="4876" w:type="dxa"/>
            <w:tcBorders>
              <w:top w:val="nil"/>
              <w:left w:val="nil"/>
              <w:bottom w:val="nil"/>
              <w:right w:val="nil"/>
            </w:tcBorders>
          </w:tcPr>
          <w:p w14:paraId="446EF751" w14:textId="77777777" w:rsidR="00AD20A8" w:rsidRPr="008B146B" w:rsidRDefault="00AD20A8" w:rsidP="000A04FD">
            <w:pPr>
              <w:pStyle w:val="Normal6a"/>
            </w:pPr>
            <w:r w:rsidRPr="008B146B">
              <w:rPr>
                <w:vertAlign w:val="superscript"/>
              </w:rPr>
              <w:t>13</w:t>
            </w:r>
            <w:r w:rsidRPr="008B146B">
              <w:t xml:space="preserve"> Smernica Európskeho parlamentu a Rady 2006/22/ES z 15. marca 2006 o minimálnych podmienkach vykonávania nariadení Rady (EHS) č. 3820/85 a (EHS) č. 3821/85 o právnych predpisoch v sociálnej oblasti, ktoré sa týkajú cestnej dopravy, a o zrušení smernice Rady 88/599/EHS (Ú. v. EÚ L 102, 11.4.2006, s. 35, ELI: http://data.europa.eu/eli/dir/2006/22/oj).</w:t>
            </w:r>
          </w:p>
        </w:tc>
      </w:tr>
    </w:tbl>
    <w:p w14:paraId="1BF13AD2"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{FR}</w:t>
      </w:r>
      <w:r w:rsidRPr="008B146B">
        <w:t>fr</w:t>
      </w:r>
      <w:r w:rsidRPr="008B146B">
        <w:rPr>
          <w:rStyle w:val="HideTWBExt"/>
        </w:rPr>
        <w:t>&lt;/Original&gt;</w:t>
      </w:r>
    </w:p>
    <w:p w14:paraId="106A5BBD" w14:textId="77777777" w:rsidR="003F3FF2" w:rsidRPr="008B146B" w:rsidRDefault="00AD20A8" w:rsidP="00AD20A8">
      <w:r w:rsidRPr="008B146B">
        <w:rPr>
          <w:rStyle w:val="HideTWBExt"/>
        </w:rPr>
        <w:t>&lt;/Amend&gt;</w:t>
      </w:r>
    </w:p>
    <w:p w14:paraId="5B4E2625"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221</w:t>
      </w:r>
      <w:r w:rsidRPr="008B146B">
        <w:rPr>
          <w:rStyle w:val="HideTWBExt"/>
        </w:rPr>
        <w:t>&lt;/NumAm&gt;</w:t>
      </w:r>
    </w:p>
    <w:p w14:paraId="601A3407" w14:textId="77777777" w:rsidR="00AD20A8" w:rsidRPr="008B146B" w:rsidRDefault="00AD20A8" w:rsidP="00AD20A8">
      <w:pPr>
        <w:pStyle w:val="NormalBold"/>
      </w:pPr>
      <w:r w:rsidRPr="008B146B">
        <w:rPr>
          <w:rStyle w:val="HideTWBExt"/>
        </w:rPr>
        <w:t>&lt;RepeatBlock-By&gt;&lt;Members&gt;</w:t>
      </w:r>
      <w:r w:rsidRPr="008B146B">
        <w:t>Arba Kokalari, Jörgen Warborn</w:t>
      </w:r>
      <w:r w:rsidRPr="008B146B">
        <w:rPr>
          <w:rStyle w:val="HideTWBExt"/>
        </w:rPr>
        <w:t>&lt;/Members&gt;</w:t>
      </w:r>
    </w:p>
    <w:p w14:paraId="684AE188" w14:textId="77777777" w:rsidR="00AD20A8" w:rsidRPr="008B146B" w:rsidRDefault="00AD20A8" w:rsidP="00AD20A8">
      <w:pPr>
        <w:pStyle w:val="NormalBold"/>
      </w:pPr>
      <w:r w:rsidRPr="008B146B">
        <w:rPr>
          <w:rStyle w:val="HideTWBExt"/>
        </w:rPr>
        <w:t>&lt;/RepeatBlock-By&gt;</w:t>
      </w:r>
    </w:p>
    <w:p w14:paraId="1BBB1B50"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74139E08" w14:textId="77777777" w:rsidR="00AD20A8" w:rsidRPr="008B146B" w:rsidRDefault="00AD20A8" w:rsidP="00AD20A8">
      <w:pPr>
        <w:pStyle w:val="NormalBold"/>
      </w:pPr>
      <w:r w:rsidRPr="008B146B">
        <w:rPr>
          <w:rStyle w:val="HideTWBExt"/>
        </w:rPr>
        <w:t>&lt;Article&gt;</w:t>
      </w:r>
      <w:r w:rsidRPr="008B146B">
        <w:t>Odsek 9</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0A34EBCE" w14:textId="77777777" w:rsidTr="000A04FD">
        <w:trPr>
          <w:trHeight w:hRule="exact" w:val="240"/>
          <w:jc w:val="center"/>
        </w:trPr>
        <w:tc>
          <w:tcPr>
            <w:tcW w:w="9752" w:type="dxa"/>
            <w:gridSpan w:val="2"/>
            <w:tcBorders>
              <w:top w:val="nil"/>
              <w:left w:val="nil"/>
              <w:bottom w:val="nil"/>
              <w:right w:val="nil"/>
            </w:tcBorders>
          </w:tcPr>
          <w:p w14:paraId="2FA28E2C" w14:textId="77777777" w:rsidR="00AD20A8" w:rsidRPr="008B146B" w:rsidRDefault="00AD20A8" w:rsidP="000A04FD"/>
        </w:tc>
      </w:tr>
      <w:tr w:rsidR="00CD74B3" w:rsidRPr="008B146B" w14:paraId="7CBF0EE2" w14:textId="77777777" w:rsidTr="000A04FD">
        <w:trPr>
          <w:trHeight w:val="240"/>
          <w:jc w:val="center"/>
        </w:trPr>
        <w:tc>
          <w:tcPr>
            <w:tcW w:w="4876" w:type="dxa"/>
            <w:tcBorders>
              <w:top w:val="nil"/>
              <w:left w:val="nil"/>
              <w:bottom w:val="nil"/>
              <w:right w:val="nil"/>
            </w:tcBorders>
          </w:tcPr>
          <w:p w14:paraId="2B46EBB2"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5ACCC56F" w14:textId="77777777" w:rsidR="00AD20A8" w:rsidRPr="008B146B" w:rsidRDefault="00AD20A8" w:rsidP="000A04FD">
            <w:pPr>
              <w:pStyle w:val="AmColumnHeading"/>
            </w:pPr>
            <w:r w:rsidRPr="008B146B">
              <w:t>Pozmeňujúci návrh</w:t>
            </w:r>
          </w:p>
        </w:tc>
      </w:tr>
      <w:tr w:rsidR="00CD74B3" w:rsidRPr="008B146B" w14:paraId="25AD61F5" w14:textId="77777777" w:rsidTr="000A04FD">
        <w:trPr>
          <w:jc w:val="center"/>
        </w:trPr>
        <w:tc>
          <w:tcPr>
            <w:tcW w:w="4876" w:type="dxa"/>
            <w:tcBorders>
              <w:top w:val="nil"/>
              <w:left w:val="nil"/>
              <w:bottom w:val="nil"/>
              <w:right w:val="nil"/>
            </w:tcBorders>
          </w:tcPr>
          <w:p w14:paraId="48AAF2F4" w14:textId="77777777" w:rsidR="00AD20A8" w:rsidRPr="008B146B" w:rsidRDefault="00AD20A8" w:rsidP="000A04FD">
            <w:pPr>
              <w:pStyle w:val="Normal6a"/>
            </w:pPr>
            <w:r w:rsidRPr="008B146B">
              <w:t>9.</w:t>
            </w:r>
            <w:r w:rsidRPr="008B146B">
              <w:tab/>
              <w:t>pripomína, že v smernici 2006/22/ES</w:t>
            </w:r>
            <w:r w:rsidRPr="008B146B">
              <w:rPr>
                <w:vertAlign w:val="superscript"/>
              </w:rPr>
              <w:t>13</w:t>
            </w:r>
            <w:r w:rsidRPr="008B146B">
              <w:t xml:space="preserve"> sa už stanovujú minimálne pravidlá na kontrolu súladu s právnymi predpismi v sociálnej oblasti v cestnej doprave, a vyzýva </w:t>
            </w:r>
            <w:r w:rsidRPr="008B146B">
              <w:rPr>
                <w:b/>
                <w:bCs/>
                <w:i/>
                <w:iCs/>
              </w:rPr>
              <w:t>Komisiu, aby predložila legislatívnu iniciatívu, v ktorej sa od členských štátov bude vyžadovať</w:t>
            </w:r>
            <w:r w:rsidRPr="008B146B">
              <w:t>, aby zabezpečili primeranú minimálnu kapacitu inšpekcie práce pre všetky vysokorizikové odvetvia v súlade s referenčnou hodnotou MOP aspoň jedného inšpektora práce na 10 000 pracovníkov;</w:t>
            </w:r>
          </w:p>
        </w:tc>
        <w:tc>
          <w:tcPr>
            <w:tcW w:w="4876" w:type="dxa"/>
            <w:tcBorders>
              <w:top w:val="nil"/>
              <w:left w:val="nil"/>
              <w:bottom w:val="nil"/>
              <w:right w:val="nil"/>
            </w:tcBorders>
          </w:tcPr>
          <w:p w14:paraId="61376869" w14:textId="77777777" w:rsidR="00AD20A8" w:rsidRPr="008B146B" w:rsidRDefault="00AD20A8" w:rsidP="000A04FD">
            <w:pPr>
              <w:pStyle w:val="Normal6a"/>
            </w:pPr>
            <w:r w:rsidRPr="008B146B">
              <w:t>9.</w:t>
            </w:r>
            <w:r w:rsidRPr="008B146B">
              <w:tab/>
              <w:t>pripomína, že v smernici 2006/22/ES</w:t>
            </w:r>
            <w:r w:rsidRPr="008B146B">
              <w:rPr>
                <w:vertAlign w:val="superscript"/>
              </w:rPr>
              <w:t>13</w:t>
            </w:r>
            <w:r w:rsidRPr="008B146B">
              <w:t xml:space="preserve"> sa už stanovujú minimálne pravidlá na kontrolu súladu s právnymi predpismi v sociálnej oblasti v cestnej doprave, a vyzýva </w:t>
            </w:r>
            <w:r w:rsidRPr="008B146B">
              <w:rPr>
                <w:b/>
                <w:bCs/>
                <w:i/>
                <w:iCs/>
              </w:rPr>
              <w:t>členské štáty</w:t>
            </w:r>
            <w:r w:rsidRPr="008B146B">
              <w:t>, aby zabezpečili primeranú minimálnu kapacitu inšpekcie práce pre všetky vysokorizikové odvetvia v súlade s referenčnou hodnotou MOP aspoň jedného inšpektora práce na 10 000 pracovníkov;</w:t>
            </w:r>
          </w:p>
        </w:tc>
      </w:tr>
      <w:tr w:rsidR="00CD74B3" w:rsidRPr="008B146B" w14:paraId="797D8C44" w14:textId="77777777" w:rsidTr="000A04FD">
        <w:trPr>
          <w:jc w:val="center"/>
        </w:trPr>
        <w:tc>
          <w:tcPr>
            <w:tcW w:w="4876" w:type="dxa"/>
            <w:tcBorders>
              <w:top w:val="nil"/>
              <w:left w:val="nil"/>
              <w:bottom w:val="nil"/>
              <w:right w:val="nil"/>
            </w:tcBorders>
          </w:tcPr>
          <w:p w14:paraId="0793B75E" w14:textId="77777777" w:rsidR="00AD20A8" w:rsidRPr="008B146B" w:rsidRDefault="00AD20A8" w:rsidP="000A04FD">
            <w:pPr>
              <w:pStyle w:val="Normal6a"/>
            </w:pPr>
            <w:r w:rsidRPr="008B146B">
              <w:rPr>
                <w:b/>
                <w:i/>
              </w:rPr>
              <w:t>_________________</w:t>
            </w:r>
          </w:p>
        </w:tc>
        <w:tc>
          <w:tcPr>
            <w:tcW w:w="4876" w:type="dxa"/>
            <w:tcBorders>
              <w:top w:val="nil"/>
              <w:left w:val="nil"/>
              <w:bottom w:val="nil"/>
              <w:right w:val="nil"/>
            </w:tcBorders>
          </w:tcPr>
          <w:p w14:paraId="48EE4FF0" w14:textId="77777777" w:rsidR="00AD20A8" w:rsidRPr="008B146B" w:rsidRDefault="00AD20A8" w:rsidP="000A04FD">
            <w:pPr>
              <w:pStyle w:val="Normal6a"/>
            </w:pPr>
            <w:r w:rsidRPr="008B146B">
              <w:rPr>
                <w:b/>
                <w:i/>
              </w:rPr>
              <w:t>_________________</w:t>
            </w:r>
          </w:p>
        </w:tc>
      </w:tr>
      <w:tr w:rsidR="00CD74B3" w:rsidRPr="008B146B" w14:paraId="5555BE0A" w14:textId="77777777" w:rsidTr="000A04FD">
        <w:trPr>
          <w:jc w:val="center"/>
        </w:trPr>
        <w:tc>
          <w:tcPr>
            <w:tcW w:w="4876" w:type="dxa"/>
            <w:tcBorders>
              <w:top w:val="nil"/>
              <w:left w:val="nil"/>
              <w:bottom w:val="nil"/>
              <w:right w:val="nil"/>
            </w:tcBorders>
          </w:tcPr>
          <w:p w14:paraId="607B03FD" w14:textId="77777777" w:rsidR="00AD20A8" w:rsidRPr="008B146B" w:rsidRDefault="00AD20A8" w:rsidP="000A04FD">
            <w:pPr>
              <w:pStyle w:val="Normal6a"/>
            </w:pPr>
            <w:r w:rsidRPr="008B146B">
              <w:rPr>
                <w:vertAlign w:val="superscript"/>
              </w:rPr>
              <w:t>13</w:t>
            </w:r>
            <w:r w:rsidRPr="008B146B">
              <w:t xml:space="preserve"> Smernica Európskeho parlamentu a Rady 2006/22/ES z 15. marca 2006 o minimálnych podmienkach vykonávania nariadení Rady (EHS) č. 3820/85 a (EHS) č. 3821/85 o právnych predpisoch v sociálnej oblasti, ktoré sa týkajú cestnej dopravy, a o zrušení smernice Rady 88/599/EHS (Ú. v. EÚ L 102, 11.4.2006, s. 35, ELI: http://data.europa.eu/eli/dir/2006/22/oj).</w:t>
            </w:r>
          </w:p>
        </w:tc>
        <w:tc>
          <w:tcPr>
            <w:tcW w:w="4876" w:type="dxa"/>
            <w:tcBorders>
              <w:top w:val="nil"/>
              <w:left w:val="nil"/>
              <w:bottom w:val="nil"/>
              <w:right w:val="nil"/>
            </w:tcBorders>
          </w:tcPr>
          <w:p w14:paraId="6A54E157" w14:textId="77777777" w:rsidR="00AD20A8" w:rsidRPr="008B146B" w:rsidRDefault="00AD20A8" w:rsidP="000A04FD">
            <w:pPr>
              <w:pStyle w:val="Normal6a"/>
            </w:pPr>
            <w:r w:rsidRPr="008B146B">
              <w:rPr>
                <w:vertAlign w:val="superscript"/>
              </w:rPr>
              <w:t>13</w:t>
            </w:r>
            <w:r w:rsidRPr="008B146B">
              <w:t xml:space="preserve"> Smernica Európskeho parlamentu a Rady 2006/22/ES z 15. marca 2006 o minimálnych podmienkach vykonávania nariadení Rady (EHS) č. 3820/85 a (EHS) č. 3821/85 o právnych predpisoch v sociálnej oblasti, ktoré sa týkajú cestnej dopravy, a o zrušení smernice Rady 88/599/EHS (Ú. v. EÚ L 102, 11.4.2006, s. 35, ELI: http://data.europa.eu/eli/dir/2006/22/oj).</w:t>
            </w:r>
          </w:p>
        </w:tc>
      </w:tr>
    </w:tbl>
    <w:p w14:paraId="55687400"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23371332" w14:textId="77777777" w:rsidR="003F3FF2" w:rsidRPr="008B146B" w:rsidRDefault="00AD20A8" w:rsidP="00AD20A8">
      <w:r w:rsidRPr="008B146B">
        <w:rPr>
          <w:rStyle w:val="HideTWBExt"/>
        </w:rPr>
        <w:t>&lt;/Amend&gt;</w:t>
      </w:r>
    </w:p>
    <w:p w14:paraId="12E82DEC"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222</w:t>
      </w:r>
      <w:r w:rsidRPr="008B146B">
        <w:rPr>
          <w:rStyle w:val="HideTWBExt"/>
        </w:rPr>
        <w:t>&lt;/NumAm&gt;</w:t>
      </w:r>
    </w:p>
    <w:p w14:paraId="70367885" w14:textId="77777777" w:rsidR="00AD20A8" w:rsidRPr="008B146B" w:rsidRDefault="00AD20A8" w:rsidP="00AD20A8">
      <w:pPr>
        <w:pStyle w:val="NormalBold"/>
      </w:pPr>
      <w:r w:rsidRPr="008B146B">
        <w:rPr>
          <w:rStyle w:val="HideTWBExt"/>
        </w:rPr>
        <w:t>&lt;RepeatBlock-By&gt;&lt;Members&gt;</w:t>
      </w:r>
      <w:r w:rsidRPr="008B146B">
        <w:t>Angelika Winzig</w:t>
      </w:r>
      <w:r w:rsidRPr="008B146B">
        <w:rPr>
          <w:rStyle w:val="HideTWBExt"/>
        </w:rPr>
        <w:t>&lt;/Members&gt;</w:t>
      </w:r>
    </w:p>
    <w:p w14:paraId="74BA7296" w14:textId="77777777" w:rsidR="00AD20A8" w:rsidRPr="008B146B" w:rsidRDefault="00AD20A8" w:rsidP="00AD20A8">
      <w:pPr>
        <w:pStyle w:val="NormalBold"/>
      </w:pPr>
      <w:r w:rsidRPr="008B146B">
        <w:rPr>
          <w:rStyle w:val="HideTWBExt"/>
        </w:rPr>
        <w:t>&lt;/RepeatBlock-By&gt;</w:t>
      </w:r>
    </w:p>
    <w:p w14:paraId="2FCAD077"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12AC3555" w14:textId="77777777" w:rsidR="00AD20A8" w:rsidRPr="008B146B" w:rsidRDefault="00AD20A8" w:rsidP="00AD20A8">
      <w:pPr>
        <w:pStyle w:val="NormalBold"/>
      </w:pPr>
      <w:r w:rsidRPr="008B146B">
        <w:rPr>
          <w:rStyle w:val="HideTWBExt"/>
        </w:rPr>
        <w:t>&lt;Article&gt;</w:t>
      </w:r>
      <w:r w:rsidRPr="008B146B">
        <w:t>Odsek 9</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124E9639" w14:textId="77777777" w:rsidTr="000A04FD">
        <w:trPr>
          <w:trHeight w:hRule="exact" w:val="240"/>
          <w:jc w:val="center"/>
        </w:trPr>
        <w:tc>
          <w:tcPr>
            <w:tcW w:w="9752" w:type="dxa"/>
            <w:gridSpan w:val="2"/>
            <w:tcBorders>
              <w:top w:val="nil"/>
              <w:left w:val="nil"/>
              <w:bottom w:val="nil"/>
              <w:right w:val="nil"/>
            </w:tcBorders>
          </w:tcPr>
          <w:p w14:paraId="7386B805" w14:textId="77777777" w:rsidR="00AD20A8" w:rsidRPr="008B146B" w:rsidRDefault="00AD20A8" w:rsidP="000A04FD"/>
        </w:tc>
      </w:tr>
      <w:tr w:rsidR="00CD74B3" w:rsidRPr="008B146B" w14:paraId="3FB800DF" w14:textId="77777777" w:rsidTr="000A04FD">
        <w:trPr>
          <w:trHeight w:val="240"/>
          <w:jc w:val="center"/>
        </w:trPr>
        <w:tc>
          <w:tcPr>
            <w:tcW w:w="4876" w:type="dxa"/>
            <w:tcBorders>
              <w:top w:val="nil"/>
              <w:left w:val="nil"/>
              <w:bottom w:val="nil"/>
              <w:right w:val="nil"/>
            </w:tcBorders>
          </w:tcPr>
          <w:p w14:paraId="6BE5CCAA"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69E98C4B" w14:textId="77777777" w:rsidR="00AD20A8" w:rsidRPr="008B146B" w:rsidRDefault="00AD20A8" w:rsidP="000A04FD">
            <w:pPr>
              <w:pStyle w:val="AmColumnHeading"/>
            </w:pPr>
            <w:r w:rsidRPr="008B146B">
              <w:t>Pozmeňujúci návrh</w:t>
            </w:r>
          </w:p>
        </w:tc>
      </w:tr>
      <w:tr w:rsidR="00CD74B3" w:rsidRPr="008B146B" w14:paraId="0CA9D058" w14:textId="77777777" w:rsidTr="000A04FD">
        <w:trPr>
          <w:jc w:val="center"/>
        </w:trPr>
        <w:tc>
          <w:tcPr>
            <w:tcW w:w="4876" w:type="dxa"/>
            <w:tcBorders>
              <w:top w:val="nil"/>
              <w:left w:val="nil"/>
              <w:bottom w:val="nil"/>
              <w:right w:val="nil"/>
            </w:tcBorders>
          </w:tcPr>
          <w:p w14:paraId="11064CDF" w14:textId="77777777" w:rsidR="00AD20A8" w:rsidRPr="008B146B" w:rsidRDefault="00AD20A8" w:rsidP="000A04FD">
            <w:pPr>
              <w:pStyle w:val="Normal6a"/>
            </w:pPr>
            <w:r w:rsidRPr="008B146B">
              <w:t>9.</w:t>
            </w:r>
            <w:r w:rsidRPr="008B146B">
              <w:tab/>
              <w:t>pripomína, že v smernici 2006/22/ES</w:t>
            </w:r>
            <w:r w:rsidRPr="008B146B">
              <w:rPr>
                <w:vertAlign w:val="superscript"/>
              </w:rPr>
              <w:t>13</w:t>
            </w:r>
            <w:r w:rsidRPr="008B146B">
              <w:t xml:space="preserve"> sa už stanovujú minimálne pravidlá na kontrolu súladu s právnymi predpismi v sociálnej oblasti v cestnej doprave, a vyzýva Komisiu, aby predložila </w:t>
            </w:r>
            <w:r w:rsidRPr="008B146B">
              <w:rPr>
                <w:b/>
                <w:bCs/>
                <w:i/>
                <w:iCs/>
              </w:rPr>
              <w:t xml:space="preserve">legislatívnu iniciatívu, </w:t>
            </w:r>
            <w:r w:rsidRPr="008B146B">
              <w:t>v</w:t>
            </w:r>
            <w:r w:rsidRPr="008B146B">
              <w:rPr>
                <w:b/>
                <w:bCs/>
                <w:i/>
                <w:iCs/>
              </w:rPr>
              <w:t xml:space="preserve"> ktorej</w:t>
            </w:r>
            <w:r w:rsidRPr="008B146B">
              <w:t xml:space="preserve"> sa od členských štátov bude </w:t>
            </w:r>
            <w:r w:rsidRPr="008B146B">
              <w:rPr>
                <w:b/>
                <w:bCs/>
                <w:i/>
                <w:iCs/>
              </w:rPr>
              <w:t>vyžadovať</w:t>
            </w:r>
            <w:r w:rsidRPr="008B146B">
              <w:t>, aby zabezpečili primeranú minimálnu kapacitu inšpekcie práce pre všetky vysokorizikové odvetvia v súlade s referenčnou hodnotou MOP aspoň jedného inšpektora práce na 10 000 pracovníkov;</w:t>
            </w:r>
          </w:p>
        </w:tc>
        <w:tc>
          <w:tcPr>
            <w:tcW w:w="4876" w:type="dxa"/>
            <w:tcBorders>
              <w:top w:val="nil"/>
              <w:left w:val="nil"/>
              <w:bottom w:val="nil"/>
              <w:right w:val="nil"/>
            </w:tcBorders>
          </w:tcPr>
          <w:p w14:paraId="39BFC308" w14:textId="77777777" w:rsidR="00AD20A8" w:rsidRPr="008B146B" w:rsidRDefault="00AD20A8" w:rsidP="000A04FD">
            <w:pPr>
              <w:pStyle w:val="Normal6a"/>
            </w:pPr>
            <w:r w:rsidRPr="008B146B">
              <w:t>9.</w:t>
            </w:r>
            <w:r w:rsidRPr="008B146B">
              <w:tab/>
              <w:t>pripomína, že v smernici 2006/22/ES</w:t>
            </w:r>
            <w:r w:rsidRPr="008B146B">
              <w:rPr>
                <w:vertAlign w:val="superscript"/>
              </w:rPr>
              <w:t>13</w:t>
            </w:r>
            <w:r w:rsidRPr="008B146B">
              <w:t xml:space="preserve"> sa už stanovujú minimálne pravidlá na kontrolu súladu s právnymi predpismi v sociálnej oblasti v cestnej doprave, a vyzýva Komisiu, aby predložila </w:t>
            </w:r>
            <w:r w:rsidRPr="008B146B">
              <w:rPr>
                <w:b/>
                <w:bCs/>
                <w:i/>
                <w:iCs/>
              </w:rPr>
              <w:t xml:space="preserve">odporúčanie, </w:t>
            </w:r>
            <w:r w:rsidRPr="008B146B">
              <w:t>v</w:t>
            </w:r>
            <w:r w:rsidRPr="008B146B">
              <w:rPr>
                <w:b/>
                <w:bCs/>
                <w:i/>
                <w:iCs/>
              </w:rPr>
              <w:t xml:space="preserve"> ktorom</w:t>
            </w:r>
            <w:r w:rsidRPr="008B146B">
              <w:t xml:space="preserve"> sa od členských štátov bude </w:t>
            </w:r>
            <w:r w:rsidRPr="008B146B">
              <w:rPr>
                <w:b/>
                <w:bCs/>
                <w:i/>
                <w:iCs/>
              </w:rPr>
              <w:t>žiadať</w:t>
            </w:r>
            <w:r w:rsidRPr="008B146B">
              <w:t>, aby zabezpečili primeranú minimálnu kapacitu inšpekcie práce pre všetky vysokorizikové odvetvia v súlade s referenčnou hodnotou MOP aspoň jedného inšpektora práce na 10 000 pracovníkov;</w:t>
            </w:r>
          </w:p>
        </w:tc>
      </w:tr>
      <w:tr w:rsidR="00CD74B3" w:rsidRPr="008B146B" w14:paraId="23A3C1D1" w14:textId="77777777" w:rsidTr="000A04FD">
        <w:trPr>
          <w:jc w:val="center"/>
        </w:trPr>
        <w:tc>
          <w:tcPr>
            <w:tcW w:w="4876" w:type="dxa"/>
            <w:tcBorders>
              <w:top w:val="nil"/>
              <w:left w:val="nil"/>
              <w:bottom w:val="nil"/>
              <w:right w:val="nil"/>
            </w:tcBorders>
          </w:tcPr>
          <w:p w14:paraId="69AA698D" w14:textId="77777777" w:rsidR="00AD20A8" w:rsidRPr="008B146B" w:rsidRDefault="00AD20A8" w:rsidP="000A04FD">
            <w:pPr>
              <w:pStyle w:val="Normal6a"/>
            </w:pPr>
            <w:r w:rsidRPr="008B146B">
              <w:rPr>
                <w:b/>
                <w:i/>
              </w:rPr>
              <w:t>_________________</w:t>
            </w:r>
          </w:p>
        </w:tc>
        <w:tc>
          <w:tcPr>
            <w:tcW w:w="4876" w:type="dxa"/>
            <w:tcBorders>
              <w:top w:val="nil"/>
              <w:left w:val="nil"/>
              <w:bottom w:val="nil"/>
              <w:right w:val="nil"/>
            </w:tcBorders>
          </w:tcPr>
          <w:p w14:paraId="49A03F28" w14:textId="77777777" w:rsidR="00AD20A8" w:rsidRPr="008B146B" w:rsidRDefault="00AD20A8" w:rsidP="000A04FD">
            <w:pPr>
              <w:pStyle w:val="Normal6a"/>
            </w:pPr>
            <w:r w:rsidRPr="008B146B">
              <w:rPr>
                <w:b/>
                <w:i/>
              </w:rPr>
              <w:t>_________________</w:t>
            </w:r>
          </w:p>
        </w:tc>
      </w:tr>
      <w:tr w:rsidR="00CD74B3" w:rsidRPr="008B146B" w14:paraId="71B20DE4" w14:textId="77777777" w:rsidTr="000A04FD">
        <w:trPr>
          <w:jc w:val="center"/>
        </w:trPr>
        <w:tc>
          <w:tcPr>
            <w:tcW w:w="4876" w:type="dxa"/>
            <w:tcBorders>
              <w:top w:val="nil"/>
              <w:left w:val="nil"/>
              <w:bottom w:val="nil"/>
              <w:right w:val="nil"/>
            </w:tcBorders>
          </w:tcPr>
          <w:p w14:paraId="5C4F320F" w14:textId="77777777" w:rsidR="00AD20A8" w:rsidRPr="008B146B" w:rsidRDefault="00AD20A8" w:rsidP="000A04FD">
            <w:pPr>
              <w:pStyle w:val="Normal6a"/>
            </w:pPr>
            <w:r w:rsidRPr="008B146B">
              <w:rPr>
                <w:vertAlign w:val="superscript"/>
              </w:rPr>
              <w:t>13</w:t>
            </w:r>
            <w:r w:rsidRPr="008B146B">
              <w:t xml:space="preserve"> Smernica Európskeho parlamentu a Rady 2006/22/ES z 15. marca 2006 o minimálnych podmienkach vykonávania nariadení Rady (EHS) č. 3820/85 a (EHS) č. 3821/85 o právnych predpisoch v sociálnej oblasti, ktoré sa týkajú cestnej dopravy, a o zrušení smernice Rady 88/599/EHS (Ú. v. EÚ L 102, 11.4.2006, s. 35, ELI: http://data.europa.eu/eli/dir/2006/22/oj).</w:t>
            </w:r>
          </w:p>
        </w:tc>
        <w:tc>
          <w:tcPr>
            <w:tcW w:w="4876" w:type="dxa"/>
            <w:tcBorders>
              <w:top w:val="nil"/>
              <w:left w:val="nil"/>
              <w:bottom w:val="nil"/>
              <w:right w:val="nil"/>
            </w:tcBorders>
          </w:tcPr>
          <w:p w14:paraId="6540600F" w14:textId="77777777" w:rsidR="00AD20A8" w:rsidRPr="008B146B" w:rsidRDefault="00AD20A8" w:rsidP="000A04FD">
            <w:pPr>
              <w:pStyle w:val="Normal6a"/>
            </w:pPr>
            <w:r w:rsidRPr="008B146B">
              <w:rPr>
                <w:vertAlign w:val="superscript"/>
              </w:rPr>
              <w:t>13</w:t>
            </w:r>
            <w:r w:rsidRPr="008B146B">
              <w:t xml:space="preserve"> Smernica Európskeho parlamentu a Rady 2006/22/ES z 15. marca 2006 o minimálnych podmienkach vykonávania nariadení Rady (EHS) č. 3820/85 a (EHS) č. 3821/85 o právnych predpisoch v sociálnej oblasti, ktoré sa týkajú cestnej dopravy, a o zrušení smernice Rady 88/599/EHS (Ú. v. EÚ L 102, 11.4.2006, s. 35, ELI: http://data.europa.eu/eli/dir/2006/22/oj).</w:t>
            </w:r>
          </w:p>
        </w:tc>
      </w:tr>
    </w:tbl>
    <w:p w14:paraId="56CBD9FD"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6576A9FB" w14:textId="77777777" w:rsidR="003F3FF2" w:rsidRPr="008B146B" w:rsidRDefault="00AD20A8" w:rsidP="00AD20A8">
      <w:r w:rsidRPr="008B146B">
        <w:rPr>
          <w:rStyle w:val="HideTWBExt"/>
        </w:rPr>
        <w:t>&lt;/Amend&gt;</w:t>
      </w:r>
    </w:p>
    <w:p w14:paraId="1463F1AE"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223</w:t>
      </w:r>
      <w:r w:rsidRPr="008B146B">
        <w:rPr>
          <w:rStyle w:val="HideTWBExt"/>
        </w:rPr>
        <w:t>&lt;/NumAm&gt;</w:t>
      </w:r>
    </w:p>
    <w:p w14:paraId="593B5E7A" w14:textId="77777777" w:rsidR="00AD20A8" w:rsidRPr="008B146B" w:rsidRDefault="00AD20A8" w:rsidP="00AD20A8">
      <w:pPr>
        <w:pStyle w:val="NormalBold"/>
      </w:pPr>
      <w:r w:rsidRPr="008B146B">
        <w:rPr>
          <w:rStyle w:val="HideTWBExt"/>
        </w:rPr>
        <w:t>&lt;RepeatBlock-By&gt;&lt;Members&gt;</w:t>
      </w:r>
      <w:r w:rsidRPr="008B146B">
        <w:t>Leila Chaibi, Estrella Galán, Marina Mesure, Anthony Smith, Per Clausen</w:t>
      </w:r>
      <w:r w:rsidRPr="008B146B">
        <w:rPr>
          <w:rStyle w:val="HideTWBExt"/>
        </w:rPr>
        <w:t>&lt;/Members&gt;</w:t>
      </w:r>
    </w:p>
    <w:p w14:paraId="55A445FC" w14:textId="77777777" w:rsidR="00AD20A8" w:rsidRPr="008B146B" w:rsidRDefault="00AD20A8" w:rsidP="00AD20A8">
      <w:pPr>
        <w:pStyle w:val="NormalBold"/>
      </w:pPr>
      <w:r w:rsidRPr="008B146B">
        <w:rPr>
          <w:rStyle w:val="HideTWBExt"/>
        </w:rPr>
        <w:t>&lt;/RepeatBlock-By&gt;</w:t>
      </w:r>
    </w:p>
    <w:p w14:paraId="1A1DC252"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02B47B3D" w14:textId="77777777" w:rsidR="00AD20A8" w:rsidRPr="008B146B" w:rsidRDefault="00AD20A8" w:rsidP="00AD20A8">
      <w:pPr>
        <w:pStyle w:val="NormalBold"/>
      </w:pPr>
      <w:r w:rsidRPr="008B146B">
        <w:rPr>
          <w:rStyle w:val="HideTWBExt"/>
        </w:rPr>
        <w:t>&lt;Article&gt;</w:t>
      </w:r>
      <w:r w:rsidRPr="008B146B">
        <w:t>Odsek 9 a (nový)</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55E35179" w14:textId="77777777" w:rsidTr="000A04FD">
        <w:trPr>
          <w:trHeight w:hRule="exact" w:val="240"/>
          <w:jc w:val="center"/>
        </w:trPr>
        <w:tc>
          <w:tcPr>
            <w:tcW w:w="9752" w:type="dxa"/>
            <w:gridSpan w:val="2"/>
            <w:tcBorders>
              <w:top w:val="nil"/>
              <w:left w:val="nil"/>
              <w:bottom w:val="nil"/>
              <w:right w:val="nil"/>
            </w:tcBorders>
          </w:tcPr>
          <w:p w14:paraId="60E89685" w14:textId="77777777" w:rsidR="00AD20A8" w:rsidRPr="008B146B" w:rsidRDefault="00AD20A8" w:rsidP="000A04FD"/>
        </w:tc>
      </w:tr>
      <w:tr w:rsidR="00CD74B3" w:rsidRPr="008B146B" w14:paraId="75D9256E" w14:textId="77777777" w:rsidTr="000A04FD">
        <w:trPr>
          <w:trHeight w:val="240"/>
          <w:jc w:val="center"/>
        </w:trPr>
        <w:tc>
          <w:tcPr>
            <w:tcW w:w="4876" w:type="dxa"/>
            <w:tcBorders>
              <w:top w:val="nil"/>
              <w:left w:val="nil"/>
              <w:bottom w:val="nil"/>
              <w:right w:val="nil"/>
            </w:tcBorders>
          </w:tcPr>
          <w:p w14:paraId="0CB961AE"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3EE51811" w14:textId="77777777" w:rsidR="00AD20A8" w:rsidRPr="008B146B" w:rsidRDefault="00AD20A8" w:rsidP="000A04FD">
            <w:pPr>
              <w:pStyle w:val="AmColumnHeading"/>
            </w:pPr>
            <w:r w:rsidRPr="008B146B">
              <w:t>Pozmeňujúci návrh</w:t>
            </w:r>
          </w:p>
        </w:tc>
      </w:tr>
      <w:tr w:rsidR="00CD74B3" w:rsidRPr="008B146B" w14:paraId="76AFD59F" w14:textId="77777777" w:rsidTr="000A04FD">
        <w:trPr>
          <w:jc w:val="center"/>
        </w:trPr>
        <w:tc>
          <w:tcPr>
            <w:tcW w:w="4876" w:type="dxa"/>
            <w:tcBorders>
              <w:top w:val="nil"/>
              <w:left w:val="nil"/>
              <w:bottom w:val="nil"/>
              <w:right w:val="nil"/>
            </w:tcBorders>
          </w:tcPr>
          <w:p w14:paraId="267DE453" w14:textId="77777777" w:rsidR="00AD20A8" w:rsidRPr="008B146B" w:rsidRDefault="00AD20A8" w:rsidP="000A04FD">
            <w:pPr>
              <w:pStyle w:val="Normal6a"/>
            </w:pPr>
          </w:p>
        </w:tc>
        <w:tc>
          <w:tcPr>
            <w:tcW w:w="4876" w:type="dxa"/>
            <w:tcBorders>
              <w:top w:val="nil"/>
              <w:left w:val="nil"/>
              <w:bottom w:val="nil"/>
              <w:right w:val="nil"/>
            </w:tcBorders>
          </w:tcPr>
          <w:p w14:paraId="46AD0544" w14:textId="77777777" w:rsidR="00AD20A8" w:rsidRPr="008B146B" w:rsidRDefault="00AD20A8" w:rsidP="000A04FD">
            <w:pPr>
              <w:pStyle w:val="Normal6a"/>
            </w:pPr>
            <w:r w:rsidRPr="008B146B">
              <w:rPr>
                <w:b/>
                <w:i/>
              </w:rPr>
              <w:t>9a.</w:t>
            </w:r>
            <w:r w:rsidRPr="008B146B">
              <w:tab/>
            </w:r>
            <w:r w:rsidRPr="008B146B">
              <w:rPr>
                <w:b/>
                <w:i/>
              </w:rPr>
              <w:t>vyzýva Komisiu, aby identifikovala a riešila strategické konkurzy a zánik podnikov, najmä v cezhraničných prípadoch, a zneužívanie konkurzov podvodnými subjektmi, ktoré im umožňujú vyhnúť sa plateniu miezd a príspevkov na sociálne zabezpečenie, zdaňovaniu a akýmkoľvek sankciám;</w:t>
            </w:r>
          </w:p>
        </w:tc>
      </w:tr>
    </w:tbl>
    <w:p w14:paraId="52A31F62"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{FR}</w:t>
      </w:r>
      <w:r w:rsidRPr="008B146B">
        <w:t>fr</w:t>
      </w:r>
      <w:r w:rsidRPr="008B146B">
        <w:rPr>
          <w:rStyle w:val="HideTWBExt"/>
        </w:rPr>
        <w:t>&lt;/Original&gt;</w:t>
      </w:r>
    </w:p>
    <w:p w14:paraId="56F7DEB9" w14:textId="77777777" w:rsidR="003F3FF2" w:rsidRPr="008B146B" w:rsidRDefault="00AD20A8" w:rsidP="00AD20A8">
      <w:r w:rsidRPr="008B146B">
        <w:rPr>
          <w:rStyle w:val="HideTWBExt"/>
        </w:rPr>
        <w:t>&lt;/Amend&gt;</w:t>
      </w:r>
    </w:p>
    <w:p w14:paraId="7E283D2A"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224</w:t>
      </w:r>
      <w:r w:rsidRPr="008B146B">
        <w:rPr>
          <w:rStyle w:val="HideTWBExt"/>
        </w:rPr>
        <w:t>&lt;/NumAm&gt;</w:t>
      </w:r>
    </w:p>
    <w:p w14:paraId="68BF6BEB" w14:textId="77777777" w:rsidR="00AD20A8" w:rsidRPr="008B146B" w:rsidRDefault="00AD20A8" w:rsidP="00AD20A8">
      <w:pPr>
        <w:pStyle w:val="NormalBold"/>
      </w:pPr>
      <w:r w:rsidRPr="008B146B">
        <w:rPr>
          <w:rStyle w:val="HideTWBExt"/>
        </w:rPr>
        <w:t>&lt;RepeatBlock-By&gt;&lt;Members&gt;</w:t>
      </w:r>
      <w:r w:rsidRPr="008B146B">
        <w:t>Leila Chaibi, Estrella Galán, Marina Mesure, Anthony Smith, Per Clausen</w:t>
      </w:r>
      <w:r w:rsidRPr="008B146B">
        <w:rPr>
          <w:rStyle w:val="HideTWBExt"/>
        </w:rPr>
        <w:t>&lt;/Members&gt;</w:t>
      </w:r>
    </w:p>
    <w:p w14:paraId="129BF35C" w14:textId="77777777" w:rsidR="00AD20A8" w:rsidRPr="008B146B" w:rsidRDefault="00AD20A8" w:rsidP="00AD20A8">
      <w:pPr>
        <w:pStyle w:val="NormalBold"/>
      </w:pPr>
      <w:r w:rsidRPr="008B146B">
        <w:rPr>
          <w:rStyle w:val="HideTWBExt"/>
        </w:rPr>
        <w:t>&lt;/RepeatBlock-By&gt;</w:t>
      </w:r>
    </w:p>
    <w:p w14:paraId="03D3D3DD"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707364AD" w14:textId="77777777" w:rsidR="00AD20A8" w:rsidRPr="008B146B" w:rsidRDefault="00AD20A8" w:rsidP="00AD20A8">
      <w:pPr>
        <w:pStyle w:val="NormalBold"/>
      </w:pPr>
      <w:r w:rsidRPr="008B146B">
        <w:rPr>
          <w:rStyle w:val="HideTWBExt"/>
        </w:rPr>
        <w:t>&lt;Article&gt;</w:t>
      </w:r>
      <w:r w:rsidRPr="008B146B">
        <w:t>Odsek 9 b (nový)</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576C7A6E" w14:textId="77777777" w:rsidTr="000A04FD">
        <w:trPr>
          <w:trHeight w:hRule="exact" w:val="240"/>
          <w:jc w:val="center"/>
        </w:trPr>
        <w:tc>
          <w:tcPr>
            <w:tcW w:w="9752" w:type="dxa"/>
            <w:gridSpan w:val="2"/>
            <w:tcBorders>
              <w:top w:val="nil"/>
              <w:left w:val="nil"/>
              <w:bottom w:val="nil"/>
              <w:right w:val="nil"/>
            </w:tcBorders>
          </w:tcPr>
          <w:p w14:paraId="15EA452D" w14:textId="77777777" w:rsidR="00AD20A8" w:rsidRPr="008B146B" w:rsidRDefault="00AD20A8" w:rsidP="000A04FD"/>
        </w:tc>
      </w:tr>
      <w:tr w:rsidR="00CD74B3" w:rsidRPr="008B146B" w14:paraId="18068B17" w14:textId="77777777" w:rsidTr="000A04FD">
        <w:trPr>
          <w:trHeight w:val="240"/>
          <w:jc w:val="center"/>
        </w:trPr>
        <w:tc>
          <w:tcPr>
            <w:tcW w:w="4876" w:type="dxa"/>
            <w:tcBorders>
              <w:top w:val="nil"/>
              <w:left w:val="nil"/>
              <w:bottom w:val="nil"/>
              <w:right w:val="nil"/>
            </w:tcBorders>
          </w:tcPr>
          <w:p w14:paraId="77A1B8CE"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123BB7CA" w14:textId="77777777" w:rsidR="00AD20A8" w:rsidRPr="008B146B" w:rsidRDefault="00AD20A8" w:rsidP="000A04FD">
            <w:pPr>
              <w:pStyle w:val="AmColumnHeading"/>
            </w:pPr>
            <w:r w:rsidRPr="008B146B">
              <w:t>Pozmeňujúci návrh</w:t>
            </w:r>
          </w:p>
        </w:tc>
      </w:tr>
      <w:tr w:rsidR="00CD74B3" w:rsidRPr="008B146B" w14:paraId="258E7DC2" w14:textId="77777777" w:rsidTr="000A04FD">
        <w:trPr>
          <w:jc w:val="center"/>
        </w:trPr>
        <w:tc>
          <w:tcPr>
            <w:tcW w:w="4876" w:type="dxa"/>
            <w:tcBorders>
              <w:top w:val="nil"/>
              <w:left w:val="nil"/>
              <w:bottom w:val="nil"/>
              <w:right w:val="nil"/>
            </w:tcBorders>
          </w:tcPr>
          <w:p w14:paraId="4E12A881" w14:textId="77777777" w:rsidR="00AD20A8" w:rsidRPr="008B146B" w:rsidRDefault="00AD20A8" w:rsidP="000A04FD">
            <w:pPr>
              <w:pStyle w:val="Normal6a"/>
            </w:pPr>
          </w:p>
        </w:tc>
        <w:tc>
          <w:tcPr>
            <w:tcW w:w="4876" w:type="dxa"/>
            <w:tcBorders>
              <w:top w:val="nil"/>
              <w:left w:val="nil"/>
              <w:bottom w:val="nil"/>
              <w:right w:val="nil"/>
            </w:tcBorders>
          </w:tcPr>
          <w:p w14:paraId="3CD72AB7" w14:textId="77777777" w:rsidR="00AD20A8" w:rsidRPr="008B146B" w:rsidRDefault="00AD20A8" w:rsidP="000A04FD">
            <w:pPr>
              <w:pStyle w:val="Normal6a"/>
            </w:pPr>
            <w:r w:rsidRPr="008B146B">
              <w:rPr>
                <w:b/>
                <w:i/>
              </w:rPr>
              <w:t>9b.</w:t>
            </w:r>
            <w:r w:rsidRPr="008B146B">
              <w:tab/>
            </w:r>
            <w:r w:rsidRPr="008B146B">
              <w:rPr>
                <w:b/>
                <w:i/>
              </w:rPr>
              <w:t>vyzýva Komisiu, aby vypracovala systém finančných sankcií pre podniky, ktoré sa previnili v súvislosti s porušovaním práv pracovníkov, ktorým by sa stanovil dvojitý mechanizmus kombinujúci minimálnu paušálnu sumu a zložku úmernú obratu podniku, ktorý sa dopustil porušenia, a to až do výšky 10 % ročného celosvetového obratu, 20 % v prípade opakovaného porušenia, ako aj vrátenie verejnej pomoci poskytnutej danému podniku, až po zákaz pôsobenia v Európskej únii; zdôrazňuje takisto potrebu zlepšiť vymožiteľnosť a vymáhanie pokút, náhrady škody a nezaplatených miezd a príspevkov na sociálne zabezpečenie v cezhraničných prípadoch;</w:t>
            </w:r>
          </w:p>
        </w:tc>
      </w:tr>
    </w:tbl>
    <w:p w14:paraId="667B35B2"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{FR}</w:t>
      </w:r>
      <w:r w:rsidRPr="008B146B">
        <w:t>fr</w:t>
      </w:r>
      <w:r w:rsidRPr="008B146B">
        <w:rPr>
          <w:rStyle w:val="HideTWBExt"/>
        </w:rPr>
        <w:t>&lt;/Original&gt;</w:t>
      </w:r>
    </w:p>
    <w:p w14:paraId="1FC7CCAD" w14:textId="77777777" w:rsidR="003F3FF2" w:rsidRPr="008B146B" w:rsidRDefault="00AD20A8" w:rsidP="00AD20A8">
      <w:r w:rsidRPr="008B146B">
        <w:rPr>
          <w:rStyle w:val="HideTWBExt"/>
        </w:rPr>
        <w:t>&lt;/Amend&gt;</w:t>
      </w:r>
    </w:p>
    <w:p w14:paraId="4F03C89C"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225</w:t>
      </w:r>
      <w:r w:rsidRPr="008B146B">
        <w:rPr>
          <w:rStyle w:val="HideTWBExt"/>
        </w:rPr>
        <w:t>&lt;/NumAm&gt;</w:t>
      </w:r>
    </w:p>
    <w:p w14:paraId="5F33F89D" w14:textId="77777777" w:rsidR="00AD20A8" w:rsidRPr="008B146B" w:rsidRDefault="00AD20A8" w:rsidP="00AD20A8">
      <w:pPr>
        <w:pStyle w:val="NormalBold"/>
      </w:pPr>
      <w:r w:rsidRPr="008B146B">
        <w:rPr>
          <w:rStyle w:val="HideTWBExt"/>
        </w:rPr>
        <w:t>&lt;RepeatBlock-By&gt;&lt;Members&gt;</w:t>
      </w:r>
      <w:r w:rsidRPr="008B146B">
        <w:t>Séverine Werbrouck</w:t>
      </w:r>
      <w:r w:rsidRPr="008B146B">
        <w:rPr>
          <w:rStyle w:val="HideTWBExt"/>
        </w:rPr>
        <w:t>&lt;/Members&gt;</w:t>
      </w:r>
    </w:p>
    <w:p w14:paraId="67D5871C" w14:textId="77777777" w:rsidR="00AD20A8" w:rsidRPr="008B146B" w:rsidRDefault="00AD20A8" w:rsidP="00AD20A8">
      <w:pPr>
        <w:pStyle w:val="NormalBold"/>
      </w:pPr>
      <w:r w:rsidRPr="008B146B">
        <w:rPr>
          <w:rStyle w:val="HideTWBExt"/>
        </w:rPr>
        <w:t>&lt;/RepeatBlock-By&gt;</w:t>
      </w:r>
    </w:p>
    <w:p w14:paraId="05AD227B"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5E106BF9" w14:textId="77777777" w:rsidR="00AD20A8" w:rsidRPr="008B146B" w:rsidRDefault="00AD20A8" w:rsidP="00AD20A8">
      <w:pPr>
        <w:pStyle w:val="NormalBold"/>
      </w:pPr>
      <w:r w:rsidRPr="008B146B">
        <w:rPr>
          <w:rStyle w:val="HideTWBExt"/>
        </w:rPr>
        <w:t>&lt;Article&gt;</w:t>
      </w:r>
      <w:r w:rsidRPr="008B146B">
        <w:t>Odsek 10</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409DF5AF" w14:textId="77777777" w:rsidTr="000A04FD">
        <w:trPr>
          <w:trHeight w:hRule="exact" w:val="240"/>
          <w:jc w:val="center"/>
        </w:trPr>
        <w:tc>
          <w:tcPr>
            <w:tcW w:w="9752" w:type="dxa"/>
            <w:gridSpan w:val="2"/>
            <w:tcBorders>
              <w:top w:val="nil"/>
              <w:left w:val="nil"/>
              <w:bottom w:val="nil"/>
              <w:right w:val="nil"/>
            </w:tcBorders>
          </w:tcPr>
          <w:p w14:paraId="370B1E80" w14:textId="77777777" w:rsidR="00AD20A8" w:rsidRPr="008B146B" w:rsidRDefault="00AD20A8" w:rsidP="000A04FD"/>
        </w:tc>
      </w:tr>
      <w:tr w:rsidR="00CD74B3" w:rsidRPr="008B146B" w14:paraId="44628F2C" w14:textId="77777777" w:rsidTr="000A04FD">
        <w:trPr>
          <w:trHeight w:val="240"/>
          <w:jc w:val="center"/>
        </w:trPr>
        <w:tc>
          <w:tcPr>
            <w:tcW w:w="4876" w:type="dxa"/>
            <w:tcBorders>
              <w:top w:val="nil"/>
              <w:left w:val="nil"/>
              <w:bottom w:val="nil"/>
              <w:right w:val="nil"/>
            </w:tcBorders>
          </w:tcPr>
          <w:p w14:paraId="06E7049B"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67A87377" w14:textId="77777777" w:rsidR="00AD20A8" w:rsidRPr="008B146B" w:rsidRDefault="00AD20A8" w:rsidP="000A04FD">
            <w:pPr>
              <w:pStyle w:val="AmColumnHeading"/>
            </w:pPr>
            <w:r w:rsidRPr="008B146B">
              <w:t>Pozmeňujúci návrh</w:t>
            </w:r>
          </w:p>
        </w:tc>
      </w:tr>
      <w:tr w:rsidR="00CD74B3" w:rsidRPr="008B146B" w14:paraId="120A8DE2" w14:textId="77777777" w:rsidTr="000A04FD">
        <w:trPr>
          <w:jc w:val="center"/>
        </w:trPr>
        <w:tc>
          <w:tcPr>
            <w:tcW w:w="4876" w:type="dxa"/>
            <w:tcBorders>
              <w:top w:val="nil"/>
              <w:left w:val="nil"/>
              <w:bottom w:val="nil"/>
              <w:right w:val="nil"/>
            </w:tcBorders>
          </w:tcPr>
          <w:p w14:paraId="141B56E4" w14:textId="77777777" w:rsidR="00AD20A8" w:rsidRPr="008B146B" w:rsidRDefault="00AD20A8" w:rsidP="000A04FD">
            <w:pPr>
              <w:pStyle w:val="Normal6a"/>
            </w:pPr>
            <w:r w:rsidRPr="008B146B">
              <w:rPr>
                <w:b/>
                <w:i/>
              </w:rPr>
              <w:t>10.</w:t>
            </w:r>
            <w:r w:rsidRPr="008B146B">
              <w:tab/>
            </w:r>
            <w:r w:rsidRPr="008B146B">
              <w:rPr>
                <w:b/>
                <w:i/>
              </w:rPr>
              <w:t>opakuje svoju výzvu</w:t>
            </w:r>
            <w:r w:rsidRPr="008B146B">
              <w:rPr>
                <w:b/>
                <w:i/>
                <w:vertAlign w:val="superscript"/>
              </w:rPr>
              <w:t>14</w:t>
            </w:r>
            <w:r w:rsidRPr="008B146B">
              <w:rPr>
                <w:b/>
                <w:i/>
              </w:rPr>
              <w:t xml:space="preserve"> na urýchlené zavedenie systému európskeho preukazu sociálneho zabezpečenia (ESSPASS) a na zlepšenie digitálneho presadzovania práv sociálneho zabezpečenia a spravodlivej mobility vrátane overovania v reálnom čase a výmeny informácií medzi orgánmi presadzovania práva, ako aj na integráciu ESSPASS do existujúcich vnútroštátnych systémov pracovných kariet;</w:t>
            </w:r>
          </w:p>
        </w:tc>
        <w:tc>
          <w:tcPr>
            <w:tcW w:w="4876" w:type="dxa"/>
            <w:tcBorders>
              <w:top w:val="nil"/>
              <w:left w:val="nil"/>
              <w:bottom w:val="nil"/>
              <w:right w:val="nil"/>
            </w:tcBorders>
          </w:tcPr>
          <w:p w14:paraId="77E11C60" w14:textId="77777777" w:rsidR="00AD20A8" w:rsidRPr="008B146B" w:rsidRDefault="00AD20A8" w:rsidP="000A04FD">
            <w:pPr>
              <w:pStyle w:val="Normal6a"/>
            </w:pPr>
            <w:r w:rsidRPr="008B146B">
              <w:rPr>
                <w:b/>
                <w:i/>
              </w:rPr>
              <w:t>vypúšťa sa</w:t>
            </w:r>
          </w:p>
        </w:tc>
      </w:tr>
      <w:tr w:rsidR="00CD74B3" w:rsidRPr="008B146B" w14:paraId="07270DA4" w14:textId="77777777" w:rsidTr="000A04FD">
        <w:trPr>
          <w:jc w:val="center"/>
        </w:trPr>
        <w:tc>
          <w:tcPr>
            <w:tcW w:w="4876" w:type="dxa"/>
            <w:tcBorders>
              <w:top w:val="nil"/>
              <w:left w:val="nil"/>
              <w:bottom w:val="nil"/>
              <w:right w:val="nil"/>
            </w:tcBorders>
          </w:tcPr>
          <w:p w14:paraId="39F1C615" w14:textId="77777777" w:rsidR="00AD20A8" w:rsidRPr="008B146B" w:rsidRDefault="00AD20A8" w:rsidP="000A04FD">
            <w:pPr>
              <w:pStyle w:val="Normal6a"/>
            </w:pPr>
            <w:r w:rsidRPr="008B146B">
              <w:rPr>
                <w:b/>
                <w:i/>
              </w:rPr>
              <w:t>_________________</w:t>
            </w:r>
          </w:p>
        </w:tc>
        <w:tc>
          <w:tcPr>
            <w:tcW w:w="4876" w:type="dxa"/>
            <w:tcBorders>
              <w:top w:val="nil"/>
              <w:left w:val="nil"/>
              <w:bottom w:val="nil"/>
              <w:right w:val="nil"/>
            </w:tcBorders>
          </w:tcPr>
          <w:p w14:paraId="0B48E933" w14:textId="77777777" w:rsidR="00AD20A8" w:rsidRPr="008B146B" w:rsidRDefault="00AD20A8" w:rsidP="000A04FD"/>
        </w:tc>
      </w:tr>
      <w:tr w:rsidR="00CD74B3" w:rsidRPr="008B146B" w14:paraId="5F9981A2" w14:textId="77777777" w:rsidTr="000A04FD">
        <w:trPr>
          <w:jc w:val="center"/>
        </w:trPr>
        <w:tc>
          <w:tcPr>
            <w:tcW w:w="4876" w:type="dxa"/>
            <w:tcBorders>
              <w:top w:val="nil"/>
              <w:left w:val="nil"/>
              <w:bottom w:val="nil"/>
              <w:right w:val="nil"/>
            </w:tcBorders>
          </w:tcPr>
          <w:p w14:paraId="00430454" w14:textId="77777777" w:rsidR="00AD20A8" w:rsidRPr="008B146B" w:rsidRDefault="00AD20A8" w:rsidP="000A04FD">
            <w:pPr>
              <w:pStyle w:val="Normal6a"/>
            </w:pPr>
            <w:r w:rsidRPr="008B146B">
              <w:rPr>
                <w:b/>
                <w:i/>
                <w:vertAlign w:val="superscript"/>
              </w:rPr>
              <w:t>14</w:t>
            </w:r>
            <w:r w:rsidRPr="008B146B">
              <w:t xml:space="preserve"> </w:t>
            </w:r>
            <w:r w:rsidRPr="008B146B">
              <w:rPr>
                <w:b/>
                <w:i/>
              </w:rPr>
              <w:t>Uznesenie z 25. novembra 2021.</w:t>
            </w:r>
          </w:p>
        </w:tc>
        <w:tc>
          <w:tcPr>
            <w:tcW w:w="4876" w:type="dxa"/>
            <w:tcBorders>
              <w:top w:val="nil"/>
              <w:left w:val="nil"/>
              <w:bottom w:val="nil"/>
              <w:right w:val="nil"/>
            </w:tcBorders>
          </w:tcPr>
          <w:p w14:paraId="2609C363" w14:textId="77777777" w:rsidR="00AD20A8" w:rsidRPr="008B146B" w:rsidRDefault="00AD20A8" w:rsidP="000A04FD"/>
        </w:tc>
      </w:tr>
    </w:tbl>
    <w:p w14:paraId="1F0F15D2"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{FR}</w:t>
      </w:r>
      <w:r w:rsidRPr="008B146B">
        <w:t>fr</w:t>
      </w:r>
      <w:r w:rsidRPr="008B146B">
        <w:rPr>
          <w:rStyle w:val="HideTWBExt"/>
        </w:rPr>
        <w:t>&lt;/Original&gt;</w:t>
      </w:r>
    </w:p>
    <w:p w14:paraId="20C4D755" w14:textId="77777777" w:rsidR="003F3FF2" w:rsidRPr="008B146B" w:rsidRDefault="00AD20A8" w:rsidP="00AD20A8">
      <w:r w:rsidRPr="008B146B">
        <w:rPr>
          <w:rStyle w:val="HideTWBExt"/>
        </w:rPr>
        <w:t>&lt;/Amend&gt;</w:t>
      </w:r>
    </w:p>
    <w:p w14:paraId="3A859AA4"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226</w:t>
      </w:r>
      <w:r w:rsidRPr="008B146B">
        <w:rPr>
          <w:rStyle w:val="HideTWBExt"/>
        </w:rPr>
        <w:t>&lt;/NumAm&gt;</w:t>
      </w:r>
    </w:p>
    <w:p w14:paraId="328A5959" w14:textId="77777777" w:rsidR="00AD20A8" w:rsidRPr="008B146B" w:rsidRDefault="00AD20A8" w:rsidP="00AD20A8">
      <w:pPr>
        <w:pStyle w:val="NormalBold"/>
      </w:pPr>
      <w:r w:rsidRPr="008B146B">
        <w:rPr>
          <w:rStyle w:val="HideTWBExt"/>
        </w:rPr>
        <w:t>&lt;RepeatBlock-By&gt;&lt;Members&gt;</w:t>
      </w:r>
      <w:r w:rsidRPr="008B146B">
        <w:t>Leila Chaibi, Estrella Galán, Marina Mesure, Anthony Smith, Per Clausen</w:t>
      </w:r>
      <w:r w:rsidRPr="008B146B">
        <w:rPr>
          <w:rStyle w:val="HideTWBExt"/>
        </w:rPr>
        <w:t>&lt;/Members&gt;</w:t>
      </w:r>
    </w:p>
    <w:p w14:paraId="00928806" w14:textId="77777777" w:rsidR="00AD20A8" w:rsidRPr="008B146B" w:rsidRDefault="00AD20A8" w:rsidP="00AD20A8">
      <w:pPr>
        <w:pStyle w:val="NormalBold"/>
      </w:pPr>
      <w:r w:rsidRPr="008B146B">
        <w:rPr>
          <w:rStyle w:val="HideTWBExt"/>
        </w:rPr>
        <w:t>&lt;/RepeatBlock-By&gt;</w:t>
      </w:r>
    </w:p>
    <w:p w14:paraId="1078F5BF"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0B785045" w14:textId="77777777" w:rsidR="00AD20A8" w:rsidRPr="008B146B" w:rsidRDefault="00AD20A8" w:rsidP="00AD20A8">
      <w:pPr>
        <w:pStyle w:val="NormalBold"/>
      </w:pPr>
      <w:r w:rsidRPr="008B146B">
        <w:rPr>
          <w:rStyle w:val="HideTWBExt"/>
        </w:rPr>
        <w:t>&lt;Article&gt;</w:t>
      </w:r>
      <w:r w:rsidRPr="008B146B">
        <w:t>Odsek 10</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64A0EFCA" w14:textId="77777777" w:rsidTr="000A04FD">
        <w:trPr>
          <w:trHeight w:hRule="exact" w:val="240"/>
          <w:jc w:val="center"/>
        </w:trPr>
        <w:tc>
          <w:tcPr>
            <w:tcW w:w="9752" w:type="dxa"/>
            <w:gridSpan w:val="2"/>
            <w:tcBorders>
              <w:top w:val="nil"/>
              <w:left w:val="nil"/>
              <w:bottom w:val="nil"/>
              <w:right w:val="nil"/>
            </w:tcBorders>
          </w:tcPr>
          <w:p w14:paraId="21AC28AB" w14:textId="77777777" w:rsidR="00AD20A8" w:rsidRPr="008B146B" w:rsidRDefault="00AD20A8" w:rsidP="000A04FD"/>
        </w:tc>
      </w:tr>
      <w:tr w:rsidR="00CD74B3" w:rsidRPr="008B146B" w14:paraId="5CD10C4C" w14:textId="77777777" w:rsidTr="000A04FD">
        <w:trPr>
          <w:trHeight w:val="240"/>
          <w:jc w:val="center"/>
        </w:trPr>
        <w:tc>
          <w:tcPr>
            <w:tcW w:w="4876" w:type="dxa"/>
            <w:tcBorders>
              <w:top w:val="nil"/>
              <w:left w:val="nil"/>
              <w:bottom w:val="nil"/>
              <w:right w:val="nil"/>
            </w:tcBorders>
          </w:tcPr>
          <w:p w14:paraId="0D1BFB67"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05886681" w14:textId="77777777" w:rsidR="00AD20A8" w:rsidRPr="008B146B" w:rsidRDefault="00AD20A8" w:rsidP="000A04FD">
            <w:pPr>
              <w:pStyle w:val="AmColumnHeading"/>
            </w:pPr>
            <w:r w:rsidRPr="008B146B">
              <w:t>Pozmeňujúci návrh</w:t>
            </w:r>
          </w:p>
        </w:tc>
      </w:tr>
      <w:tr w:rsidR="00CD74B3" w:rsidRPr="008B146B" w14:paraId="4379A821" w14:textId="77777777" w:rsidTr="000A04FD">
        <w:trPr>
          <w:jc w:val="center"/>
        </w:trPr>
        <w:tc>
          <w:tcPr>
            <w:tcW w:w="4876" w:type="dxa"/>
            <w:tcBorders>
              <w:top w:val="nil"/>
              <w:left w:val="nil"/>
              <w:bottom w:val="nil"/>
              <w:right w:val="nil"/>
            </w:tcBorders>
          </w:tcPr>
          <w:p w14:paraId="5AD1AA9B" w14:textId="77777777" w:rsidR="00AD20A8" w:rsidRPr="008B146B" w:rsidRDefault="00AD20A8" w:rsidP="000A04FD">
            <w:pPr>
              <w:pStyle w:val="Normal6a"/>
            </w:pPr>
            <w:r w:rsidRPr="008B146B">
              <w:t>10.</w:t>
            </w:r>
            <w:r w:rsidRPr="008B146B">
              <w:tab/>
              <w:t>opakuje svoju výzvu</w:t>
            </w:r>
            <w:r w:rsidRPr="008B146B">
              <w:rPr>
                <w:vertAlign w:val="superscript"/>
              </w:rPr>
              <w:t>14</w:t>
            </w:r>
            <w:r w:rsidRPr="008B146B">
              <w:t xml:space="preserve"> na urýchlené zavedenie systému európskeho preukazu sociálneho zabezpečenia (ESSPASS) a na zlepšenie digitálneho presadzovania práv sociálneho zabezpečenia a spravodlivej mobility vrátane overovania v reálnom čase a výmeny informácií medzi orgánmi presadzovania práva, ako aj na integráciu ESSPASS do existujúcich vnútroštátnych systémov pracovných kariet;</w:t>
            </w:r>
          </w:p>
        </w:tc>
        <w:tc>
          <w:tcPr>
            <w:tcW w:w="4876" w:type="dxa"/>
            <w:tcBorders>
              <w:top w:val="nil"/>
              <w:left w:val="nil"/>
              <w:bottom w:val="nil"/>
              <w:right w:val="nil"/>
            </w:tcBorders>
          </w:tcPr>
          <w:p w14:paraId="388AE4D6" w14:textId="77777777" w:rsidR="00AD20A8" w:rsidRPr="008B146B" w:rsidRDefault="00AD20A8" w:rsidP="000A04FD">
            <w:pPr>
              <w:pStyle w:val="Normal6a"/>
            </w:pPr>
            <w:r w:rsidRPr="008B146B">
              <w:t>10.</w:t>
            </w:r>
            <w:r w:rsidRPr="008B146B">
              <w:tab/>
              <w:t>opakuje svoju výzvu</w:t>
            </w:r>
            <w:r w:rsidRPr="008B146B">
              <w:rPr>
                <w:vertAlign w:val="superscript"/>
              </w:rPr>
              <w:t>14</w:t>
            </w:r>
            <w:r w:rsidRPr="008B146B">
              <w:t xml:space="preserve"> na urýchlené zavedenie systému európskeho preukazu sociálneho zabezpečenia (ESSPASS) a na zlepšenie digitálneho presadzovania práv sociálneho zabezpečenia a spravodlivej mobility vrátane overovania v reálnom čase a výmeny informácií medzi orgánmi presadzovania práva, ako aj na integráciu ESSPASS do existujúcich vnútroštátnych systémov pracovných kariet; </w:t>
            </w:r>
            <w:r w:rsidRPr="008B146B">
              <w:rPr>
                <w:b/>
                <w:i/>
              </w:rPr>
              <w:t>vyzýva na vzájomné uznávanie a európsky právny predpis na prepojenie odvetvových systémov sociálnych preukazov totožnosti, aby boli v súlade so systémom európskeho preukazu sociálneho zabezpečenia;</w:t>
            </w:r>
          </w:p>
        </w:tc>
      </w:tr>
      <w:tr w:rsidR="00CD74B3" w:rsidRPr="008B146B" w14:paraId="20BB520C" w14:textId="77777777" w:rsidTr="000A04FD">
        <w:trPr>
          <w:jc w:val="center"/>
        </w:trPr>
        <w:tc>
          <w:tcPr>
            <w:tcW w:w="4876" w:type="dxa"/>
            <w:tcBorders>
              <w:top w:val="nil"/>
              <w:left w:val="nil"/>
              <w:bottom w:val="nil"/>
              <w:right w:val="nil"/>
            </w:tcBorders>
          </w:tcPr>
          <w:p w14:paraId="2D33D148" w14:textId="77777777" w:rsidR="00AD20A8" w:rsidRPr="008B146B" w:rsidRDefault="00AD20A8" w:rsidP="000A04FD">
            <w:pPr>
              <w:pStyle w:val="Normal6a"/>
            </w:pPr>
            <w:r w:rsidRPr="008B146B">
              <w:rPr>
                <w:b/>
                <w:i/>
              </w:rPr>
              <w:t>_________________</w:t>
            </w:r>
          </w:p>
        </w:tc>
        <w:tc>
          <w:tcPr>
            <w:tcW w:w="4876" w:type="dxa"/>
            <w:tcBorders>
              <w:top w:val="nil"/>
              <w:left w:val="nil"/>
              <w:bottom w:val="nil"/>
              <w:right w:val="nil"/>
            </w:tcBorders>
          </w:tcPr>
          <w:p w14:paraId="37F08216" w14:textId="77777777" w:rsidR="00AD20A8" w:rsidRPr="008B146B" w:rsidRDefault="00AD20A8" w:rsidP="000A04FD">
            <w:pPr>
              <w:pStyle w:val="Normal6a"/>
            </w:pPr>
            <w:r w:rsidRPr="008B146B">
              <w:rPr>
                <w:b/>
                <w:i/>
              </w:rPr>
              <w:t>_________________</w:t>
            </w:r>
          </w:p>
        </w:tc>
      </w:tr>
      <w:tr w:rsidR="00CD74B3" w:rsidRPr="008B146B" w14:paraId="7669DD73" w14:textId="77777777" w:rsidTr="000A04FD">
        <w:trPr>
          <w:jc w:val="center"/>
        </w:trPr>
        <w:tc>
          <w:tcPr>
            <w:tcW w:w="4876" w:type="dxa"/>
            <w:tcBorders>
              <w:top w:val="nil"/>
              <w:left w:val="nil"/>
              <w:bottom w:val="nil"/>
              <w:right w:val="nil"/>
            </w:tcBorders>
          </w:tcPr>
          <w:p w14:paraId="4D4757D9" w14:textId="77777777" w:rsidR="00AD20A8" w:rsidRPr="008B146B" w:rsidRDefault="00AD20A8" w:rsidP="000A04FD">
            <w:pPr>
              <w:pStyle w:val="Normal6a"/>
            </w:pPr>
            <w:r w:rsidRPr="008B146B">
              <w:rPr>
                <w:vertAlign w:val="superscript"/>
              </w:rPr>
              <w:t>14</w:t>
            </w:r>
            <w:r w:rsidRPr="008B146B">
              <w:t xml:space="preserve"> Uznesenie z 25. novembra 2021.</w:t>
            </w:r>
          </w:p>
        </w:tc>
        <w:tc>
          <w:tcPr>
            <w:tcW w:w="4876" w:type="dxa"/>
            <w:tcBorders>
              <w:top w:val="nil"/>
              <w:left w:val="nil"/>
              <w:bottom w:val="nil"/>
              <w:right w:val="nil"/>
            </w:tcBorders>
          </w:tcPr>
          <w:p w14:paraId="4501F03B" w14:textId="77777777" w:rsidR="00AD20A8" w:rsidRPr="008B146B" w:rsidRDefault="00AD20A8" w:rsidP="000A04FD">
            <w:pPr>
              <w:pStyle w:val="Normal6a"/>
            </w:pPr>
            <w:r w:rsidRPr="008B146B">
              <w:rPr>
                <w:vertAlign w:val="superscript"/>
              </w:rPr>
              <w:t>14</w:t>
            </w:r>
            <w:r w:rsidRPr="008B146B">
              <w:t xml:space="preserve"> Uznesenie z 25. novembra 2021.</w:t>
            </w:r>
          </w:p>
        </w:tc>
      </w:tr>
    </w:tbl>
    <w:p w14:paraId="566172B2"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{FR}</w:t>
      </w:r>
      <w:r w:rsidRPr="008B146B">
        <w:t>fr</w:t>
      </w:r>
      <w:r w:rsidRPr="008B146B">
        <w:rPr>
          <w:rStyle w:val="HideTWBExt"/>
        </w:rPr>
        <w:t>&lt;/Original&gt;</w:t>
      </w:r>
    </w:p>
    <w:p w14:paraId="737A027C" w14:textId="77777777" w:rsidR="003F3FF2" w:rsidRPr="008B146B" w:rsidRDefault="00AD20A8" w:rsidP="00AD20A8">
      <w:r w:rsidRPr="008B146B">
        <w:rPr>
          <w:rStyle w:val="HideTWBExt"/>
        </w:rPr>
        <w:t>&lt;/Amend&gt;</w:t>
      </w:r>
    </w:p>
    <w:p w14:paraId="2ABE3780"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227</w:t>
      </w:r>
      <w:r w:rsidRPr="008B146B">
        <w:rPr>
          <w:rStyle w:val="HideTWBExt"/>
        </w:rPr>
        <w:t>&lt;/NumAm&gt;</w:t>
      </w:r>
    </w:p>
    <w:p w14:paraId="5E63E511" w14:textId="77777777" w:rsidR="00AD20A8" w:rsidRPr="008B146B" w:rsidRDefault="00AD20A8" w:rsidP="00AD20A8">
      <w:pPr>
        <w:pStyle w:val="NormalBold"/>
      </w:pPr>
      <w:r w:rsidRPr="008B146B">
        <w:rPr>
          <w:rStyle w:val="HideTWBExt"/>
        </w:rPr>
        <w:t>&lt;RepeatBlock-By&gt;&lt;Members&gt;</w:t>
      </w:r>
      <w:r w:rsidRPr="008B146B">
        <w:t>Arba Kokalari, Jörgen Warborn</w:t>
      </w:r>
      <w:r w:rsidRPr="008B146B">
        <w:rPr>
          <w:rStyle w:val="HideTWBExt"/>
        </w:rPr>
        <w:t>&lt;/Members&gt;</w:t>
      </w:r>
    </w:p>
    <w:p w14:paraId="3957A687" w14:textId="77777777" w:rsidR="00AD20A8" w:rsidRPr="008B146B" w:rsidRDefault="00AD20A8" w:rsidP="00AD20A8">
      <w:pPr>
        <w:pStyle w:val="NormalBold"/>
      </w:pPr>
      <w:r w:rsidRPr="008B146B">
        <w:rPr>
          <w:rStyle w:val="HideTWBExt"/>
        </w:rPr>
        <w:t>&lt;/RepeatBlock-By&gt;</w:t>
      </w:r>
    </w:p>
    <w:p w14:paraId="729C4B5A"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7103B261" w14:textId="77777777" w:rsidR="00AD20A8" w:rsidRPr="008B146B" w:rsidRDefault="00AD20A8" w:rsidP="00AD20A8">
      <w:pPr>
        <w:pStyle w:val="NormalBold"/>
      </w:pPr>
      <w:r w:rsidRPr="008B146B">
        <w:rPr>
          <w:rStyle w:val="HideTWBExt"/>
        </w:rPr>
        <w:t>&lt;Article&gt;</w:t>
      </w:r>
      <w:r w:rsidRPr="008B146B">
        <w:t>Odsek 10</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4D275A6C" w14:textId="77777777" w:rsidTr="000A04FD">
        <w:trPr>
          <w:trHeight w:hRule="exact" w:val="240"/>
          <w:jc w:val="center"/>
        </w:trPr>
        <w:tc>
          <w:tcPr>
            <w:tcW w:w="9752" w:type="dxa"/>
            <w:gridSpan w:val="2"/>
            <w:tcBorders>
              <w:top w:val="nil"/>
              <w:left w:val="nil"/>
              <w:bottom w:val="nil"/>
              <w:right w:val="nil"/>
            </w:tcBorders>
          </w:tcPr>
          <w:p w14:paraId="35DF28A7" w14:textId="77777777" w:rsidR="00AD20A8" w:rsidRPr="008B146B" w:rsidRDefault="00AD20A8" w:rsidP="000A04FD"/>
        </w:tc>
      </w:tr>
      <w:tr w:rsidR="00CD74B3" w:rsidRPr="008B146B" w14:paraId="70B2F017" w14:textId="77777777" w:rsidTr="000A04FD">
        <w:trPr>
          <w:trHeight w:val="240"/>
          <w:jc w:val="center"/>
        </w:trPr>
        <w:tc>
          <w:tcPr>
            <w:tcW w:w="4876" w:type="dxa"/>
            <w:tcBorders>
              <w:top w:val="nil"/>
              <w:left w:val="nil"/>
              <w:bottom w:val="nil"/>
              <w:right w:val="nil"/>
            </w:tcBorders>
          </w:tcPr>
          <w:p w14:paraId="79C4AD35"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0935D181" w14:textId="77777777" w:rsidR="00AD20A8" w:rsidRPr="008B146B" w:rsidRDefault="00AD20A8" w:rsidP="000A04FD">
            <w:pPr>
              <w:pStyle w:val="AmColumnHeading"/>
            </w:pPr>
            <w:r w:rsidRPr="008B146B">
              <w:t>Pozmeňujúci návrh</w:t>
            </w:r>
          </w:p>
        </w:tc>
      </w:tr>
      <w:tr w:rsidR="00CD74B3" w:rsidRPr="008B146B" w14:paraId="3D2F101B" w14:textId="77777777" w:rsidTr="000A04FD">
        <w:trPr>
          <w:jc w:val="center"/>
        </w:trPr>
        <w:tc>
          <w:tcPr>
            <w:tcW w:w="4876" w:type="dxa"/>
            <w:tcBorders>
              <w:top w:val="nil"/>
              <w:left w:val="nil"/>
              <w:bottom w:val="nil"/>
              <w:right w:val="nil"/>
            </w:tcBorders>
          </w:tcPr>
          <w:p w14:paraId="1BB1A555" w14:textId="77777777" w:rsidR="00AD20A8" w:rsidRPr="008B146B" w:rsidRDefault="00AD20A8" w:rsidP="000A04FD">
            <w:pPr>
              <w:pStyle w:val="Normal6a"/>
            </w:pPr>
            <w:r w:rsidRPr="008B146B">
              <w:t>10.</w:t>
            </w:r>
            <w:r w:rsidRPr="008B146B">
              <w:tab/>
              <w:t>opakuje svoju výzvu</w:t>
            </w:r>
            <w:r w:rsidRPr="008B146B">
              <w:rPr>
                <w:vertAlign w:val="superscript"/>
              </w:rPr>
              <w:t>14</w:t>
            </w:r>
            <w:r w:rsidRPr="008B146B">
              <w:t xml:space="preserve"> na urýchlené zavedenie systému európskeho preukazu sociálneho zabezpečenia (ESSPASS) a na zlepšenie digitálneho presadzovania práv sociálneho zabezpečenia a spravodlivej mobility vrátane overovania v reálnom čase a výmeny informácií medzi orgánmi presadzovania práva, ako aj na integráciu ESSPASS do existujúcich vnútroštátnych systémov pracovných kariet;</w:t>
            </w:r>
          </w:p>
        </w:tc>
        <w:tc>
          <w:tcPr>
            <w:tcW w:w="4876" w:type="dxa"/>
            <w:tcBorders>
              <w:top w:val="nil"/>
              <w:left w:val="nil"/>
              <w:bottom w:val="nil"/>
              <w:right w:val="nil"/>
            </w:tcBorders>
          </w:tcPr>
          <w:p w14:paraId="092074D7" w14:textId="77777777" w:rsidR="00AD20A8" w:rsidRPr="008B146B" w:rsidRDefault="00AD20A8" w:rsidP="000A04FD">
            <w:pPr>
              <w:pStyle w:val="Normal6a"/>
            </w:pPr>
            <w:r w:rsidRPr="008B146B">
              <w:t>10.</w:t>
            </w:r>
            <w:r w:rsidRPr="008B146B">
              <w:tab/>
              <w:t>opakuje svoju výzvu</w:t>
            </w:r>
            <w:r w:rsidRPr="008B146B">
              <w:rPr>
                <w:vertAlign w:val="superscript"/>
              </w:rPr>
              <w:t>14</w:t>
            </w:r>
            <w:r w:rsidRPr="008B146B">
              <w:t xml:space="preserve"> na urýchlené zavedenie systému európskeho preukazu sociálneho zabezpečenia (ESSPASS) a na zlepšenie digitálneho presadzovania práv sociálneho zabezpečenia a spravodlivej mobility vrátane overovania v reálnom čase a výmeny informácií medzi orgánmi presadzovania práva, ako aj na integráciu ESSPASS do existujúcich vnútroštátnych systémov pracovných kariet; </w:t>
            </w:r>
            <w:r w:rsidRPr="008B146B">
              <w:rPr>
                <w:b/>
                <w:i/>
              </w:rPr>
              <w:t>zdôrazňuje, že takéto nástroje musia byť navrhnuté tak, aby znižovali administratívne zaťaženie, zjednodušovali podnikom dodržiavanie právnych predpisov a podporovali vnútroštátne orgány v boji proti trestnému zneužívaniu;</w:t>
            </w:r>
          </w:p>
        </w:tc>
      </w:tr>
      <w:tr w:rsidR="00CD74B3" w:rsidRPr="008B146B" w14:paraId="372A22EE" w14:textId="77777777" w:rsidTr="000A04FD">
        <w:trPr>
          <w:jc w:val="center"/>
        </w:trPr>
        <w:tc>
          <w:tcPr>
            <w:tcW w:w="4876" w:type="dxa"/>
            <w:tcBorders>
              <w:top w:val="nil"/>
              <w:left w:val="nil"/>
              <w:bottom w:val="nil"/>
              <w:right w:val="nil"/>
            </w:tcBorders>
          </w:tcPr>
          <w:p w14:paraId="5189B7E5" w14:textId="77777777" w:rsidR="00AD20A8" w:rsidRPr="008B146B" w:rsidRDefault="00AD20A8" w:rsidP="000A04FD">
            <w:pPr>
              <w:pStyle w:val="Normal6a"/>
            </w:pPr>
            <w:r w:rsidRPr="008B146B">
              <w:rPr>
                <w:b/>
                <w:i/>
              </w:rPr>
              <w:t>_________________</w:t>
            </w:r>
          </w:p>
        </w:tc>
        <w:tc>
          <w:tcPr>
            <w:tcW w:w="4876" w:type="dxa"/>
            <w:tcBorders>
              <w:top w:val="nil"/>
              <w:left w:val="nil"/>
              <w:bottom w:val="nil"/>
              <w:right w:val="nil"/>
            </w:tcBorders>
          </w:tcPr>
          <w:p w14:paraId="2B60AF19" w14:textId="77777777" w:rsidR="00AD20A8" w:rsidRPr="008B146B" w:rsidRDefault="00AD20A8" w:rsidP="000A04FD">
            <w:pPr>
              <w:pStyle w:val="Normal6a"/>
            </w:pPr>
            <w:r w:rsidRPr="008B146B">
              <w:rPr>
                <w:b/>
                <w:i/>
              </w:rPr>
              <w:t>_________________</w:t>
            </w:r>
          </w:p>
        </w:tc>
      </w:tr>
      <w:tr w:rsidR="00CD74B3" w:rsidRPr="008B146B" w14:paraId="140EDEE1" w14:textId="77777777" w:rsidTr="000A04FD">
        <w:trPr>
          <w:jc w:val="center"/>
        </w:trPr>
        <w:tc>
          <w:tcPr>
            <w:tcW w:w="4876" w:type="dxa"/>
            <w:tcBorders>
              <w:top w:val="nil"/>
              <w:left w:val="nil"/>
              <w:bottom w:val="nil"/>
              <w:right w:val="nil"/>
            </w:tcBorders>
          </w:tcPr>
          <w:p w14:paraId="668ADDEC" w14:textId="77777777" w:rsidR="00AD20A8" w:rsidRPr="008B146B" w:rsidRDefault="00AD20A8" w:rsidP="000A04FD">
            <w:pPr>
              <w:pStyle w:val="Normal6a"/>
            </w:pPr>
            <w:r w:rsidRPr="008B146B">
              <w:rPr>
                <w:vertAlign w:val="superscript"/>
              </w:rPr>
              <w:t>14</w:t>
            </w:r>
            <w:r w:rsidRPr="008B146B">
              <w:t xml:space="preserve"> Uznesenie z 25. novembra 2021.</w:t>
            </w:r>
          </w:p>
        </w:tc>
        <w:tc>
          <w:tcPr>
            <w:tcW w:w="4876" w:type="dxa"/>
            <w:tcBorders>
              <w:top w:val="nil"/>
              <w:left w:val="nil"/>
              <w:bottom w:val="nil"/>
              <w:right w:val="nil"/>
            </w:tcBorders>
          </w:tcPr>
          <w:p w14:paraId="7870A24A" w14:textId="77777777" w:rsidR="00AD20A8" w:rsidRPr="008B146B" w:rsidRDefault="00AD20A8" w:rsidP="000A04FD">
            <w:pPr>
              <w:pStyle w:val="Normal6a"/>
            </w:pPr>
            <w:r w:rsidRPr="008B146B">
              <w:rPr>
                <w:vertAlign w:val="superscript"/>
              </w:rPr>
              <w:t>14</w:t>
            </w:r>
            <w:r w:rsidRPr="008B146B">
              <w:t xml:space="preserve"> Uznesenie z 25. novembra 2021.</w:t>
            </w:r>
          </w:p>
        </w:tc>
      </w:tr>
    </w:tbl>
    <w:p w14:paraId="19892A18"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3E2091B7" w14:textId="77777777" w:rsidR="003F3FF2" w:rsidRPr="008B146B" w:rsidRDefault="00AD20A8" w:rsidP="00AD20A8">
      <w:r w:rsidRPr="008B146B">
        <w:rPr>
          <w:rStyle w:val="HideTWBExt"/>
        </w:rPr>
        <w:t>&lt;/Amend&gt;</w:t>
      </w:r>
    </w:p>
    <w:p w14:paraId="0282FFC3"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228</w:t>
      </w:r>
      <w:r w:rsidRPr="008B146B">
        <w:rPr>
          <w:rStyle w:val="HideTWBExt"/>
        </w:rPr>
        <w:t>&lt;/NumAm&gt;</w:t>
      </w:r>
    </w:p>
    <w:p w14:paraId="769A8CFD" w14:textId="77777777" w:rsidR="00AD20A8" w:rsidRPr="008B146B" w:rsidRDefault="00AD20A8" w:rsidP="00AD20A8">
      <w:pPr>
        <w:pStyle w:val="NormalBold"/>
      </w:pPr>
      <w:r w:rsidRPr="008B146B">
        <w:rPr>
          <w:rStyle w:val="HideTWBExt"/>
        </w:rPr>
        <w:t>&lt;RepeatBlock-By&gt;&lt;Members&gt;</w:t>
      </w:r>
      <w:r w:rsidRPr="008B146B">
        <w:t>Galato Alexandraki, Emmanouil Fragkos</w:t>
      </w:r>
      <w:r w:rsidRPr="008B146B">
        <w:rPr>
          <w:rStyle w:val="HideTWBExt"/>
        </w:rPr>
        <w:t>&lt;/Members&gt;</w:t>
      </w:r>
    </w:p>
    <w:p w14:paraId="221FCC1C" w14:textId="77777777" w:rsidR="00AD20A8" w:rsidRPr="008B146B" w:rsidRDefault="00AD20A8" w:rsidP="00AD20A8">
      <w:pPr>
        <w:pStyle w:val="NormalBold"/>
      </w:pPr>
      <w:r w:rsidRPr="008B146B">
        <w:rPr>
          <w:rStyle w:val="HideTWBExt"/>
        </w:rPr>
        <w:t>&lt;/RepeatBlock-By&gt;</w:t>
      </w:r>
    </w:p>
    <w:p w14:paraId="38E624DD"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70211231" w14:textId="77777777" w:rsidR="00AD20A8" w:rsidRPr="008B146B" w:rsidRDefault="00AD20A8" w:rsidP="00AD20A8">
      <w:pPr>
        <w:pStyle w:val="NormalBold"/>
      </w:pPr>
      <w:r w:rsidRPr="008B146B">
        <w:rPr>
          <w:rStyle w:val="HideTWBExt"/>
        </w:rPr>
        <w:t>&lt;Article&gt;</w:t>
      </w:r>
      <w:r w:rsidRPr="008B146B">
        <w:t>Odsek 10</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55E23337" w14:textId="77777777" w:rsidTr="000A04FD">
        <w:trPr>
          <w:trHeight w:hRule="exact" w:val="240"/>
          <w:jc w:val="center"/>
        </w:trPr>
        <w:tc>
          <w:tcPr>
            <w:tcW w:w="9752" w:type="dxa"/>
            <w:gridSpan w:val="2"/>
            <w:tcBorders>
              <w:top w:val="nil"/>
              <w:left w:val="nil"/>
              <w:bottom w:val="nil"/>
              <w:right w:val="nil"/>
            </w:tcBorders>
          </w:tcPr>
          <w:p w14:paraId="3FC3CED2" w14:textId="77777777" w:rsidR="00AD20A8" w:rsidRPr="008B146B" w:rsidRDefault="00AD20A8" w:rsidP="000A04FD"/>
        </w:tc>
      </w:tr>
      <w:tr w:rsidR="00CD74B3" w:rsidRPr="008B146B" w14:paraId="3A432A41" w14:textId="77777777" w:rsidTr="000A04FD">
        <w:trPr>
          <w:trHeight w:val="240"/>
          <w:jc w:val="center"/>
        </w:trPr>
        <w:tc>
          <w:tcPr>
            <w:tcW w:w="4876" w:type="dxa"/>
            <w:tcBorders>
              <w:top w:val="nil"/>
              <w:left w:val="nil"/>
              <w:bottom w:val="nil"/>
              <w:right w:val="nil"/>
            </w:tcBorders>
          </w:tcPr>
          <w:p w14:paraId="61D3B885"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125AA39B" w14:textId="77777777" w:rsidR="00AD20A8" w:rsidRPr="008B146B" w:rsidRDefault="00AD20A8" w:rsidP="000A04FD">
            <w:pPr>
              <w:pStyle w:val="AmColumnHeading"/>
            </w:pPr>
            <w:r w:rsidRPr="008B146B">
              <w:t>Pozmeňujúci návrh</w:t>
            </w:r>
          </w:p>
        </w:tc>
      </w:tr>
      <w:tr w:rsidR="00CD74B3" w:rsidRPr="008B146B" w14:paraId="1CA7DA55" w14:textId="77777777" w:rsidTr="000A04FD">
        <w:trPr>
          <w:jc w:val="center"/>
        </w:trPr>
        <w:tc>
          <w:tcPr>
            <w:tcW w:w="4876" w:type="dxa"/>
            <w:tcBorders>
              <w:top w:val="nil"/>
              <w:left w:val="nil"/>
              <w:bottom w:val="nil"/>
              <w:right w:val="nil"/>
            </w:tcBorders>
          </w:tcPr>
          <w:p w14:paraId="3DB8DB40" w14:textId="77777777" w:rsidR="00AD20A8" w:rsidRPr="008B146B" w:rsidRDefault="00AD20A8" w:rsidP="000A04FD">
            <w:pPr>
              <w:pStyle w:val="Normal6a"/>
            </w:pPr>
            <w:r w:rsidRPr="008B146B">
              <w:t>10.</w:t>
            </w:r>
            <w:r w:rsidRPr="008B146B">
              <w:tab/>
              <w:t>opakuje svoju výzvu</w:t>
            </w:r>
            <w:r w:rsidRPr="008B146B">
              <w:rPr>
                <w:vertAlign w:val="superscript"/>
              </w:rPr>
              <w:t>14</w:t>
            </w:r>
            <w:r w:rsidRPr="008B146B">
              <w:t xml:space="preserve"> na urýchlené zavedenie systému európskeho preukazu sociálneho zabezpečenia (ESSPASS) a na zlepšenie digitálneho presadzovania práv sociálneho zabezpečenia a spravodlivej mobility vrátane overovania v reálnom čase a výmeny informácií medzi orgánmi presadzovania práva, ako aj na integráciu ESSPASS do existujúcich vnútroštátnych systémov pracovných kariet;</w:t>
            </w:r>
          </w:p>
        </w:tc>
        <w:tc>
          <w:tcPr>
            <w:tcW w:w="4876" w:type="dxa"/>
            <w:tcBorders>
              <w:top w:val="nil"/>
              <w:left w:val="nil"/>
              <w:bottom w:val="nil"/>
              <w:right w:val="nil"/>
            </w:tcBorders>
          </w:tcPr>
          <w:p w14:paraId="77C005B5" w14:textId="77777777" w:rsidR="00AD20A8" w:rsidRPr="008B146B" w:rsidRDefault="00AD20A8" w:rsidP="000A04FD">
            <w:pPr>
              <w:pStyle w:val="Normal6a"/>
            </w:pPr>
            <w:r w:rsidRPr="008B146B">
              <w:t>10.</w:t>
            </w:r>
            <w:r w:rsidRPr="008B146B">
              <w:tab/>
              <w:t>opakuje svoju výzvu</w:t>
            </w:r>
            <w:r w:rsidRPr="008B146B">
              <w:rPr>
                <w:vertAlign w:val="superscript"/>
              </w:rPr>
              <w:t>14</w:t>
            </w:r>
            <w:r w:rsidRPr="008B146B">
              <w:t xml:space="preserve"> na urýchlené zavedenie systému európskeho preukazu sociálneho zabezpečenia (ESSPASS) a na zlepšenie digitálneho presadzovania práv sociálneho zabezpečenia a spravodlivej mobility vrátane overovania v reálnom čase a výmeny informácií medzi orgánmi presadzovania práva, ako aj na integráciu ESSPASS do existujúcich vnútroštátnych systémov pracovných kariet; </w:t>
            </w:r>
            <w:r w:rsidRPr="008B146B">
              <w:rPr>
                <w:b/>
                <w:i/>
              </w:rPr>
              <w:t>zabezpečenie prísnej ochrany údajov, aby sa nevytvárali centralizované záznamy o zamestnancoch v EÚ, využívanie existujúcich interoperabilných systémov (IMI/EESSI) a minimálne náklady na dodržiavanie predpisov pre MSP;</w:t>
            </w:r>
          </w:p>
        </w:tc>
      </w:tr>
      <w:tr w:rsidR="00CD74B3" w:rsidRPr="008B146B" w14:paraId="39E3250B" w14:textId="77777777" w:rsidTr="000A04FD">
        <w:trPr>
          <w:jc w:val="center"/>
        </w:trPr>
        <w:tc>
          <w:tcPr>
            <w:tcW w:w="4876" w:type="dxa"/>
            <w:tcBorders>
              <w:top w:val="nil"/>
              <w:left w:val="nil"/>
              <w:bottom w:val="nil"/>
              <w:right w:val="nil"/>
            </w:tcBorders>
          </w:tcPr>
          <w:p w14:paraId="6E6F9FCE" w14:textId="77777777" w:rsidR="00AD20A8" w:rsidRPr="008B146B" w:rsidRDefault="00AD20A8" w:rsidP="000A04FD">
            <w:pPr>
              <w:pStyle w:val="Normal6a"/>
            </w:pPr>
            <w:r w:rsidRPr="008B146B">
              <w:rPr>
                <w:b/>
                <w:i/>
              </w:rPr>
              <w:t>_________________</w:t>
            </w:r>
          </w:p>
        </w:tc>
        <w:tc>
          <w:tcPr>
            <w:tcW w:w="4876" w:type="dxa"/>
            <w:tcBorders>
              <w:top w:val="nil"/>
              <w:left w:val="nil"/>
              <w:bottom w:val="nil"/>
              <w:right w:val="nil"/>
            </w:tcBorders>
          </w:tcPr>
          <w:p w14:paraId="4B529321" w14:textId="77777777" w:rsidR="00AD20A8" w:rsidRPr="008B146B" w:rsidRDefault="00AD20A8" w:rsidP="000A04FD">
            <w:pPr>
              <w:pStyle w:val="Normal6a"/>
            </w:pPr>
            <w:r w:rsidRPr="008B146B">
              <w:rPr>
                <w:b/>
                <w:i/>
              </w:rPr>
              <w:t>_________________</w:t>
            </w:r>
          </w:p>
        </w:tc>
      </w:tr>
      <w:tr w:rsidR="00CD74B3" w:rsidRPr="008B146B" w14:paraId="6D35346E" w14:textId="77777777" w:rsidTr="000A04FD">
        <w:trPr>
          <w:jc w:val="center"/>
        </w:trPr>
        <w:tc>
          <w:tcPr>
            <w:tcW w:w="4876" w:type="dxa"/>
            <w:tcBorders>
              <w:top w:val="nil"/>
              <w:left w:val="nil"/>
              <w:bottom w:val="nil"/>
              <w:right w:val="nil"/>
            </w:tcBorders>
          </w:tcPr>
          <w:p w14:paraId="5A10D87B" w14:textId="77777777" w:rsidR="00AD20A8" w:rsidRPr="008B146B" w:rsidRDefault="00AD20A8" w:rsidP="000A04FD">
            <w:pPr>
              <w:pStyle w:val="Normal6a"/>
            </w:pPr>
            <w:r w:rsidRPr="008B146B">
              <w:rPr>
                <w:vertAlign w:val="superscript"/>
              </w:rPr>
              <w:t>14</w:t>
            </w:r>
            <w:r w:rsidRPr="008B146B">
              <w:t xml:space="preserve"> Uznesenie z 25. novembra 2021.</w:t>
            </w:r>
          </w:p>
        </w:tc>
        <w:tc>
          <w:tcPr>
            <w:tcW w:w="4876" w:type="dxa"/>
            <w:tcBorders>
              <w:top w:val="nil"/>
              <w:left w:val="nil"/>
              <w:bottom w:val="nil"/>
              <w:right w:val="nil"/>
            </w:tcBorders>
          </w:tcPr>
          <w:p w14:paraId="534DDD72" w14:textId="77777777" w:rsidR="00AD20A8" w:rsidRPr="008B146B" w:rsidRDefault="00AD20A8" w:rsidP="000A04FD">
            <w:pPr>
              <w:pStyle w:val="Normal6a"/>
            </w:pPr>
            <w:r w:rsidRPr="008B146B">
              <w:rPr>
                <w:vertAlign w:val="superscript"/>
              </w:rPr>
              <w:t>14</w:t>
            </w:r>
            <w:r w:rsidRPr="008B146B">
              <w:t xml:space="preserve"> Uznesenie z 25. novembra 2021.</w:t>
            </w:r>
          </w:p>
        </w:tc>
      </w:tr>
    </w:tbl>
    <w:p w14:paraId="2D294DE2"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{EL}</w:t>
      </w:r>
      <w:r w:rsidRPr="008B146B">
        <w:t>el</w:t>
      </w:r>
      <w:r w:rsidRPr="008B146B">
        <w:rPr>
          <w:rStyle w:val="HideTWBExt"/>
        </w:rPr>
        <w:t>&lt;/Original&gt;</w:t>
      </w:r>
    </w:p>
    <w:p w14:paraId="249D9C90" w14:textId="77777777" w:rsidR="003F3FF2" w:rsidRPr="008B146B" w:rsidRDefault="00AD20A8" w:rsidP="00AD20A8">
      <w:r w:rsidRPr="008B146B">
        <w:rPr>
          <w:rStyle w:val="HideTWBExt"/>
        </w:rPr>
        <w:t>&lt;/Amend&gt;</w:t>
      </w:r>
    </w:p>
    <w:p w14:paraId="4D8C0266"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229</w:t>
      </w:r>
      <w:r w:rsidRPr="008B146B">
        <w:rPr>
          <w:rStyle w:val="HideTWBExt"/>
        </w:rPr>
        <w:t>&lt;/NumAm&gt;</w:t>
      </w:r>
    </w:p>
    <w:p w14:paraId="0F44E4D7" w14:textId="77777777" w:rsidR="00AD20A8" w:rsidRPr="008B146B" w:rsidRDefault="00AD20A8" w:rsidP="00AD20A8">
      <w:pPr>
        <w:pStyle w:val="NormalBold"/>
      </w:pPr>
      <w:r w:rsidRPr="008B146B">
        <w:rPr>
          <w:rStyle w:val="HideTWBExt"/>
        </w:rPr>
        <w:t>&lt;RepeatBlock-By&gt;&lt;Members&gt;</w:t>
      </w:r>
      <w:r w:rsidRPr="008B146B">
        <w:t>Liesbet Sommen, Pascal Arimont</w:t>
      </w:r>
      <w:r w:rsidRPr="008B146B">
        <w:rPr>
          <w:rStyle w:val="HideTWBExt"/>
        </w:rPr>
        <w:t>&lt;/Members&gt;</w:t>
      </w:r>
    </w:p>
    <w:p w14:paraId="610BC127" w14:textId="77777777" w:rsidR="00AD20A8" w:rsidRPr="008B146B" w:rsidRDefault="00AD20A8" w:rsidP="00AD20A8">
      <w:pPr>
        <w:pStyle w:val="NormalBold"/>
      </w:pPr>
      <w:r w:rsidRPr="008B146B">
        <w:rPr>
          <w:rStyle w:val="HideTWBExt"/>
        </w:rPr>
        <w:t>&lt;/RepeatBlock-By&gt;</w:t>
      </w:r>
    </w:p>
    <w:p w14:paraId="1AFDE616"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1970A992" w14:textId="77777777" w:rsidR="00AD20A8" w:rsidRPr="008B146B" w:rsidRDefault="00AD20A8" w:rsidP="00AD20A8">
      <w:pPr>
        <w:pStyle w:val="NormalBold"/>
      </w:pPr>
      <w:r w:rsidRPr="008B146B">
        <w:rPr>
          <w:rStyle w:val="HideTWBExt"/>
        </w:rPr>
        <w:t>&lt;Article&gt;</w:t>
      </w:r>
      <w:r w:rsidRPr="008B146B">
        <w:t>Odsek 10</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55525517" w14:textId="77777777" w:rsidTr="000A04FD">
        <w:trPr>
          <w:trHeight w:hRule="exact" w:val="240"/>
          <w:jc w:val="center"/>
        </w:trPr>
        <w:tc>
          <w:tcPr>
            <w:tcW w:w="9752" w:type="dxa"/>
            <w:gridSpan w:val="2"/>
            <w:tcBorders>
              <w:top w:val="nil"/>
              <w:left w:val="nil"/>
              <w:bottom w:val="nil"/>
              <w:right w:val="nil"/>
            </w:tcBorders>
          </w:tcPr>
          <w:p w14:paraId="1225F5C6" w14:textId="77777777" w:rsidR="00AD20A8" w:rsidRPr="008B146B" w:rsidRDefault="00AD20A8" w:rsidP="000A04FD"/>
        </w:tc>
      </w:tr>
      <w:tr w:rsidR="00CD74B3" w:rsidRPr="008B146B" w14:paraId="3FCF0F04" w14:textId="77777777" w:rsidTr="000A04FD">
        <w:trPr>
          <w:trHeight w:val="240"/>
          <w:jc w:val="center"/>
        </w:trPr>
        <w:tc>
          <w:tcPr>
            <w:tcW w:w="4876" w:type="dxa"/>
            <w:tcBorders>
              <w:top w:val="nil"/>
              <w:left w:val="nil"/>
              <w:bottom w:val="nil"/>
              <w:right w:val="nil"/>
            </w:tcBorders>
          </w:tcPr>
          <w:p w14:paraId="52973AFB"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0EBE910B" w14:textId="77777777" w:rsidR="00AD20A8" w:rsidRPr="008B146B" w:rsidRDefault="00AD20A8" w:rsidP="000A04FD">
            <w:pPr>
              <w:pStyle w:val="AmColumnHeading"/>
            </w:pPr>
            <w:r w:rsidRPr="008B146B">
              <w:t>Pozmeňujúci návrh</w:t>
            </w:r>
          </w:p>
        </w:tc>
      </w:tr>
      <w:tr w:rsidR="00CD74B3" w:rsidRPr="008B146B" w14:paraId="4BFD9B14" w14:textId="77777777" w:rsidTr="000A04FD">
        <w:trPr>
          <w:jc w:val="center"/>
        </w:trPr>
        <w:tc>
          <w:tcPr>
            <w:tcW w:w="4876" w:type="dxa"/>
            <w:tcBorders>
              <w:top w:val="nil"/>
              <w:left w:val="nil"/>
              <w:bottom w:val="nil"/>
              <w:right w:val="nil"/>
            </w:tcBorders>
          </w:tcPr>
          <w:p w14:paraId="057FD2E4" w14:textId="77777777" w:rsidR="00AD20A8" w:rsidRPr="008B146B" w:rsidRDefault="00AD20A8" w:rsidP="000A04FD">
            <w:pPr>
              <w:pStyle w:val="Normal6a"/>
            </w:pPr>
            <w:r w:rsidRPr="008B146B">
              <w:t>10.</w:t>
            </w:r>
            <w:r w:rsidRPr="008B146B">
              <w:tab/>
              <w:t>opakuje svoju výzvu</w:t>
            </w:r>
            <w:r w:rsidRPr="008B146B">
              <w:rPr>
                <w:vertAlign w:val="superscript"/>
              </w:rPr>
              <w:t>14</w:t>
            </w:r>
            <w:r w:rsidRPr="008B146B">
              <w:t xml:space="preserve"> na urýchlené zavedenie systému európskeho preukazu sociálneho zabezpečenia (ESSPASS) a na zlepšenie digitálneho presadzovania práv sociálneho zabezpečenia a spravodlivej mobility vrátane overovania v reálnom čase a výmeny informácií medzi orgánmi presadzovania práva, ako aj na integráciu ESSPASS do existujúcich vnútroštátnych systémov pracovných kariet;</w:t>
            </w:r>
          </w:p>
        </w:tc>
        <w:tc>
          <w:tcPr>
            <w:tcW w:w="4876" w:type="dxa"/>
            <w:tcBorders>
              <w:top w:val="nil"/>
              <w:left w:val="nil"/>
              <w:bottom w:val="nil"/>
              <w:right w:val="nil"/>
            </w:tcBorders>
          </w:tcPr>
          <w:p w14:paraId="13CA1E6B" w14:textId="77777777" w:rsidR="00AD20A8" w:rsidRPr="008B146B" w:rsidRDefault="00AD20A8" w:rsidP="000A04FD">
            <w:pPr>
              <w:pStyle w:val="Normal6a"/>
            </w:pPr>
            <w:r w:rsidRPr="008B146B">
              <w:t>10.</w:t>
            </w:r>
            <w:r w:rsidRPr="008B146B">
              <w:tab/>
              <w:t>opakuje svoju výzvu</w:t>
            </w:r>
            <w:r w:rsidRPr="008B146B">
              <w:rPr>
                <w:vertAlign w:val="superscript"/>
              </w:rPr>
              <w:t>14</w:t>
            </w:r>
            <w:r w:rsidRPr="008B146B">
              <w:t xml:space="preserve"> na urýchlené zavedenie systému európskeho preukazu sociálneho zabezpečenia (ESSPASS) a na zlepšenie digitálneho presadzovania práv sociálneho zabezpečenia a spravodlivej mobility vrátane overovania v reálnom čase a výmeny informácií medzi orgánmi presadzovania práva, ako aj na integráciu ESSPASS do existujúcich vnútroštátnych systémov pracovných kariet; </w:t>
            </w:r>
            <w:r w:rsidRPr="008B146B">
              <w:rPr>
                <w:b/>
                <w:i/>
              </w:rPr>
              <w:t>domnieva sa, že by to malo pomôcť posilniť cezhraničnú ochranu práv v oblasti sociálneho zabezpečenia a zlepšiť kapacitu Európskeho orgánu práce v oblasti presadzovania práva;</w:t>
            </w:r>
          </w:p>
        </w:tc>
      </w:tr>
      <w:tr w:rsidR="00CD74B3" w:rsidRPr="008B146B" w14:paraId="34678BAC" w14:textId="77777777" w:rsidTr="000A04FD">
        <w:trPr>
          <w:jc w:val="center"/>
        </w:trPr>
        <w:tc>
          <w:tcPr>
            <w:tcW w:w="4876" w:type="dxa"/>
            <w:tcBorders>
              <w:top w:val="nil"/>
              <w:left w:val="nil"/>
              <w:bottom w:val="nil"/>
              <w:right w:val="nil"/>
            </w:tcBorders>
          </w:tcPr>
          <w:p w14:paraId="5B332E8C" w14:textId="77777777" w:rsidR="00AD20A8" w:rsidRPr="008B146B" w:rsidRDefault="00AD20A8" w:rsidP="000A04FD">
            <w:pPr>
              <w:pStyle w:val="Normal6a"/>
            </w:pPr>
            <w:r w:rsidRPr="008B146B">
              <w:rPr>
                <w:b/>
                <w:i/>
              </w:rPr>
              <w:t>_________________</w:t>
            </w:r>
          </w:p>
        </w:tc>
        <w:tc>
          <w:tcPr>
            <w:tcW w:w="4876" w:type="dxa"/>
            <w:tcBorders>
              <w:top w:val="nil"/>
              <w:left w:val="nil"/>
              <w:bottom w:val="nil"/>
              <w:right w:val="nil"/>
            </w:tcBorders>
          </w:tcPr>
          <w:p w14:paraId="558D9A5B" w14:textId="77777777" w:rsidR="00AD20A8" w:rsidRPr="008B146B" w:rsidRDefault="00AD20A8" w:rsidP="000A04FD">
            <w:pPr>
              <w:pStyle w:val="Normal6a"/>
            </w:pPr>
            <w:r w:rsidRPr="008B146B">
              <w:rPr>
                <w:b/>
                <w:i/>
              </w:rPr>
              <w:t>_________________</w:t>
            </w:r>
          </w:p>
        </w:tc>
      </w:tr>
      <w:tr w:rsidR="00CD74B3" w:rsidRPr="008B146B" w14:paraId="4CE063F4" w14:textId="77777777" w:rsidTr="000A04FD">
        <w:trPr>
          <w:jc w:val="center"/>
        </w:trPr>
        <w:tc>
          <w:tcPr>
            <w:tcW w:w="4876" w:type="dxa"/>
            <w:tcBorders>
              <w:top w:val="nil"/>
              <w:left w:val="nil"/>
              <w:bottom w:val="nil"/>
              <w:right w:val="nil"/>
            </w:tcBorders>
          </w:tcPr>
          <w:p w14:paraId="03660D92" w14:textId="77777777" w:rsidR="00AD20A8" w:rsidRPr="008B146B" w:rsidRDefault="00AD20A8" w:rsidP="000A04FD">
            <w:pPr>
              <w:pStyle w:val="Normal6a"/>
            </w:pPr>
            <w:r w:rsidRPr="008B146B">
              <w:rPr>
                <w:vertAlign w:val="superscript"/>
              </w:rPr>
              <w:t>14</w:t>
            </w:r>
            <w:r w:rsidRPr="008B146B">
              <w:t xml:space="preserve"> Uznesenie z 25. novembra 2021.</w:t>
            </w:r>
          </w:p>
        </w:tc>
        <w:tc>
          <w:tcPr>
            <w:tcW w:w="4876" w:type="dxa"/>
            <w:tcBorders>
              <w:top w:val="nil"/>
              <w:left w:val="nil"/>
              <w:bottom w:val="nil"/>
              <w:right w:val="nil"/>
            </w:tcBorders>
          </w:tcPr>
          <w:p w14:paraId="7D234379" w14:textId="77777777" w:rsidR="00AD20A8" w:rsidRPr="008B146B" w:rsidRDefault="00AD20A8" w:rsidP="000A04FD">
            <w:pPr>
              <w:pStyle w:val="Normal6a"/>
            </w:pPr>
            <w:r w:rsidRPr="008B146B">
              <w:rPr>
                <w:vertAlign w:val="superscript"/>
              </w:rPr>
              <w:t>14</w:t>
            </w:r>
            <w:r w:rsidRPr="008B146B">
              <w:t xml:space="preserve"> Uznesenie z 25. novembra 2021.</w:t>
            </w:r>
          </w:p>
        </w:tc>
      </w:tr>
    </w:tbl>
    <w:p w14:paraId="5767702A"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3646E402" w14:textId="77777777" w:rsidR="003F3FF2" w:rsidRPr="008B146B" w:rsidRDefault="00AD20A8" w:rsidP="00AD20A8">
      <w:r w:rsidRPr="008B146B">
        <w:rPr>
          <w:rStyle w:val="HideTWBExt"/>
        </w:rPr>
        <w:t>&lt;/Amend&gt;</w:t>
      </w:r>
    </w:p>
    <w:p w14:paraId="58A5F804"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230</w:t>
      </w:r>
      <w:r w:rsidRPr="008B146B">
        <w:rPr>
          <w:rStyle w:val="HideTWBExt"/>
        </w:rPr>
        <w:t>&lt;/NumAm&gt;</w:t>
      </w:r>
    </w:p>
    <w:p w14:paraId="7228A2BE" w14:textId="77777777" w:rsidR="00AD20A8" w:rsidRPr="008B146B" w:rsidRDefault="00AD20A8" w:rsidP="00AD20A8">
      <w:pPr>
        <w:pStyle w:val="NormalBold"/>
      </w:pPr>
      <w:r w:rsidRPr="008B146B">
        <w:rPr>
          <w:rStyle w:val="HideTWBExt"/>
        </w:rPr>
        <w:t>&lt;RepeatBlock-By&gt;&lt;Members&gt;</w:t>
      </w:r>
      <w:r w:rsidRPr="008B146B">
        <w:t>Nikola Bartůšek, Pál Szekeres</w:t>
      </w:r>
      <w:r w:rsidRPr="008B146B">
        <w:rPr>
          <w:rStyle w:val="HideTWBExt"/>
        </w:rPr>
        <w:t>&lt;/Members&gt;</w:t>
      </w:r>
    </w:p>
    <w:p w14:paraId="1BF84571" w14:textId="77777777" w:rsidR="00AD20A8" w:rsidRPr="008B146B" w:rsidRDefault="00AD20A8" w:rsidP="00AD20A8">
      <w:pPr>
        <w:pStyle w:val="NormalBold"/>
      </w:pPr>
      <w:r w:rsidRPr="008B146B">
        <w:rPr>
          <w:rStyle w:val="HideTWBExt"/>
        </w:rPr>
        <w:t>&lt;/RepeatBlock-By&gt;</w:t>
      </w:r>
    </w:p>
    <w:p w14:paraId="1E8CC19E"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18EC7B67" w14:textId="77777777" w:rsidR="00AD20A8" w:rsidRPr="008B146B" w:rsidRDefault="00AD20A8" w:rsidP="00AD20A8">
      <w:pPr>
        <w:pStyle w:val="NormalBold"/>
      </w:pPr>
      <w:r w:rsidRPr="008B146B">
        <w:rPr>
          <w:rStyle w:val="HideTWBExt"/>
        </w:rPr>
        <w:t>&lt;Article&gt;</w:t>
      </w:r>
      <w:r w:rsidRPr="008B146B">
        <w:t>Odsek 10</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137E1B5C" w14:textId="77777777" w:rsidTr="000A04FD">
        <w:trPr>
          <w:trHeight w:hRule="exact" w:val="240"/>
          <w:jc w:val="center"/>
        </w:trPr>
        <w:tc>
          <w:tcPr>
            <w:tcW w:w="9752" w:type="dxa"/>
            <w:gridSpan w:val="2"/>
            <w:tcBorders>
              <w:top w:val="nil"/>
              <w:left w:val="nil"/>
              <w:bottom w:val="nil"/>
              <w:right w:val="nil"/>
            </w:tcBorders>
          </w:tcPr>
          <w:p w14:paraId="4346F051" w14:textId="77777777" w:rsidR="00AD20A8" w:rsidRPr="008B146B" w:rsidRDefault="00AD20A8" w:rsidP="000A04FD"/>
        </w:tc>
      </w:tr>
      <w:tr w:rsidR="00CD74B3" w:rsidRPr="008B146B" w14:paraId="35CE5D78" w14:textId="77777777" w:rsidTr="000A04FD">
        <w:trPr>
          <w:trHeight w:val="240"/>
          <w:jc w:val="center"/>
        </w:trPr>
        <w:tc>
          <w:tcPr>
            <w:tcW w:w="4876" w:type="dxa"/>
            <w:tcBorders>
              <w:top w:val="nil"/>
              <w:left w:val="nil"/>
              <w:bottom w:val="nil"/>
              <w:right w:val="nil"/>
            </w:tcBorders>
          </w:tcPr>
          <w:p w14:paraId="67EC5A48"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71506F65" w14:textId="77777777" w:rsidR="00AD20A8" w:rsidRPr="008B146B" w:rsidRDefault="00AD20A8" w:rsidP="000A04FD">
            <w:pPr>
              <w:pStyle w:val="AmColumnHeading"/>
            </w:pPr>
            <w:r w:rsidRPr="008B146B">
              <w:t>Pozmeňujúci návrh</w:t>
            </w:r>
          </w:p>
        </w:tc>
      </w:tr>
      <w:tr w:rsidR="00CD74B3" w:rsidRPr="008B146B" w14:paraId="5227B8DC" w14:textId="77777777" w:rsidTr="000A04FD">
        <w:trPr>
          <w:jc w:val="center"/>
        </w:trPr>
        <w:tc>
          <w:tcPr>
            <w:tcW w:w="4876" w:type="dxa"/>
            <w:tcBorders>
              <w:top w:val="nil"/>
              <w:left w:val="nil"/>
              <w:bottom w:val="nil"/>
              <w:right w:val="nil"/>
            </w:tcBorders>
          </w:tcPr>
          <w:p w14:paraId="48E48E19" w14:textId="77777777" w:rsidR="00AD20A8" w:rsidRPr="008B146B" w:rsidRDefault="00AD20A8" w:rsidP="000A04FD">
            <w:pPr>
              <w:pStyle w:val="Normal6a"/>
            </w:pPr>
            <w:r w:rsidRPr="008B146B">
              <w:t>10.</w:t>
            </w:r>
            <w:r w:rsidRPr="008B146B">
              <w:tab/>
            </w:r>
            <w:r w:rsidRPr="008B146B">
              <w:rPr>
                <w:b/>
                <w:bCs/>
                <w:i/>
                <w:iCs/>
              </w:rPr>
              <w:t>opakuje svoju výzvu</w:t>
            </w:r>
            <w:r w:rsidRPr="008B146B">
              <w:rPr>
                <w:b/>
                <w:bCs/>
                <w:i/>
                <w:iCs/>
                <w:vertAlign w:val="superscript"/>
              </w:rPr>
              <w:t>14</w:t>
            </w:r>
            <w:r w:rsidRPr="008B146B">
              <w:rPr>
                <w:b/>
                <w:bCs/>
                <w:i/>
                <w:iCs/>
              </w:rPr>
              <w:t xml:space="preserve"> na urýchlené zavedenie systému európskeho preukazu sociálneho zabezpečenia (ESSPASS) a na zlepšenie digitálneho presadzovania práv sociálneho zabezpečenia a spravodlivej mobility vrátane</w:t>
            </w:r>
            <w:r w:rsidRPr="008B146B">
              <w:t xml:space="preserve"> overovania v reálnom čase a výmeny informácií medzi orgánmi presadzovania práva</w:t>
            </w:r>
            <w:r w:rsidRPr="008B146B">
              <w:rPr>
                <w:b/>
                <w:bCs/>
                <w:i/>
                <w:iCs/>
              </w:rPr>
              <w:t>, ako aj na integráciu ESSPASS do existujúcich vnútroštátnych systémov pracovných kariet</w:t>
            </w:r>
            <w:r w:rsidRPr="008B146B">
              <w:t>;</w:t>
            </w:r>
          </w:p>
        </w:tc>
        <w:tc>
          <w:tcPr>
            <w:tcW w:w="4876" w:type="dxa"/>
            <w:tcBorders>
              <w:top w:val="nil"/>
              <w:left w:val="nil"/>
              <w:bottom w:val="nil"/>
              <w:right w:val="nil"/>
            </w:tcBorders>
          </w:tcPr>
          <w:p w14:paraId="032C3631" w14:textId="77777777" w:rsidR="00AD20A8" w:rsidRPr="008B146B" w:rsidRDefault="00AD20A8" w:rsidP="000A04FD">
            <w:pPr>
              <w:pStyle w:val="Normal6a"/>
            </w:pPr>
            <w:r w:rsidRPr="008B146B">
              <w:t>10.</w:t>
            </w:r>
            <w:r w:rsidRPr="008B146B">
              <w:tab/>
            </w:r>
            <w:r w:rsidRPr="008B146B">
              <w:rPr>
                <w:b/>
                <w:i/>
              </w:rPr>
              <w:t>zdôrazňuje význam</w:t>
            </w:r>
            <w:r w:rsidRPr="008B146B">
              <w:t xml:space="preserve"> overovania v reálnom čase a výmeny informácií medzi </w:t>
            </w:r>
            <w:r w:rsidRPr="008B146B">
              <w:rPr>
                <w:b/>
                <w:bCs/>
                <w:i/>
                <w:iCs/>
              </w:rPr>
              <w:t>vnútroštátnymi</w:t>
            </w:r>
            <w:r w:rsidRPr="008B146B">
              <w:t xml:space="preserve"> orgánmi presadzovania práva </w:t>
            </w:r>
            <w:r w:rsidRPr="008B146B">
              <w:rPr>
                <w:b/>
                <w:bCs/>
                <w:i/>
                <w:iCs/>
              </w:rPr>
              <w:t>v oblasti</w:t>
            </w:r>
            <w:r w:rsidRPr="008B146B">
              <w:rPr>
                <w:b/>
                <w:i/>
              </w:rPr>
              <w:t xml:space="preserve"> sociálneho zabezpečenia a pracovných povolení</w:t>
            </w:r>
            <w:r w:rsidRPr="008B146B">
              <w:t>;</w:t>
            </w:r>
          </w:p>
        </w:tc>
      </w:tr>
      <w:tr w:rsidR="00CD74B3" w:rsidRPr="008B146B" w14:paraId="782BA475" w14:textId="77777777" w:rsidTr="000A04FD">
        <w:trPr>
          <w:jc w:val="center"/>
        </w:trPr>
        <w:tc>
          <w:tcPr>
            <w:tcW w:w="4876" w:type="dxa"/>
            <w:tcBorders>
              <w:top w:val="nil"/>
              <w:left w:val="nil"/>
              <w:bottom w:val="nil"/>
              <w:right w:val="nil"/>
            </w:tcBorders>
          </w:tcPr>
          <w:p w14:paraId="58EBBF91" w14:textId="77777777" w:rsidR="00AD20A8" w:rsidRPr="008B146B" w:rsidRDefault="00AD20A8" w:rsidP="000A04FD">
            <w:pPr>
              <w:pStyle w:val="Normal6a"/>
            </w:pPr>
            <w:r w:rsidRPr="008B146B">
              <w:rPr>
                <w:b/>
                <w:i/>
              </w:rPr>
              <w:t>_________________</w:t>
            </w:r>
          </w:p>
        </w:tc>
        <w:tc>
          <w:tcPr>
            <w:tcW w:w="4876" w:type="dxa"/>
            <w:tcBorders>
              <w:top w:val="nil"/>
              <w:left w:val="nil"/>
              <w:bottom w:val="nil"/>
              <w:right w:val="nil"/>
            </w:tcBorders>
          </w:tcPr>
          <w:p w14:paraId="672100E1" w14:textId="77777777" w:rsidR="00AD20A8" w:rsidRPr="008B146B" w:rsidRDefault="00AD20A8" w:rsidP="000A04FD"/>
        </w:tc>
      </w:tr>
      <w:tr w:rsidR="00CD74B3" w:rsidRPr="008B146B" w14:paraId="64E36654" w14:textId="77777777" w:rsidTr="000A04FD">
        <w:trPr>
          <w:jc w:val="center"/>
        </w:trPr>
        <w:tc>
          <w:tcPr>
            <w:tcW w:w="4876" w:type="dxa"/>
            <w:tcBorders>
              <w:top w:val="nil"/>
              <w:left w:val="nil"/>
              <w:bottom w:val="nil"/>
              <w:right w:val="nil"/>
            </w:tcBorders>
          </w:tcPr>
          <w:p w14:paraId="3D510BD9" w14:textId="77777777" w:rsidR="00AD20A8" w:rsidRPr="008B146B" w:rsidRDefault="00AD20A8" w:rsidP="000A04FD">
            <w:pPr>
              <w:pStyle w:val="Normal6a"/>
            </w:pPr>
            <w:r w:rsidRPr="008B146B">
              <w:rPr>
                <w:b/>
                <w:bCs/>
                <w:i/>
                <w:iCs/>
                <w:vertAlign w:val="superscript"/>
              </w:rPr>
              <w:t>14</w:t>
            </w:r>
            <w:r w:rsidRPr="008B146B">
              <w:rPr>
                <w:b/>
                <w:bCs/>
                <w:i/>
                <w:iCs/>
              </w:rPr>
              <w:t xml:space="preserve"> Uznesenie z 25. novembra 2021.</w:t>
            </w:r>
          </w:p>
        </w:tc>
        <w:tc>
          <w:tcPr>
            <w:tcW w:w="4876" w:type="dxa"/>
            <w:tcBorders>
              <w:top w:val="nil"/>
              <w:left w:val="nil"/>
              <w:bottom w:val="nil"/>
              <w:right w:val="nil"/>
            </w:tcBorders>
          </w:tcPr>
          <w:p w14:paraId="69405AAC" w14:textId="77777777" w:rsidR="00AD20A8" w:rsidRPr="008B146B" w:rsidRDefault="00AD20A8" w:rsidP="000A04FD"/>
        </w:tc>
      </w:tr>
    </w:tbl>
    <w:p w14:paraId="02D9894C"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6E74E7D9" w14:textId="77777777" w:rsidR="003F3FF2" w:rsidRPr="008B146B" w:rsidRDefault="00AD20A8" w:rsidP="00AD20A8">
      <w:r w:rsidRPr="008B146B">
        <w:rPr>
          <w:rStyle w:val="HideTWBExt"/>
        </w:rPr>
        <w:t>&lt;/Amend&gt;</w:t>
      </w:r>
    </w:p>
    <w:p w14:paraId="15EF555D"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231</w:t>
      </w:r>
      <w:r w:rsidRPr="008B146B">
        <w:rPr>
          <w:rStyle w:val="HideTWBExt"/>
        </w:rPr>
        <w:t>&lt;/NumAm&gt;</w:t>
      </w:r>
    </w:p>
    <w:p w14:paraId="19AA9FFD" w14:textId="77777777" w:rsidR="00AD20A8" w:rsidRPr="008B146B" w:rsidRDefault="00AD20A8" w:rsidP="00AD20A8">
      <w:pPr>
        <w:pStyle w:val="NormalBold"/>
      </w:pPr>
      <w:r w:rsidRPr="008B146B">
        <w:rPr>
          <w:rStyle w:val="HideTWBExt"/>
        </w:rPr>
        <w:t>&lt;RepeatBlock-By&gt;&lt;Members&gt;</w:t>
      </w:r>
      <w:r w:rsidRPr="008B146B">
        <w:t>Elena Donazzan, Chiara Gemma, Mariateresa Vivaldini, Francesco Torselli, Marlena Maląg, Kosma Złotowski</w:t>
      </w:r>
      <w:r w:rsidRPr="008B146B">
        <w:rPr>
          <w:rStyle w:val="HideTWBExt"/>
        </w:rPr>
        <w:t>&lt;/Members&gt;</w:t>
      </w:r>
    </w:p>
    <w:p w14:paraId="41C86029" w14:textId="77777777" w:rsidR="00AD20A8" w:rsidRPr="008B146B" w:rsidRDefault="00AD20A8" w:rsidP="00AD20A8">
      <w:pPr>
        <w:pStyle w:val="NormalBold"/>
      </w:pPr>
      <w:r w:rsidRPr="008B146B">
        <w:rPr>
          <w:rStyle w:val="HideTWBExt"/>
        </w:rPr>
        <w:t>&lt;/RepeatBlock-By&gt;</w:t>
      </w:r>
    </w:p>
    <w:p w14:paraId="3F1DE806"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795B13EE" w14:textId="77777777" w:rsidR="00AD20A8" w:rsidRPr="008B146B" w:rsidRDefault="00AD20A8" w:rsidP="00AD20A8">
      <w:pPr>
        <w:pStyle w:val="NormalBold"/>
      </w:pPr>
      <w:r w:rsidRPr="008B146B">
        <w:rPr>
          <w:rStyle w:val="HideTWBExt"/>
        </w:rPr>
        <w:t>&lt;Article&gt;</w:t>
      </w:r>
      <w:r w:rsidRPr="008B146B">
        <w:t>Odsek 10</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65B04E7D" w14:textId="77777777" w:rsidTr="000A04FD">
        <w:trPr>
          <w:trHeight w:hRule="exact" w:val="240"/>
          <w:jc w:val="center"/>
        </w:trPr>
        <w:tc>
          <w:tcPr>
            <w:tcW w:w="9752" w:type="dxa"/>
            <w:gridSpan w:val="2"/>
            <w:tcBorders>
              <w:top w:val="nil"/>
              <w:left w:val="nil"/>
              <w:bottom w:val="nil"/>
              <w:right w:val="nil"/>
            </w:tcBorders>
          </w:tcPr>
          <w:p w14:paraId="361884ED" w14:textId="77777777" w:rsidR="00AD20A8" w:rsidRPr="008B146B" w:rsidRDefault="00AD20A8" w:rsidP="000A04FD"/>
        </w:tc>
      </w:tr>
      <w:tr w:rsidR="00CD74B3" w:rsidRPr="008B146B" w14:paraId="43BBEBF6" w14:textId="77777777" w:rsidTr="000A04FD">
        <w:trPr>
          <w:trHeight w:val="240"/>
          <w:jc w:val="center"/>
        </w:trPr>
        <w:tc>
          <w:tcPr>
            <w:tcW w:w="4876" w:type="dxa"/>
            <w:tcBorders>
              <w:top w:val="nil"/>
              <w:left w:val="nil"/>
              <w:bottom w:val="nil"/>
              <w:right w:val="nil"/>
            </w:tcBorders>
          </w:tcPr>
          <w:p w14:paraId="37BFFBCF"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5B2C0B57" w14:textId="77777777" w:rsidR="00AD20A8" w:rsidRPr="008B146B" w:rsidRDefault="00AD20A8" w:rsidP="000A04FD">
            <w:pPr>
              <w:pStyle w:val="AmColumnHeading"/>
            </w:pPr>
            <w:r w:rsidRPr="008B146B">
              <w:t>Pozmeňujúci návrh</w:t>
            </w:r>
          </w:p>
        </w:tc>
      </w:tr>
      <w:tr w:rsidR="00CD74B3" w:rsidRPr="008B146B" w14:paraId="10938195" w14:textId="77777777" w:rsidTr="000A04FD">
        <w:trPr>
          <w:jc w:val="center"/>
        </w:trPr>
        <w:tc>
          <w:tcPr>
            <w:tcW w:w="4876" w:type="dxa"/>
            <w:tcBorders>
              <w:top w:val="nil"/>
              <w:left w:val="nil"/>
              <w:bottom w:val="nil"/>
              <w:right w:val="nil"/>
            </w:tcBorders>
          </w:tcPr>
          <w:p w14:paraId="1B5810AA" w14:textId="77777777" w:rsidR="00AD20A8" w:rsidRPr="008B146B" w:rsidRDefault="00AD20A8" w:rsidP="000A04FD">
            <w:pPr>
              <w:pStyle w:val="Normal6a"/>
            </w:pPr>
            <w:r w:rsidRPr="008B146B">
              <w:t>10.</w:t>
            </w:r>
            <w:r w:rsidRPr="008B146B">
              <w:tab/>
              <w:t>opakuje svoju výzvu</w:t>
            </w:r>
            <w:r w:rsidRPr="008B146B">
              <w:rPr>
                <w:vertAlign w:val="superscript"/>
              </w:rPr>
              <w:t>14</w:t>
            </w:r>
            <w:r w:rsidRPr="008B146B">
              <w:t xml:space="preserve"> na urýchlené zavedenie systému európskeho preukazu sociálneho zabezpečenia (ESSPASS) a na zlepšenie digitálneho presadzovania práv sociálneho zabezpečenia a spravodlivej mobility vrátane overovania v reálnom čase a výmeny informácií medzi orgánmi presadzovania práva, ako aj na integráciu ESSPASS do existujúcich vnútroštátnych systémov pracovných kariet;</w:t>
            </w:r>
          </w:p>
        </w:tc>
        <w:tc>
          <w:tcPr>
            <w:tcW w:w="4876" w:type="dxa"/>
            <w:tcBorders>
              <w:top w:val="nil"/>
              <w:left w:val="nil"/>
              <w:bottom w:val="nil"/>
              <w:right w:val="nil"/>
            </w:tcBorders>
          </w:tcPr>
          <w:p w14:paraId="1C840A80" w14:textId="77777777" w:rsidR="00AD20A8" w:rsidRPr="008B146B" w:rsidRDefault="00AD20A8" w:rsidP="000A04FD">
            <w:pPr>
              <w:pStyle w:val="Normal6a"/>
            </w:pPr>
            <w:r w:rsidRPr="008B146B">
              <w:t>10.</w:t>
            </w:r>
            <w:r w:rsidRPr="008B146B">
              <w:tab/>
              <w:t>opakuje svoju výzvu</w:t>
            </w:r>
            <w:r w:rsidRPr="008B146B">
              <w:rPr>
                <w:vertAlign w:val="superscript"/>
              </w:rPr>
              <w:t>14</w:t>
            </w:r>
            <w:r w:rsidRPr="008B146B">
              <w:t xml:space="preserve"> na urýchlené zavedenie systému európskeho preukazu sociálneho zabezpečenia (ESSPASS) a na zlepšenie digitálneho presadzovania práv sociálneho zabezpečenia a spravodlivej mobility vrátane overovania v reálnom čase a výmeny informácií medzi orgánmi presadzovania práva, ako aj na integráciu ESSPASS do existujúcich vnútroštátnych systémov pracovných kariet </w:t>
            </w:r>
            <w:r w:rsidRPr="008B146B">
              <w:rPr>
                <w:b/>
                <w:bCs/>
                <w:i/>
                <w:iCs/>
              </w:rPr>
              <w:t>v jednotlivých prípadoch</w:t>
            </w:r>
            <w:r w:rsidRPr="008B146B">
              <w:t xml:space="preserve"> </w:t>
            </w:r>
            <w:r w:rsidRPr="008B146B">
              <w:rPr>
                <w:b/>
                <w:bCs/>
                <w:i/>
                <w:iCs/>
              </w:rPr>
              <w:t>s prihliadnutím na ich osobitné črty a v úzkej spolupráci s príslušnými sociálnymi partnermi v jednotlivých krajinách</w:t>
            </w:r>
            <w:r w:rsidRPr="008B146B">
              <w:t>;</w:t>
            </w:r>
          </w:p>
        </w:tc>
      </w:tr>
      <w:tr w:rsidR="00CD74B3" w:rsidRPr="008B146B" w14:paraId="7DAE18FE" w14:textId="77777777" w:rsidTr="000A04FD">
        <w:trPr>
          <w:jc w:val="center"/>
        </w:trPr>
        <w:tc>
          <w:tcPr>
            <w:tcW w:w="4876" w:type="dxa"/>
            <w:tcBorders>
              <w:top w:val="nil"/>
              <w:left w:val="nil"/>
              <w:bottom w:val="nil"/>
              <w:right w:val="nil"/>
            </w:tcBorders>
          </w:tcPr>
          <w:p w14:paraId="05DEE3A2" w14:textId="77777777" w:rsidR="00AD20A8" w:rsidRPr="008B146B" w:rsidRDefault="00AD20A8" w:rsidP="000A04FD">
            <w:pPr>
              <w:pStyle w:val="Normal6a"/>
            </w:pPr>
            <w:r w:rsidRPr="008B146B">
              <w:rPr>
                <w:b/>
                <w:i/>
              </w:rPr>
              <w:t>_________________</w:t>
            </w:r>
          </w:p>
        </w:tc>
        <w:tc>
          <w:tcPr>
            <w:tcW w:w="4876" w:type="dxa"/>
            <w:tcBorders>
              <w:top w:val="nil"/>
              <w:left w:val="nil"/>
              <w:bottom w:val="nil"/>
              <w:right w:val="nil"/>
            </w:tcBorders>
          </w:tcPr>
          <w:p w14:paraId="52CF81A9" w14:textId="77777777" w:rsidR="00AD20A8" w:rsidRPr="008B146B" w:rsidRDefault="00AD20A8" w:rsidP="000A04FD">
            <w:pPr>
              <w:pStyle w:val="Normal6a"/>
            </w:pPr>
            <w:r w:rsidRPr="008B146B">
              <w:rPr>
                <w:b/>
                <w:i/>
              </w:rPr>
              <w:t>_________________</w:t>
            </w:r>
          </w:p>
        </w:tc>
      </w:tr>
      <w:tr w:rsidR="00CD74B3" w:rsidRPr="008B146B" w14:paraId="0BC2E697" w14:textId="77777777" w:rsidTr="000A04FD">
        <w:trPr>
          <w:jc w:val="center"/>
        </w:trPr>
        <w:tc>
          <w:tcPr>
            <w:tcW w:w="4876" w:type="dxa"/>
            <w:tcBorders>
              <w:top w:val="nil"/>
              <w:left w:val="nil"/>
              <w:bottom w:val="nil"/>
              <w:right w:val="nil"/>
            </w:tcBorders>
          </w:tcPr>
          <w:p w14:paraId="1B01B7FE" w14:textId="77777777" w:rsidR="00AD20A8" w:rsidRPr="008B146B" w:rsidRDefault="00AD20A8" w:rsidP="000A04FD">
            <w:pPr>
              <w:pStyle w:val="Normal6a"/>
            </w:pPr>
            <w:r w:rsidRPr="008B146B">
              <w:rPr>
                <w:vertAlign w:val="superscript"/>
              </w:rPr>
              <w:t>14</w:t>
            </w:r>
            <w:r w:rsidRPr="008B146B">
              <w:t xml:space="preserve"> Uznesenie z 25. novembra 2021.</w:t>
            </w:r>
          </w:p>
        </w:tc>
        <w:tc>
          <w:tcPr>
            <w:tcW w:w="4876" w:type="dxa"/>
            <w:tcBorders>
              <w:top w:val="nil"/>
              <w:left w:val="nil"/>
              <w:bottom w:val="nil"/>
              <w:right w:val="nil"/>
            </w:tcBorders>
          </w:tcPr>
          <w:p w14:paraId="2BFC5E85" w14:textId="77777777" w:rsidR="00AD20A8" w:rsidRPr="008B146B" w:rsidRDefault="00AD20A8" w:rsidP="000A04FD">
            <w:pPr>
              <w:pStyle w:val="Normal6a"/>
            </w:pPr>
            <w:r w:rsidRPr="008B146B">
              <w:rPr>
                <w:vertAlign w:val="superscript"/>
              </w:rPr>
              <w:t>14</w:t>
            </w:r>
            <w:r w:rsidRPr="008B146B">
              <w:t xml:space="preserve"> Uznesenie z 25. novembra 2021.</w:t>
            </w:r>
          </w:p>
        </w:tc>
      </w:tr>
    </w:tbl>
    <w:p w14:paraId="4F14F344"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71C54B52" w14:textId="77777777" w:rsidR="003F3FF2" w:rsidRPr="008B146B" w:rsidRDefault="00AD20A8" w:rsidP="00AD20A8">
      <w:r w:rsidRPr="008B146B">
        <w:rPr>
          <w:rStyle w:val="HideTWBExt"/>
        </w:rPr>
        <w:t>&lt;/Amend&gt;</w:t>
      </w:r>
    </w:p>
    <w:p w14:paraId="38E77DE7"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232</w:t>
      </w:r>
      <w:r w:rsidRPr="008B146B">
        <w:rPr>
          <w:rStyle w:val="HideTWBExt"/>
        </w:rPr>
        <w:t>&lt;/NumAm&gt;</w:t>
      </w:r>
    </w:p>
    <w:p w14:paraId="23D5DD2A" w14:textId="77777777" w:rsidR="00AD20A8" w:rsidRPr="008B146B" w:rsidRDefault="00AD20A8" w:rsidP="00AD20A8">
      <w:pPr>
        <w:pStyle w:val="NormalBold"/>
      </w:pPr>
      <w:r w:rsidRPr="008B146B">
        <w:rPr>
          <w:rStyle w:val="HideTWBExt"/>
        </w:rPr>
        <w:t>&lt;RepeatBlock-By&gt;&lt;Members&gt;</w:t>
      </w:r>
      <w:r w:rsidRPr="008B146B">
        <w:t>Johan Danielsson, Estelle Ceulemans, Marianne Vind, Marit Maij, Gabriele Bischoff, Vilija Blinkevičiūtė, Evelyn Regner, Marc Angel, Pierfrancesco Maran, Raffaele Topo, Romana Jerković</w:t>
      </w:r>
      <w:r w:rsidRPr="008B146B">
        <w:rPr>
          <w:rStyle w:val="HideTWBExt"/>
        </w:rPr>
        <w:t>&lt;/Members&gt;</w:t>
      </w:r>
    </w:p>
    <w:p w14:paraId="5E924A5B" w14:textId="77777777" w:rsidR="00AD20A8" w:rsidRPr="008B146B" w:rsidRDefault="00AD20A8" w:rsidP="00AD20A8">
      <w:pPr>
        <w:pStyle w:val="NormalBold"/>
      </w:pPr>
      <w:r w:rsidRPr="008B146B">
        <w:rPr>
          <w:rStyle w:val="HideTWBExt"/>
        </w:rPr>
        <w:t>&lt;/RepeatBlock-By&gt;</w:t>
      </w:r>
    </w:p>
    <w:p w14:paraId="2D3B6472"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5A8925A8" w14:textId="77777777" w:rsidR="00AD20A8" w:rsidRPr="008B146B" w:rsidRDefault="00AD20A8" w:rsidP="00AD20A8">
      <w:pPr>
        <w:pStyle w:val="NormalBold"/>
      </w:pPr>
      <w:r w:rsidRPr="008B146B">
        <w:rPr>
          <w:rStyle w:val="HideTWBExt"/>
        </w:rPr>
        <w:t>&lt;Article&gt;</w:t>
      </w:r>
      <w:r w:rsidRPr="008B146B">
        <w:t>Odsek 10 a (nový)</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0E1AF51A" w14:textId="77777777" w:rsidTr="000A04FD">
        <w:trPr>
          <w:trHeight w:hRule="exact" w:val="240"/>
          <w:jc w:val="center"/>
        </w:trPr>
        <w:tc>
          <w:tcPr>
            <w:tcW w:w="9752" w:type="dxa"/>
            <w:gridSpan w:val="2"/>
            <w:tcBorders>
              <w:top w:val="nil"/>
              <w:left w:val="nil"/>
              <w:bottom w:val="nil"/>
              <w:right w:val="nil"/>
            </w:tcBorders>
          </w:tcPr>
          <w:p w14:paraId="5A76795E" w14:textId="77777777" w:rsidR="00AD20A8" w:rsidRPr="008B146B" w:rsidRDefault="00AD20A8" w:rsidP="000A04FD"/>
        </w:tc>
      </w:tr>
      <w:tr w:rsidR="00CD74B3" w:rsidRPr="008B146B" w14:paraId="7D37B822" w14:textId="77777777" w:rsidTr="000A04FD">
        <w:trPr>
          <w:trHeight w:val="240"/>
          <w:jc w:val="center"/>
        </w:trPr>
        <w:tc>
          <w:tcPr>
            <w:tcW w:w="4876" w:type="dxa"/>
            <w:tcBorders>
              <w:top w:val="nil"/>
              <w:left w:val="nil"/>
              <w:bottom w:val="nil"/>
              <w:right w:val="nil"/>
            </w:tcBorders>
          </w:tcPr>
          <w:p w14:paraId="3B3993C7"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2AE70F03" w14:textId="77777777" w:rsidR="00AD20A8" w:rsidRPr="008B146B" w:rsidRDefault="00AD20A8" w:rsidP="000A04FD">
            <w:pPr>
              <w:pStyle w:val="AmColumnHeading"/>
            </w:pPr>
            <w:r w:rsidRPr="008B146B">
              <w:t>Pozmeňujúci návrh</w:t>
            </w:r>
          </w:p>
        </w:tc>
      </w:tr>
      <w:tr w:rsidR="00CD74B3" w:rsidRPr="008B146B" w14:paraId="586515E7" w14:textId="77777777" w:rsidTr="000A04FD">
        <w:trPr>
          <w:jc w:val="center"/>
        </w:trPr>
        <w:tc>
          <w:tcPr>
            <w:tcW w:w="4876" w:type="dxa"/>
            <w:tcBorders>
              <w:top w:val="nil"/>
              <w:left w:val="nil"/>
              <w:bottom w:val="nil"/>
              <w:right w:val="nil"/>
            </w:tcBorders>
          </w:tcPr>
          <w:p w14:paraId="5D9FEC95" w14:textId="77777777" w:rsidR="00AD20A8" w:rsidRPr="008B146B" w:rsidRDefault="00AD20A8" w:rsidP="000A04FD">
            <w:pPr>
              <w:pStyle w:val="Normal6a"/>
            </w:pPr>
          </w:p>
        </w:tc>
        <w:tc>
          <w:tcPr>
            <w:tcW w:w="4876" w:type="dxa"/>
            <w:tcBorders>
              <w:top w:val="nil"/>
              <w:left w:val="nil"/>
              <w:bottom w:val="nil"/>
              <w:right w:val="nil"/>
            </w:tcBorders>
          </w:tcPr>
          <w:p w14:paraId="5B43F043" w14:textId="77777777" w:rsidR="00AD20A8" w:rsidRPr="008B146B" w:rsidRDefault="00AD20A8" w:rsidP="000A04FD">
            <w:pPr>
              <w:pStyle w:val="Normal6a"/>
            </w:pPr>
            <w:r w:rsidRPr="008B146B">
              <w:rPr>
                <w:b/>
                <w:i/>
              </w:rPr>
              <w:t>10a.</w:t>
            </w:r>
            <w:r w:rsidRPr="008B146B">
              <w:tab/>
            </w:r>
            <w:r w:rsidRPr="008B146B">
              <w:rPr>
                <w:b/>
                <w:i/>
              </w:rPr>
              <w:t>poukazuje na význam vnútroštátnych obchodných registrov a európskeho systému prepojenia obchodných registrov (BRIS) pre podniky, ktoré hľadajú informácie o subdodávateľoch, pre odborové zväzy, ktoré sa chcú zapojiť do kolektívneho vyjednávania, ako aj pre orgány presadzovania práva; vyjadruje poľutovanie nad tým, že úroveň informácií dostupných vo vnútroštátnych obchodných registroch sa značne líši; vyzýva Komisiu, aby preskúmala, ako možno zlepšiť úroveň verejne dostupných informácií, pričom by mala využiť najlepšie postupy používané v členských štátoch;</w:t>
            </w:r>
          </w:p>
        </w:tc>
      </w:tr>
    </w:tbl>
    <w:p w14:paraId="39061769"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39BCDE7A" w14:textId="77777777" w:rsidR="003F3FF2" w:rsidRPr="008B146B" w:rsidRDefault="00AD20A8" w:rsidP="00AD20A8">
      <w:r w:rsidRPr="008B146B">
        <w:rPr>
          <w:rStyle w:val="HideTWBExt"/>
        </w:rPr>
        <w:t>&lt;/Amend&gt;</w:t>
      </w:r>
    </w:p>
    <w:p w14:paraId="1DAFC52A"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233</w:t>
      </w:r>
      <w:r w:rsidRPr="008B146B">
        <w:rPr>
          <w:rStyle w:val="HideTWBExt"/>
        </w:rPr>
        <w:t>&lt;/NumAm&gt;</w:t>
      </w:r>
    </w:p>
    <w:p w14:paraId="7B2BA3BC" w14:textId="77777777" w:rsidR="00AD20A8" w:rsidRPr="008B146B" w:rsidRDefault="00AD20A8" w:rsidP="00AD20A8">
      <w:pPr>
        <w:pStyle w:val="NormalBold"/>
      </w:pPr>
      <w:r w:rsidRPr="008B146B">
        <w:rPr>
          <w:rStyle w:val="HideTWBExt"/>
        </w:rPr>
        <w:t>&lt;RepeatBlock-By&gt;&lt;Members&gt;</w:t>
      </w:r>
      <w:r w:rsidRPr="008B146B">
        <w:t>Jana Toom</w:t>
      </w:r>
      <w:r w:rsidRPr="008B146B">
        <w:rPr>
          <w:rStyle w:val="HideTWBExt"/>
        </w:rPr>
        <w:t>&lt;/Members&gt;</w:t>
      </w:r>
    </w:p>
    <w:p w14:paraId="54356E70" w14:textId="77777777" w:rsidR="00AD20A8" w:rsidRPr="008B146B" w:rsidRDefault="00AD20A8" w:rsidP="00AD20A8">
      <w:pPr>
        <w:pStyle w:val="NormalBold"/>
      </w:pPr>
      <w:r w:rsidRPr="008B146B">
        <w:rPr>
          <w:rStyle w:val="HideTWBExt"/>
        </w:rPr>
        <w:t>&lt;/RepeatBlock-By&gt;</w:t>
      </w:r>
    </w:p>
    <w:p w14:paraId="20DAA45E"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7EE07047" w14:textId="77777777" w:rsidR="00AD20A8" w:rsidRPr="008B146B" w:rsidRDefault="00AD20A8" w:rsidP="00AD20A8">
      <w:pPr>
        <w:pStyle w:val="NormalBold"/>
      </w:pPr>
      <w:r w:rsidRPr="008B146B">
        <w:rPr>
          <w:rStyle w:val="HideTWBExt"/>
        </w:rPr>
        <w:t>&lt;Article&gt;</w:t>
      </w:r>
      <w:r w:rsidRPr="008B146B">
        <w:t>Odsek 10 a (nový)</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55FA2E59" w14:textId="77777777" w:rsidTr="000A04FD">
        <w:trPr>
          <w:trHeight w:hRule="exact" w:val="240"/>
          <w:jc w:val="center"/>
        </w:trPr>
        <w:tc>
          <w:tcPr>
            <w:tcW w:w="9752" w:type="dxa"/>
            <w:gridSpan w:val="2"/>
            <w:tcBorders>
              <w:top w:val="nil"/>
              <w:left w:val="nil"/>
              <w:bottom w:val="nil"/>
              <w:right w:val="nil"/>
            </w:tcBorders>
          </w:tcPr>
          <w:p w14:paraId="03405499" w14:textId="77777777" w:rsidR="00AD20A8" w:rsidRPr="008B146B" w:rsidRDefault="00AD20A8" w:rsidP="000A04FD"/>
        </w:tc>
      </w:tr>
      <w:tr w:rsidR="00CD74B3" w:rsidRPr="008B146B" w14:paraId="4CC9FE55" w14:textId="77777777" w:rsidTr="000A04FD">
        <w:trPr>
          <w:trHeight w:val="240"/>
          <w:jc w:val="center"/>
        </w:trPr>
        <w:tc>
          <w:tcPr>
            <w:tcW w:w="4876" w:type="dxa"/>
            <w:tcBorders>
              <w:top w:val="nil"/>
              <w:left w:val="nil"/>
              <w:bottom w:val="nil"/>
              <w:right w:val="nil"/>
            </w:tcBorders>
          </w:tcPr>
          <w:p w14:paraId="79D0F215"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5FE41A18" w14:textId="77777777" w:rsidR="00AD20A8" w:rsidRPr="008B146B" w:rsidRDefault="00AD20A8" w:rsidP="000A04FD">
            <w:pPr>
              <w:pStyle w:val="AmColumnHeading"/>
            </w:pPr>
            <w:r w:rsidRPr="008B146B">
              <w:t>Pozmeňujúci návrh</w:t>
            </w:r>
          </w:p>
        </w:tc>
      </w:tr>
      <w:tr w:rsidR="00CD74B3" w:rsidRPr="008B146B" w14:paraId="15173039" w14:textId="77777777" w:rsidTr="000A04FD">
        <w:trPr>
          <w:jc w:val="center"/>
        </w:trPr>
        <w:tc>
          <w:tcPr>
            <w:tcW w:w="4876" w:type="dxa"/>
            <w:tcBorders>
              <w:top w:val="nil"/>
              <w:left w:val="nil"/>
              <w:bottom w:val="nil"/>
              <w:right w:val="nil"/>
            </w:tcBorders>
          </w:tcPr>
          <w:p w14:paraId="7C2EE721" w14:textId="77777777" w:rsidR="00AD20A8" w:rsidRPr="008B146B" w:rsidRDefault="00AD20A8" w:rsidP="000A04FD">
            <w:pPr>
              <w:pStyle w:val="Normal6a"/>
            </w:pPr>
          </w:p>
        </w:tc>
        <w:tc>
          <w:tcPr>
            <w:tcW w:w="4876" w:type="dxa"/>
            <w:tcBorders>
              <w:top w:val="nil"/>
              <w:left w:val="nil"/>
              <w:bottom w:val="nil"/>
              <w:right w:val="nil"/>
            </w:tcBorders>
          </w:tcPr>
          <w:p w14:paraId="2E65DE8A" w14:textId="77777777" w:rsidR="00AD20A8" w:rsidRPr="008B146B" w:rsidRDefault="00AD20A8" w:rsidP="000A04FD">
            <w:pPr>
              <w:pStyle w:val="Normal6a"/>
            </w:pPr>
            <w:r w:rsidRPr="008B146B">
              <w:rPr>
                <w:b/>
                <w:i/>
              </w:rPr>
              <w:t>10a.</w:t>
            </w:r>
            <w:r w:rsidRPr="008B146B">
              <w:tab/>
            </w:r>
            <w:r w:rsidRPr="008B146B">
              <w:rPr>
                <w:b/>
                <w:i/>
              </w:rPr>
              <w:t>berie na vedomie úspech iniciatív na vnútroštátnej a odvetvovej úrovni, ktoré sa týkajú zavedenia sociálnych preukazov totožnosti na identifikáciu na pracoviskách; vyzýva Komisiu, aby predložila legislatívny návrh, ktorým sa vytvorí európsky rámec vychádzajúci z existujúcich systémov s cieľom vytvoriť plne interoperabilný systém;</w:t>
            </w:r>
          </w:p>
        </w:tc>
      </w:tr>
    </w:tbl>
    <w:p w14:paraId="35A1B740"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17FFE31A" w14:textId="77777777" w:rsidR="003F3FF2" w:rsidRPr="008B146B" w:rsidRDefault="00AD20A8" w:rsidP="00AD20A8">
      <w:r w:rsidRPr="008B146B">
        <w:rPr>
          <w:rStyle w:val="HideTWBExt"/>
        </w:rPr>
        <w:t>&lt;/Amend&gt;</w:t>
      </w:r>
    </w:p>
    <w:p w14:paraId="4EB80F8C"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234</w:t>
      </w:r>
      <w:r w:rsidRPr="008B146B">
        <w:rPr>
          <w:rStyle w:val="HideTWBExt"/>
        </w:rPr>
        <w:t>&lt;/NumAm&gt;</w:t>
      </w:r>
    </w:p>
    <w:p w14:paraId="0639430F" w14:textId="77777777" w:rsidR="00AD20A8" w:rsidRPr="008B146B" w:rsidRDefault="00AD20A8" w:rsidP="00AD20A8">
      <w:pPr>
        <w:pStyle w:val="NormalBold"/>
      </w:pPr>
      <w:r w:rsidRPr="008B146B">
        <w:rPr>
          <w:rStyle w:val="HideTWBExt"/>
        </w:rPr>
        <w:t>&lt;RepeatBlock-By&gt;&lt;Members&gt;</w:t>
      </w:r>
      <w:r w:rsidRPr="008B146B">
        <w:t>Benedetta Scuderi</w:t>
      </w:r>
      <w:r w:rsidRPr="008B146B">
        <w:rPr>
          <w:rStyle w:val="HideTWBExt"/>
        </w:rPr>
        <w:t>&lt;/Members&gt;</w:t>
      </w:r>
    </w:p>
    <w:p w14:paraId="5DCE37B7" w14:textId="77777777" w:rsidR="00AD20A8" w:rsidRPr="008B146B" w:rsidRDefault="00AD20A8" w:rsidP="00AD20A8">
      <w:r w:rsidRPr="008B146B">
        <w:rPr>
          <w:rStyle w:val="HideTWBExt"/>
        </w:rPr>
        <w:t>&lt;AuNomDe&gt;</w:t>
      </w:r>
      <w:r w:rsidRPr="008B146B">
        <w:rPr>
          <w:rStyle w:val="HideTWBInt"/>
        </w:rPr>
        <w:t>{Verts/ALE}</w:t>
      </w:r>
      <w:r w:rsidRPr="008B146B">
        <w:t>v mene skupiny Verts/ALE</w:t>
      </w:r>
      <w:r w:rsidRPr="008B146B">
        <w:rPr>
          <w:rStyle w:val="HideTWBExt"/>
        </w:rPr>
        <w:t>&lt;/AuNomDe&gt;</w:t>
      </w:r>
    </w:p>
    <w:p w14:paraId="4B3C5A32" w14:textId="77777777" w:rsidR="00AD20A8" w:rsidRPr="008B146B" w:rsidRDefault="00AD20A8" w:rsidP="00AD20A8">
      <w:pPr>
        <w:pStyle w:val="NormalBold"/>
      </w:pPr>
      <w:r w:rsidRPr="008B146B">
        <w:rPr>
          <w:rStyle w:val="HideTWBExt"/>
        </w:rPr>
        <w:t>&lt;/RepeatBlock-By&gt;</w:t>
      </w:r>
    </w:p>
    <w:p w14:paraId="655D0D86"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3DDCB3F5" w14:textId="77777777" w:rsidR="00AD20A8" w:rsidRPr="008B146B" w:rsidRDefault="00AD20A8" w:rsidP="00AD20A8">
      <w:pPr>
        <w:pStyle w:val="NormalBold"/>
      </w:pPr>
      <w:r w:rsidRPr="008B146B">
        <w:rPr>
          <w:rStyle w:val="HideTWBExt"/>
        </w:rPr>
        <w:t>&lt;Article&gt;</w:t>
      </w:r>
      <w:r w:rsidRPr="008B146B">
        <w:t>Odsek 10 a (nový)</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66A4EF26" w14:textId="77777777" w:rsidTr="000A04FD">
        <w:trPr>
          <w:trHeight w:hRule="exact" w:val="240"/>
          <w:jc w:val="center"/>
        </w:trPr>
        <w:tc>
          <w:tcPr>
            <w:tcW w:w="9752" w:type="dxa"/>
            <w:gridSpan w:val="2"/>
            <w:tcBorders>
              <w:top w:val="nil"/>
              <w:left w:val="nil"/>
              <w:bottom w:val="nil"/>
              <w:right w:val="nil"/>
            </w:tcBorders>
          </w:tcPr>
          <w:p w14:paraId="56F09585" w14:textId="77777777" w:rsidR="00AD20A8" w:rsidRPr="008B146B" w:rsidRDefault="00AD20A8" w:rsidP="000A04FD"/>
        </w:tc>
      </w:tr>
      <w:tr w:rsidR="00CD74B3" w:rsidRPr="008B146B" w14:paraId="415E199A" w14:textId="77777777" w:rsidTr="000A04FD">
        <w:trPr>
          <w:trHeight w:val="240"/>
          <w:jc w:val="center"/>
        </w:trPr>
        <w:tc>
          <w:tcPr>
            <w:tcW w:w="4876" w:type="dxa"/>
            <w:tcBorders>
              <w:top w:val="nil"/>
              <w:left w:val="nil"/>
              <w:bottom w:val="nil"/>
              <w:right w:val="nil"/>
            </w:tcBorders>
          </w:tcPr>
          <w:p w14:paraId="60776ADB"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604B3C88" w14:textId="77777777" w:rsidR="00AD20A8" w:rsidRPr="008B146B" w:rsidRDefault="00AD20A8" w:rsidP="000A04FD">
            <w:pPr>
              <w:pStyle w:val="AmColumnHeading"/>
            </w:pPr>
            <w:r w:rsidRPr="008B146B">
              <w:t>Pozmeňujúci návrh</w:t>
            </w:r>
          </w:p>
        </w:tc>
      </w:tr>
      <w:tr w:rsidR="00CD74B3" w:rsidRPr="008B146B" w14:paraId="27A25983" w14:textId="77777777" w:rsidTr="000A04FD">
        <w:trPr>
          <w:jc w:val="center"/>
        </w:trPr>
        <w:tc>
          <w:tcPr>
            <w:tcW w:w="4876" w:type="dxa"/>
            <w:tcBorders>
              <w:top w:val="nil"/>
              <w:left w:val="nil"/>
              <w:bottom w:val="nil"/>
              <w:right w:val="nil"/>
            </w:tcBorders>
          </w:tcPr>
          <w:p w14:paraId="52090DDF" w14:textId="77777777" w:rsidR="00AD20A8" w:rsidRPr="008B146B" w:rsidRDefault="00AD20A8" w:rsidP="000A04FD">
            <w:pPr>
              <w:pStyle w:val="Normal6a"/>
            </w:pPr>
          </w:p>
        </w:tc>
        <w:tc>
          <w:tcPr>
            <w:tcW w:w="4876" w:type="dxa"/>
            <w:tcBorders>
              <w:top w:val="nil"/>
              <w:left w:val="nil"/>
              <w:bottom w:val="nil"/>
              <w:right w:val="nil"/>
            </w:tcBorders>
          </w:tcPr>
          <w:p w14:paraId="4066178D" w14:textId="77777777" w:rsidR="00AD20A8" w:rsidRPr="008B146B" w:rsidRDefault="00AD20A8" w:rsidP="000A04FD">
            <w:pPr>
              <w:pStyle w:val="Normal6a"/>
            </w:pPr>
            <w:r w:rsidRPr="008B146B">
              <w:rPr>
                <w:b/>
                <w:i/>
              </w:rPr>
              <w:t>10a.</w:t>
            </w:r>
            <w:r w:rsidRPr="008B146B">
              <w:tab/>
            </w:r>
            <w:r w:rsidRPr="008B146B">
              <w:rPr>
                <w:b/>
                <w:i/>
              </w:rPr>
              <w:t>vyzýva na začlenenie inšpekcií bývania do inšpekcií práce v odvetviach s vysokým podielom migrujúcich a vyslaných pracovníkov, aby sa predišlo situáciám, keď pracovníci musia znášať ponižujúce, nebezpečné alebo preplnené ubytovanie, ktoré im poskytujú zamestnávatelia alebo sprostredkovatelia;</w:t>
            </w:r>
          </w:p>
        </w:tc>
      </w:tr>
    </w:tbl>
    <w:p w14:paraId="1A50AF8A"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246AF669" w14:textId="77777777" w:rsidR="003F3FF2" w:rsidRPr="008B146B" w:rsidRDefault="00AD20A8" w:rsidP="00AD20A8">
      <w:r w:rsidRPr="008B146B">
        <w:rPr>
          <w:rStyle w:val="HideTWBExt"/>
        </w:rPr>
        <w:t>&lt;/Amend&gt;</w:t>
      </w:r>
    </w:p>
    <w:p w14:paraId="367BD33E"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235</w:t>
      </w:r>
      <w:r w:rsidRPr="008B146B">
        <w:rPr>
          <w:rStyle w:val="HideTWBExt"/>
        </w:rPr>
        <w:t>&lt;/NumAm&gt;</w:t>
      </w:r>
    </w:p>
    <w:p w14:paraId="4763B4BC" w14:textId="77777777" w:rsidR="00AD20A8" w:rsidRPr="008B146B" w:rsidRDefault="00AD20A8" w:rsidP="00AD20A8">
      <w:pPr>
        <w:pStyle w:val="NormalBold"/>
      </w:pPr>
      <w:r w:rsidRPr="008B146B">
        <w:rPr>
          <w:rStyle w:val="HideTWBExt"/>
        </w:rPr>
        <w:t>&lt;RepeatBlock-By&gt;&lt;Members&gt;</w:t>
      </w:r>
      <w:r w:rsidRPr="008B146B">
        <w:t>Johan Danielsson, Estelle Ceulemans, Marianne Vind, Marit Maij, Gabriele Bischoff, Vilija Blinkevičiūtė, Evelyn Regner, Marc Angel, Pierfrancesco Maran, Raffaele Topo, Romana Jerković</w:t>
      </w:r>
      <w:r w:rsidRPr="008B146B">
        <w:rPr>
          <w:rStyle w:val="HideTWBExt"/>
        </w:rPr>
        <w:t>&lt;/Members&gt;</w:t>
      </w:r>
    </w:p>
    <w:p w14:paraId="57196783" w14:textId="77777777" w:rsidR="00AD20A8" w:rsidRPr="008B146B" w:rsidRDefault="00AD20A8" w:rsidP="00AD20A8">
      <w:pPr>
        <w:pStyle w:val="NormalBold"/>
      </w:pPr>
      <w:r w:rsidRPr="008B146B">
        <w:rPr>
          <w:rStyle w:val="HideTWBExt"/>
        </w:rPr>
        <w:t>&lt;/RepeatBlock-By&gt;</w:t>
      </w:r>
    </w:p>
    <w:p w14:paraId="04A4F6EB"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47A13F2E" w14:textId="77777777" w:rsidR="00AD20A8" w:rsidRPr="008B146B" w:rsidRDefault="00AD20A8" w:rsidP="00AD20A8">
      <w:pPr>
        <w:pStyle w:val="NormalBold"/>
      </w:pPr>
      <w:r w:rsidRPr="008B146B">
        <w:rPr>
          <w:rStyle w:val="HideTWBExt"/>
        </w:rPr>
        <w:t>&lt;Article&gt;</w:t>
      </w:r>
      <w:r w:rsidRPr="008B146B">
        <w:t>Odsek 10 b (nový)</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2BAA985C" w14:textId="77777777" w:rsidTr="000A04FD">
        <w:trPr>
          <w:trHeight w:hRule="exact" w:val="240"/>
          <w:jc w:val="center"/>
        </w:trPr>
        <w:tc>
          <w:tcPr>
            <w:tcW w:w="9752" w:type="dxa"/>
            <w:gridSpan w:val="2"/>
            <w:tcBorders>
              <w:top w:val="nil"/>
              <w:left w:val="nil"/>
              <w:bottom w:val="nil"/>
              <w:right w:val="nil"/>
            </w:tcBorders>
          </w:tcPr>
          <w:p w14:paraId="1001AF31" w14:textId="77777777" w:rsidR="00AD20A8" w:rsidRPr="008B146B" w:rsidRDefault="00AD20A8" w:rsidP="000A04FD"/>
        </w:tc>
      </w:tr>
      <w:tr w:rsidR="00CD74B3" w:rsidRPr="008B146B" w14:paraId="40220AF8" w14:textId="77777777" w:rsidTr="000A04FD">
        <w:trPr>
          <w:trHeight w:val="240"/>
          <w:jc w:val="center"/>
        </w:trPr>
        <w:tc>
          <w:tcPr>
            <w:tcW w:w="4876" w:type="dxa"/>
            <w:tcBorders>
              <w:top w:val="nil"/>
              <w:left w:val="nil"/>
              <w:bottom w:val="nil"/>
              <w:right w:val="nil"/>
            </w:tcBorders>
          </w:tcPr>
          <w:p w14:paraId="4AA3C5AE"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07E39043" w14:textId="77777777" w:rsidR="00AD20A8" w:rsidRPr="008B146B" w:rsidRDefault="00AD20A8" w:rsidP="000A04FD">
            <w:pPr>
              <w:pStyle w:val="AmColumnHeading"/>
            </w:pPr>
            <w:r w:rsidRPr="008B146B">
              <w:t>Pozmeňujúci návrh</w:t>
            </w:r>
          </w:p>
        </w:tc>
      </w:tr>
      <w:tr w:rsidR="00CD74B3" w:rsidRPr="008B146B" w14:paraId="6391E10D" w14:textId="77777777" w:rsidTr="000A04FD">
        <w:trPr>
          <w:jc w:val="center"/>
        </w:trPr>
        <w:tc>
          <w:tcPr>
            <w:tcW w:w="4876" w:type="dxa"/>
            <w:tcBorders>
              <w:top w:val="nil"/>
              <w:left w:val="nil"/>
              <w:bottom w:val="nil"/>
              <w:right w:val="nil"/>
            </w:tcBorders>
          </w:tcPr>
          <w:p w14:paraId="750BA182" w14:textId="77777777" w:rsidR="00AD20A8" w:rsidRPr="008B146B" w:rsidRDefault="00AD20A8" w:rsidP="000A04FD">
            <w:pPr>
              <w:pStyle w:val="Normal6a"/>
            </w:pPr>
          </w:p>
        </w:tc>
        <w:tc>
          <w:tcPr>
            <w:tcW w:w="4876" w:type="dxa"/>
            <w:tcBorders>
              <w:top w:val="nil"/>
              <w:left w:val="nil"/>
              <w:bottom w:val="nil"/>
              <w:right w:val="nil"/>
            </w:tcBorders>
          </w:tcPr>
          <w:p w14:paraId="5A3FFB20" w14:textId="77777777" w:rsidR="00AD20A8" w:rsidRPr="008B146B" w:rsidRDefault="00AD20A8" w:rsidP="000A04FD">
            <w:pPr>
              <w:pStyle w:val="Normal6a"/>
            </w:pPr>
            <w:r w:rsidRPr="008B146B">
              <w:rPr>
                <w:b/>
                <w:i/>
              </w:rPr>
              <w:t>10b.</w:t>
            </w:r>
            <w:r w:rsidRPr="008B146B">
              <w:tab/>
            </w:r>
            <w:r w:rsidRPr="008B146B">
              <w:rPr>
                <w:b/>
                <w:i/>
              </w:rPr>
              <w:t>so znepokojením upozorňuje na riziká spojené s vysielaním pracovníkov v kombinácii so zneužívajúcimi formami subdodávania a sprostredkovania práce; vyzýva Komisiu, aby preskúmala využívanie sprostredkovateľov práce a agentúr dočasného zamestnávania pri vysielaní pracovníkov vrátane rizika, že sa tieto dohody využívajú na vyhýbanie sa záväzkom, obchádzanie povinností v oblasti sociálneho zabezpečenia a narúšanie noriem v oblasti ochrany zdravia a bezpečnosti, a aby prijala potrebné iniciatívy na obmedzenie úlohy týchto subjektov pri vysielaní pracovníkov;</w:t>
            </w:r>
          </w:p>
        </w:tc>
      </w:tr>
    </w:tbl>
    <w:p w14:paraId="6E73952C"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632EB6F0" w14:textId="77777777" w:rsidR="003F3FF2" w:rsidRPr="008B146B" w:rsidRDefault="00AD20A8" w:rsidP="00AD20A8">
      <w:r w:rsidRPr="008B146B">
        <w:rPr>
          <w:rStyle w:val="HideTWBExt"/>
        </w:rPr>
        <w:t>&lt;/Amend&gt;</w:t>
      </w:r>
    </w:p>
    <w:p w14:paraId="122CFC11"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236</w:t>
      </w:r>
      <w:r w:rsidRPr="008B146B">
        <w:rPr>
          <w:rStyle w:val="HideTWBExt"/>
        </w:rPr>
        <w:t>&lt;/NumAm&gt;</w:t>
      </w:r>
    </w:p>
    <w:p w14:paraId="62CEDAB6" w14:textId="77777777" w:rsidR="00AD20A8" w:rsidRPr="008B146B" w:rsidRDefault="00AD20A8" w:rsidP="00AD20A8">
      <w:pPr>
        <w:pStyle w:val="NormalBold"/>
      </w:pPr>
      <w:r w:rsidRPr="008B146B">
        <w:rPr>
          <w:rStyle w:val="HideTWBExt"/>
        </w:rPr>
        <w:t>&lt;RepeatBlock-By&gt;&lt;Members&gt;</w:t>
      </w:r>
      <w:r w:rsidRPr="008B146B">
        <w:t>Henrik Dahl, Andrea Wechsler, Miriam Lexmann, Angelika Winzig, Raúl de la Hoz Quintano, Regina Doherty, Isabelle Le Callennec</w:t>
      </w:r>
      <w:r w:rsidRPr="008B146B">
        <w:rPr>
          <w:rStyle w:val="HideTWBExt"/>
        </w:rPr>
        <w:t>&lt;/Members&gt;</w:t>
      </w:r>
    </w:p>
    <w:p w14:paraId="34A95D59" w14:textId="77777777" w:rsidR="00AD20A8" w:rsidRPr="008B146B" w:rsidRDefault="00AD20A8" w:rsidP="00AD20A8">
      <w:pPr>
        <w:pStyle w:val="NormalBold"/>
      </w:pPr>
      <w:r w:rsidRPr="008B146B">
        <w:rPr>
          <w:rStyle w:val="HideTWBExt"/>
        </w:rPr>
        <w:t>&lt;/RepeatBlock-By&gt;</w:t>
      </w:r>
    </w:p>
    <w:p w14:paraId="606EE204"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18E1A69F" w14:textId="77777777" w:rsidR="00AD20A8" w:rsidRPr="008B146B" w:rsidRDefault="00AD20A8" w:rsidP="00AD20A8">
      <w:pPr>
        <w:pStyle w:val="NormalBold"/>
      </w:pPr>
      <w:r w:rsidRPr="008B146B">
        <w:rPr>
          <w:rStyle w:val="HideTWBExt"/>
        </w:rPr>
        <w:t>&lt;Article&gt;</w:t>
      </w:r>
      <w:r w:rsidRPr="008B146B">
        <w:t>Odsek 11</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5F29AACE" w14:textId="77777777" w:rsidTr="000A04FD">
        <w:trPr>
          <w:trHeight w:hRule="exact" w:val="240"/>
          <w:jc w:val="center"/>
        </w:trPr>
        <w:tc>
          <w:tcPr>
            <w:tcW w:w="9752" w:type="dxa"/>
            <w:gridSpan w:val="2"/>
            <w:tcBorders>
              <w:top w:val="nil"/>
              <w:left w:val="nil"/>
              <w:bottom w:val="nil"/>
              <w:right w:val="nil"/>
            </w:tcBorders>
          </w:tcPr>
          <w:p w14:paraId="23C1DC35" w14:textId="77777777" w:rsidR="00AD20A8" w:rsidRPr="008B146B" w:rsidRDefault="00AD20A8" w:rsidP="000A04FD"/>
        </w:tc>
      </w:tr>
      <w:tr w:rsidR="00CD74B3" w:rsidRPr="008B146B" w14:paraId="34ED2DD1" w14:textId="77777777" w:rsidTr="000A04FD">
        <w:trPr>
          <w:trHeight w:val="240"/>
          <w:jc w:val="center"/>
        </w:trPr>
        <w:tc>
          <w:tcPr>
            <w:tcW w:w="4876" w:type="dxa"/>
            <w:tcBorders>
              <w:top w:val="nil"/>
              <w:left w:val="nil"/>
              <w:bottom w:val="nil"/>
              <w:right w:val="nil"/>
            </w:tcBorders>
          </w:tcPr>
          <w:p w14:paraId="5C8A7A99"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478E30A6" w14:textId="77777777" w:rsidR="00AD20A8" w:rsidRPr="008B146B" w:rsidRDefault="00AD20A8" w:rsidP="000A04FD">
            <w:pPr>
              <w:pStyle w:val="AmColumnHeading"/>
            </w:pPr>
            <w:r w:rsidRPr="008B146B">
              <w:t>Pozmeňujúci návrh</w:t>
            </w:r>
          </w:p>
        </w:tc>
      </w:tr>
      <w:tr w:rsidR="00CD74B3" w:rsidRPr="008B146B" w14:paraId="41D65042" w14:textId="77777777" w:rsidTr="000A04FD">
        <w:trPr>
          <w:jc w:val="center"/>
        </w:trPr>
        <w:tc>
          <w:tcPr>
            <w:tcW w:w="4876" w:type="dxa"/>
            <w:tcBorders>
              <w:top w:val="nil"/>
              <w:left w:val="nil"/>
              <w:bottom w:val="nil"/>
              <w:right w:val="nil"/>
            </w:tcBorders>
          </w:tcPr>
          <w:p w14:paraId="0A0378C8" w14:textId="77777777" w:rsidR="00AD20A8" w:rsidRPr="008B146B" w:rsidRDefault="00AD20A8" w:rsidP="000A04FD">
            <w:pPr>
              <w:pStyle w:val="Normal6a"/>
            </w:pPr>
            <w:r w:rsidRPr="008B146B">
              <w:t>11.</w:t>
            </w:r>
            <w:r w:rsidRPr="008B146B">
              <w:tab/>
              <w:t xml:space="preserve">so znepokojením konštatuje, že jednotlivci, na ktorých sa vzťahujú zákazy činnosti v jednom členskom štáte, môžu obísť vnútroštátne obmedzenia registráciou a prevádzkovaním podniku v inom členskom štáte, čím sa podkopáva jednotný trh; </w:t>
            </w:r>
            <w:r w:rsidRPr="008B146B">
              <w:rPr>
                <w:b/>
                <w:i/>
              </w:rPr>
              <w:t>vyzýva Komisiu, aby zabezpečila automatické vzájomné uznávanie zákazov činnosti vo všetkých členských štátoch, ako aj včasnú a bezpečnú výmenu relevantných informácií medzi členskými štátmi;</w:t>
            </w:r>
          </w:p>
        </w:tc>
        <w:tc>
          <w:tcPr>
            <w:tcW w:w="4876" w:type="dxa"/>
            <w:tcBorders>
              <w:top w:val="nil"/>
              <w:left w:val="nil"/>
              <w:bottom w:val="nil"/>
              <w:right w:val="nil"/>
            </w:tcBorders>
          </w:tcPr>
          <w:p w14:paraId="423D3991" w14:textId="77777777" w:rsidR="00AD20A8" w:rsidRPr="008B146B" w:rsidRDefault="00AD20A8" w:rsidP="000A04FD">
            <w:pPr>
              <w:pStyle w:val="Normal6a"/>
            </w:pPr>
            <w:r w:rsidRPr="008B146B">
              <w:t>11.</w:t>
            </w:r>
            <w:r w:rsidRPr="008B146B">
              <w:tab/>
              <w:t>so znepokojením konštatuje, že jednotlivci, na ktorých sa vzťahujú zákazy činnosti v jednom členskom štáte, môžu obísť vnútroštátne obmedzenia registráciou a prevádzkovaním podniku v inom členskom štáte, čím sa podkopáva jednotný trh;</w:t>
            </w:r>
          </w:p>
        </w:tc>
      </w:tr>
    </w:tbl>
    <w:p w14:paraId="55D1D2FC"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6D97F3AC" w14:textId="77777777" w:rsidR="003F3FF2" w:rsidRPr="008B146B" w:rsidRDefault="00AD20A8" w:rsidP="00AD20A8">
      <w:r w:rsidRPr="008B146B">
        <w:rPr>
          <w:rStyle w:val="HideTWBExt"/>
        </w:rPr>
        <w:t>&lt;/Amend&gt;</w:t>
      </w:r>
    </w:p>
    <w:p w14:paraId="796BFD6D"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237</w:t>
      </w:r>
      <w:r w:rsidRPr="008B146B">
        <w:rPr>
          <w:rStyle w:val="HideTWBExt"/>
        </w:rPr>
        <w:t>&lt;/NumAm&gt;</w:t>
      </w:r>
    </w:p>
    <w:p w14:paraId="3EE626D3" w14:textId="77777777" w:rsidR="00AD20A8" w:rsidRPr="008B146B" w:rsidRDefault="00AD20A8" w:rsidP="00AD20A8">
      <w:pPr>
        <w:pStyle w:val="NormalBold"/>
      </w:pPr>
      <w:r w:rsidRPr="008B146B">
        <w:rPr>
          <w:rStyle w:val="HideTWBExt"/>
        </w:rPr>
        <w:t>&lt;RepeatBlock-By&gt;&lt;Members&gt;</w:t>
      </w:r>
      <w:r w:rsidRPr="008B146B">
        <w:t>Galato Alexandraki, Emmanouil Fragkos</w:t>
      </w:r>
      <w:r w:rsidRPr="008B146B">
        <w:rPr>
          <w:rStyle w:val="HideTWBExt"/>
        </w:rPr>
        <w:t>&lt;/Members&gt;</w:t>
      </w:r>
    </w:p>
    <w:p w14:paraId="1E6C399B" w14:textId="77777777" w:rsidR="00AD20A8" w:rsidRPr="008B146B" w:rsidRDefault="00AD20A8" w:rsidP="00AD20A8">
      <w:pPr>
        <w:pStyle w:val="NormalBold"/>
      </w:pPr>
      <w:r w:rsidRPr="008B146B">
        <w:rPr>
          <w:rStyle w:val="HideTWBExt"/>
        </w:rPr>
        <w:t>&lt;/RepeatBlock-By&gt;</w:t>
      </w:r>
    </w:p>
    <w:p w14:paraId="38EAB7B1"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1F95C69D" w14:textId="77777777" w:rsidR="00AD20A8" w:rsidRPr="008B146B" w:rsidRDefault="00AD20A8" w:rsidP="00AD20A8">
      <w:pPr>
        <w:pStyle w:val="NormalBold"/>
      </w:pPr>
      <w:r w:rsidRPr="008B146B">
        <w:rPr>
          <w:rStyle w:val="HideTWBExt"/>
        </w:rPr>
        <w:t>&lt;Article&gt;</w:t>
      </w:r>
      <w:r w:rsidRPr="008B146B">
        <w:t>Odsek 11</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71C5DA18" w14:textId="77777777" w:rsidTr="000A04FD">
        <w:trPr>
          <w:trHeight w:hRule="exact" w:val="240"/>
          <w:jc w:val="center"/>
        </w:trPr>
        <w:tc>
          <w:tcPr>
            <w:tcW w:w="9752" w:type="dxa"/>
            <w:gridSpan w:val="2"/>
            <w:tcBorders>
              <w:top w:val="nil"/>
              <w:left w:val="nil"/>
              <w:bottom w:val="nil"/>
              <w:right w:val="nil"/>
            </w:tcBorders>
          </w:tcPr>
          <w:p w14:paraId="4FF1292F" w14:textId="77777777" w:rsidR="00AD20A8" w:rsidRPr="008B146B" w:rsidRDefault="00AD20A8" w:rsidP="000A04FD"/>
        </w:tc>
      </w:tr>
      <w:tr w:rsidR="00CD74B3" w:rsidRPr="008B146B" w14:paraId="411068B6" w14:textId="77777777" w:rsidTr="000A04FD">
        <w:trPr>
          <w:trHeight w:val="240"/>
          <w:jc w:val="center"/>
        </w:trPr>
        <w:tc>
          <w:tcPr>
            <w:tcW w:w="4876" w:type="dxa"/>
            <w:tcBorders>
              <w:top w:val="nil"/>
              <w:left w:val="nil"/>
              <w:bottom w:val="nil"/>
              <w:right w:val="nil"/>
            </w:tcBorders>
          </w:tcPr>
          <w:p w14:paraId="4E4CCBBF"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73313021" w14:textId="77777777" w:rsidR="00AD20A8" w:rsidRPr="008B146B" w:rsidRDefault="00AD20A8" w:rsidP="000A04FD">
            <w:pPr>
              <w:pStyle w:val="AmColumnHeading"/>
            </w:pPr>
            <w:r w:rsidRPr="008B146B">
              <w:t>Pozmeňujúci návrh</w:t>
            </w:r>
          </w:p>
        </w:tc>
      </w:tr>
      <w:tr w:rsidR="00CD74B3" w:rsidRPr="008B146B" w14:paraId="1E1483FB" w14:textId="77777777" w:rsidTr="000A04FD">
        <w:trPr>
          <w:jc w:val="center"/>
        </w:trPr>
        <w:tc>
          <w:tcPr>
            <w:tcW w:w="4876" w:type="dxa"/>
            <w:tcBorders>
              <w:top w:val="nil"/>
              <w:left w:val="nil"/>
              <w:bottom w:val="nil"/>
              <w:right w:val="nil"/>
            </w:tcBorders>
          </w:tcPr>
          <w:p w14:paraId="2D8DD85F" w14:textId="77777777" w:rsidR="00AD20A8" w:rsidRPr="008B146B" w:rsidRDefault="00AD20A8" w:rsidP="000A04FD">
            <w:pPr>
              <w:pStyle w:val="Normal6a"/>
            </w:pPr>
            <w:r w:rsidRPr="008B146B">
              <w:t>11.</w:t>
            </w:r>
            <w:r w:rsidRPr="008B146B">
              <w:tab/>
              <w:t>so znepokojením konštatuje, že jednotlivci, na ktorých sa vzťahujú zákazy činnosti v jednom členskom štáte, môžu obísť vnútroštátne obmedzenia registráciou a prevádzkovaním podniku v inom členskom štáte, čím sa podkopáva jednotný trh; vyzýva Komisiu, aby zabezpečila automatické vzájomné uznávanie zákazov činnosti vo všetkých členských štátoch, ako aj včasnú a bezpečnú výmenu relevantných informácií medzi členskými štátmi;</w:t>
            </w:r>
          </w:p>
        </w:tc>
        <w:tc>
          <w:tcPr>
            <w:tcW w:w="4876" w:type="dxa"/>
            <w:tcBorders>
              <w:top w:val="nil"/>
              <w:left w:val="nil"/>
              <w:bottom w:val="nil"/>
              <w:right w:val="nil"/>
            </w:tcBorders>
          </w:tcPr>
          <w:p w14:paraId="35B28E94" w14:textId="77777777" w:rsidR="00AD20A8" w:rsidRPr="008B146B" w:rsidRDefault="00AD20A8" w:rsidP="000A04FD">
            <w:pPr>
              <w:pStyle w:val="Normal6a"/>
            </w:pPr>
            <w:r w:rsidRPr="008B146B">
              <w:t>11.</w:t>
            </w:r>
            <w:r w:rsidRPr="008B146B">
              <w:tab/>
              <w:t xml:space="preserve">so znepokojením konštatuje, že jednotlivci, na ktorých sa vzťahujú zákazy činnosti v jednom členskom štáte, môžu obísť vnútroštátne obmedzenia registráciou a prevádzkovaním podniku v inom členskom štáte, čím sa podkopáva jednotný trh; vyzýva Komisiu, aby zabezpečila automatické vzájomné uznávanie zákazov činnosti vo všetkých členských štátoch, ako aj včasnú a bezpečnú výmenu relevantných informácií medzi členskými štátmi; </w:t>
            </w:r>
            <w:r w:rsidRPr="008B146B">
              <w:rPr>
                <w:b/>
                <w:i/>
              </w:rPr>
              <w:t>s automatickým vzájomným uznávaním prostredníctvom systému IMI, so zárukami spravodlivého procesu a s jasnými lehotami na výmenu informácií;</w:t>
            </w:r>
          </w:p>
        </w:tc>
      </w:tr>
    </w:tbl>
    <w:p w14:paraId="14180136"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{EL}</w:t>
      </w:r>
      <w:r w:rsidRPr="008B146B">
        <w:t>el</w:t>
      </w:r>
      <w:r w:rsidRPr="008B146B">
        <w:rPr>
          <w:rStyle w:val="HideTWBExt"/>
        </w:rPr>
        <w:t>&lt;/Original&gt;</w:t>
      </w:r>
    </w:p>
    <w:p w14:paraId="77F343F7" w14:textId="77777777" w:rsidR="003F3FF2" w:rsidRPr="008B146B" w:rsidRDefault="00AD20A8" w:rsidP="00AD20A8">
      <w:r w:rsidRPr="008B146B">
        <w:rPr>
          <w:rStyle w:val="HideTWBExt"/>
        </w:rPr>
        <w:t>&lt;/Amend&gt;</w:t>
      </w:r>
    </w:p>
    <w:p w14:paraId="4A834248"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238</w:t>
      </w:r>
      <w:r w:rsidRPr="008B146B">
        <w:rPr>
          <w:rStyle w:val="HideTWBExt"/>
        </w:rPr>
        <w:t>&lt;/NumAm&gt;</w:t>
      </w:r>
    </w:p>
    <w:p w14:paraId="28929F32" w14:textId="77777777" w:rsidR="00AD20A8" w:rsidRPr="008B146B" w:rsidRDefault="00AD20A8" w:rsidP="00AD20A8">
      <w:pPr>
        <w:pStyle w:val="NormalBold"/>
      </w:pPr>
      <w:r w:rsidRPr="008B146B">
        <w:rPr>
          <w:rStyle w:val="HideTWBExt"/>
        </w:rPr>
        <w:t>&lt;RepeatBlock-By&gt;&lt;Members&gt;</w:t>
      </w:r>
      <w:r w:rsidRPr="008B146B">
        <w:t>Jana Toom</w:t>
      </w:r>
      <w:r w:rsidRPr="008B146B">
        <w:rPr>
          <w:rStyle w:val="HideTWBExt"/>
        </w:rPr>
        <w:t>&lt;/Members&gt;</w:t>
      </w:r>
    </w:p>
    <w:p w14:paraId="1BF20F3E" w14:textId="77777777" w:rsidR="00AD20A8" w:rsidRPr="008B146B" w:rsidRDefault="00AD20A8" w:rsidP="00AD20A8">
      <w:pPr>
        <w:pStyle w:val="NormalBold"/>
      </w:pPr>
      <w:r w:rsidRPr="008B146B">
        <w:rPr>
          <w:rStyle w:val="HideTWBExt"/>
        </w:rPr>
        <w:t>&lt;/RepeatBlock-By&gt;</w:t>
      </w:r>
    </w:p>
    <w:p w14:paraId="303F7B57"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0E6B8CD4" w14:textId="77777777" w:rsidR="00AD20A8" w:rsidRPr="008B146B" w:rsidRDefault="00AD20A8" w:rsidP="00AD20A8">
      <w:pPr>
        <w:pStyle w:val="NormalBold"/>
      </w:pPr>
      <w:r w:rsidRPr="008B146B">
        <w:rPr>
          <w:rStyle w:val="HideTWBExt"/>
        </w:rPr>
        <w:t>&lt;Article&gt;</w:t>
      </w:r>
      <w:r w:rsidRPr="008B146B">
        <w:t>Odsek 11</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41D5AC95" w14:textId="77777777" w:rsidTr="000A04FD">
        <w:trPr>
          <w:trHeight w:hRule="exact" w:val="240"/>
          <w:jc w:val="center"/>
        </w:trPr>
        <w:tc>
          <w:tcPr>
            <w:tcW w:w="9752" w:type="dxa"/>
            <w:gridSpan w:val="2"/>
            <w:tcBorders>
              <w:top w:val="nil"/>
              <w:left w:val="nil"/>
              <w:bottom w:val="nil"/>
              <w:right w:val="nil"/>
            </w:tcBorders>
          </w:tcPr>
          <w:p w14:paraId="4F065AC9" w14:textId="77777777" w:rsidR="00AD20A8" w:rsidRPr="008B146B" w:rsidRDefault="00AD20A8" w:rsidP="000A04FD"/>
        </w:tc>
      </w:tr>
      <w:tr w:rsidR="00CD74B3" w:rsidRPr="008B146B" w14:paraId="7C04A68F" w14:textId="77777777" w:rsidTr="000A04FD">
        <w:trPr>
          <w:trHeight w:val="240"/>
          <w:jc w:val="center"/>
        </w:trPr>
        <w:tc>
          <w:tcPr>
            <w:tcW w:w="4876" w:type="dxa"/>
            <w:tcBorders>
              <w:top w:val="nil"/>
              <w:left w:val="nil"/>
              <w:bottom w:val="nil"/>
              <w:right w:val="nil"/>
            </w:tcBorders>
          </w:tcPr>
          <w:p w14:paraId="3D4AA89F"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7433A317" w14:textId="77777777" w:rsidR="00AD20A8" w:rsidRPr="008B146B" w:rsidRDefault="00AD20A8" w:rsidP="000A04FD">
            <w:pPr>
              <w:pStyle w:val="AmColumnHeading"/>
            </w:pPr>
            <w:r w:rsidRPr="008B146B">
              <w:t>Pozmeňujúci návrh</w:t>
            </w:r>
          </w:p>
        </w:tc>
      </w:tr>
      <w:tr w:rsidR="00CD74B3" w:rsidRPr="008B146B" w14:paraId="45F6050B" w14:textId="77777777" w:rsidTr="000A04FD">
        <w:trPr>
          <w:jc w:val="center"/>
        </w:trPr>
        <w:tc>
          <w:tcPr>
            <w:tcW w:w="4876" w:type="dxa"/>
            <w:tcBorders>
              <w:top w:val="nil"/>
              <w:left w:val="nil"/>
              <w:bottom w:val="nil"/>
              <w:right w:val="nil"/>
            </w:tcBorders>
          </w:tcPr>
          <w:p w14:paraId="5976A9DE" w14:textId="77777777" w:rsidR="00AD20A8" w:rsidRPr="008B146B" w:rsidRDefault="00AD20A8" w:rsidP="000A04FD">
            <w:pPr>
              <w:pStyle w:val="Normal6a"/>
            </w:pPr>
            <w:r w:rsidRPr="008B146B">
              <w:t>11.</w:t>
            </w:r>
            <w:r w:rsidRPr="008B146B">
              <w:tab/>
              <w:t xml:space="preserve">so znepokojením konštatuje, že jednotlivci, na ktorých sa vzťahujú zákazy činnosti v jednom členskom štáte, môžu obísť vnútroštátne obmedzenia registráciou a prevádzkovaním podniku v inom členskom štáte, čím sa podkopáva </w:t>
            </w:r>
            <w:r w:rsidRPr="008B146B">
              <w:rPr>
                <w:b/>
                <w:bCs/>
                <w:i/>
                <w:iCs/>
              </w:rPr>
              <w:t>jednotný trh</w:t>
            </w:r>
            <w:r w:rsidRPr="008B146B">
              <w:t>; vyzýva Komisiu, aby zabezpečila automatické vzájomné uznávanie zákazov činnosti vo všetkých členských štátoch, ako aj včasnú a bezpečnú výmenu relevantných informácií medzi členskými štátmi;</w:t>
            </w:r>
          </w:p>
        </w:tc>
        <w:tc>
          <w:tcPr>
            <w:tcW w:w="4876" w:type="dxa"/>
            <w:tcBorders>
              <w:top w:val="nil"/>
              <w:left w:val="nil"/>
              <w:bottom w:val="nil"/>
              <w:right w:val="nil"/>
            </w:tcBorders>
          </w:tcPr>
          <w:p w14:paraId="385F9579" w14:textId="77777777" w:rsidR="00AD20A8" w:rsidRPr="008B146B" w:rsidRDefault="00AD20A8" w:rsidP="000A04FD">
            <w:pPr>
              <w:pStyle w:val="Normal6a"/>
            </w:pPr>
            <w:r w:rsidRPr="008B146B">
              <w:t>11.</w:t>
            </w:r>
            <w:r w:rsidRPr="008B146B">
              <w:tab/>
              <w:t xml:space="preserve">so znepokojením konštatuje, že jednotlivci, na ktorých sa vzťahujú zákazy činnosti v jednom členskom štáte, môžu obísť vnútroštátne obmedzenia registráciou a prevádzkovaním podniku v inom členskom štáte, čím sa podkopáva </w:t>
            </w:r>
            <w:r w:rsidRPr="008B146B">
              <w:rPr>
                <w:b/>
                <w:bCs/>
                <w:i/>
                <w:iCs/>
              </w:rPr>
              <w:t>boj proti pracovnému vykorisťovaniu na celom jednotnom trhu</w:t>
            </w:r>
            <w:r w:rsidRPr="008B146B">
              <w:t>; vyzýva Komisiu, aby zabezpečila automatické vzájomné uznávanie zákazov činnosti vo všetkých členských štátoch, ako aj včasnú a bezpečnú výmenu relevantných informácií medzi členskými štátmi;</w:t>
            </w:r>
          </w:p>
        </w:tc>
      </w:tr>
    </w:tbl>
    <w:p w14:paraId="0A2C58C8"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6256A5B4" w14:textId="77777777" w:rsidR="003F3FF2" w:rsidRPr="008B146B" w:rsidRDefault="00AD20A8" w:rsidP="00AD20A8">
      <w:r w:rsidRPr="008B146B">
        <w:rPr>
          <w:rStyle w:val="HideTWBExt"/>
        </w:rPr>
        <w:t>&lt;/Amend&gt;</w:t>
      </w:r>
    </w:p>
    <w:p w14:paraId="311FDB4F"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239</w:t>
      </w:r>
      <w:r w:rsidRPr="008B146B">
        <w:rPr>
          <w:rStyle w:val="HideTWBExt"/>
        </w:rPr>
        <w:t>&lt;/NumAm&gt;</w:t>
      </w:r>
    </w:p>
    <w:p w14:paraId="2E2D3546" w14:textId="77777777" w:rsidR="00AD20A8" w:rsidRPr="008B146B" w:rsidRDefault="00AD20A8" w:rsidP="00AD20A8">
      <w:pPr>
        <w:pStyle w:val="NormalBold"/>
      </w:pPr>
      <w:r w:rsidRPr="008B146B">
        <w:rPr>
          <w:rStyle w:val="HideTWBExt"/>
        </w:rPr>
        <w:t>&lt;RepeatBlock-By&gt;&lt;Members&gt;</w:t>
      </w:r>
      <w:r w:rsidRPr="008B146B">
        <w:t>Arba Kokalari, Jörgen Warborn</w:t>
      </w:r>
      <w:r w:rsidRPr="008B146B">
        <w:rPr>
          <w:rStyle w:val="HideTWBExt"/>
        </w:rPr>
        <w:t>&lt;/Members&gt;</w:t>
      </w:r>
    </w:p>
    <w:p w14:paraId="17619486" w14:textId="77777777" w:rsidR="00AD20A8" w:rsidRPr="008B146B" w:rsidRDefault="00AD20A8" w:rsidP="00AD20A8">
      <w:pPr>
        <w:pStyle w:val="NormalBold"/>
      </w:pPr>
      <w:r w:rsidRPr="008B146B">
        <w:rPr>
          <w:rStyle w:val="HideTWBExt"/>
        </w:rPr>
        <w:t>&lt;/RepeatBlock-By&gt;</w:t>
      </w:r>
    </w:p>
    <w:p w14:paraId="158BA735"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299A5D85" w14:textId="77777777" w:rsidR="00AD20A8" w:rsidRPr="008B146B" w:rsidRDefault="00AD20A8" w:rsidP="00AD20A8">
      <w:pPr>
        <w:pStyle w:val="NormalBold"/>
      </w:pPr>
      <w:r w:rsidRPr="008B146B">
        <w:rPr>
          <w:rStyle w:val="HideTWBExt"/>
        </w:rPr>
        <w:t>&lt;Article&gt;</w:t>
      </w:r>
      <w:r w:rsidRPr="008B146B">
        <w:t>Odsek 11</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52FB5194" w14:textId="77777777" w:rsidTr="000A04FD">
        <w:trPr>
          <w:trHeight w:hRule="exact" w:val="240"/>
          <w:jc w:val="center"/>
        </w:trPr>
        <w:tc>
          <w:tcPr>
            <w:tcW w:w="9752" w:type="dxa"/>
            <w:gridSpan w:val="2"/>
            <w:tcBorders>
              <w:top w:val="nil"/>
              <w:left w:val="nil"/>
              <w:bottom w:val="nil"/>
              <w:right w:val="nil"/>
            </w:tcBorders>
          </w:tcPr>
          <w:p w14:paraId="220272D0" w14:textId="77777777" w:rsidR="00AD20A8" w:rsidRPr="008B146B" w:rsidRDefault="00AD20A8" w:rsidP="000A04FD"/>
        </w:tc>
      </w:tr>
      <w:tr w:rsidR="00CD74B3" w:rsidRPr="008B146B" w14:paraId="695F2FE9" w14:textId="77777777" w:rsidTr="000A04FD">
        <w:trPr>
          <w:trHeight w:val="240"/>
          <w:jc w:val="center"/>
        </w:trPr>
        <w:tc>
          <w:tcPr>
            <w:tcW w:w="4876" w:type="dxa"/>
            <w:tcBorders>
              <w:top w:val="nil"/>
              <w:left w:val="nil"/>
              <w:bottom w:val="nil"/>
              <w:right w:val="nil"/>
            </w:tcBorders>
          </w:tcPr>
          <w:p w14:paraId="0E758791"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4DDE6F43" w14:textId="77777777" w:rsidR="00AD20A8" w:rsidRPr="008B146B" w:rsidRDefault="00AD20A8" w:rsidP="000A04FD">
            <w:pPr>
              <w:pStyle w:val="AmColumnHeading"/>
            </w:pPr>
            <w:r w:rsidRPr="008B146B">
              <w:t>Pozmeňujúci návrh</w:t>
            </w:r>
          </w:p>
        </w:tc>
      </w:tr>
      <w:tr w:rsidR="00CD74B3" w:rsidRPr="008B146B" w14:paraId="2B24DBD5" w14:textId="77777777" w:rsidTr="000A04FD">
        <w:trPr>
          <w:jc w:val="center"/>
        </w:trPr>
        <w:tc>
          <w:tcPr>
            <w:tcW w:w="4876" w:type="dxa"/>
            <w:tcBorders>
              <w:top w:val="nil"/>
              <w:left w:val="nil"/>
              <w:bottom w:val="nil"/>
              <w:right w:val="nil"/>
            </w:tcBorders>
          </w:tcPr>
          <w:p w14:paraId="03BDDDEE" w14:textId="77777777" w:rsidR="00AD20A8" w:rsidRPr="008B146B" w:rsidRDefault="00AD20A8" w:rsidP="000A04FD">
            <w:pPr>
              <w:pStyle w:val="Normal6a"/>
            </w:pPr>
            <w:r w:rsidRPr="008B146B">
              <w:t>11.</w:t>
            </w:r>
            <w:r w:rsidRPr="008B146B">
              <w:tab/>
              <w:t xml:space="preserve">so znepokojením konštatuje, že jednotlivci, na ktorých sa vzťahujú zákazy činnosti v jednom členskom štáte, môžu obísť vnútroštátne obmedzenia registráciou a prevádzkovaním podniku v inom členskom štáte, čím sa podkopáva jednotný trh; vyzýva Komisiu, aby zabezpečila </w:t>
            </w:r>
            <w:r w:rsidRPr="008B146B">
              <w:rPr>
                <w:b/>
                <w:bCs/>
                <w:i/>
                <w:iCs/>
              </w:rPr>
              <w:t>automatické vzájomné uznávanie zákazov činnosti vo všetkých členských štátoch, ako aj včasnú a bezpečnú výmenu relevantných</w:t>
            </w:r>
            <w:r w:rsidRPr="008B146B">
              <w:t xml:space="preserve"> informácií medzi členskými štátmi;</w:t>
            </w:r>
          </w:p>
        </w:tc>
        <w:tc>
          <w:tcPr>
            <w:tcW w:w="4876" w:type="dxa"/>
            <w:tcBorders>
              <w:top w:val="nil"/>
              <w:left w:val="nil"/>
              <w:bottom w:val="nil"/>
              <w:right w:val="nil"/>
            </w:tcBorders>
          </w:tcPr>
          <w:p w14:paraId="25F7B699" w14:textId="77777777" w:rsidR="00AD20A8" w:rsidRPr="008B146B" w:rsidRDefault="00AD20A8" w:rsidP="000A04FD">
            <w:pPr>
              <w:pStyle w:val="Normal6a"/>
            </w:pPr>
            <w:r w:rsidRPr="008B146B">
              <w:t>11.</w:t>
            </w:r>
            <w:r w:rsidRPr="008B146B">
              <w:tab/>
              <w:t xml:space="preserve">so znepokojením konštatuje, že jednotlivci, na ktorých sa vzťahujú zákazy činnosti v jednom členskom štáte, môžu obísť vnútroštátne obmedzenia registráciou a prevádzkovaním podniku v inom členskom štáte, čím sa podkopáva </w:t>
            </w:r>
            <w:r w:rsidRPr="008B146B">
              <w:rPr>
                <w:b/>
                <w:bCs/>
                <w:i/>
                <w:iCs/>
              </w:rPr>
              <w:t>európsky</w:t>
            </w:r>
            <w:r w:rsidRPr="008B146B">
              <w:t xml:space="preserve"> jednotný trh; vyzýva Komisiu, aby zabezpečila </w:t>
            </w:r>
            <w:r w:rsidRPr="008B146B">
              <w:rPr>
                <w:b/>
                <w:i/>
              </w:rPr>
              <w:t>účinnejšiu</w:t>
            </w:r>
            <w:r w:rsidRPr="008B146B">
              <w:t xml:space="preserve"> </w:t>
            </w:r>
            <w:r w:rsidRPr="008B146B">
              <w:rPr>
                <w:b/>
                <w:i/>
              </w:rPr>
              <w:t>výmenu</w:t>
            </w:r>
            <w:r w:rsidRPr="008B146B">
              <w:t xml:space="preserve"> informácií </w:t>
            </w:r>
            <w:r w:rsidRPr="008B146B">
              <w:rPr>
                <w:b/>
                <w:i/>
              </w:rPr>
              <w:t>a spoluprácu</w:t>
            </w:r>
            <w:r w:rsidRPr="008B146B">
              <w:t xml:space="preserve"> medzi členskými štátmi </w:t>
            </w:r>
            <w:r w:rsidRPr="008B146B">
              <w:rPr>
                <w:b/>
                <w:bCs/>
                <w:i/>
                <w:iCs/>
              </w:rPr>
              <w:t>s cieľom</w:t>
            </w:r>
            <w:r w:rsidRPr="008B146B">
              <w:rPr>
                <w:b/>
                <w:i/>
              </w:rPr>
              <w:t xml:space="preserve"> zastaviť zločinecké subjekty, pričom by sa mala zamerať skôr na cezhraničnú organizovanú trestnú činnosť než na dodatočné zaťaženie spoločností</w:t>
            </w:r>
            <w:r w:rsidRPr="008B146B">
              <w:t>;</w:t>
            </w:r>
          </w:p>
        </w:tc>
      </w:tr>
    </w:tbl>
    <w:p w14:paraId="40124276"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178C78AB" w14:textId="77777777" w:rsidR="003F3FF2" w:rsidRPr="008B146B" w:rsidRDefault="00AD20A8" w:rsidP="00AD20A8">
      <w:r w:rsidRPr="008B146B">
        <w:rPr>
          <w:rStyle w:val="HideTWBExt"/>
        </w:rPr>
        <w:t>&lt;/Amend&gt;</w:t>
      </w:r>
    </w:p>
    <w:p w14:paraId="02FDFCC2"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240</w:t>
      </w:r>
      <w:r w:rsidRPr="008B146B">
        <w:rPr>
          <w:rStyle w:val="HideTWBExt"/>
        </w:rPr>
        <w:t>&lt;/NumAm&gt;</w:t>
      </w:r>
    </w:p>
    <w:p w14:paraId="64D660A3" w14:textId="77777777" w:rsidR="00AD20A8" w:rsidRPr="008B146B" w:rsidRDefault="00AD20A8" w:rsidP="00AD20A8">
      <w:pPr>
        <w:pStyle w:val="NormalBold"/>
      </w:pPr>
      <w:r w:rsidRPr="008B146B">
        <w:rPr>
          <w:rStyle w:val="HideTWBExt"/>
        </w:rPr>
        <w:t>&lt;RepeatBlock-By&gt;&lt;Members&gt;</w:t>
      </w:r>
      <w:r w:rsidRPr="008B146B">
        <w:t>Nikola Bartůšek, Pál Szekeres</w:t>
      </w:r>
      <w:r w:rsidRPr="008B146B">
        <w:rPr>
          <w:rStyle w:val="HideTWBExt"/>
        </w:rPr>
        <w:t>&lt;/Members&gt;</w:t>
      </w:r>
    </w:p>
    <w:p w14:paraId="0F4635F8" w14:textId="77777777" w:rsidR="00AD20A8" w:rsidRPr="008B146B" w:rsidRDefault="00AD20A8" w:rsidP="00AD20A8">
      <w:pPr>
        <w:pStyle w:val="NormalBold"/>
      </w:pPr>
      <w:r w:rsidRPr="008B146B">
        <w:rPr>
          <w:rStyle w:val="HideTWBExt"/>
        </w:rPr>
        <w:t>&lt;/RepeatBlock-By&gt;</w:t>
      </w:r>
    </w:p>
    <w:p w14:paraId="13913307"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445F5568" w14:textId="77777777" w:rsidR="00AD20A8" w:rsidRPr="008B146B" w:rsidRDefault="00AD20A8" w:rsidP="00AD20A8">
      <w:pPr>
        <w:pStyle w:val="NormalBold"/>
      </w:pPr>
      <w:r w:rsidRPr="008B146B">
        <w:rPr>
          <w:rStyle w:val="HideTWBExt"/>
        </w:rPr>
        <w:t>&lt;Article&gt;</w:t>
      </w:r>
      <w:r w:rsidRPr="008B146B">
        <w:t>Odsek 11</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269C6BCF" w14:textId="77777777" w:rsidTr="000A04FD">
        <w:trPr>
          <w:trHeight w:hRule="exact" w:val="240"/>
          <w:jc w:val="center"/>
        </w:trPr>
        <w:tc>
          <w:tcPr>
            <w:tcW w:w="9752" w:type="dxa"/>
            <w:gridSpan w:val="2"/>
            <w:tcBorders>
              <w:top w:val="nil"/>
              <w:left w:val="nil"/>
              <w:bottom w:val="nil"/>
              <w:right w:val="nil"/>
            </w:tcBorders>
          </w:tcPr>
          <w:p w14:paraId="185C43A9" w14:textId="77777777" w:rsidR="00AD20A8" w:rsidRPr="008B146B" w:rsidRDefault="00AD20A8" w:rsidP="000A04FD"/>
        </w:tc>
      </w:tr>
      <w:tr w:rsidR="00CD74B3" w:rsidRPr="008B146B" w14:paraId="78D08EAB" w14:textId="77777777" w:rsidTr="000A04FD">
        <w:trPr>
          <w:trHeight w:val="240"/>
          <w:jc w:val="center"/>
        </w:trPr>
        <w:tc>
          <w:tcPr>
            <w:tcW w:w="4876" w:type="dxa"/>
            <w:tcBorders>
              <w:top w:val="nil"/>
              <w:left w:val="nil"/>
              <w:bottom w:val="nil"/>
              <w:right w:val="nil"/>
            </w:tcBorders>
          </w:tcPr>
          <w:p w14:paraId="59E0ADA1"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1B71D3A1" w14:textId="77777777" w:rsidR="00AD20A8" w:rsidRPr="008B146B" w:rsidRDefault="00AD20A8" w:rsidP="000A04FD">
            <w:pPr>
              <w:pStyle w:val="AmColumnHeading"/>
            </w:pPr>
            <w:r w:rsidRPr="008B146B">
              <w:t>Pozmeňujúci návrh</w:t>
            </w:r>
          </w:p>
        </w:tc>
      </w:tr>
      <w:tr w:rsidR="00CD74B3" w:rsidRPr="008B146B" w14:paraId="634EDFB2" w14:textId="77777777" w:rsidTr="000A04FD">
        <w:trPr>
          <w:jc w:val="center"/>
        </w:trPr>
        <w:tc>
          <w:tcPr>
            <w:tcW w:w="4876" w:type="dxa"/>
            <w:tcBorders>
              <w:top w:val="nil"/>
              <w:left w:val="nil"/>
              <w:bottom w:val="nil"/>
              <w:right w:val="nil"/>
            </w:tcBorders>
          </w:tcPr>
          <w:p w14:paraId="73FE2563" w14:textId="77777777" w:rsidR="00AD20A8" w:rsidRPr="008B146B" w:rsidRDefault="00AD20A8" w:rsidP="000A04FD">
            <w:pPr>
              <w:pStyle w:val="Normal6a"/>
            </w:pPr>
            <w:r w:rsidRPr="008B146B">
              <w:t>11.</w:t>
            </w:r>
            <w:r w:rsidRPr="008B146B">
              <w:tab/>
              <w:t xml:space="preserve">so znepokojením konštatuje, že jednotlivci, na ktorých sa vzťahujú zákazy činnosti v jednom členskom štáte, môžu obísť vnútroštátne obmedzenia registráciou a prevádzkovaním podniku v inom členskom štáte, čím sa podkopáva jednotný trh; vyzýva Komisiu, aby </w:t>
            </w:r>
            <w:r w:rsidRPr="008B146B">
              <w:rPr>
                <w:b/>
                <w:bCs/>
                <w:i/>
                <w:iCs/>
              </w:rPr>
              <w:t>zabezpečila automatické</w:t>
            </w:r>
            <w:r w:rsidRPr="008B146B">
              <w:t xml:space="preserve"> vzájomné uznávanie zákazov činnosti vo všetkých členských štátoch, ako aj včasnú a bezpečnú výmenu relevantných informácií medzi členskými štátmi;</w:t>
            </w:r>
          </w:p>
        </w:tc>
        <w:tc>
          <w:tcPr>
            <w:tcW w:w="4876" w:type="dxa"/>
            <w:tcBorders>
              <w:top w:val="nil"/>
              <w:left w:val="nil"/>
              <w:bottom w:val="nil"/>
              <w:right w:val="nil"/>
            </w:tcBorders>
          </w:tcPr>
          <w:p w14:paraId="77ED3D20" w14:textId="77777777" w:rsidR="00AD20A8" w:rsidRPr="008B146B" w:rsidRDefault="00AD20A8" w:rsidP="000A04FD">
            <w:pPr>
              <w:pStyle w:val="Normal6a"/>
            </w:pPr>
            <w:r w:rsidRPr="008B146B">
              <w:t>11.</w:t>
            </w:r>
            <w:r w:rsidRPr="008B146B">
              <w:tab/>
              <w:t xml:space="preserve">so znepokojením konštatuje, že jednotlivci, na ktorých sa vzťahujú zákazy činnosti v jednom členskom štáte, môžu obísť vnútroštátne obmedzenia registráciou a prevádzkovaním podniku v inom členskom štáte, čím sa podkopáva jednotný trh; vyzýva Komisiu, aby </w:t>
            </w:r>
            <w:r w:rsidRPr="008B146B">
              <w:rPr>
                <w:b/>
                <w:bCs/>
                <w:i/>
                <w:iCs/>
              </w:rPr>
              <w:t>podporila</w:t>
            </w:r>
            <w:r w:rsidRPr="008B146B">
              <w:t xml:space="preserve"> vzájomné uznávanie zákazov činnosti vo všetkých členských štátoch, ako aj </w:t>
            </w:r>
            <w:r w:rsidRPr="008B146B">
              <w:rPr>
                <w:b/>
                <w:bCs/>
                <w:i/>
                <w:iCs/>
              </w:rPr>
              <w:t>zásadu reciprocity a</w:t>
            </w:r>
            <w:r w:rsidRPr="008B146B">
              <w:rPr>
                <w:i/>
                <w:iCs/>
              </w:rPr>
              <w:t xml:space="preserve"> </w:t>
            </w:r>
            <w:r w:rsidRPr="008B146B">
              <w:t>včasnú a bezpečnú výmenu relevantných informácií medzi členskými štátmi;</w:t>
            </w:r>
          </w:p>
        </w:tc>
      </w:tr>
    </w:tbl>
    <w:p w14:paraId="63E89F3B"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6E318607" w14:textId="77777777" w:rsidR="003F3FF2" w:rsidRPr="008B146B" w:rsidRDefault="00AD20A8" w:rsidP="00AD20A8">
      <w:r w:rsidRPr="008B146B">
        <w:rPr>
          <w:rStyle w:val="HideTWBExt"/>
        </w:rPr>
        <w:t>&lt;/Amend&gt;</w:t>
      </w:r>
    </w:p>
    <w:p w14:paraId="7CEFB473"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241</w:t>
      </w:r>
      <w:r w:rsidRPr="008B146B">
        <w:rPr>
          <w:rStyle w:val="HideTWBExt"/>
        </w:rPr>
        <w:t>&lt;/NumAm&gt;</w:t>
      </w:r>
    </w:p>
    <w:p w14:paraId="12EA8E00" w14:textId="77777777" w:rsidR="00AD20A8" w:rsidRPr="008B146B" w:rsidRDefault="00AD20A8" w:rsidP="00AD20A8">
      <w:pPr>
        <w:pStyle w:val="NormalBold"/>
      </w:pPr>
      <w:r w:rsidRPr="008B146B">
        <w:rPr>
          <w:rStyle w:val="HideTWBExt"/>
        </w:rPr>
        <w:t>&lt;RepeatBlock-By&gt;&lt;Members&gt;</w:t>
      </w:r>
      <w:r w:rsidRPr="008B146B">
        <w:t>Johan Danielsson, Estelle Ceulemans, Marianne Vind, Marit Maij, Gabriele Bischoff, Vilija Blinkevičiūtė, Evelyn Regner, Marc Angel, Pierfrancesco Maran, Raffaele Topo, Romana Jerković</w:t>
      </w:r>
      <w:r w:rsidRPr="008B146B">
        <w:rPr>
          <w:rStyle w:val="HideTWBExt"/>
        </w:rPr>
        <w:t>&lt;/Members&gt;</w:t>
      </w:r>
    </w:p>
    <w:p w14:paraId="4B5650F8" w14:textId="77777777" w:rsidR="00AD20A8" w:rsidRPr="008B146B" w:rsidRDefault="00AD20A8" w:rsidP="00AD20A8">
      <w:pPr>
        <w:pStyle w:val="NormalBold"/>
      </w:pPr>
      <w:r w:rsidRPr="008B146B">
        <w:rPr>
          <w:rStyle w:val="HideTWBExt"/>
        </w:rPr>
        <w:t>&lt;/RepeatBlock-By&gt;</w:t>
      </w:r>
    </w:p>
    <w:p w14:paraId="496D120F"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785AACBA" w14:textId="77777777" w:rsidR="00AD20A8" w:rsidRPr="008B146B" w:rsidRDefault="00AD20A8" w:rsidP="00AD20A8">
      <w:pPr>
        <w:pStyle w:val="NormalBold"/>
      </w:pPr>
      <w:r w:rsidRPr="008B146B">
        <w:rPr>
          <w:rStyle w:val="HideTWBExt"/>
        </w:rPr>
        <w:t>&lt;Article&gt;</w:t>
      </w:r>
      <w:r w:rsidRPr="008B146B">
        <w:t>Odsek 11 a (nový)</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4C6A8233" w14:textId="77777777" w:rsidTr="000A04FD">
        <w:trPr>
          <w:trHeight w:hRule="exact" w:val="240"/>
          <w:jc w:val="center"/>
        </w:trPr>
        <w:tc>
          <w:tcPr>
            <w:tcW w:w="9752" w:type="dxa"/>
            <w:gridSpan w:val="2"/>
            <w:tcBorders>
              <w:top w:val="nil"/>
              <w:left w:val="nil"/>
              <w:bottom w:val="nil"/>
              <w:right w:val="nil"/>
            </w:tcBorders>
          </w:tcPr>
          <w:p w14:paraId="49A14F42" w14:textId="77777777" w:rsidR="00AD20A8" w:rsidRPr="008B146B" w:rsidRDefault="00AD20A8" w:rsidP="000A04FD"/>
        </w:tc>
      </w:tr>
      <w:tr w:rsidR="00CD74B3" w:rsidRPr="008B146B" w14:paraId="41D066B9" w14:textId="77777777" w:rsidTr="000A04FD">
        <w:trPr>
          <w:trHeight w:val="240"/>
          <w:jc w:val="center"/>
        </w:trPr>
        <w:tc>
          <w:tcPr>
            <w:tcW w:w="4876" w:type="dxa"/>
            <w:tcBorders>
              <w:top w:val="nil"/>
              <w:left w:val="nil"/>
              <w:bottom w:val="nil"/>
              <w:right w:val="nil"/>
            </w:tcBorders>
          </w:tcPr>
          <w:p w14:paraId="2D11B598"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1B70649C" w14:textId="77777777" w:rsidR="00AD20A8" w:rsidRPr="008B146B" w:rsidRDefault="00AD20A8" w:rsidP="000A04FD">
            <w:pPr>
              <w:pStyle w:val="AmColumnHeading"/>
            </w:pPr>
            <w:r w:rsidRPr="008B146B">
              <w:t>Pozmeňujúci návrh</w:t>
            </w:r>
          </w:p>
        </w:tc>
      </w:tr>
      <w:tr w:rsidR="00CD74B3" w:rsidRPr="008B146B" w14:paraId="514500A4" w14:textId="77777777" w:rsidTr="000A04FD">
        <w:trPr>
          <w:jc w:val="center"/>
        </w:trPr>
        <w:tc>
          <w:tcPr>
            <w:tcW w:w="4876" w:type="dxa"/>
            <w:tcBorders>
              <w:top w:val="nil"/>
              <w:left w:val="nil"/>
              <w:bottom w:val="nil"/>
              <w:right w:val="nil"/>
            </w:tcBorders>
          </w:tcPr>
          <w:p w14:paraId="7301ADEE" w14:textId="77777777" w:rsidR="00AD20A8" w:rsidRPr="008B146B" w:rsidRDefault="00AD20A8" w:rsidP="000A04FD">
            <w:pPr>
              <w:pStyle w:val="Normal6a"/>
            </w:pPr>
          </w:p>
        </w:tc>
        <w:tc>
          <w:tcPr>
            <w:tcW w:w="4876" w:type="dxa"/>
            <w:tcBorders>
              <w:top w:val="nil"/>
              <w:left w:val="nil"/>
              <w:bottom w:val="nil"/>
              <w:right w:val="nil"/>
            </w:tcBorders>
          </w:tcPr>
          <w:p w14:paraId="227A84CA" w14:textId="77777777" w:rsidR="00AD20A8" w:rsidRPr="008B146B" w:rsidRDefault="00AD20A8" w:rsidP="000A04FD">
            <w:pPr>
              <w:pStyle w:val="Normal6a"/>
            </w:pPr>
            <w:r w:rsidRPr="008B146B">
              <w:rPr>
                <w:b/>
                <w:i/>
              </w:rPr>
              <w:t>11a.</w:t>
            </w:r>
            <w:r w:rsidRPr="008B146B">
              <w:tab/>
            </w:r>
            <w:r w:rsidRPr="008B146B">
              <w:rPr>
                <w:b/>
                <w:i/>
              </w:rPr>
              <w:t>poukazuje na problém podvodných a zločineckých subjektov na trhu práce, ktoré využívajú konkurzy na to, aby sa vyhli zodpovednosti za nevyplatené mzdy, nezaplatené dane, príspevky na sociálne zabezpečenie, ako aj administratívnym sankciám; vyzýva Komisiu, aby analyzovala problémy spojené so strategickými konkurzmi a zanikajúcimi spoločnosťami, najmä v cezhraničných prípadoch, a prijala potrebné iniciatívy na zníženie ich výskytu;</w:t>
            </w:r>
          </w:p>
        </w:tc>
      </w:tr>
    </w:tbl>
    <w:p w14:paraId="5F366373"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449224BE" w14:textId="77777777" w:rsidR="003F3FF2" w:rsidRPr="008B146B" w:rsidRDefault="00AD20A8" w:rsidP="00AD20A8">
      <w:r w:rsidRPr="008B146B">
        <w:rPr>
          <w:rStyle w:val="HideTWBExt"/>
        </w:rPr>
        <w:t>&lt;/Amend&gt;</w:t>
      </w:r>
    </w:p>
    <w:p w14:paraId="3598716E"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242</w:t>
      </w:r>
      <w:r w:rsidRPr="008B146B">
        <w:rPr>
          <w:rStyle w:val="HideTWBExt"/>
        </w:rPr>
        <w:t>&lt;/NumAm&gt;</w:t>
      </w:r>
    </w:p>
    <w:p w14:paraId="34444BB9" w14:textId="77777777" w:rsidR="00AD20A8" w:rsidRPr="008B146B" w:rsidRDefault="00AD20A8" w:rsidP="00AD20A8">
      <w:pPr>
        <w:pStyle w:val="NormalBold"/>
      </w:pPr>
      <w:r w:rsidRPr="008B146B">
        <w:rPr>
          <w:rStyle w:val="HideTWBExt"/>
        </w:rPr>
        <w:t>&lt;RepeatBlock-By&gt;&lt;Members&gt;</w:t>
      </w:r>
      <w:r w:rsidRPr="008B146B">
        <w:t>Benedetta Scuderi</w:t>
      </w:r>
      <w:r w:rsidRPr="008B146B">
        <w:rPr>
          <w:rStyle w:val="HideTWBExt"/>
        </w:rPr>
        <w:t>&lt;/Members&gt;</w:t>
      </w:r>
    </w:p>
    <w:p w14:paraId="3B19CBFA" w14:textId="77777777" w:rsidR="00AD20A8" w:rsidRPr="008B146B" w:rsidRDefault="00AD20A8" w:rsidP="00AD20A8">
      <w:r w:rsidRPr="008B146B">
        <w:rPr>
          <w:rStyle w:val="HideTWBExt"/>
        </w:rPr>
        <w:t>&lt;AuNomDe&gt;</w:t>
      </w:r>
      <w:r w:rsidRPr="008B146B">
        <w:rPr>
          <w:rStyle w:val="HideTWBInt"/>
        </w:rPr>
        <w:t>{Verts/ALE}</w:t>
      </w:r>
      <w:r w:rsidRPr="008B146B">
        <w:t>v mene skupiny Verts/ALE</w:t>
      </w:r>
      <w:r w:rsidRPr="008B146B">
        <w:rPr>
          <w:rStyle w:val="HideTWBExt"/>
        </w:rPr>
        <w:t>&lt;/AuNomDe&gt;</w:t>
      </w:r>
    </w:p>
    <w:p w14:paraId="67B31281" w14:textId="77777777" w:rsidR="00AD20A8" w:rsidRPr="008B146B" w:rsidRDefault="00AD20A8" w:rsidP="00AD20A8">
      <w:pPr>
        <w:pStyle w:val="NormalBold"/>
      </w:pPr>
      <w:r w:rsidRPr="008B146B">
        <w:rPr>
          <w:rStyle w:val="HideTWBExt"/>
        </w:rPr>
        <w:t>&lt;/RepeatBlock-By&gt;</w:t>
      </w:r>
    </w:p>
    <w:p w14:paraId="5BD9D327"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4E865569" w14:textId="77777777" w:rsidR="00AD20A8" w:rsidRPr="008B146B" w:rsidRDefault="00AD20A8" w:rsidP="00AD20A8">
      <w:pPr>
        <w:pStyle w:val="NormalBold"/>
      </w:pPr>
      <w:r w:rsidRPr="008B146B">
        <w:rPr>
          <w:rStyle w:val="HideTWBExt"/>
        </w:rPr>
        <w:t>&lt;Article&gt;</w:t>
      </w:r>
      <w:r w:rsidRPr="008B146B">
        <w:t>Odsek 11 a (nový)</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72510EB1" w14:textId="77777777" w:rsidTr="000A04FD">
        <w:trPr>
          <w:trHeight w:hRule="exact" w:val="240"/>
          <w:jc w:val="center"/>
        </w:trPr>
        <w:tc>
          <w:tcPr>
            <w:tcW w:w="9752" w:type="dxa"/>
            <w:gridSpan w:val="2"/>
            <w:tcBorders>
              <w:top w:val="nil"/>
              <w:left w:val="nil"/>
              <w:bottom w:val="nil"/>
              <w:right w:val="nil"/>
            </w:tcBorders>
          </w:tcPr>
          <w:p w14:paraId="1287799C" w14:textId="77777777" w:rsidR="00AD20A8" w:rsidRPr="008B146B" w:rsidRDefault="00AD20A8" w:rsidP="000A04FD"/>
        </w:tc>
      </w:tr>
      <w:tr w:rsidR="00CD74B3" w:rsidRPr="008B146B" w14:paraId="27494859" w14:textId="77777777" w:rsidTr="000A04FD">
        <w:trPr>
          <w:trHeight w:val="240"/>
          <w:jc w:val="center"/>
        </w:trPr>
        <w:tc>
          <w:tcPr>
            <w:tcW w:w="4876" w:type="dxa"/>
            <w:tcBorders>
              <w:top w:val="nil"/>
              <w:left w:val="nil"/>
              <w:bottom w:val="nil"/>
              <w:right w:val="nil"/>
            </w:tcBorders>
          </w:tcPr>
          <w:p w14:paraId="2AAD7EE8"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5CEA659E" w14:textId="77777777" w:rsidR="00AD20A8" w:rsidRPr="008B146B" w:rsidRDefault="00AD20A8" w:rsidP="000A04FD">
            <w:pPr>
              <w:pStyle w:val="AmColumnHeading"/>
            </w:pPr>
            <w:r w:rsidRPr="008B146B">
              <w:t>Pozmeňujúci návrh</w:t>
            </w:r>
          </w:p>
        </w:tc>
      </w:tr>
      <w:tr w:rsidR="00CD74B3" w:rsidRPr="008B146B" w14:paraId="49E95863" w14:textId="77777777" w:rsidTr="000A04FD">
        <w:trPr>
          <w:jc w:val="center"/>
        </w:trPr>
        <w:tc>
          <w:tcPr>
            <w:tcW w:w="4876" w:type="dxa"/>
            <w:tcBorders>
              <w:top w:val="nil"/>
              <w:left w:val="nil"/>
              <w:bottom w:val="nil"/>
              <w:right w:val="nil"/>
            </w:tcBorders>
          </w:tcPr>
          <w:p w14:paraId="41695207" w14:textId="77777777" w:rsidR="00AD20A8" w:rsidRPr="008B146B" w:rsidRDefault="00AD20A8" w:rsidP="000A04FD">
            <w:pPr>
              <w:pStyle w:val="Normal6a"/>
            </w:pPr>
          </w:p>
        </w:tc>
        <w:tc>
          <w:tcPr>
            <w:tcW w:w="4876" w:type="dxa"/>
            <w:tcBorders>
              <w:top w:val="nil"/>
              <w:left w:val="nil"/>
              <w:bottom w:val="nil"/>
              <w:right w:val="nil"/>
            </w:tcBorders>
          </w:tcPr>
          <w:p w14:paraId="007CAC44" w14:textId="77777777" w:rsidR="00AD20A8" w:rsidRPr="008B146B" w:rsidRDefault="00AD20A8" w:rsidP="000A04FD">
            <w:pPr>
              <w:pStyle w:val="Normal6a"/>
            </w:pPr>
            <w:r w:rsidRPr="008B146B">
              <w:rPr>
                <w:b/>
                <w:i/>
              </w:rPr>
              <w:t>11a.</w:t>
            </w:r>
            <w:r w:rsidRPr="008B146B">
              <w:tab/>
            </w:r>
            <w:r w:rsidRPr="008B146B">
              <w:rPr>
                <w:b/>
                <w:i/>
              </w:rPr>
              <w:t>zdôrazňuje, že mechanizmy podávania sťažností sú dôležitým nástrojom na zabezpečenie cielených inšpekcií a vyvodzovanie zodpovednosti voči zamestnávateľom, ale sú stále nedostatočne využívané a nedostupné, najmä v prípade mobilných a migrujúcich pracovníkov;</w:t>
            </w:r>
          </w:p>
        </w:tc>
      </w:tr>
    </w:tbl>
    <w:p w14:paraId="17F0A3D6"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05CA0DD4" w14:textId="77777777" w:rsidR="003F3FF2" w:rsidRPr="008B146B" w:rsidRDefault="00AD20A8" w:rsidP="00AD20A8">
      <w:r w:rsidRPr="008B146B">
        <w:rPr>
          <w:rStyle w:val="HideTWBExt"/>
        </w:rPr>
        <w:t>&lt;/Amend&gt;</w:t>
      </w:r>
    </w:p>
    <w:p w14:paraId="338143A0"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243</w:t>
      </w:r>
      <w:r w:rsidRPr="008B146B">
        <w:rPr>
          <w:rStyle w:val="HideTWBExt"/>
        </w:rPr>
        <w:t>&lt;/NumAm&gt;</w:t>
      </w:r>
    </w:p>
    <w:p w14:paraId="010C2127" w14:textId="77777777" w:rsidR="00AD20A8" w:rsidRPr="008B146B" w:rsidRDefault="00AD20A8" w:rsidP="00AD20A8">
      <w:pPr>
        <w:pStyle w:val="NormalBold"/>
      </w:pPr>
      <w:r w:rsidRPr="008B146B">
        <w:rPr>
          <w:rStyle w:val="HideTWBExt"/>
        </w:rPr>
        <w:t>&lt;RepeatBlock-By&gt;&lt;Members&gt;</w:t>
      </w:r>
      <w:r w:rsidRPr="008B146B">
        <w:t>Benedetta Scuderi</w:t>
      </w:r>
      <w:r w:rsidRPr="008B146B">
        <w:rPr>
          <w:rStyle w:val="HideTWBExt"/>
        </w:rPr>
        <w:t>&lt;/Members&gt;</w:t>
      </w:r>
    </w:p>
    <w:p w14:paraId="49608858" w14:textId="77777777" w:rsidR="00AD20A8" w:rsidRPr="008B146B" w:rsidRDefault="00AD20A8" w:rsidP="00AD20A8">
      <w:r w:rsidRPr="008B146B">
        <w:rPr>
          <w:rStyle w:val="HideTWBExt"/>
        </w:rPr>
        <w:t>&lt;AuNomDe&gt;</w:t>
      </w:r>
      <w:r w:rsidRPr="008B146B">
        <w:rPr>
          <w:rStyle w:val="HideTWBInt"/>
        </w:rPr>
        <w:t>{Verts/ALE}</w:t>
      </w:r>
      <w:r w:rsidRPr="008B146B">
        <w:t>v mene skupiny Verts/ALE</w:t>
      </w:r>
      <w:r w:rsidRPr="008B146B">
        <w:rPr>
          <w:rStyle w:val="HideTWBExt"/>
        </w:rPr>
        <w:t>&lt;/AuNomDe&gt;</w:t>
      </w:r>
    </w:p>
    <w:p w14:paraId="175B7422" w14:textId="77777777" w:rsidR="00AD20A8" w:rsidRPr="008B146B" w:rsidRDefault="00AD20A8" w:rsidP="00AD20A8">
      <w:pPr>
        <w:pStyle w:val="NormalBold"/>
      </w:pPr>
      <w:r w:rsidRPr="008B146B">
        <w:rPr>
          <w:rStyle w:val="HideTWBExt"/>
        </w:rPr>
        <w:t>&lt;/RepeatBlock-By&gt;</w:t>
      </w:r>
    </w:p>
    <w:p w14:paraId="2A830B54"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00565A3B" w14:textId="77777777" w:rsidR="00AD20A8" w:rsidRPr="008B146B" w:rsidRDefault="00AD20A8" w:rsidP="00AD20A8">
      <w:pPr>
        <w:pStyle w:val="NormalBold"/>
      </w:pPr>
      <w:r w:rsidRPr="008B146B">
        <w:rPr>
          <w:rStyle w:val="HideTWBExt"/>
        </w:rPr>
        <w:t>&lt;Article&gt;</w:t>
      </w:r>
      <w:r w:rsidRPr="008B146B">
        <w:t>Odsek 11 b (nový)</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4C3C8528" w14:textId="77777777" w:rsidTr="000A04FD">
        <w:trPr>
          <w:trHeight w:hRule="exact" w:val="240"/>
          <w:jc w:val="center"/>
        </w:trPr>
        <w:tc>
          <w:tcPr>
            <w:tcW w:w="9752" w:type="dxa"/>
            <w:gridSpan w:val="2"/>
            <w:tcBorders>
              <w:top w:val="nil"/>
              <w:left w:val="nil"/>
              <w:bottom w:val="nil"/>
              <w:right w:val="nil"/>
            </w:tcBorders>
          </w:tcPr>
          <w:p w14:paraId="0BD02C34" w14:textId="77777777" w:rsidR="00AD20A8" w:rsidRPr="008B146B" w:rsidRDefault="00AD20A8" w:rsidP="000A04FD"/>
        </w:tc>
      </w:tr>
      <w:tr w:rsidR="00CD74B3" w:rsidRPr="008B146B" w14:paraId="5861B674" w14:textId="77777777" w:rsidTr="000A04FD">
        <w:trPr>
          <w:trHeight w:val="240"/>
          <w:jc w:val="center"/>
        </w:trPr>
        <w:tc>
          <w:tcPr>
            <w:tcW w:w="4876" w:type="dxa"/>
            <w:tcBorders>
              <w:top w:val="nil"/>
              <w:left w:val="nil"/>
              <w:bottom w:val="nil"/>
              <w:right w:val="nil"/>
            </w:tcBorders>
          </w:tcPr>
          <w:p w14:paraId="48CD3593"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038D2218" w14:textId="77777777" w:rsidR="00AD20A8" w:rsidRPr="008B146B" w:rsidRDefault="00AD20A8" w:rsidP="000A04FD">
            <w:pPr>
              <w:pStyle w:val="AmColumnHeading"/>
            </w:pPr>
            <w:r w:rsidRPr="008B146B">
              <w:t>Pozmeňujúci návrh</w:t>
            </w:r>
          </w:p>
        </w:tc>
      </w:tr>
      <w:tr w:rsidR="00CD74B3" w:rsidRPr="008B146B" w14:paraId="78D28693" w14:textId="77777777" w:rsidTr="000A04FD">
        <w:trPr>
          <w:jc w:val="center"/>
        </w:trPr>
        <w:tc>
          <w:tcPr>
            <w:tcW w:w="4876" w:type="dxa"/>
            <w:tcBorders>
              <w:top w:val="nil"/>
              <w:left w:val="nil"/>
              <w:bottom w:val="nil"/>
              <w:right w:val="nil"/>
            </w:tcBorders>
          </w:tcPr>
          <w:p w14:paraId="37A161C6" w14:textId="77777777" w:rsidR="00AD20A8" w:rsidRPr="008B146B" w:rsidRDefault="00AD20A8" w:rsidP="000A04FD">
            <w:pPr>
              <w:pStyle w:val="Normal6a"/>
            </w:pPr>
          </w:p>
        </w:tc>
        <w:tc>
          <w:tcPr>
            <w:tcW w:w="4876" w:type="dxa"/>
            <w:tcBorders>
              <w:top w:val="nil"/>
              <w:left w:val="nil"/>
              <w:bottom w:val="nil"/>
              <w:right w:val="nil"/>
            </w:tcBorders>
          </w:tcPr>
          <w:p w14:paraId="4530B668" w14:textId="77777777" w:rsidR="00AD20A8" w:rsidRPr="008B146B" w:rsidRDefault="00AD20A8" w:rsidP="000A04FD">
            <w:pPr>
              <w:pStyle w:val="Normal6a"/>
            </w:pPr>
            <w:r w:rsidRPr="008B146B">
              <w:rPr>
                <w:b/>
                <w:i/>
              </w:rPr>
              <w:t>11b.</w:t>
            </w:r>
            <w:r w:rsidRPr="008B146B">
              <w:tab/>
            </w:r>
            <w:r w:rsidRPr="008B146B">
              <w:rPr>
                <w:b/>
                <w:i/>
              </w:rPr>
              <w:t>vyjadruje znepokojenie nad zneužívaním konkurzov podvodnými subjektmi na vyhýbanie sa plateniu miezd, daní a sociálneho zabezpečenia a sankciám, čím sa narúša presadzovanie práva a poškodzujú pracovníci, verejné financie, klienti a subdodávatelia; vyzýva Komisiu, aby zmapovala a riešila strategické konkurzy a zanikajúce spoločnosti, najmä v cezhraničných prípadoch;</w:t>
            </w:r>
          </w:p>
        </w:tc>
      </w:tr>
    </w:tbl>
    <w:p w14:paraId="3F81AA97"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6C7A3FFD" w14:textId="77777777" w:rsidR="003F3FF2" w:rsidRPr="008B146B" w:rsidRDefault="00AD20A8" w:rsidP="00AD20A8">
      <w:r w:rsidRPr="008B146B">
        <w:rPr>
          <w:rStyle w:val="HideTWBExt"/>
        </w:rPr>
        <w:t>&lt;/Amend&gt;</w:t>
      </w:r>
    </w:p>
    <w:p w14:paraId="28F5C4A6"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244</w:t>
      </w:r>
      <w:r w:rsidRPr="008B146B">
        <w:rPr>
          <w:rStyle w:val="HideTWBExt"/>
        </w:rPr>
        <w:t>&lt;/NumAm&gt;</w:t>
      </w:r>
    </w:p>
    <w:p w14:paraId="7785D1F8" w14:textId="77777777" w:rsidR="00AD20A8" w:rsidRPr="008B146B" w:rsidRDefault="00AD20A8" w:rsidP="00AD20A8">
      <w:pPr>
        <w:pStyle w:val="NormalBold"/>
      </w:pPr>
      <w:r w:rsidRPr="008B146B">
        <w:rPr>
          <w:rStyle w:val="HideTWBExt"/>
        </w:rPr>
        <w:t>&lt;RepeatBlock-By&gt;&lt;Members&gt;</w:t>
      </w:r>
      <w:r w:rsidRPr="008B146B">
        <w:t>Johan Danielsson, Estelle Ceulemans, Marianne Vind, Marit Maij, Gabriele Bischoff, Vilija Blinkevičiūtė, Evelyn Regner, Marc Angel, Pierfrancesco Maran, Raffaele Topo, Romana Jerković</w:t>
      </w:r>
      <w:r w:rsidRPr="008B146B">
        <w:rPr>
          <w:rStyle w:val="HideTWBExt"/>
        </w:rPr>
        <w:t>&lt;/Members&gt;</w:t>
      </w:r>
    </w:p>
    <w:p w14:paraId="63D503BD" w14:textId="77777777" w:rsidR="00AD20A8" w:rsidRPr="008B146B" w:rsidRDefault="00AD20A8" w:rsidP="00AD20A8">
      <w:pPr>
        <w:pStyle w:val="NormalBold"/>
      </w:pPr>
      <w:r w:rsidRPr="008B146B">
        <w:rPr>
          <w:rStyle w:val="HideTWBExt"/>
        </w:rPr>
        <w:t>&lt;/RepeatBlock-By&gt;</w:t>
      </w:r>
    </w:p>
    <w:p w14:paraId="7DFD522F"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7A46BDD2" w14:textId="77777777" w:rsidR="00AD20A8" w:rsidRPr="008B146B" w:rsidRDefault="00AD20A8" w:rsidP="00AD20A8">
      <w:pPr>
        <w:pStyle w:val="NormalBold"/>
      </w:pPr>
      <w:r w:rsidRPr="008B146B">
        <w:rPr>
          <w:rStyle w:val="HideTWBExt"/>
        </w:rPr>
        <w:t>&lt;Article&gt;</w:t>
      </w:r>
      <w:r w:rsidRPr="008B146B">
        <w:t>Odsek 11 b (nový)</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51CEB4A8" w14:textId="77777777" w:rsidTr="000A04FD">
        <w:trPr>
          <w:trHeight w:hRule="exact" w:val="240"/>
          <w:jc w:val="center"/>
        </w:trPr>
        <w:tc>
          <w:tcPr>
            <w:tcW w:w="9752" w:type="dxa"/>
            <w:gridSpan w:val="2"/>
            <w:tcBorders>
              <w:top w:val="nil"/>
              <w:left w:val="nil"/>
              <w:bottom w:val="nil"/>
              <w:right w:val="nil"/>
            </w:tcBorders>
          </w:tcPr>
          <w:p w14:paraId="06ED1F19" w14:textId="77777777" w:rsidR="00AD20A8" w:rsidRPr="008B146B" w:rsidRDefault="00AD20A8" w:rsidP="000A04FD"/>
        </w:tc>
      </w:tr>
      <w:tr w:rsidR="00CD74B3" w:rsidRPr="008B146B" w14:paraId="1E57BCF7" w14:textId="77777777" w:rsidTr="000A04FD">
        <w:trPr>
          <w:trHeight w:val="240"/>
          <w:jc w:val="center"/>
        </w:trPr>
        <w:tc>
          <w:tcPr>
            <w:tcW w:w="4876" w:type="dxa"/>
            <w:tcBorders>
              <w:top w:val="nil"/>
              <w:left w:val="nil"/>
              <w:bottom w:val="nil"/>
              <w:right w:val="nil"/>
            </w:tcBorders>
          </w:tcPr>
          <w:p w14:paraId="01F5822D"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428FB677" w14:textId="77777777" w:rsidR="00AD20A8" w:rsidRPr="008B146B" w:rsidRDefault="00AD20A8" w:rsidP="000A04FD">
            <w:pPr>
              <w:pStyle w:val="AmColumnHeading"/>
            </w:pPr>
            <w:r w:rsidRPr="008B146B">
              <w:t>Pozmeňujúci návrh</w:t>
            </w:r>
          </w:p>
        </w:tc>
      </w:tr>
      <w:tr w:rsidR="00CD74B3" w:rsidRPr="008B146B" w14:paraId="5D49EDCA" w14:textId="77777777" w:rsidTr="000A04FD">
        <w:trPr>
          <w:jc w:val="center"/>
        </w:trPr>
        <w:tc>
          <w:tcPr>
            <w:tcW w:w="4876" w:type="dxa"/>
            <w:tcBorders>
              <w:top w:val="nil"/>
              <w:left w:val="nil"/>
              <w:bottom w:val="nil"/>
              <w:right w:val="nil"/>
            </w:tcBorders>
          </w:tcPr>
          <w:p w14:paraId="26F91005" w14:textId="77777777" w:rsidR="00AD20A8" w:rsidRPr="008B146B" w:rsidRDefault="00AD20A8" w:rsidP="000A04FD">
            <w:pPr>
              <w:pStyle w:val="Normal6a"/>
            </w:pPr>
          </w:p>
        </w:tc>
        <w:tc>
          <w:tcPr>
            <w:tcW w:w="4876" w:type="dxa"/>
            <w:tcBorders>
              <w:top w:val="nil"/>
              <w:left w:val="nil"/>
              <w:bottom w:val="nil"/>
              <w:right w:val="nil"/>
            </w:tcBorders>
          </w:tcPr>
          <w:p w14:paraId="3BE863D0" w14:textId="77777777" w:rsidR="00AD20A8" w:rsidRPr="008B146B" w:rsidRDefault="00AD20A8" w:rsidP="000A04FD">
            <w:pPr>
              <w:pStyle w:val="Normal6a"/>
            </w:pPr>
            <w:r w:rsidRPr="008B146B">
              <w:rPr>
                <w:b/>
                <w:i/>
              </w:rPr>
              <w:t>11b.</w:t>
            </w:r>
            <w:r w:rsidRPr="008B146B">
              <w:tab/>
            </w:r>
            <w:r w:rsidRPr="008B146B">
              <w:rPr>
                <w:b/>
                <w:i/>
              </w:rPr>
              <w:t>navrhuje vytvoriť celoúnijný spoločný zoznam vylúčených jednotlivcov a spoločností, na ktorých sa vzťahuje zákaz obchodovania alebo trestnoprávne sankcie, ktorý by bol prístupný príslušným vnútroštátnym orgánom a prostredníctvom informačného systému o vnútornom trhu (IMI), aby sa zabránilo obchádzaniu obmedzení;</w:t>
            </w:r>
          </w:p>
        </w:tc>
      </w:tr>
    </w:tbl>
    <w:p w14:paraId="7834464E"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087A1C12" w14:textId="77777777" w:rsidR="003F3FF2" w:rsidRPr="008B146B" w:rsidRDefault="00AD20A8" w:rsidP="00AD20A8">
      <w:r w:rsidRPr="008B146B">
        <w:rPr>
          <w:rStyle w:val="HideTWBExt"/>
        </w:rPr>
        <w:t>&lt;/Amend&gt;</w:t>
      </w:r>
    </w:p>
    <w:p w14:paraId="4F938A39"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245</w:t>
      </w:r>
      <w:r w:rsidRPr="008B146B">
        <w:rPr>
          <w:rStyle w:val="HideTWBExt"/>
        </w:rPr>
        <w:t>&lt;/NumAm&gt;</w:t>
      </w:r>
    </w:p>
    <w:p w14:paraId="6A2A8293" w14:textId="77777777" w:rsidR="00AD20A8" w:rsidRPr="008B146B" w:rsidRDefault="00AD20A8" w:rsidP="00AD20A8">
      <w:pPr>
        <w:pStyle w:val="NormalBold"/>
      </w:pPr>
      <w:r w:rsidRPr="008B146B">
        <w:rPr>
          <w:rStyle w:val="HideTWBExt"/>
        </w:rPr>
        <w:t>&lt;RepeatBlock-By&gt;&lt;Members&gt;</w:t>
      </w:r>
      <w:r w:rsidRPr="008B146B">
        <w:t>Benedetta Scuderi</w:t>
      </w:r>
      <w:r w:rsidRPr="008B146B">
        <w:rPr>
          <w:rStyle w:val="HideTWBExt"/>
        </w:rPr>
        <w:t>&lt;/Members&gt;</w:t>
      </w:r>
    </w:p>
    <w:p w14:paraId="7BE02162" w14:textId="77777777" w:rsidR="00AD20A8" w:rsidRPr="008B146B" w:rsidRDefault="00AD20A8" w:rsidP="00AD20A8">
      <w:r w:rsidRPr="008B146B">
        <w:rPr>
          <w:rStyle w:val="HideTWBExt"/>
        </w:rPr>
        <w:t>&lt;AuNomDe&gt;</w:t>
      </w:r>
      <w:r w:rsidRPr="008B146B">
        <w:rPr>
          <w:rStyle w:val="HideTWBInt"/>
        </w:rPr>
        <w:t>{Verts/ALE}</w:t>
      </w:r>
      <w:r w:rsidRPr="008B146B">
        <w:t>v mene skupiny Verts/ALE</w:t>
      </w:r>
      <w:r w:rsidRPr="008B146B">
        <w:rPr>
          <w:rStyle w:val="HideTWBExt"/>
        </w:rPr>
        <w:t>&lt;/AuNomDe&gt;</w:t>
      </w:r>
    </w:p>
    <w:p w14:paraId="606DA097" w14:textId="77777777" w:rsidR="00AD20A8" w:rsidRPr="008B146B" w:rsidRDefault="00AD20A8" w:rsidP="00AD20A8">
      <w:pPr>
        <w:pStyle w:val="NormalBold"/>
      </w:pPr>
      <w:r w:rsidRPr="008B146B">
        <w:rPr>
          <w:rStyle w:val="HideTWBExt"/>
        </w:rPr>
        <w:t>&lt;/RepeatBlock-By&gt;</w:t>
      </w:r>
    </w:p>
    <w:p w14:paraId="68B6A196"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4161E470" w14:textId="77777777" w:rsidR="00AD20A8" w:rsidRPr="008B146B" w:rsidRDefault="00AD20A8" w:rsidP="00AD20A8">
      <w:pPr>
        <w:pStyle w:val="NormalBold"/>
      </w:pPr>
      <w:r w:rsidRPr="008B146B">
        <w:rPr>
          <w:rStyle w:val="HideTWBExt"/>
        </w:rPr>
        <w:t>&lt;Article&gt;</w:t>
      </w:r>
      <w:r w:rsidRPr="008B146B">
        <w:t>Odsek 11 c (nový)</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12BC23BC" w14:textId="77777777" w:rsidTr="000A04FD">
        <w:trPr>
          <w:trHeight w:hRule="exact" w:val="240"/>
          <w:jc w:val="center"/>
        </w:trPr>
        <w:tc>
          <w:tcPr>
            <w:tcW w:w="9752" w:type="dxa"/>
            <w:gridSpan w:val="2"/>
            <w:tcBorders>
              <w:top w:val="nil"/>
              <w:left w:val="nil"/>
              <w:bottom w:val="nil"/>
              <w:right w:val="nil"/>
            </w:tcBorders>
          </w:tcPr>
          <w:p w14:paraId="63857A92" w14:textId="77777777" w:rsidR="00AD20A8" w:rsidRPr="008B146B" w:rsidRDefault="00AD20A8" w:rsidP="000A04FD"/>
        </w:tc>
      </w:tr>
      <w:tr w:rsidR="00CD74B3" w:rsidRPr="008B146B" w14:paraId="3547D1D7" w14:textId="77777777" w:rsidTr="000A04FD">
        <w:trPr>
          <w:trHeight w:val="240"/>
          <w:jc w:val="center"/>
        </w:trPr>
        <w:tc>
          <w:tcPr>
            <w:tcW w:w="4876" w:type="dxa"/>
            <w:tcBorders>
              <w:top w:val="nil"/>
              <w:left w:val="nil"/>
              <w:bottom w:val="nil"/>
              <w:right w:val="nil"/>
            </w:tcBorders>
          </w:tcPr>
          <w:p w14:paraId="56B39DF7"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43BFEF30" w14:textId="77777777" w:rsidR="00AD20A8" w:rsidRPr="008B146B" w:rsidRDefault="00AD20A8" w:rsidP="000A04FD">
            <w:pPr>
              <w:pStyle w:val="AmColumnHeading"/>
            </w:pPr>
            <w:r w:rsidRPr="008B146B">
              <w:t>Pozmeňujúci návrh</w:t>
            </w:r>
          </w:p>
        </w:tc>
      </w:tr>
      <w:tr w:rsidR="00CD74B3" w:rsidRPr="008B146B" w14:paraId="6B450953" w14:textId="77777777" w:rsidTr="000A04FD">
        <w:trPr>
          <w:jc w:val="center"/>
        </w:trPr>
        <w:tc>
          <w:tcPr>
            <w:tcW w:w="4876" w:type="dxa"/>
            <w:tcBorders>
              <w:top w:val="nil"/>
              <w:left w:val="nil"/>
              <w:bottom w:val="nil"/>
              <w:right w:val="nil"/>
            </w:tcBorders>
          </w:tcPr>
          <w:p w14:paraId="1F49F0EF" w14:textId="77777777" w:rsidR="00AD20A8" w:rsidRPr="008B146B" w:rsidRDefault="00AD20A8" w:rsidP="000A04FD">
            <w:pPr>
              <w:pStyle w:val="Normal6a"/>
            </w:pPr>
          </w:p>
        </w:tc>
        <w:tc>
          <w:tcPr>
            <w:tcW w:w="4876" w:type="dxa"/>
            <w:tcBorders>
              <w:top w:val="nil"/>
              <w:left w:val="nil"/>
              <w:bottom w:val="nil"/>
              <w:right w:val="nil"/>
            </w:tcBorders>
          </w:tcPr>
          <w:p w14:paraId="72ACD3C4" w14:textId="77777777" w:rsidR="00AD20A8" w:rsidRPr="008B146B" w:rsidRDefault="00AD20A8" w:rsidP="000A04FD">
            <w:pPr>
              <w:pStyle w:val="Normal6a"/>
            </w:pPr>
            <w:r w:rsidRPr="008B146B">
              <w:rPr>
                <w:b/>
                <w:i/>
              </w:rPr>
              <w:t>11c.</w:t>
            </w:r>
            <w:r w:rsidRPr="008B146B">
              <w:tab/>
            </w:r>
            <w:r w:rsidRPr="008B146B">
              <w:rPr>
                <w:b/>
                <w:i/>
              </w:rPr>
              <w:t>zdôrazňuje, že sankcie za porušovanie práv pracovníkov sú menej rozvinuté ako sankcie v iných oblastiach práva EÚ, a vyzýva Komisiu, aby posúdila ich prepojenie s veľkosťou spoločnosti alebo jej obratom s cieľom zlepšiť ich účinnosť; zdôrazňuje potrebu zlepšiť vymáhateľnosť a výber pokút, náhrad škôd a nezaplatených miezd a príspevkov na sociálne zabezpečenie v cezhraničných prípadoch;</w:t>
            </w:r>
          </w:p>
        </w:tc>
      </w:tr>
    </w:tbl>
    <w:p w14:paraId="5283B08F"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21193E16" w14:textId="77777777" w:rsidR="003F3FF2" w:rsidRPr="008B146B" w:rsidRDefault="00AD20A8" w:rsidP="00AD20A8">
      <w:r w:rsidRPr="008B146B">
        <w:rPr>
          <w:rStyle w:val="HideTWBExt"/>
        </w:rPr>
        <w:t>&lt;/Amend&gt;</w:t>
      </w:r>
    </w:p>
    <w:p w14:paraId="606F8731"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246</w:t>
      </w:r>
      <w:r w:rsidRPr="008B146B">
        <w:rPr>
          <w:rStyle w:val="HideTWBExt"/>
        </w:rPr>
        <w:t>&lt;/NumAm&gt;</w:t>
      </w:r>
    </w:p>
    <w:p w14:paraId="31A23B4B" w14:textId="77777777" w:rsidR="00AD20A8" w:rsidRPr="008B146B" w:rsidRDefault="00AD20A8" w:rsidP="00AD20A8">
      <w:pPr>
        <w:pStyle w:val="NormalBold"/>
      </w:pPr>
      <w:r w:rsidRPr="008B146B">
        <w:rPr>
          <w:rStyle w:val="HideTWBExt"/>
        </w:rPr>
        <w:t>&lt;RepeatBlock-By&gt;&lt;Members&gt;</w:t>
      </w:r>
      <w:r w:rsidRPr="008B146B">
        <w:t>Séverine Werbrouck</w:t>
      </w:r>
      <w:r w:rsidRPr="008B146B">
        <w:rPr>
          <w:rStyle w:val="HideTWBExt"/>
        </w:rPr>
        <w:t>&lt;/Members&gt;</w:t>
      </w:r>
    </w:p>
    <w:p w14:paraId="37C97394" w14:textId="77777777" w:rsidR="00AD20A8" w:rsidRPr="008B146B" w:rsidRDefault="00AD20A8" w:rsidP="00AD20A8">
      <w:pPr>
        <w:pStyle w:val="NormalBold"/>
      </w:pPr>
      <w:r w:rsidRPr="008B146B">
        <w:rPr>
          <w:rStyle w:val="HideTWBExt"/>
        </w:rPr>
        <w:t>&lt;/RepeatBlock-By&gt;</w:t>
      </w:r>
    </w:p>
    <w:p w14:paraId="4663CB9C"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7D86E726" w14:textId="77777777" w:rsidR="00AD20A8" w:rsidRPr="008B146B" w:rsidRDefault="00AD20A8" w:rsidP="00AD20A8">
      <w:pPr>
        <w:pStyle w:val="NormalBold"/>
      </w:pPr>
      <w:r w:rsidRPr="008B146B">
        <w:rPr>
          <w:rStyle w:val="HideTWBExt"/>
        </w:rPr>
        <w:t>&lt;Article&gt;</w:t>
      </w:r>
      <w:r w:rsidRPr="008B146B">
        <w:t>Odsek 12</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395DD498" w14:textId="77777777" w:rsidTr="000A04FD">
        <w:trPr>
          <w:trHeight w:hRule="exact" w:val="240"/>
          <w:jc w:val="center"/>
        </w:trPr>
        <w:tc>
          <w:tcPr>
            <w:tcW w:w="9752" w:type="dxa"/>
            <w:gridSpan w:val="2"/>
            <w:tcBorders>
              <w:top w:val="nil"/>
              <w:left w:val="nil"/>
              <w:bottom w:val="nil"/>
              <w:right w:val="nil"/>
            </w:tcBorders>
          </w:tcPr>
          <w:p w14:paraId="3B5EA7F2" w14:textId="77777777" w:rsidR="00AD20A8" w:rsidRPr="008B146B" w:rsidRDefault="00AD20A8" w:rsidP="000A04FD"/>
        </w:tc>
      </w:tr>
      <w:tr w:rsidR="00CD74B3" w:rsidRPr="008B146B" w14:paraId="46056F68" w14:textId="77777777" w:rsidTr="000A04FD">
        <w:trPr>
          <w:trHeight w:val="240"/>
          <w:jc w:val="center"/>
        </w:trPr>
        <w:tc>
          <w:tcPr>
            <w:tcW w:w="4876" w:type="dxa"/>
            <w:tcBorders>
              <w:top w:val="nil"/>
              <w:left w:val="nil"/>
              <w:bottom w:val="nil"/>
              <w:right w:val="nil"/>
            </w:tcBorders>
          </w:tcPr>
          <w:p w14:paraId="5FB1915A"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3A220422" w14:textId="77777777" w:rsidR="00AD20A8" w:rsidRPr="008B146B" w:rsidRDefault="00AD20A8" w:rsidP="000A04FD">
            <w:pPr>
              <w:pStyle w:val="AmColumnHeading"/>
            </w:pPr>
            <w:r w:rsidRPr="008B146B">
              <w:t>Pozmeňujúci návrh</w:t>
            </w:r>
          </w:p>
        </w:tc>
      </w:tr>
      <w:tr w:rsidR="00CD74B3" w:rsidRPr="008B146B" w14:paraId="082C0B80" w14:textId="77777777" w:rsidTr="000A04FD">
        <w:trPr>
          <w:jc w:val="center"/>
        </w:trPr>
        <w:tc>
          <w:tcPr>
            <w:tcW w:w="4876" w:type="dxa"/>
            <w:tcBorders>
              <w:top w:val="nil"/>
              <w:left w:val="nil"/>
              <w:bottom w:val="nil"/>
              <w:right w:val="nil"/>
            </w:tcBorders>
          </w:tcPr>
          <w:p w14:paraId="598FC790" w14:textId="77777777" w:rsidR="00AD20A8" w:rsidRPr="008B146B" w:rsidRDefault="00AD20A8" w:rsidP="000A04FD">
            <w:pPr>
              <w:pStyle w:val="Normal6a"/>
            </w:pPr>
            <w:r w:rsidRPr="008B146B">
              <w:rPr>
                <w:b/>
                <w:i/>
              </w:rPr>
              <w:t>12.</w:t>
            </w:r>
            <w:r w:rsidRPr="008B146B">
              <w:tab/>
            </w:r>
            <w:r w:rsidRPr="008B146B">
              <w:rPr>
                <w:b/>
                <w:i/>
              </w:rPr>
              <w:t>víta využívanie sociálnej podmienenosti vo vnútroštátnych a európskych systémoch a programoch financovania spájajúcej platby s dodržiavaním práv pracovníkov; vyzýva Komisiu, aby stavala na skúsenostiach so začlenením sociálnej podmienenosti do spoločnej poľnohospodárskej politiky s cieľom zabezpečiť, aby programy financovania EÚ zahŕňali podmienky týkajúce sa európskych pracovných noriem;</w:t>
            </w:r>
          </w:p>
        </w:tc>
        <w:tc>
          <w:tcPr>
            <w:tcW w:w="4876" w:type="dxa"/>
            <w:tcBorders>
              <w:top w:val="nil"/>
              <w:left w:val="nil"/>
              <w:bottom w:val="nil"/>
              <w:right w:val="nil"/>
            </w:tcBorders>
          </w:tcPr>
          <w:p w14:paraId="7BE7D6E5" w14:textId="77777777" w:rsidR="00AD20A8" w:rsidRPr="008B146B" w:rsidRDefault="00AD20A8" w:rsidP="000A04FD">
            <w:pPr>
              <w:pStyle w:val="Normal6a"/>
            </w:pPr>
            <w:r w:rsidRPr="008B146B">
              <w:rPr>
                <w:b/>
                <w:i/>
              </w:rPr>
              <w:t>vypúšťa sa</w:t>
            </w:r>
          </w:p>
        </w:tc>
      </w:tr>
    </w:tbl>
    <w:p w14:paraId="1CC1EE2A"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{FR}</w:t>
      </w:r>
      <w:r w:rsidRPr="008B146B">
        <w:t>fr</w:t>
      </w:r>
      <w:r w:rsidRPr="008B146B">
        <w:rPr>
          <w:rStyle w:val="HideTWBExt"/>
        </w:rPr>
        <w:t>&lt;/Original&gt;</w:t>
      </w:r>
    </w:p>
    <w:p w14:paraId="56DA91BB" w14:textId="77777777" w:rsidR="003F3FF2" w:rsidRPr="008B146B" w:rsidRDefault="00AD20A8" w:rsidP="00AD20A8">
      <w:r w:rsidRPr="008B146B">
        <w:rPr>
          <w:rStyle w:val="HideTWBExt"/>
        </w:rPr>
        <w:t>&lt;/Amend&gt;</w:t>
      </w:r>
    </w:p>
    <w:p w14:paraId="1A158FEC"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247</w:t>
      </w:r>
      <w:r w:rsidRPr="008B146B">
        <w:rPr>
          <w:rStyle w:val="HideTWBExt"/>
        </w:rPr>
        <w:t>&lt;/NumAm&gt;</w:t>
      </w:r>
    </w:p>
    <w:p w14:paraId="483F142B" w14:textId="77777777" w:rsidR="00AD20A8" w:rsidRPr="008B146B" w:rsidRDefault="00AD20A8" w:rsidP="00AD20A8">
      <w:pPr>
        <w:pStyle w:val="NormalBold"/>
      </w:pPr>
      <w:r w:rsidRPr="008B146B">
        <w:rPr>
          <w:rStyle w:val="HideTWBExt"/>
        </w:rPr>
        <w:t>&lt;RepeatBlock-By&gt;&lt;Members&gt;</w:t>
      </w:r>
      <w:r w:rsidRPr="008B146B">
        <w:t>Benedetta Scuderi</w:t>
      </w:r>
      <w:r w:rsidRPr="008B146B">
        <w:rPr>
          <w:rStyle w:val="HideTWBExt"/>
        </w:rPr>
        <w:t>&lt;/Members&gt;</w:t>
      </w:r>
    </w:p>
    <w:p w14:paraId="36F5A1BE" w14:textId="77777777" w:rsidR="00AD20A8" w:rsidRPr="008B146B" w:rsidRDefault="00AD20A8" w:rsidP="00AD20A8">
      <w:r w:rsidRPr="008B146B">
        <w:rPr>
          <w:rStyle w:val="HideTWBExt"/>
        </w:rPr>
        <w:t>&lt;AuNomDe&gt;</w:t>
      </w:r>
      <w:r w:rsidRPr="008B146B">
        <w:rPr>
          <w:rStyle w:val="HideTWBInt"/>
        </w:rPr>
        <w:t>{Verts/ALE}</w:t>
      </w:r>
      <w:r w:rsidRPr="008B146B">
        <w:t>v mene skupiny Verts/ALE</w:t>
      </w:r>
      <w:r w:rsidRPr="008B146B">
        <w:rPr>
          <w:rStyle w:val="HideTWBExt"/>
        </w:rPr>
        <w:t>&lt;/AuNomDe&gt;</w:t>
      </w:r>
    </w:p>
    <w:p w14:paraId="084AD3FD" w14:textId="77777777" w:rsidR="00AD20A8" w:rsidRPr="008B146B" w:rsidRDefault="00AD20A8" w:rsidP="00AD20A8">
      <w:pPr>
        <w:pStyle w:val="NormalBold"/>
      </w:pPr>
      <w:r w:rsidRPr="008B146B">
        <w:rPr>
          <w:rStyle w:val="HideTWBExt"/>
        </w:rPr>
        <w:t>&lt;/RepeatBlock-By&gt;</w:t>
      </w:r>
    </w:p>
    <w:p w14:paraId="39B33BD8"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2C0BAA62" w14:textId="77777777" w:rsidR="00AD20A8" w:rsidRPr="008B146B" w:rsidRDefault="00AD20A8" w:rsidP="00AD20A8">
      <w:pPr>
        <w:pStyle w:val="NormalBold"/>
      </w:pPr>
      <w:r w:rsidRPr="008B146B">
        <w:rPr>
          <w:rStyle w:val="HideTWBExt"/>
        </w:rPr>
        <w:t>&lt;Article&gt;</w:t>
      </w:r>
      <w:r w:rsidRPr="008B146B">
        <w:t>Odsek 12</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0DB8326C" w14:textId="77777777" w:rsidTr="000A04FD">
        <w:trPr>
          <w:trHeight w:hRule="exact" w:val="240"/>
          <w:jc w:val="center"/>
        </w:trPr>
        <w:tc>
          <w:tcPr>
            <w:tcW w:w="9752" w:type="dxa"/>
            <w:gridSpan w:val="2"/>
            <w:tcBorders>
              <w:top w:val="nil"/>
              <w:left w:val="nil"/>
              <w:bottom w:val="nil"/>
              <w:right w:val="nil"/>
            </w:tcBorders>
          </w:tcPr>
          <w:p w14:paraId="56942E11" w14:textId="77777777" w:rsidR="00AD20A8" w:rsidRPr="008B146B" w:rsidRDefault="00AD20A8" w:rsidP="000A04FD"/>
        </w:tc>
      </w:tr>
      <w:tr w:rsidR="00CD74B3" w:rsidRPr="008B146B" w14:paraId="1216944F" w14:textId="77777777" w:rsidTr="000A04FD">
        <w:trPr>
          <w:trHeight w:val="240"/>
          <w:jc w:val="center"/>
        </w:trPr>
        <w:tc>
          <w:tcPr>
            <w:tcW w:w="4876" w:type="dxa"/>
            <w:tcBorders>
              <w:top w:val="nil"/>
              <w:left w:val="nil"/>
              <w:bottom w:val="nil"/>
              <w:right w:val="nil"/>
            </w:tcBorders>
          </w:tcPr>
          <w:p w14:paraId="6E731074"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4F4B2D52" w14:textId="77777777" w:rsidR="00AD20A8" w:rsidRPr="008B146B" w:rsidRDefault="00AD20A8" w:rsidP="000A04FD">
            <w:pPr>
              <w:pStyle w:val="AmColumnHeading"/>
            </w:pPr>
            <w:r w:rsidRPr="008B146B">
              <w:t>Pozmeňujúci návrh</w:t>
            </w:r>
          </w:p>
        </w:tc>
      </w:tr>
      <w:tr w:rsidR="00CD74B3" w:rsidRPr="008B146B" w14:paraId="18E172D2" w14:textId="77777777" w:rsidTr="000A04FD">
        <w:trPr>
          <w:jc w:val="center"/>
        </w:trPr>
        <w:tc>
          <w:tcPr>
            <w:tcW w:w="4876" w:type="dxa"/>
            <w:tcBorders>
              <w:top w:val="nil"/>
              <w:left w:val="nil"/>
              <w:bottom w:val="nil"/>
              <w:right w:val="nil"/>
            </w:tcBorders>
          </w:tcPr>
          <w:p w14:paraId="0744554C" w14:textId="77777777" w:rsidR="00AD20A8" w:rsidRPr="008B146B" w:rsidRDefault="00AD20A8" w:rsidP="000A04FD">
            <w:pPr>
              <w:pStyle w:val="Normal6a"/>
            </w:pPr>
            <w:r w:rsidRPr="008B146B">
              <w:t>12.</w:t>
            </w:r>
            <w:r w:rsidRPr="008B146B">
              <w:tab/>
              <w:t xml:space="preserve">víta využívanie sociálnej podmienenosti vo vnútroštátnych a európskych systémoch a programoch financovania </w:t>
            </w:r>
            <w:r w:rsidRPr="008B146B">
              <w:rPr>
                <w:b/>
                <w:bCs/>
                <w:i/>
                <w:iCs/>
              </w:rPr>
              <w:t>spájajúcej</w:t>
            </w:r>
            <w:r w:rsidRPr="008B146B">
              <w:t xml:space="preserve"> platby s dodržiavaním práv pracovníkov; vyzýva Komisiu, aby stavala na skúsenostiach so začlenením sociálnej podmienenosti do spoločnej poľnohospodárskej politiky s cieľom zabezpečiť, aby programy financovania EÚ zahŕňali podmienky týkajúce sa európskych pracovných noriem;</w:t>
            </w:r>
          </w:p>
        </w:tc>
        <w:tc>
          <w:tcPr>
            <w:tcW w:w="4876" w:type="dxa"/>
            <w:tcBorders>
              <w:top w:val="nil"/>
              <w:left w:val="nil"/>
              <w:bottom w:val="nil"/>
              <w:right w:val="nil"/>
            </w:tcBorders>
          </w:tcPr>
          <w:p w14:paraId="6388F9BB" w14:textId="77777777" w:rsidR="00AD20A8" w:rsidRPr="008B146B" w:rsidRDefault="00AD20A8" w:rsidP="000A04FD">
            <w:pPr>
              <w:pStyle w:val="Normal6a"/>
            </w:pPr>
            <w:r w:rsidRPr="008B146B">
              <w:t>12.</w:t>
            </w:r>
            <w:r w:rsidRPr="008B146B">
              <w:tab/>
              <w:t xml:space="preserve">víta využívanie sociálnej podmienenosti vo vnútroštátnych a európskych systémoch a programoch financovania </w:t>
            </w:r>
            <w:r w:rsidRPr="008B146B">
              <w:rPr>
                <w:b/>
                <w:i/>
              </w:rPr>
              <w:t xml:space="preserve">a žiada rozšírenie tejto podmienenosti o environmentálne a rodové normy a normy v oblasti </w:t>
            </w:r>
            <w:r w:rsidRPr="008B146B">
              <w:rPr>
                <w:b/>
                <w:bCs/>
                <w:i/>
                <w:iCs/>
              </w:rPr>
              <w:t>bývania, spájajúc</w:t>
            </w:r>
            <w:r w:rsidRPr="008B146B">
              <w:t xml:space="preserve"> platby </w:t>
            </w:r>
            <w:r w:rsidRPr="008B146B">
              <w:rPr>
                <w:b/>
                <w:i/>
              </w:rPr>
              <w:t>nielen</w:t>
            </w:r>
            <w:r w:rsidRPr="008B146B">
              <w:t xml:space="preserve"> s dodržiavaním práv pracovníkov</w:t>
            </w:r>
            <w:r w:rsidRPr="008B146B">
              <w:rPr>
                <w:b/>
                <w:bCs/>
                <w:i/>
                <w:iCs/>
              </w:rPr>
              <w:t>, ale</w:t>
            </w:r>
            <w:r w:rsidRPr="008B146B">
              <w:rPr>
                <w:b/>
                <w:i/>
              </w:rPr>
              <w:t xml:space="preserve"> aj so zabezpečovaním primeraného ubytovania pre pracovníkov, s opatreniami v oblasti rodovej rovnosti a s plnením kritérií udržateľnosti v rámci subdodávateľských reťazcov</w:t>
            </w:r>
            <w:r w:rsidRPr="008B146B">
              <w:t>; vyzýva Komisiu, aby stavala na skúsenostiach so začlenením sociálnej podmienenosti do spoločnej poľnohospodárskej politiky s cieľom zabezpečiť, aby programy financovania EÚ zahŕňali podmienky týkajúce sa európskych pracovných noriem;</w:t>
            </w:r>
          </w:p>
        </w:tc>
      </w:tr>
    </w:tbl>
    <w:p w14:paraId="1BFEADBF"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145C287E" w14:textId="77777777" w:rsidR="003F3FF2" w:rsidRPr="008B146B" w:rsidRDefault="00AD20A8" w:rsidP="00AD20A8">
      <w:r w:rsidRPr="008B146B">
        <w:rPr>
          <w:rStyle w:val="HideTWBExt"/>
        </w:rPr>
        <w:t>&lt;/Amend&gt;</w:t>
      </w:r>
    </w:p>
    <w:p w14:paraId="2E8A34C7"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248</w:t>
      </w:r>
      <w:r w:rsidRPr="008B146B">
        <w:rPr>
          <w:rStyle w:val="HideTWBExt"/>
        </w:rPr>
        <w:t>&lt;/NumAm&gt;</w:t>
      </w:r>
    </w:p>
    <w:p w14:paraId="07178951" w14:textId="77777777" w:rsidR="00AD20A8" w:rsidRPr="008B146B" w:rsidRDefault="00AD20A8" w:rsidP="00AD20A8">
      <w:pPr>
        <w:pStyle w:val="NormalBold"/>
      </w:pPr>
      <w:r w:rsidRPr="008B146B">
        <w:rPr>
          <w:rStyle w:val="HideTWBExt"/>
        </w:rPr>
        <w:t>&lt;RepeatBlock-By&gt;&lt;Members&gt;</w:t>
      </w:r>
      <w:r w:rsidRPr="008B146B">
        <w:t>Nikola Bartůšek, Pál Szekeres</w:t>
      </w:r>
      <w:r w:rsidRPr="008B146B">
        <w:rPr>
          <w:rStyle w:val="HideTWBExt"/>
        </w:rPr>
        <w:t>&lt;/Members&gt;</w:t>
      </w:r>
    </w:p>
    <w:p w14:paraId="2CFBA5CB" w14:textId="77777777" w:rsidR="00AD20A8" w:rsidRPr="008B146B" w:rsidRDefault="00AD20A8" w:rsidP="00AD20A8">
      <w:pPr>
        <w:pStyle w:val="NormalBold"/>
      </w:pPr>
      <w:r w:rsidRPr="008B146B">
        <w:rPr>
          <w:rStyle w:val="HideTWBExt"/>
        </w:rPr>
        <w:t>&lt;/RepeatBlock-By&gt;</w:t>
      </w:r>
    </w:p>
    <w:p w14:paraId="4D142D85"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1A2319D1" w14:textId="77777777" w:rsidR="00AD20A8" w:rsidRPr="008B146B" w:rsidRDefault="00AD20A8" w:rsidP="00AD20A8">
      <w:pPr>
        <w:pStyle w:val="NormalBold"/>
      </w:pPr>
      <w:r w:rsidRPr="008B146B">
        <w:rPr>
          <w:rStyle w:val="HideTWBExt"/>
        </w:rPr>
        <w:t>&lt;Article&gt;</w:t>
      </w:r>
      <w:r w:rsidRPr="008B146B">
        <w:t>Odsek 12</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18C793FF" w14:textId="77777777" w:rsidTr="000A04FD">
        <w:trPr>
          <w:trHeight w:hRule="exact" w:val="240"/>
          <w:jc w:val="center"/>
        </w:trPr>
        <w:tc>
          <w:tcPr>
            <w:tcW w:w="9752" w:type="dxa"/>
            <w:gridSpan w:val="2"/>
            <w:tcBorders>
              <w:top w:val="nil"/>
              <w:left w:val="nil"/>
              <w:bottom w:val="nil"/>
              <w:right w:val="nil"/>
            </w:tcBorders>
          </w:tcPr>
          <w:p w14:paraId="4FA219E0" w14:textId="77777777" w:rsidR="00AD20A8" w:rsidRPr="008B146B" w:rsidRDefault="00AD20A8" w:rsidP="000A04FD"/>
        </w:tc>
      </w:tr>
      <w:tr w:rsidR="00CD74B3" w:rsidRPr="008B146B" w14:paraId="56456A34" w14:textId="77777777" w:rsidTr="000A04FD">
        <w:trPr>
          <w:trHeight w:val="240"/>
          <w:jc w:val="center"/>
        </w:trPr>
        <w:tc>
          <w:tcPr>
            <w:tcW w:w="4876" w:type="dxa"/>
            <w:tcBorders>
              <w:top w:val="nil"/>
              <w:left w:val="nil"/>
              <w:bottom w:val="nil"/>
              <w:right w:val="nil"/>
            </w:tcBorders>
          </w:tcPr>
          <w:p w14:paraId="3B856D83"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08C70632" w14:textId="77777777" w:rsidR="00AD20A8" w:rsidRPr="008B146B" w:rsidRDefault="00AD20A8" w:rsidP="000A04FD">
            <w:pPr>
              <w:pStyle w:val="AmColumnHeading"/>
            </w:pPr>
            <w:r w:rsidRPr="008B146B">
              <w:t>Pozmeňujúci návrh</w:t>
            </w:r>
          </w:p>
        </w:tc>
      </w:tr>
      <w:tr w:rsidR="00CD74B3" w:rsidRPr="008B146B" w14:paraId="0D746666" w14:textId="77777777" w:rsidTr="000A04FD">
        <w:trPr>
          <w:jc w:val="center"/>
        </w:trPr>
        <w:tc>
          <w:tcPr>
            <w:tcW w:w="4876" w:type="dxa"/>
            <w:tcBorders>
              <w:top w:val="nil"/>
              <w:left w:val="nil"/>
              <w:bottom w:val="nil"/>
              <w:right w:val="nil"/>
            </w:tcBorders>
          </w:tcPr>
          <w:p w14:paraId="40083604" w14:textId="77777777" w:rsidR="00AD20A8" w:rsidRPr="008B146B" w:rsidRDefault="00AD20A8" w:rsidP="000A04FD">
            <w:pPr>
              <w:pStyle w:val="Normal6a"/>
            </w:pPr>
            <w:r w:rsidRPr="008B146B">
              <w:t>12.</w:t>
            </w:r>
            <w:r w:rsidRPr="008B146B">
              <w:tab/>
            </w:r>
            <w:r w:rsidRPr="008B146B">
              <w:rPr>
                <w:b/>
                <w:bCs/>
                <w:i/>
                <w:iCs/>
              </w:rPr>
              <w:t>víta využívanie sociálnej podmienenosti vo vnútroštátnych a európskych systémoch a programoch</w:t>
            </w:r>
            <w:r w:rsidRPr="008B146B">
              <w:t xml:space="preserve"> financovania</w:t>
            </w:r>
            <w:r w:rsidRPr="008B146B">
              <w:rPr>
                <w:b/>
                <w:bCs/>
                <w:i/>
                <w:iCs/>
              </w:rPr>
              <w:t xml:space="preserve"> spájajúcej platby s dodržiavaním práv</w:t>
            </w:r>
            <w:r w:rsidRPr="008B146B">
              <w:t xml:space="preserve"> pracovníkov</w:t>
            </w:r>
            <w:r w:rsidRPr="008B146B">
              <w:rPr>
                <w:b/>
                <w:bCs/>
                <w:i/>
                <w:iCs/>
              </w:rPr>
              <w:t>;</w:t>
            </w:r>
            <w:r w:rsidRPr="008B146B">
              <w:rPr>
                <w:b/>
                <w:i/>
              </w:rPr>
              <w:t xml:space="preserve"> </w:t>
            </w:r>
            <w:r w:rsidRPr="008B146B">
              <w:rPr>
                <w:b/>
                <w:bCs/>
                <w:i/>
                <w:iCs/>
              </w:rPr>
              <w:t>vyzýva Komisiu, aby stavala na skúsenostiach so začlenením sociálnej podmienenosti do spoločnej poľnohospodárskej politiky s cieľom zabezpečiť, aby programy financovania EÚ zahŕňali podmienky týkajúce sa európskych pracovných noriem</w:t>
            </w:r>
            <w:r w:rsidRPr="008B146B">
              <w:t>;</w:t>
            </w:r>
          </w:p>
        </w:tc>
        <w:tc>
          <w:tcPr>
            <w:tcW w:w="4876" w:type="dxa"/>
            <w:tcBorders>
              <w:top w:val="nil"/>
              <w:left w:val="nil"/>
              <w:bottom w:val="nil"/>
              <w:right w:val="nil"/>
            </w:tcBorders>
          </w:tcPr>
          <w:p w14:paraId="160D0B3A" w14:textId="77777777" w:rsidR="00AD20A8" w:rsidRPr="008B146B" w:rsidRDefault="00AD20A8" w:rsidP="000A04FD">
            <w:pPr>
              <w:pStyle w:val="Normal6a"/>
            </w:pPr>
            <w:r w:rsidRPr="008B146B">
              <w:t>12.</w:t>
            </w:r>
            <w:r w:rsidRPr="008B146B">
              <w:tab/>
            </w:r>
            <w:r w:rsidRPr="008B146B">
              <w:rPr>
                <w:b/>
                <w:i/>
              </w:rPr>
              <w:t xml:space="preserve">pripomína, </w:t>
            </w:r>
            <w:r w:rsidRPr="008B146B">
              <w:rPr>
                <w:b/>
                <w:bCs/>
                <w:i/>
                <w:iCs/>
              </w:rPr>
              <w:t>že systémy verejného</w:t>
            </w:r>
            <w:r w:rsidRPr="008B146B">
              <w:t xml:space="preserve"> financovania </w:t>
            </w:r>
            <w:r w:rsidRPr="008B146B">
              <w:rPr>
                <w:b/>
                <w:i/>
              </w:rPr>
              <w:t>by nemali byť dostupné v prípade zneužívania</w:t>
            </w:r>
            <w:r w:rsidRPr="008B146B">
              <w:t xml:space="preserve"> pracovníkov </w:t>
            </w:r>
            <w:r w:rsidRPr="008B146B">
              <w:rPr>
                <w:b/>
                <w:i/>
              </w:rPr>
              <w:t>prostredníctvom subdodávania</w:t>
            </w:r>
            <w:r w:rsidRPr="008B146B">
              <w:t>;</w:t>
            </w:r>
          </w:p>
        </w:tc>
      </w:tr>
    </w:tbl>
    <w:p w14:paraId="4588FE9E"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339CC9A4" w14:textId="77777777" w:rsidR="003F3FF2" w:rsidRPr="008B146B" w:rsidRDefault="00AD20A8" w:rsidP="00AD20A8">
      <w:r w:rsidRPr="008B146B">
        <w:rPr>
          <w:rStyle w:val="HideTWBExt"/>
        </w:rPr>
        <w:t>&lt;/Amend&gt;</w:t>
      </w:r>
    </w:p>
    <w:p w14:paraId="20F0750B"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249</w:t>
      </w:r>
      <w:r w:rsidRPr="008B146B">
        <w:rPr>
          <w:rStyle w:val="HideTWBExt"/>
        </w:rPr>
        <w:t>&lt;/NumAm&gt;</w:t>
      </w:r>
    </w:p>
    <w:p w14:paraId="43C6E004" w14:textId="77777777" w:rsidR="00AD20A8" w:rsidRPr="008B146B" w:rsidRDefault="00AD20A8" w:rsidP="00AD20A8">
      <w:pPr>
        <w:pStyle w:val="NormalBold"/>
      </w:pPr>
      <w:r w:rsidRPr="008B146B">
        <w:rPr>
          <w:rStyle w:val="HideTWBExt"/>
        </w:rPr>
        <w:t>&lt;RepeatBlock-By&gt;&lt;Members&gt;</w:t>
      </w:r>
      <w:r w:rsidRPr="008B146B">
        <w:t>Galato Alexandraki, Emmanouil Fragkos</w:t>
      </w:r>
      <w:r w:rsidRPr="008B146B">
        <w:rPr>
          <w:rStyle w:val="HideTWBExt"/>
        </w:rPr>
        <w:t>&lt;/Members&gt;</w:t>
      </w:r>
    </w:p>
    <w:p w14:paraId="3F8CDC0F" w14:textId="77777777" w:rsidR="00AD20A8" w:rsidRPr="008B146B" w:rsidRDefault="00AD20A8" w:rsidP="00AD20A8">
      <w:pPr>
        <w:pStyle w:val="NormalBold"/>
      </w:pPr>
      <w:r w:rsidRPr="008B146B">
        <w:rPr>
          <w:rStyle w:val="HideTWBExt"/>
        </w:rPr>
        <w:t>&lt;/RepeatBlock-By&gt;</w:t>
      </w:r>
    </w:p>
    <w:p w14:paraId="19E306CA"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358836F8" w14:textId="77777777" w:rsidR="00AD20A8" w:rsidRPr="008B146B" w:rsidRDefault="00AD20A8" w:rsidP="00AD20A8">
      <w:pPr>
        <w:pStyle w:val="NormalBold"/>
      </w:pPr>
      <w:r w:rsidRPr="008B146B">
        <w:rPr>
          <w:rStyle w:val="HideTWBExt"/>
        </w:rPr>
        <w:t>&lt;Article&gt;</w:t>
      </w:r>
      <w:r w:rsidRPr="008B146B">
        <w:t>Odsek 12</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49B26A1A" w14:textId="77777777" w:rsidTr="000A04FD">
        <w:trPr>
          <w:trHeight w:hRule="exact" w:val="240"/>
          <w:jc w:val="center"/>
        </w:trPr>
        <w:tc>
          <w:tcPr>
            <w:tcW w:w="9752" w:type="dxa"/>
            <w:gridSpan w:val="2"/>
            <w:tcBorders>
              <w:top w:val="nil"/>
              <w:left w:val="nil"/>
              <w:bottom w:val="nil"/>
              <w:right w:val="nil"/>
            </w:tcBorders>
          </w:tcPr>
          <w:p w14:paraId="45B19BCA" w14:textId="77777777" w:rsidR="00AD20A8" w:rsidRPr="008B146B" w:rsidRDefault="00AD20A8" w:rsidP="000A04FD"/>
        </w:tc>
      </w:tr>
      <w:tr w:rsidR="00CD74B3" w:rsidRPr="008B146B" w14:paraId="7C5BAF8F" w14:textId="77777777" w:rsidTr="000A04FD">
        <w:trPr>
          <w:trHeight w:val="240"/>
          <w:jc w:val="center"/>
        </w:trPr>
        <w:tc>
          <w:tcPr>
            <w:tcW w:w="4876" w:type="dxa"/>
            <w:tcBorders>
              <w:top w:val="nil"/>
              <w:left w:val="nil"/>
              <w:bottom w:val="nil"/>
              <w:right w:val="nil"/>
            </w:tcBorders>
          </w:tcPr>
          <w:p w14:paraId="5C9D397E"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16B36CA5" w14:textId="77777777" w:rsidR="00AD20A8" w:rsidRPr="008B146B" w:rsidRDefault="00AD20A8" w:rsidP="000A04FD">
            <w:pPr>
              <w:pStyle w:val="AmColumnHeading"/>
            </w:pPr>
            <w:r w:rsidRPr="008B146B">
              <w:t>Pozmeňujúci návrh</w:t>
            </w:r>
          </w:p>
        </w:tc>
      </w:tr>
      <w:tr w:rsidR="00CD74B3" w:rsidRPr="008B146B" w14:paraId="15F5D352" w14:textId="77777777" w:rsidTr="000A04FD">
        <w:trPr>
          <w:jc w:val="center"/>
        </w:trPr>
        <w:tc>
          <w:tcPr>
            <w:tcW w:w="4876" w:type="dxa"/>
            <w:tcBorders>
              <w:top w:val="nil"/>
              <w:left w:val="nil"/>
              <w:bottom w:val="nil"/>
              <w:right w:val="nil"/>
            </w:tcBorders>
          </w:tcPr>
          <w:p w14:paraId="646AF4F0" w14:textId="77777777" w:rsidR="00AD20A8" w:rsidRPr="008B146B" w:rsidRDefault="00AD20A8" w:rsidP="000A04FD">
            <w:pPr>
              <w:pStyle w:val="Normal6a"/>
            </w:pPr>
            <w:r w:rsidRPr="008B146B">
              <w:t>12.</w:t>
            </w:r>
            <w:r w:rsidRPr="008B146B">
              <w:tab/>
            </w:r>
            <w:r w:rsidRPr="008B146B">
              <w:rPr>
                <w:b/>
                <w:bCs/>
                <w:i/>
                <w:iCs/>
              </w:rPr>
              <w:t>víta využívanie sociálnej podmienenosti vo</w:t>
            </w:r>
            <w:r w:rsidRPr="008B146B">
              <w:t xml:space="preserve"> vnútroštátnych </w:t>
            </w:r>
            <w:r w:rsidRPr="008B146B">
              <w:rPr>
                <w:b/>
                <w:bCs/>
                <w:i/>
                <w:iCs/>
              </w:rPr>
              <w:t>a európskych systémoch a</w:t>
            </w:r>
            <w:r w:rsidRPr="008B146B">
              <w:t xml:space="preserve"> programoch </w:t>
            </w:r>
            <w:r w:rsidRPr="008B146B">
              <w:rPr>
                <w:b/>
                <w:bCs/>
                <w:i/>
                <w:iCs/>
              </w:rPr>
              <w:t>financovania spájajúcej platby s dodržiavaním práv pracovníkov</w:t>
            </w:r>
            <w:r w:rsidRPr="008B146B">
              <w:t xml:space="preserve">; </w:t>
            </w:r>
            <w:r w:rsidRPr="008B146B">
              <w:rPr>
                <w:b/>
                <w:i/>
              </w:rPr>
              <w:t>vyzýva Komisiu, aby stavala na skúsenostiach so začlenením sociálnej podmienenosti do spoločnej poľnohospodárskej politiky s cieľom zabezpečiť, aby programy financovania EÚ zahŕňali podmienky týkajúce sa európskych pracovných noriem;</w:t>
            </w:r>
          </w:p>
        </w:tc>
        <w:tc>
          <w:tcPr>
            <w:tcW w:w="4876" w:type="dxa"/>
            <w:tcBorders>
              <w:top w:val="nil"/>
              <w:left w:val="nil"/>
              <w:bottom w:val="nil"/>
              <w:right w:val="nil"/>
            </w:tcBorders>
          </w:tcPr>
          <w:p w14:paraId="76437BEB" w14:textId="77777777" w:rsidR="00AD20A8" w:rsidRPr="008B146B" w:rsidRDefault="00AD20A8" w:rsidP="000A04FD">
            <w:pPr>
              <w:pStyle w:val="Normal6a"/>
            </w:pPr>
            <w:r w:rsidRPr="008B146B">
              <w:t>12.</w:t>
            </w:r>
            <w:r w:rsidRPr="008B146B">
              <w:tab/>
            </w:r>
            <w:r w:rsidRPr="008B146B">
              <w:rPr>
                <w:b/>
                <w:i/>
              </w:rPr>
              <w:t>podporuje</w:t>
            </w:r>
            <w:r w:rsidRPr="008B146B">
              <w:rPr>
                <w:b/>
                <w:bCs/>
                <w:i/>
                <w:iCs/>
              </w:rPr>
              <w:t xml:space="preserve"> cielenú sociálnu podmienenosť v programoch EÚ/</w:t>
            </w:r>
            <w:r w:rsidRPr="008B146B">
              <w:t>vnútroštátnych programoch</w:t>
            </w:r>
            <w:r w:rsidRPr="008B146B">
              <w:rPr>
                <w:b/>
                <w:bCs/>
                <w:i/>
                <w:iCs/>
              </w:rPr>
              <w:t xml:space="preserve"> so zameraním</w:t>
            </w:r>
            <w:r w:rsidRPr="008B146B">
              <w:rPr>
                <w:b/>
                <w:i/>
              </w:rPr>
              <w:t xml:space="preserve"> na závažné porušenia (obchodovanie s ľuďmi, nedeklarovaná práca, systematické porušovanie BOZP), jasné a primerané kritériá a rýchle zrušenie podmienenosti pre MSP, ktoré tieto podmienky dodržiavajú;</w:t>
            </w:r>
          </w:p>
        </w:tc>
      </w:tr>
    </w:tbl>
    <w:p w14:paraId="12B8A877"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{EL}</w:t>
      </w:r>
      <w:r w:rsidRPr="008B146B">
        <w:t>el</w:t>
      </w:r>
      <w:r w:rsidRPr="008B146B">
        <w:rPr>
          <w:rStyle w:val="HideTWBExt"/>
        </w:rPr>
        <w:t>&lt;/Original&gt;</w:t>
      </w:r>
    </w:p>
    <w:p w14:paraId="51238F22" w14:textId="77777777" w:rsidR="003F3FF2" w:rsidRPr="008B146B" w:rsidRDefault="00AD20A8" w:rsidP="00AD20A8">
      <w:r w:rsidRPr="008B146B">
        <w:rPr>
          <w:rStyle w:val="HideTWBExt"/>
        </w:rPr>
        <w:t>&lt;/Amend&gt;</w:t>
      </w:r>
    </w:p>
    <w:p w14:paraId="5C36E424"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250</w:t>
      </w:r>
      <w:r w:rsidRPr="008B146B">
        <w:rPr>
          <w:rStyle w:val="HideTWBExt"/>
        </w:rPr>
        <w:t>&lt;/NumAm&gt;</w:t>
      </w:r>
    </w:p>
    <w:p w14:paraId="40DB1C49" w14:textId="77777777" w:rsidR="00AD20A8" w:rsidRPr="008B146B" w:rsidRDefault="00AD20A8" w:rsidP="00AD20A8">
      <w:pPr>
        <w:pStyle w:val="NormalBold"/>
      </w:pPr>
      <w:r w:rsidRPr="008B146B">
        <w:rPr>
          <w:rStyle w:val="HideTWBExt"/>
        </w:rPr>
        <w:t>&lt;RepeatBlock-By&gt;&lt;Members&gt;</w:t>
      </w:r>
      <w:r w:rsidRPr="008B146B">
        <w:t>Arba Kokalari, Jörgen Warborn</w:t>
      </w:r>
      <w:r w:rsidRPr="008B146B">
        <w:rPr>
          <w:rStyle w:val="HideTWBExt"/>
        </w:rPr>
        <w:t>&lt;/Members&gt;</w:t>
      </w:r>
    </w:p>
    <w:p w14:paraId="30D8E2E1" w14:textId="77777777" w:rsidR="00AD20A8" w:rsidRPr="008B146B" w:rsidRDefault="00AD20A8" w:rsidP="00AD20A8">
      <w:pPr>
        <w:pStyle w:val="NormalBold"/>
      </w:pPr>
      <w:r w:rsidRPr="008B146B">
        <w:rPr>
          <w:rStyle w:val="HideTWBExt"/>
        </w:rPr>
        <w:t>&lt;/RepeatBlock-By&gt;</w:t>
      </w:r>
    </w:p>
    <w:p w14:paraId="0B849AB9"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79305B88" w14:textId="77777777" w:rsidR="00AD20A8" w:rsidRPr="008B146B" w:rsidRDefault="00AD20A8" w:rsidP="00AD20A8">
      <w:pPr>
        <w:pStyle w:val="NormalBold"/>
      </w:pPr>
      <w:r w:rsidRPr="008B146B">
        <w:rPr>
          <w:rStyle w:val="HideTWBExt"/>
        </w:rPr>
        <w:t>&lt;Article&gt;</w:t>
      </w:r>
      <w:r w:rsidRPr="008B146B">
        <w:t>Odsek 12</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2AB9B7DF" w14:textId="77777777" w:rsidTr="000A04FD">
        <w:trPr>
          <w:trHeight w:hRule="exact" w:val="240"/>
          <w:jc w:val="center"/>
        </w:trPr>
        <w:tc>
          <w:tcPr>
            <w:tcW w:w="9752" w:type="dxa"/>
            <w:gridSpan w:val="2"/>
            <w:tcBorders>
              <w:top w:val="nil"/>
              <w:left w:val="nil"/>
              <w:bottom w:val="nil"/>
              <w:right w:val="nil"/>
            </w:tcBorders>
          </w:tcPr>
          <w:p w14:paraId="4F3476AD" w14:textId="77777777" w:rsidR="00AD20A8" w:rsidRPr="008B146B" w:rsidRDefault="00AD20A8" w:rsidP="000A04FD"/>
        </w:tc>
      </w:tr>
      <w:tr w:rsidR="00CD74B3" w:rsidRPr="008B146B" w14:paraId="7DD726F1" w14:textId="77777777" w:rsidTr="000A04FD">
        <w:trPr>
          <w:trHeight w:val="240"/>
          <w:jc w:val="center"/>
        </w:trPr>
        <w:tc>
          <w:tcPr>
            <w:tcW w:w="4876" w:type="dxa"/>
            <w:tcBorders>
              <w:top w:val="nil"/>
              <w:left w:val="nil"/>
              <w:bottom w:val="nil"/>
              <w:right w:val="nil"/>
            </w:tcBorders>
          </w:tcPr>
          <w:p w14:paraId="31CFA481"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05E6AF13" w14:textId="77777777" w:rsidR="00AD20A8" w:rsidRPr="008B146B" w:rsidRDefault="00AD20A8" w:rsidP="000A04FD">
            <w:pPr>
              <w:pStyle w:val="AmColumnHeading"/>
            </w:pPr>
            <w:r w:rsidRPr="008B146B">
              <w:t>Pozmeňujúci návrh</w:t>
            </w:r>
          </w:p>
        </w:tc>
      </w:tr>
      <w:tr w:rsidR="00CD74B3" w:rsidRPr="008B146B" w14:paraId="11F624D9" w14:textId="77777777" w:rsidTr="000A04FD">
        <w:trPr>
          <w:jc w:val="center"/>
        </w:trPr>
        <w:tc>
          <w:tcPr>
            <w:tcW w:w="4876" w:type="dxa"/>
            <w:tcBorders>
              <w:top w:val="nil"/>
              <w:left w:val="nil"/>
              <w:bottom w:val="nil"/>
              <w:right w:val="nil"/>
            </w:tcBorders>
          </w:tcPr>
          <w:p w14:paraId="41FDF0D9" w14:textId="77777777" w:rsidR="00AD20A8" w:rsidRPr="008B146B" w:rsidRDefault="00AD20A8" w:rsidP="000A04FD">
            <w:pPr>
              <w:pStyle w:val="Normal6a"/>
            </w:pPr>
            <w:r w:rsidRPr="008B146B">
              <w:t>12.</w:t>
            </w:r>
            <w:r w:rsidRPr="008B146B">
              <w:tab/>
            </w:r>
            <w:r w:rsidRPr="008B146B">
              <w:rPr>
                <w:b/>
                <w:bCs/>
                <w:i/>
                <w:iCs/>
              </w:rPr>
              <w:t>víta</w:t>
            </w:r>
            <w:r w:rsidRPr="008B146B">
              <w:t xml:space="preserve"> využívanie sociálnej podmienenosti vo vnútroštátnych a európskych systémoch a programoch financovania </w:t>
            </w:r>
            <w:r w:rsidRPr="008B146B">
              <w:rPr>
                <w:b/>
                <w:bCs/>
                <w:i/>
                <w:iCs/>
              </w:rPr>
              <w:t>spájajúcej platby s dodržiavaním práv pracovníkov;</w:t>
            </w:r>
            <w:r w:rsidRPr="008B146B">
              <w:rPr>
                <w:b/>
                <w:i/>
              </w:rPr>
              <w:t xml:space="preserve"> </w:t>
            </w:r>
            <w:r w:rsidRPr="008B146B">
              <w:rPr>
                <w:b/>
                <w:bCs/>
                <w:i/>
                <w:iCs/>
              </w:rPr>
              <w:t>vyzýva Komisiu, aby stavala na skúsenostiach so začlenením sociálnej podmienenosti do</w:t>
            </w:r>
            <w:r w:rsidRPr="008B146B">
              <w:t xml:space="preserve"> spoločnej poľnohospodárskej politiky</w:t>
            </w:r>
            <w:r w:rsidRPr="008B146B">
              <w:rPr>
                <w:b/>
                <w:bCs/>
                <w:i/>
                <w:iCs/>
              </w:rPr>
              <w:t xml:space="preserve"> s cieľom zabezpečiť, aby programy financovania EÚ zahŕňali podmienky týkajúce sa európskych pracovných noriem</w:t>
            </w:r>
            <w:r w:rsidRPr="008B146B">
              <w:t>;</w:t>
            </w:r>
          </w:p>
        </w:tc>
        <w:tc>
          <w:tcPr>
            <w:tcW w:w="4876" w:type="dxa"/>
            <w:tcBorders>
              <w:top w:val="nil"/>
              <w:left w:val="nil"/>
              <w:bottom w:val="nil"/>
              <w:right w:val="nil"/>
            </w:tcBorders>
          </w:tcPr>
          <w:p w14:paraId="460D9411" w14:textId="77777777" w:rsidR="00AD20A8" w:rsidRPr="008B146B" w:rsidRDefault="00AD20A8" w:rsidP="000A04FD">
            <w:pPr>
              <w:pStyle w:val="Normal6a"/>
            </w:pPr>
            <w:r w:rsidRPr="008B146B">
              <w:t>12.</w:t>
            </w:r>
            <w:r w:rsidRPr="008B146B">
              <w:tab/>
            </w:r>
            <w:r w:rsidRPr="008B146B">
              <w:rPr>
                <w:b/>
                <w:i/>
              </w:rPr>
              <w:t>konštatuje, že</w:t>
            </w:r>
            <w:r w:rsidRPr="008B146B">
              <w:t xml:space="preserve"> využívanie sociálnej podmienenosti vo vnútroštátnych a európskych systémoch a programoch financovania </w:t>
            </w:r>
            <w:r w:rsidRPr="008B146B">
              <w:rPr>
                <w:b/>
                <w:bCs/>
                <w:i/>
                <w:iCs/>
              </w:rPr>
              <w:t>v rámci</w:t>
            </w:r>
            <w:r w:rsidRPr="008B146B">
              <w:t xml:space="preserve"> spoločnej poľnohospodárskej politiky </w:t>
            </w:r>
            <w:r w:rsidRPr="008B146B">
              <w:rPr>
                <w:b/>
                <w:i/>
              </w:rPr>
              <w:t>nie je možné, pretože odvetvie poľnohospodárstva sa od podnikateľského sektora EÚ výrazne líši, pokiaľ ide o rozsah, štruktúru zamestnanosti a hospodársku závislosť, pričom poľnohospodárstvo je menším prispievateľom k HDP, zatiaľ čo podnikateľský sektor je väčší a zahŕňa milióny mikropodnikov a malých podnikov, ktoré vytvárajú oveľa väčšiu pridanú hodnotu</w:t>
            </w:r>
            <w:r w:rsidRPr="008B146B">
              <w:t>;</w:t>
            </w:r>
          </w:p>
        </w:tc>
      </w:tr>
    </w:tbl>
    <w:p w14:paraId="2AF0560D"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6121F38F" w14:textId="77777777" w:rsidR="003F3FF2" w:rsidRPr="008B146B" w:rsidRDefault="00AD20A8" w:rsidP="00AD20A8">
      <w:r w:rsidRPr="008B146B">
        <w:rPr>
          <w:rStyle w:val="HideTWBExt"/>
        </w:rPr>
        <w:t>&lt;/Amend&gt;</w:t>
      </w:r>
    </w:p>
    <w:p w14:paraId="6E898FAF"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251</w:t>
      </w:r>
      <w:r w:rsidRPr="008B146B">
        <w:rPr>
          <w:rStyle w:val="HideTWBExt"/>
        </w:rPr>
        <w:t>&lt;/NumAm&gt;</w:t>
      </w:r>
    </w:p>
    <w:p w14:paraId="2E5A2B81" w14:textId="77777777" w:rsidR="00AD20A8" w:rsidRPr="008B146B" w:rsidRDefault="00AD20A8" w:rsidP="00AD20A8">
      <w:pPr>
        <w:pStyle w:val="NormalBold"/>
      </w:pPr>
      <w:r w:rsidRPr="008B146B">
        <w:rPr>
          <w:rStyle w:val="HideTWBExt"/>
        </w:rPr>
        <w:t>&lt;RepeatBlock-By&gt;&lt;Members&gt;</w:t>
      </w:r>
      <w:r w:rsidRPr="008B146B">
        <w:t>Benedetta Scuderi</w:t>
      </w:r>
      <w:r w:rsidRPr="008B146B">
        <w:rPr>
          <w:rStyle w:val="HideTWBExt"/>
        </w:rPr>
        <w:t>&lt;/Members&gt;</w:t>
      </w:r>
    </w:p>
    <w:p w14:paraId="5443C250" w14:textId="77777777" w:rsidR="00AD20A8" w:rsidRPr="008B146B" w:rsidRDefault="00AD20A8" w:rsidP="00AD20A8">
      <w:r w:rsidRPr="008B146B">
        <w:rPr>
          <w:rStyle w:val="HideTWBExt"/>
        </w:rPr>
        <w:t>&lt;AuNomDe&gt;</w:t>
      </w:r>
      <w:r w:rsidRPr="008B146B">
        <w:rPr>
          <w:rStyle w:val="HideTWBInt"/>
        </w:rPr>
        <w:t>{Verts/ALE}</w:t>
      </w:r>
      <w:r w:rsidRPr="008B146B">
        <w:t>v mene skupiny Verts/ALE</w:t>
      </w:r>
      <w:r w:rsidRPr="008B146B">
        <w:rPr>
          <w:rStyle w:val="HideTWBExt"/>
        </w:rPr>
        <w:t>&lt;/AuNomDe&gt;</w:t>
      </w:r>
    </w:p>
    <w:p w14:paraId="468257B8" w14:textId="77777777" w:rsidR="00AD20A8" w:rsidRPr="008B146B" w:rsidRDefault="00AD20A8" w:rsidP="00AD20A8">
      <w:pPr>
        <w:pStyle w:val="NormalBold"/>
      </w:pPr>
      <w:r w:rsidRPr="008B146B">
        <w:rPr>
          <w:rStyle w:val="HideTWBExt"/>
        </w:rPr>
        <w:t>&lt;/RepeatBlock-By&gt;</w:t>
      </w:r>
    </w:p>
    <w:p w14:paraId="116C13D3"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7A41414B" w14:textId="77777777" w:rsidR="00AD20A8" w:rsidRPr="008B146B" w:rsidRDefault="00AD20A8" w:rsidP="00AD20A8">
      <w:pPr>
        <w:pStyle w:val="NormalBold"/>
      </w:pPr>
      <w:r w:rsidRPr="008B146B">
        <w:rPr>
          <w:rStyle w:val="HideTWBExt"/>
        </w:rPr>
        <w:t>&lt;Article&gt;</w:t>
      </w:r>
      <w:r w:rsidRPr="008B146B">
        <w:t>Odsek 12 a (nový)</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32D1DAF1" w14:textId="77777777" w:rsidTr="000A04FD">
        <w:trPr>
          <w:trHeight w:hRule="exact" w:val="240"/>
          <w:jc w:val="center"/>
        </w:trPr>
        <w:tc>
          <w:tcPr>
            <w:tcW w:w="9752" w:type="dxa"/>
            <w:gridSpan w:val="2"/>
            <w:tcBorders>
              <w:top w:val="nil"/>
              <w:left w:val="nil"/>
              <w:bottom w:val="nil"/>
              <w:right w:val="nil"/>
            </w:tcBorders>
          </w:tcPr>
          <w:p w14:paraId="3472CA91" w14:textId="77777777" w:rsidR="00AD20A8" w:rsidRPr="008B146B" w:rsidRDefault="00AD20A8" w:rsidP="000A04FD"/>
        </w:tc>
      </w:tr>
      <w:tr w:rsidR="00CD74B3" w:rsidRPr="008B146B" w14:paraId="7DF6E18F" w14:textId="77777777" w:rsidTr="000A04FD">
        <w:trPr>
          <w:trHeight w:val="240"/>
          <w:jc w:val="center"/>
        </w:trPr>
        <w:tc>
          <w:tcPr>
            <w:tcW w:w="4876" w:type="dxa"/>
            <w:tcBorders>
              <w:top w:val="nil"/>
              <w:left w:val="nil"/>
              <w:bottom w:val="nil"/>
              <w:right w:val="nil"/>
            </w:tcBorders>
          </w:tcPr>
          <w:p w14:paraId="37C92738"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3AF256C0" w14:textId="77777777" w:rsidR="00AD20A8" w:rsidRPr="008B146B" w:rsidRDefault="00AD20A8" w:rsidP="000A04FD">
            <w:pPr>
              <w:pStyle w:val="AmColumnHeading"/>
            </w:pPr>
            <w:r w:rsidRPr="008B146B">
              <w:t>Pozmeňujúci návrh</w:t>
            </w:r>
          </w:p>
        </w:tc>
      </w:tr>
      <w:tr w:rsidR="00CD74B3" w:rsidRPr="008B146B" w14:paraId="0F62022C" w14:textId="77777777" w:rsidTr="000A04FD">
        <w:trPr>
          <w:jc w:val="center"/>
        </w:trPr>
        <w:tc>
          <w:tcPr>
            <w:tcW w:w="4876" w:type="dxa"/>
            <w:tcBorders>
              <w:top w:val="nil"/>
              <w:left w:val="nil"/>
              <w:bottom w:val="nil"/>
              <w:right w:val="nil"/>
            </w:tcBorders>
          </w:tcPr>
          <w:p w14:paraId="033814AD" w14:textId="77777777" w:rsidR="00AD20A8" w:rsidRPr="008B146B" w:rsidRDefault="00AD20A8" w:rsidP="000A04FD">
            <w:pPr>
              <w:pStyle w:val="Normal6a"/>
            </w:pPr>
          </w:p>
        </w:tc>
        <w:tc>
          <w:tcPr>
            <w:tcW w:w="4876" w:type="dxa"/>
            <w:tcBorders>
              <w:top w:val="nil"/>
              <w:left w:val="nil"/>
              <w:bottom w:val="nil"/>
              <w:right w:val="nil"/>
            </w:tcBorders>
          </w:tcPr>
          <w:p w14:paraId="197DEFB7" w14:textId="77777777" w:rsidR="00AD20A8" w:rsidRPr="008B146B" w:rsidRDefault="00AD20A8" w:rsidP="000A04FD">
            <w:pPr>
              <w:pStyle w:val="Normal6a"/>
            </w:pPr>
            <w:r w:rsidRPr="008B146B">
              <w:rPr>
                <w:b/>
                <w:i/>
              </w:rPr>
              <w:t>12a.</w:t>
            </w:r>
            <w:r w:rsidRPr="008B146B">
              <w:tab/>
            </w:r>
            <w:r w:rsidRPr="008B146B">
              <w:rPr>
                <w:b/>
                <w:i/>
              </w:rPr>
              <w:t>vyzýva Komisiu a členské štáty, aby podporovali začlenenie doložiek o prínosoch pre spoločenstvo do verejného obstarávania a projektov financovaných EÚ, v ktorých by sa od subdodávateľov vyžadovalo, aby prispievali k rozvoju miestnych zručností, k iniciatívam v oblasti sociálnej integrácie a k environmentálne udržateľným postupom, čím by sa zabezpečilo, že pozitívne účinky verejných investícií sa rozšíria aj mimo bezprostredného pracoviska;</w:t>
            </w:r>
          </w:p>
        </w:tc>
      </w:tr>
    </w:tbl>
    <w:p w14:paraId="3DFA0F6D"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3D2EA057" w14:textId="77777777" w:rsidR="003F3FF2" w:rsidRPr="008B146B" w:rsidRDefault="00AD20A8" w:rsidP="00AD20A8">
      <w:r w:rsidRPr="008B146B">
        <w:rPr>
          <w:rStyle w:val="HideTWBExt"/>
        </w:rPr>
        <w:t>&lt;/Amend&gt;</w:t>
      </w:r>
    </w:p>
    <w:p w14:paraId="40C9F7FB" w14:textId="77777777" w:rsidR="00AD20A8" w:rsidRPr="008B146B" w:rsidRDefault="00AD20A8" w:rsidP="00AD20A8">
      <w:pPr>
        <w:pStyle w:val="AmNumberTabs"/>
      </w:pPr>
      <w:r w:rsidRPr="008B146B">
        <w:rPr>
          <w:rStyle w:val="HideTWBExt"/>
        </w:rPr>
        <w:t>&lt;Amend&gt;</w:t>
      </w:r>
      <w:r w:rsidRPr="008B146B">
        <w:t>Pozmeňujúci návrh</w:t>
      </w:r>
      <w:r w:rsidRPr="008B146B">
        <w:tab/>
      </w:r>
      <w:r w:rsidRPr="008B146B">
        <w:tab/>
      </w:r>
      <w:r w:rsidRPr="008B146B">
        <w:rPr>
          <w:rStyle w:val="HideTWBExt"/>
        </w:rPr>
        <w:t>&lt;NumAm&gt;</w:t>
      </w:r>
      <w:r w:rsidRPr="008B146B">
        <w:t>252</w:t>
      </w:r>
      <w:r w:rsidRPr="008B146B">
        <w:rPr>
          <w:rStyle w:val="HideTWBExt"/>
        </w:rPr>
        <w:t>&lt;/NumAm&gt;</w:t>
      </w:r>
    </w:p>
    <w:p w14:paraId="1F3B31E0" w14:textId="77777777" w:rsidR="00AD20A8" w:rsidRPr="008B146B" w:rsidRDefault="00AD20A8" w:rsidP="00AD20A8">
      <w:pPr>
        <w:pStyle w:val="NormalBold"/>
      </w:pPr>
      <w:r w:rsidRPr="008B146B">
        <w:rPr>
          <w:rStyle w:val="HideTWBExt"/>
        </w:rPr>
        <w:t>&lt;RepeatBlock-By&gt;&lt;Members&gt;</w:t>
      </w:r>
      <w:r w:rsidRPr="008B146B">
        <w:t>Johan Danielsson, Estelle Ceulemans, Marianne Vind, Marit Maij, Gabriele Bischoff, Vilija Blinkevičiūtė, Evelyn Regner, Marc Angel, Pierfrancesco Maran, Raffaele Topo, Romana Jerković</w:t>
      </w:r>
      <w:r w:rsidRPr="008B146B">
        <w:rPr>
          <w:rStyle w:val="HideTWBExt"/>
        </w:rPr>
        <w:t>&lt;/Members&gt;</w:t>
      </w:r>
    </w:p>
    <w:p w14:paraId="3CF5221C" w14:textId="77777777" w:rsidR="00AD20A8" w:rsidRPr="008B146B" w:rsidRDefault="00AD20A8" w:rsidP="00AD20A8">
      <w:pPr>
        <w:pStyle w:val="NormalBold"/>
      </w:pPr>
      <w:r w:rsidRPr="008B146B">
        <w:rPr>
          <w:rStyle w:val="HideTWBExt"/>
        </w:rPr>
        <w:t>&lt;/RepeatBlock-By&gt;</w:t>
      </w:r>
    </w:p>
    <w:p w14:paraId="232A6DCE" w14:textId="77777777" w:rsidR="00AD20A8" w:rsidRPr="008B146B" w:rsidRDefault="00AD20A8" w:rsidP="00AD20A8">
      <w:pPr>
        <w:pStyle w:val="NormalBold"/>
      </w:pPr>
      <w:r w:rsidRPr="008B146B">
        <w:rPr>
          <w:rStyle w:val="HideTWBExt"/>
        </w:rPr>
        <w:t>&lt;DocAmend&gt;</w:t>
      </w:r>
      <w:r w:rsidRPr="008B146B">
        <w:t>Návrh uznesenia</w:t>
      </w:r>
      <w:r w:rsidRPr="008B146B">
        <w:rPr>
          <w:rStyle w:val="HideTWBExt"/>
        </w:rPr>
        <w:t>&lt;/DocAmend&gt;</w:t>
      </w:r>
    </w:p>
    <w:p w14:paraId="2DC34550" w14:textId="77777777" w:rsidR="00AD20A8" w:rsidRPr="008B146B" w:rsidRDefault="00AD20A8" w:rsidP="00AD20A8">
      <w:pPr>
        <w:pStyle w:val="NormalBold"/>
      </w:pPr>
      <w:r w:rsidRPr="008B146B">
        <w:rPr>
          <w:rStyle w:val="HideTWBExt"/>
        </w:rPr>
        <w:t>&lt;Article&gt;</w:t>
      </w:r>
      <w:r w:rsidRPr="008B146B">
        <w:t>Odsek 13 a (nový)</w:t>
      </w:r>
      <w:r w:rsidRPr="008B146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4B3" w:rsidRPr="008B146B" w14:paraId="352D26BF" w14:textId="77777777" w:rsidTr="000A04FD">
        <w:trPr>
          <w:trHeight w:hRule="exact" w:val="240"/>
          <w:jc w:val="center"/>
        </w:trPr>
        <w:tc>
          <w:tcPr>
            <w:tcW w:w="9752" w:type="dxa"/>
            <w:gridSpan w:val="2"/>
            <w:tcBorders>
              <w:top w:val="nil"/>
              <w:left w:val="nil"/>
              <w:bottom w:val="nil"/>
              <w:right w:val="nil"/>
            </w:tcBorders>
          </w:tcPr>
          <w:p w14:paraId="3746E0DC" w14:textId="77777777" w:rsidR="00AD20A8" w:rsidRPr="008B146B" w:rsidRDefault="00AD20A8" w:rsidP="000A04FD"/>
        </w:tc>
      </w:tr>
      <w:tr w:rsidR="00CD74B3" w:rsidRPr="008B146B" w14:paraId="71D67E99" w14:textId="77777777" w:rsidTr="000A04FD">
        <w:trPr>
          <w:trHeight w:val="240"/>
          <w:jc w:val="center"/>
        </w:trPr>
        <w:tc>
          <w:tcPr>
            <w:tcW w:w="4876" w:type="dxa"/>
            <w:tcBorders>
              <w:top w:val="nil"/>
              <w:left w:val="nil"/>
              <w:bottom w:val="nil"/>
              <w:right w:val="nil"/>
            </w:tcBorders>
          </w:tcPr>
          <w:p w14:paraId="20344A86" w14:textId="77777777" w:rsidR="00AD20A8" w:rsidRPr="008B146B" w:rsidRDefault="00AD20A8" w:rsidP="000A04FD">
            <w:pPr>
              <w:pStyle w:val="AmColumnHeading"/>
            </w:pPr>
            <w:r w:rsidRPr="008B146B">
              <w:t>Návrh uznesenia</w:t>
            </w:r>
          </w:p>
        </w:tc>
        <w:tc>
          <w:tcPr>
            <w:tcW w:w="4876" w:type="dxa"/>
            <w:tcBorders>
              <w:top w:val="nil"/>
              <w:left w:val="nil"/>
              <w:bottom w:val="nil"/>
              <w:right w:val="nil"/>
            </w:tcBorders>
          </w:tcPr>
          <w:p w14:paraId="111BC80E" w14:textId="77777777" w:rsidR="00AD20A8" w:rsidRPr="008B146B" w:rsidRDefault="00AD20A8" w:rsidP="000A04FD">
            <w:pPr>
              <w:pStyle w:val="AmColumnHeading"/>
            </w:pPr>
            <w:r w:rsidRPr="008B146B">
              <w:t>Pozmeňujúci návrh</w:t>
            </w:r>
          </w:p>
        </w:tc>
      </w:tr>
      <w:tr w:rsidR="00CD74B3" w:rsidRPr="008B146B" w14:paraId="270FFD96" w14:textId="77777777" w:rsidTr="000A04FD">
        <w:trPr>
          <w:jc w:val="center"/>
        </w:trPr>
        <w:tc>
          <w:tcPr>
            <w:tcW w:w="4876" w:type="dxa"/>
            <w:tcBorders>
              <w:top w:val="nil"/>
              <w:left w:val="nil"/>
              <w:bottom w:val="nil"/>
              <w:right w:val="nil"/>
            </w:tcBorders>
          </w:tcPr>
          <w:p w14:paraId="4CC3B8A7" w14:textId="77777777" w:rsidR="00AD20A8" w:rsidRPr="008B146B" w:rsidRDefault="00AD20A8" w:rsidP="000A04FD">
            <w:pPr>
              <w:pStyle w:val="Normal6a"/>
            </w:pPr>
          </w:p>
        </w:tc>
        <w:tc>
          <w:tcPr>
            <w:tcW w:w="4876" w:type="dxa"/>
            <w:tcBorders>
              <w:top w:val="nil"/>
              <w:left w:val="nil"/>
              <w:bottom w:val="nil"/>
              <w:right w:val="nil"/>
            </w:tcBorders>
          </w:tcPr>
          <w:p w14:paraId="0B8FCF4A" w14:textId="77777777" w:rsidR="00AD20A8" w:rsidRPr="008B146B" w:rsidRDefault="00AD20A8" w:rsidP="000A04FD">
            <w:pPr>
              <w:pStyle w:val="Normal6a"/>
            </w:pPr>
            <w:r w:rsidRPr="008B146B">
              <w:rPr>
                <w:b/>
                <w:i/>
              </w:rPr>
              <w:t>13a.</w:t>
            </w:r>
            <w:r w:rsidRPr="008B146B">
              <w:tab/>
            </w:r>
            <w:r w:rsidRPr="008B146B">
              <w:rPr>
                <w:b/>
                <w:i/>
              </w:rPr>
              <w:t>upozorňuje na rozdiely v sankčných režimoch v jednotlivých oblastiach politiky a konštatuje, že v niektorých odvetviach je výška sankcií spojená s veľkosťou spoločnosti alebo s jej obratom, aby sa zabezpečila primeranosť a odstrašujúci účinok; vyzýva Komisiu, aby preskúmala, či by podobné prístupy mohli posilniť presadzovanie práva a podporiť rovnaké podmienky v oblasti bezpečnosti a ochrany zdravia pri práci;</w:t>
            </w:r>
          </w:p>
        </w:tc>
      </w:tr>
    </w:tbl>
    <w:p w14:paraId="2B8023B5" w14:textId="77777777" w:rsidR="00AD20A8" w:rsidRPr="008B146B" w:rsidRDefault="00AD20A8" w:rsidP="00AD20A8">
      <w:pPr>
        <w:pStyle w:val="AmOrLang"/>
      </w:pPr>
      <w:r w:rsidRPr="008B146B">
        <w:t xml:space="preserve">Or. </w:t>
      </w:r>
      <w:r w:rsidRPr="008B146B">
        <w:rPr>
          <w:rStyle w:val="HideTWBExt"/>
        </w:rPr>
        <w:t>&lt;Original&gt;</w:t>
      </w:r>
      <w:r w:rsidRPr="008B146B">
        <w:rPr>
          <w:rStyle w:val="HideTWBInt"/>
        </w:rPr>
        <w:t>{EN}</w:t>
      </w:r>
      <w:r w:rsidRPr="008B146B">
        <w:t>en</w:t>
      </w:r>
      <w:r w:rsidRPr="008B146B">
        <w:rPr>
          <w:rStyle w:val="HideTWBExt"/>
        </w:rPr>
        <w:t>&lt;/Original&gt;</w:t>
      </w:r>
    </w:p>
    <w:p w14:paraId="6DE6A3C7" w14:textId="77777777" w:rsidR="00AD20A8" w:rsidRPr="008B146B" w:rsidRDefault="00AD20A8" w:rsidP="00AD20A8">
      <w:r w:rsidRPr="008B146B">
        <w:rPr>
          <w:rStyle w:val="HideTWBExt"/>
        </w:rPr>
        <w:t>&lt;/Amend&gt;</w:t>
      </w:r>
    </w:p>
    <w:p w14:paraId="4425FF01" w14:textId="77777777" w:rsidR="003F3FF2" w:rsidRPr="008B146B" w:rsidRDefault="00AD20A8" w:rsidP="00AD20A8">
      <w:r w:rsidRPr="008B146B">
        <w:rPr>
          <w:rStyle w:val="HideTWBExt"/>
        </w:rPr>
        <w:t>&lt;/RepeatBlock-Amend&gt;</w:t>
      </w:r>
    </w:p>
    <w:sectPr w:rsidR="003F3FF2" w:rsidRPr="008B146B" w:rsidSect="00241F2F">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93F5F6" w14:textId="77777777" w:rsidR="00AD20A8" w:rsidRPr="008B146B" w:rsidRDefault="00AD20A8">
      <w:r w:rsidRPr="008B146B">
        <w:separator/>
      </w:r>
    </w:p>
  </w:endnote>
  <w:endnote w:type="continuationSeparator" w:id="0">
    <w:p w14:paraId="17B89D1C" w14:textId="77777777" w:rsidR="00AD20A8" w:rsidRPr="008B146B" w:rsidRDefault="00AD20A8">
      <w:r w:rsidRPr="008B146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EE1923" w14:textId="692F0E67" w:rsidR="00241F2F" w:rsidRPr="008B146B" w:rsidRDefault="00241F2F" w:rsidP="00241F2F">
    <w:pPr>
      <w:pStyle w:val="EPFooter"/>
    </w:pPr>
    <w:r w:rsidRPr="008B146B">
      <w:t>PE</w:t>
    </w:r>
    <w:r w:rsidRPr="008B146B">
      <w:rPr>
        <w:rStyle w:val="HideTWBExt"/>
      </w:rPr>
      <w:t>&lt;NoPE&gt;</w:t>
    </w:r>
    <w:r w:rsidRPr="008B146B">
      <w:t>776.975</w:t>
    </w:r>
    <w:r w:rsidRPr="008B146B">
      <w:rPr>
        <w:rStyle w:val="HideTWBExt"/>
      </w:rPr>
      <w:t>&lt;/NoPE&gt;&lt;Version&gt;</w:t>
    </w:r>
    <w:r w:rsidRPr="008B146B">
      <w:t>v01-00</w:t>
    </w:r>
    <w:r w:rsidRPr="008B146B">
      <w:rPr>
        <w:rStyle w:val="HideTWBExt"/>
      </w:rPr>
      <w:t>&lt;/Version&gt;</w:t>
    </w:r>
    <w:r w:rsidRPr="008B146B">
      <w:tab/>
    </w:r>
    <w:r w:rsidRPr="008B146B">
      <w:fldChar w:fldCharType="begin"/>
    </w:r>
    <w:r w:rsidRPr="008B146B">
      <w:instrText xml:space="preserve"> PAGE  \* MERGEFORMAT </w:instrText>
    </w:r>
    <w:r w:rsidRPr="008B146B">
      <w:fldChar w:fldCharType="separate"/>
    </w:r>
    <w:r w:rsidR="00AB2D04">
      <w:rPr>
        <w:noProof/>
      </w:rPr>
      <w:t>2</w:t>
    </w:r>
    <w:r w:rsidRPr="008B146B">
      <w:fldChar w:fldCharType="end"/>
    </w:r>
    <w:r w:rsidRPr="008B146B">
      <w:t>/</w:t>
    </w:r>
    <w:fldSimple w:instr=" NUMPAGES  \* MERGEFORMAT ">
      <w:r w:rsidR="00AB2D04">
        <w:rPr>
          <w:noProof/>
        </w:rPr>
        <w:t>137</w:t>
      </w:r>
    </w:fldSimple>
    <w:r w:rsidRPr="008B146B">
      <w:tab/>
    </w:r>
    <w:r w:rsidRPr="008B146B">
      <w:rPr>
        <w:rStyle w:val="HideTWBExt"/>
      </w:rPr>
      <w:t>&lt;PathFdR&gt;</w:t>
    </w:r>
    <w:r w:rsidRPr="008B146B">
      <w:t>AM\1327607SK.docx</w:t>
    </w:r>
    <w:r w:rsidRPr="008B146B">
      <w:rPr>
        <w:rStyle w:val="HideTWBExt"/>
      </w:rPr>
      <w:t>&lt;/PathFdR&gt;</w:t>
    </w:r>
  </w:p>
  <w:p w14:paraId="06F9275A" w14:textId="56987C64" w:rsidR="003F3FF2" w:rsidRPr="008B146B" w:rsidRDefault="00241F2F" w:rsidP="00241F2F">
    <w:pPr>
      <w:pStyle w:val="EPFooter2"/>
    </w:pPr>
    <w:r w:rsidRPr="008B146B">
      <w:t>SK</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8A3972" w14:textId="6F428F81" w:rsidR="00241F2F" w:rsidRPr="008B146B" w:rsidRDefault="00241F2F" w:rsidP="00241F2F">
    <w:pPr>
      <w:pStyle w:val="EPFooter"/>
    </w:pPr>
    <w:r w:rsidRPr="008B146B">
      <w:rPr>
        <w:rStyle w:val="HideTWBExt"/>
      </w:rPr>
      <w:t>&lt;PathFdR&gt;</w:t>
    </w:r>
    <w:r w:rsidRPr="008B146B">
      <w:t>AM\1327607SK.docx</w:t>
    </w:r>
    <w:r w:rsidRPr="008B146B">
      <w:rPr>
        <w:rStyle w:val="HideTWBExt"/>
      </w:rPr>
      <w:t>&lt;/PathFdR&gt;</w:t>
    </w:r>
    <w:r w:rsidRPr="008B146B">
      <w:tab/>
    </w:r>
    <w:r w:rsidRPr="008B146B">
      <w:fldChar w:fldCharType="begin"/>
    </w:r>
    <w:r w:rsidRPr="008B146B">
      <w:instrText xml:space="preserve"> PAGE  \* MERGEFORMAT </w:instrText>
    </w:r>
    <w:r w:rsidRPr="008B146B">
      <w:fldChar w:fldCharType="separate"/>
    </w:r>
    <w:r w:rsidR="00AB2D04">
      <w:rPr>
        <w:noProof/>
      </w:rPr>
      <w:t>3</w:t>
    </w:r>
    <w:r w:rsidRPr="008B146B">
      <w:fldChar w:fldCharType="end"/>
    </w:r>
    <w:r w:rsidRPr="008B146B">
      <w:t>/</w:t>
    </w:r>
    <w:fldSimple w:instr=" NUMPAGES  \* MERGEFORMAT ">
      <w:r w:rsidR="00AB2D04">
        <w:rPr>
          <w:noProof/>
        </w:rPr>
        <w:t>137</w:t>
      </w:r>
    </w:fldSimple>
    <w:r w:rsidRPr="008B146B">
      <w:tab/>
      <w:t>PE</w:t>
    </w:r>
    <w:r w:rsidRPr="008B146B">
      <w:rPr>
        <w:rStyle w:val="HideTWBExt"/>
      </w:rPr>
      <w:t>&lt;NoPE&gt;</w:t>
    </w:r>
    <w:r w:rsidRPr="008B146B">
      <w:t>776.975</w:t>
    </w:r>
    <w:r w:rsidRPr="008B146B">
      <w:rPr>
        <w:rStyle w:val="HideTWBExt"/>
      </w:rPr>
      <w:t>&lt;/NoPE&gt;&lt;Version&gt;</w:t>
    </w:r>
    <w:r w:rsidRPr="008B146B">
      <w:t>v01-00</w:t>
    </w:r>
    <w:r w:rsidRPr="008B146B">
      <w:rPr>
        <w:rStyle w:val="HideTWBExt"/>
      </w:rPr>
      <w:t>&lt;/Version&gt;</w:t>
    </w:r>
  </w:p>
  <w:p w14:paraId="361785FF" w14:textId="1AE3D94C" w:rsidR="003F3FF2" w:rsidRPr="008B146B" w:rsidRDefault="00241F2F" w:rsidP="00241F2F">
    <w:pPr>
      <w:pStyle w:val="EPFooter2"/>
    </w:pPr>
    <w:r w:rsidRPr="008B146B">
      <w:tab/>
    </w:r>
    <w:r w:rsidRPr="008B146B">
      <w:tab/>
      <w:t>SK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03C152" w14:textId="77777777" w:rsidR="00241F2F" w:rsidRPr="008B146B" w:rsidRDefault="00241F2F" w:rsidP="00241F2F">
    <w:pPr>
      <w:pStyle w:val="EPFooter"/>
    </w:pPr>
    <w:r w:rsidRPr="008B146B">
      <w:rPr>
        <w:rStyle w:val="HideTWBExt"/>
      </w:rPr>
      <w:t>&lt;PathFdR&gt;</w:t>
    </w:r>
    <w:r w:rsidRPr="008B146B">
      <w:t>AM\1327607SK.docx</w:t>
    </w:r>
    <w:r w:rsidRPr="008B146B">
      <w:rPr>
        <w:rStyle w:val="HideTWBExt"/>
      </w:rPr>
      <w:t>&lt;/PathFdR&gt;</w:t>
    </w:r>
    <w:r w:rsidRPr="008B146B">
      <w:tab/>
    </w:r>
    <w:r w:rsidRPr="008B146B">
      <w:tab/>
      <w:t>PE</w:t>
    </w:r>
    <w:r w:rsidRPr="008B146B">
      <w:rPr>
        <w:rStyle w:val="HideTWBExt"/>
      </w:rPr>
      <w:t>&lt;NoPE&gt;</w:t>
    </w:r>
    <w:r w:rsidRPr="008B146B">
      <w:t>776.975</w:t>
    </w:r>
    <w:r w:rsidRPr="008B146B">
      <w:rPr>
        <w:rStyle w:val="HideTWBExt"/>
      </w:rPr>
      <w:t>&lt;/NoPE&gt;&lt;Version&gt;</w:t>
    </w:r>
    <w:r w:rsidRPr="008B146B">
      <w:t>v01-00</w:t>
    </w:r>
    <w:r w:rsidRPr="008B146B">
      <w:rPr>
        <w:rStyle w:val="HideTWBExt"/>
      </w:rPr>
      <w:t>&lt;/Version&gt;</w:t>
    </w:r>
  </w:p>
  <w:p w14:paraId="0E885884" w14:textId="0E18A39E" w:rsidR="003F3FF2" w:rsidRPr="008B146B" w:rsidRDefault="00241F2F" w:rsidP="00241F2F">
    <w:pPr>
      <w:pStyle w:val="EPFooter2"/>
    </w:pPr>
    <w:r w:rsidRPr="008B146B">
      <w:t>SK</w:t>
    </w:r>
    <w:r w:rsidRPr="008B146B">
      <w:tab/>
    </w:r>
    <w:r w:rsidRPr="008B146B">
      <w:rPr>
        <w:b w:val="0"/>
        <w:i/>
        <w:color w:val="C0C0C0"/>
        <w:sz w:val="22"/>
      </w:rPr>
      <w:t>Zjednotení v rozmanitosti</w:t>
    </w:r>
    <w:r w:rsidRPr="008B146B">
      <w:tab/>
      <w:t>SK</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B40277" w14:textId="77777777" w:rsidR="00AD20A8" w:rsidRPr="008B146B" w:rsidRDefault="00AD20A8">
      <w:r w:rsidRPr="008B146B">
        <w:separator/>
      </w:r>
    </w:p>
  </w:footnote>
  <w:footnote w:type="continuationSeparator" w:id="0">
    <w:p w14:paraId="57BDBCC1" w14:textId="77777777" w:rsidR="00AD20A8" w:rsidRPr="008B146B" w:rsidRDefault="00AD20A8">
      <w:r w:rsidRPr="008B146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DA3D7" w14:textId="77777777" w:rsidR="00AB2D04" w:rsidRDefault="00AB2D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C2CA84" w14:textId="77777777" w:rsidR="00AB2D04" w:rsidRDefault="00AB2D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16F84" w14:textId="77777777" w:rsidR="00AB2D04" w:rsidRDefault="00AB2D0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7"/>
    <w:docVar w:name="TXTLANGUE" w:val="SK"/>
    <w:docVar w:name="TXTLANGUEMIN" w:val="sk"/>
    <w:docVar w:name="TXTNRPE" w:val="776.975"/>
    <w:docVar w:name="TXTPEorAP" w:val="PE"/>
    <w:docVar w:name="TXTROUTE" w:val="AM\1327607SK.docx"/>
    <w:docVar w:name="TXTVERSION" w:val="01-00"/>
  </w:docVars>
  <w:rsids>
    <w:rsidRoot w:val="00A77B3E"/>
    <w:rsid w:val="00241F2F"/>
    <w:rsid w:val="00381189"/>
    <w:rsid w:val="003F3FF2"/>
    <w:rsid w:val="008B146B"/>
    <w:rsid w:val="00A77B3E"/>
    <w:rsid w:val="00AB2D04"/>
    <w:rsid w:val="00AD20A8"/>
    <w:rsid w:val="00CA2A55"/>
    <w:rsid w:val="00CD74B3"/>
    <w:rsid w:val="00F471F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A9CDA4"/>
  <w15:docId w15:val="{AC863B9C-69EB-40D8-BC03-EFD1E8C9B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sk-S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paragraph" w:styleId="Header">
    <w:name w:val="header"/>
    <w:basedOn w:val="Normal"/>
    <w:link w:val="HeaderChar"/>
    <w:rsid w:val="00CD74B3"/>
    <w:pPr>
      <w:tabs>
        <w:tab w:val="center" w:pos="4536"/>
        <w:tab w:val="right" w:pos="9072"/>
      </w:tabs>
    </w:pPr>
  </w:style>
  <w:style w:type="character" w:customStyle="1" w:styleId="HeaderChar">
    <w:name w:val="Header Char"/>
    <w:basedOn w:val="DefaultParagraphFont"/>
    <w:link w:val="Header"/>
    <w:rsid w:val="00CD74B3"/>
    <w:rPr>
      <w:sz w:val="24"/>
      <w:szCs w:val="24"/>
    </w:rPr>
  </w:style>
  <w:style w:type="paragraph" w:styleId="Footer">
    <w:name w:val="footer"/>
    <w:basedOn w:val="Normal"/>
    <w:link w:val="FooterChar"/>
    <w:rsid w:val="00AB2D04"/>
    <w:pPr>
      <w:tabs>
        <w:tab w:val="center" w:pos="4513"/>
        <w:tab w:val="right" w:pos="9026"/>
      </w:tabs>
    </w:pPr>
  </w:style>
  <w:style w:type="character" w:customStyle="1" w:styleId="FooterChar">
    <w:name w:val="Footer Char"/>
    <w:basedOn w:val="DefaultParagraphFont"/>
    <w:link w:val="Footer"/>
    <w:rsid w:val="00AB2D04"/>
    <w:rPr>
      <w:sz w:val="24"/>
      <w:szCs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137</Pages>
  <Words>25639</Words>
  <Characters>168736</Characters>
  <Application>Microsoft Office Word</Application>
  <DocSecurity>0</DocSecurity>
  <Lines>7246</Lines>
  <Paragraphs>2343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2025-09-29T07:46:00Z</dcterms:created>
  <dcterms:modified xsi:type="dcterms:W3CDTF">2025-09-29T07:46:00Z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1327607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239652</vt:lpwstr>
  </property>
  <property fmtid="{D5CDD505-2E9C-101B-9397-08002B2CF9AE}" pid="7" name="dmxml.render.traceId">
    <vt:lpwstr>68c974255f329aca658836166237ac62</vt:lpwstr>
  </property>
  <property fmtid="{D5CDD505-2E9C-101B-9397-08002B2CF9AE}" pid="8" name="FooterPath">
    <vt:lpwstr>AM\1327607SK.docx</vt:lpwstr>
  </property>
  <property fmtid="{D5CDD505-2E9C-101B-9397-08002B2CF9AE}" pid="9" name="PE Number">
    <vt:lpwstr>776.975</vt:lpwstr>
  </property>
  <property fmtid="{D5CDD505-2E9C-101B-9397-08002B2CF9AE}" pid="10" name="UID">
    <vt:lpwstr>eu.europa.europarl-DIN1-2025-0000170531_02.00-xm-01.00_text-xml</vt:lpwstr>
  </property>
  <property fmtid="{D5CDD505-2E9C-101B-9397-08002B2CF9AE}" pid="11" name="OriLang">
    <vt:lpwstr>SK</vt:lpwstr>
  </property>
  <property fmtid="{D5CDD505-2E9C-101B-9397-08002B2CF9AE}" pid="12" name="LastEdited with">
    <vt:lpwstr>10.1.2 Build [20250817]</vt:lpwstr>
  </property>
  <property fmtid="{D5CDD505-2E9C-101B-9397-08002B2CF9AE}" pid="13" name="Bookout">
    <vt:lpwstr>OK - 2025/09/29 09:43</vt:lpwstr>
  </property>
</Properties>
</file>