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C7607" w:rsidRPr="005D2CAF" w14:paraId="427298A5" w14:textId="77777777">
        <w:trPr>
          <w:trHeight w:hRule="exact" w:val="1417"/>
          <w:jc w:val="center"/>
        </w:trPr>
        <w:tc>
          <w:tcPr>
            <w:tcW w:w="6804" w:type="dxa"/>
            <w:tcBorders>
              <w:top w:val="nil"/>
              <w:left w:val="nil"/>
              <w:bottom w:val="nil"/>
              <w:right w:val="nil"/>
            </w:tcBorders>
            <w:vAlign w:val="center"/>
          </w:tcPr>
          <w:p w14:paraId="22D69A7F" w14:textId="476F2F7A" w:rsidR="006C7607" w:rsidRPr="005D2CAF" w:rsidRDefault="00D40A43">
            <w:pPr>
              <w:pStyle w:val="EPName"/>
            </w:pPr>
            <w:r>
              <w:t xml:space="preserve">Parlamento Europeu </w:t>
            </w:r>
          </w:p>
          <w:p w14:paraId="1DF1D0E8" w14:textId="77777777" w:rsidR="006C7607" w:rsidRPr="005D2CAF" w:rsidRDefault="006342F2">
            <w:pPr>
              <w:pStyle w:val="EPTerm"/>
            </w:pPr>
            <w:r w:rsidRPr="005D2CAF">
              <w:t>2024-2029</w:t>
            </w:r>
          </w:p>
        </w:tc>
        <w:tc>
          <w:tcPr>
            <w:tcW w:w="2268" w:type="dxa"/>
            <w:tcBorders>
              <w:top w:val="nil"/>
              <w:left w:val="nil"/>
              <w:bottom w:val="nil"/>
              <w:right w:val="nil"/>
            </w:tcBorders>
          </w:tcPr>
          <w:p w14:paraId="60E814CB" w14:textId="77777777" w:rsidR="006C7607" w:rsidRPr="005D2CAF" w:rsidRDefault="00C25654">
            <w:pPr>
              <w:pStyle w:val="EPLogo"/>
            </w:pPr>
            <w:r w:rsidRPr="005D2CAF">
              <w:pict w14:anchorId="6019AB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4156D72B" w14:textId="77777777" w:rsidR="006C7607" w:rsidRPr="005D2CAF" w:rsidRDefault="006342F2">
      <w:pPr>
        <w:pStyle w:val="LineTop"/>
      </w:pPr>
      <w:r w:rsidRPr="005D2CAF">
        <w:t xml:space="preserve"> </w:t>
      </w:r>
    </w:p>
    <w:p w14:paraId="3B8975AC" w14:textId="1F40ACFF" w:rsidR="006C7607" w:rsidRPr="005D2CAF" w:rsidRDefault="006342F2">
      <w:pPr>
        <w:pStyle w:val="EPBody"/>
      </w:pPr>
      <w:r w:rsidRPr="005D2CAF">
        <w:rPr>
          <w:rStyle w:val="HideTWBExt"/>
        </w:rPr>
        <w:t>&lt;Commission&gt;</w:t>
      </w:r>
      <w:r w:rsidRPr="005D2CAF">
        <w:rPr>
          <w:rStyle w:val="HideTWBInt"/>
        </w:rPr>
        <w:t>{EMPL}</w:t>
      </w:r>
      <w:r w:rsidRPr="005D2CAF">
        <w:t>Com</w:t>
      </w:r>
      <w:r w:rsidR="00D40A43">
        <w:t>issão do Emprego e dos Assuntos Sociais</w:t>
      </w:r>
      <w:r w:rsidRPr="005D2CAF">
        <w:rPr>
          <w:rStyle w:val="HideTWBExt"/>
        </w:rPr>
        <w:t>&lt;/Commission&gt;</w:t>
      </w:r>
    </w:p>
    <w:p w14:paraId="2374144A" w14:textId="77777777" w:rsidR="006C7607" w:rsidRPr="005D2CAF" w:rsidRDefault="006342F2">
      <w:pPr>
        <w:pStyle w:val="LineBottom"/>
      </w:pPr>
      <w:r w:rsidRPr="005D2CAF">
        <w:t xml:space="preserve"> </w:t>
      </w:r>
    </w:p>
    <w:p w14:paraId="373B1554" w14:textId="77777777" w:rsidR="006C7607" w:rsidRPr="005D2CAF" w:rsidRDefault="006342F2">
      <w:pPr>
        <w:pStyle w:val="CoverReference"/>
      </w:pPr>
      <w:r w:rsidRPr="005D2CAF">
        <w:rPr>
          <w:rStyle w:val="HideTWBExt"/>
        </w:rPr>
        <w:t>&lt;RefProc&gt;</w:t>
      </w:r>
      <w:r w:rsidRPr="005D2CAF">
        <w:t>2025/2131</w:t>
      </w:r>
      <w:r w:rsidRPr="005D2CAF">
        <w:rPr>
          <w:rStyle w:val="HideTWBExt"/>
        </w:rPr>
        <w:t>&lt;/RefProc&gt;&lt;RefTypeProc&gt;</w:t>
      </w:r>
      <w:r w:rsidRPr="005D2CAF">
        <w:t>(INL)</w:t>
      </w:r>
      <w:r w:rsidRPr="005D2CAF">
        <w:rPr>
          <w:rStyle w:val="HideTWBExt"/>
        </w:rPr>
        <w:t>&lt;/RefTypeProc&gt;</w:t>
      </w:r>
    </w:p>
    <w:p w14:paraId="70AE0510" w14:textId="77777777" w:rsidR="006C7607" w:rsidRPr="005D2CAF" w:rsidRDefault="006342F2">
      <w:pPr>
        <w:pStyle w:val="CoverDate"/>
      </w:pPr>
      <w:r w:rsidRPr="005D2CAF">
        <w:rPr>
          <w:rStyle w:val="HideTWBExt"/>
        </w:rPr>
        <w:t>&lt;Date&gt;</w:t>
      </w:r>
      <w:r w:rsidRPr="005D2CAF">
        <w:rPr>
          <w:rStyle w:val="HideTWBInt"/>
        </w:rPr>
        <w:t>{26/09/2025}</w:t>
      </w:r>
      <w:r w:rsidRPr="005D2CAF">
        <w:t>26.9.2025</w:t>
      </w:r>
      <w:r w:rsidRPr="005D2CAF">
        <w:rPr>
          <w:rStyle w:val="HideTWBExt"/>
        </w:rPr>
        <w:t>&lt;/Date&gt;</w:t>
      </w:r>
    </w:p>
    <w:p w14:paraId="5F0536F0" w14:textId="683E6135" w:rsidR="006C7607" w:rsidRPr="005D2CAF" w:rsidRDefault="006342F2">
      <w:pPr>
        <w:pStyle w:val="CoverDocType"/>
      </w:pPr>
      <w:r w:rsidRPr="005D2CAF">
        <w:rPr>
          <w:rStyle w:val="HideTWBExt"/>
        </w:rPr>
        <w:t>&lt;TypeAM&gt;</w:t>
      </w:r>
      <w:r w:rsidR="00D40A43">
        <w:t>ALTERAÇÕES</w:t>
      </w:r>
      <w:r w:rsidRPr="005D2CAF">
        <w:rPr>
          <w:rStyle w:val="HideTWBExt"/>
        </w:rPr>
        <w:t>&lt;/TypeAM&gt;</w:t>
      </w:r>
    </w:p>
    <w:p w14:paraId="66198667" w14:textId="081D705F" w:rsidR="006C7607" w:rsidRPr="005D2CAF" w:rsidRDefault="006342F2">
      <w:pPr>
        <w:pStyle w:val="CoverDocType24a"/>
      </w:pPr>
      <w:r w:rsidRPr="005D2CAF">
        <w:rPr>
          <w:rStyle w:val="HideTWBExt"/>
        </w:rPr>
        <w:t>&lt;RangeAM&gt;</w:t>
      </w:r>
      <w:r w:rsidRPr="005D2CAF">
        <w:t>1</w:t>
      </w:r>
      <w:r w:rsidR="00D40A43">
        <w:noBreakHyphen/>
      </w:r>
      <w:r w:rsidRPr="005D2CAF">
        <w:t xml:space="preserve"> 312</w:t>
      </w:r>
      <w:r w:rsidRPr="005D2CAF">
        <w:rPr>
          <w:rStyle w:val="HideTWBExt"/>
        </w:rPr>
        <w:t>&lt;/RangeAM&gt;</w:t>
      </w:r>
    </w:p>
    <w:p w14:paraId="7C4608DD" w14:textId="5B16D885" w:rsidR="006C7607" w:rsidRPr="005D2CAF" w:rsidRDefault="006342F2">
      <w:pPr>
        <w:pStyle w:val="CoverBold"/>
      </w:pPr>
      <w:r w:rsidRPr="005D2CAF">
        <w:rPr>
          <w:rStyle w:val="HideTWBExt"/>
        </w:rPr>
        <w:t>&lt;TitreType&gt;</w:t>
      </w:r>
      <w:r w:rsidR="00D40A43">
        <w:t xml:space="preserve">Projeto de relatório </w:t>
      </w:r>
      <w:r w:rsidRPr="005D2CAF">
        <w:rPr>
          <w:rStyle w:val="HideTWBExt"/>
        </w:rPr>
        <w:t>&lt;/TitreType&gt;</w:t>
      </w:r>
    </w:p>
    <w:p w14:paraId="25CEF242" w14:textId="77777777" w:rsidR="006C7607" w:rsidRPr="005D2CAF" w:rsidRDefault="006342F2">
      <w:pPr>
        <w:pStyle w:val="CoverBold"/>
      </w:pPr>
      <w:r w:rsidRPr="005D2CAF">
        <w:rPr>
          <w:rStyle w:val="HideTWBExt"/>
        </w:rPr>
        <w:t>&lt;Rapporteur&gt;</w:t>
      </w:r>
      <w:r w:rsidRPr="005D2CAF">
        <w:t>Jana Toom</w:t>
      </w:r>
      <w:r w:rsidRPr="005D2CAF">
        <w:rPr>
          <w:rStyle w:val="HideTWBExt"/>
        </w:rPr>
        <w:t>&lt;/Rapporteur&gt;</w:t>
      </w:r>
    </w:p>
    <w:p w14:paraId="52D774F9" w14:textId="6D324724" w:rsidR="004F6F4F" w:rsidRDefault="006342F2" w:rsidP="004F6F4F">
      <w:pPr>
        <w:pStyle w:val="CoverNormal24a"/>
      </w:pPr>
      <w:r w:rsidRPr="005D2CAF">
        <w:rPr>
          <w:rStyle w:val="HideTWBExt"/>
        </w:rPr>
        <w:t>&lt;</w:t>
      </w:r>
      <w:proofErr w:type="spellStart"/>
      <w:r w:rsidRPr="005D2CAF">
        <w:rPr>
          <w:rStyle w:val="HideTWBExt"/>
        </w:rPr>
        <w:t>DocRefPE</w:t>
      </w:r>
      <w:proofErr w:type="spellEnd"/>
      <w:r w:rsidRPr="005D2CAF">
        <w:rPr>
          <w:rStyle w:val="HideTWBExt"/>
        </w:rPr>
        <w:t>&gt;</w:t>
      </w:r>
      <w:r w:rsidRPr="005D2CAF">
        <w:t>(PE775.632v01-00)</w:t>
      </w:r>
      <w:r w:rsidRPr="005D2CAF">
        <w:rPr>
          <w:rStyle w:val="HideTWBExt"/>
        </w:rPr>
        <w:t>&lt;/</w:t>
      </w:r>
      <w:proofErr w:type="spellStart"/>
      <w:r w:rsidRPr="005D2CAF">
        <w:rPr>
          <w:rStyle w:val="HideTWBExt"/>
        </w:rPr>
        <w:t>DocRefPE</w:t>
      </w:r>
      <w:proofErr w:type="spellEnd"/>
      <w:r w:rsidRPr="005D2CAF">
        <w:rPr>
          <w:rStyle w:val="HideTWBExt"/>
        </w:rPr>
        <w:t>&gt;</w:t>
      </w:r>
    </w:p>
    <w:p w14:paraId="4ABD0ACA" w14:textId="204F219F" w:rsidR="004F6F4F" w:rsidRDefault="004F6F4F" w:rsidP="004F6F4F">
      <w:pPr>
        <w:pStyle w:val="CoverNormal24a"/>
      </w:pPr>
      <w:r>
        <w:rPr>
          <w:rStyle w:val="HideTWBExt"/>
        </w:rPr>
        <w:t>&lt;</w:t>
      </w:r>
      <w:proofErr w:type="spellStart"/>
      <w:r>
        <w:rPr>
          <w:rStyle w:val="HideTWBExt"/>
        </w:rPr>
        <w:t>Titre</w:t>
      </w:r>
      <w:proofErr w:type="spellEnd"/>
      <w:r>
        <w:rPr>
          <w:rStyle w:val="HideTWBExt"/>
        </w:rPr>
        <w:t>&gt;</w:t>
      </w:r>
      <w:r w:rsidRPr="004F6F4F">
        <w:t xml:space="preserve"> </w:t>
      </w:r>
      <w:r>
        <w:t>Uma transição justa no mundo do trabalho: garantir a criação de emprego e revitalizar as economias locais</w:t>
      </w:r>
      <w:r>
        <w:rPr>
          <w:rStyle w:val="HideTWBExt"/>
        </w:rPr>
        <w:t>&lt;/</w:t>
      </w:r>
      <w:proofErr w:type="spellStart"/>
      <w:r>
        <w:rPr>
          <w:rStyle w:val="HideTWBExt"/>
        </w:rPr>
        <w:t>Titre</w:t>
      </w:r>
      <w:proofErr w:type="spellEnd"/>
      <w:r>
        <w:rPr>
          <w:rStyle w:val="HideTWBExt"/>
        </w:rPr>
        <w:t>&gt;&lt;</w:t>
      </w:r>
      <w:proofErr w:type="spellStart"/>
      <w:r>
        <w:rPr>
          <w:rStyle w:val="HideTWBExt"/>
        </w:rPr>
        <w:t>DocRef</w:t>
      </w:r>
      <w:proofErr w:type="spellEnd"/>
      <w:r>
        <w:rPr>
          <w:rStyle w:val="HideTWBExt"/>
        </w:rPr>
        <w:t>&gt;</w:t>
      </w:r>
      <w:r>
        <w:t>(2025/2131(INL))</w:t>
      </w:r>
      <w:r>
        <w:rPr>
          <w:rStyle w:val="HideTWBExt"/>
        </w:rPr>
        <w:t>&lt;/</w:t>
      </w:r>
      <w:proofErr w:type="spellStart"/>
      <w:r>
        <w:rPr>
          <w:rStyle w:val="HideTWBExt"/>
        </w:rPr>
        <w:t>DocRef</w:t>
      </w:r>
      <w:proofErr w:type="spellEnd"/>
      <w:r>
        <w:rPr>
          <w:rStyle w:val="HideTWBExt"/>
        </w:rPr>
        <w:t>&gt;</w:t>
      </w:r>
    </w:p>
    <w:p w14:paraId="16C8C65F" w14:textId="77777777" w:rsidR="004F6F4F" w:rsidRDefault="004F6F4F" w:rsidP="00D40A43">
      <w:pPr>
        <w:pStyle w:val="CoverNormal24a"/>
      </w:pPr>
    </w:p>
    <w:p w14:paraId="15BE1053" w14:textId="77777777" w:rsidR="006C7607" w:rsidRPr="005D2CAF" w:rsidRDefault="006342F2">
      <w:r w:rsidRPr="005D2CAF">
        <w:br w:type="page"/>
      </w:r>
      <w:r w:rsidRPr="005D2CAF">
        <w:lastRenderedPageBreak/>
        <w:t>AM_Com_NonLegReport</w:t>
      </w:r>
    </w:p>
    <w:p w14:paraId="385A1A75" w14:textId="512DE316" w:rsidR="00B128B9" w:rsidRPr="005D2CAF" w:rsidRDefault="006342F2" w:rsidP="00B128B9">
      <w:pPr>
        <w:pStyle w:val="AmNumberTabs"/>
      </w:pPr>
      <w:r w:rsidRPr="005D2CAF">
        <w:br w:type="page"/>
      </w:r>
      <w:r w:rsidR="00B128B9" w:rsidRPr="005D2CAF">
        <w:rPr>
          <w:rStyle w:val="HideTWBExt"/>
          <w:b w:val="0"/>
        </w:rPr>
        <w:lastRenderedPageBreak/>
        <w:t>&lt;RepeatBlock-Amend&gt;</w:t>
      </w:r>
      <w:r w:rsidR="00B128B9" w:rsidRPr="005D2CAF">
        <w:rPr>
          <w:rStyle w:val="HideTWBExt"/>
        </w:rPr>
        <w:t>&lt;Amend&gt;</w:t>
      </w:r>
      <w:r w:rsidR="00B128B9" w:rsidRPr="005D2CAF">
        <w:t>Alteração</w:t>
      </w:r>
      <w:r w:rsidR="00B128B9" w:rsidRPr="005D2CAF">
        <w:tab/>
      </w:r>
      <w:r w:rsidR="00B128B9" w:rsidRPr="005D2CAF">
        <w:tab/>
      </w:r>
      <w:r w:rsidR="00B128B9" w:rsidRPr="005D2CAF">
        <w:rPr>
          <w:rStyle w:val="HideTWBExt"/>
        </w:rPr>
        <w:t>&lt;NumAm&gt;</w:t>
      </w:r>
      <w:r w:rsidR="00B128B9" w:rsidRPr="005D2CAF">
        <w:t>1</w:t>
      </w:r>
      <w:r w:rsidR="00B128B9" w:rsidRPr="005D2CAF">
        <w:rPr>
          <w:rStyle w:val="HideTWBExt"/>
        </w:rPr>
        <w:t>&lt;/NumAm&gt;</w:t>
      </w:r>
    </w:p>
    <w:p w14:paraId="73B5DE28"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231894B3"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10D6DB9" w14:textId="77777777" w:rsidR="00B128B9" w:rsidRPr="005D2CAF" w:rsidRDefault="00B128B9" w:rsidP="00B128B9">
      <w:pPr>
        <w:pStyle w:val="NormalBold"/>
      </w:pPr>
      <w:r w:rsidRPr="005D2CAF">
        <w:rPr>
          <w:rStyle w:val="HideTWBExt"/>
          <w:b w:val="0"/>
        </w:rPr>
        <w:t>&lt;/RepeatBlock-By&gt;</w:t>
      </w:r>
    </w:p>
    <w:p w14:paraId="7B370BC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9CAB1C7" w14:textId="77777777" w:rsidR="00B128B9" w:rsidRPr="005D2CAF" w:rsidRDefault="00B128B9" w:rsidP="00B128B9">
      <w:pPr>
        <w:pStyle w:val="NormalBold"/>
      </w:pPr>
      <w:r w:rsidRPr="005D2CAF">
        <w:rPr>
          <w:rStyle w:val="HideTWBExt"/>
        </w:rPr>
        <w:t>&lt;Article&gt;</w:t>
      </w:r>
      <w:r w:rsidRPr="005D2CAF">
        <w:t>Citação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AD0FC66" w14:textId="77777777" w:rsidTr="003F5F50">
        <w:trPr>
          <w:trHeight w:hRule="exact" w:val="240"/>
          <w:jc w:val="center"/>
        </w:trPr>
        <w:tc>
          <w:tcPr>
            <w:tcW w:w="9752" w:type="dxa"/>
            <w:gridSpan w:val="2"/>
            <w:tcBorders>
              <w:top w:val="nil"/>
              <w:left w:val="nil"/>
              <w:bottom w:val="nil"/>
              <w:right w:val="nil"/>
            </w:tcBorders>
          </w:tcPr>
          <w:p w14:paraId="4012C309" w14:textId="77777777" w:rsidR="00B128B9" w:rsidRPr="005D2CAF" w:rsidRDefault="00B128B9" w:rsidP="003F5F50"/>
        </w:tc>
      </w:tr>
      <w:tr w:rsidR="00B128B9" w:rsidRPr="005D2CAF" w14:paraId="45AEF90A" w14:textId="77777777" w:rsidTr="003F5F50">
        <w:trPr>
          <w:trHeight w:val="240"/>
          <w:jc w:val="center"/>
        </w:trPr>
        <w:tc>
          <w:tcPr>
            <w:tcW w:w="4876" w:type="dxa"/>
            <w:tcBorders>
              <w:top w:val="nil"/>
              <w:left w:val="nil"/>
              <w:bottom w:val="nil"/>
              <w:right w:val="nil"/>
            </w:tcBorders>
          </w:tcPr>
          <w:p w14:paraId="2E6F9D8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AFA76DF" w14:textId="77777777" w:rsidR="00B128B9" w:rsidRPr="005D2CAF" w:rsidRDefault="00B128B9" w:rsidP="003F5F50">
            <w:pPr>
              <w:pStyle w:val="AmColumnHeading"/>
            </w:pPr>
            <w:r w:rsidRPr="005D2CAF">
              <w:t>Alteração</w:t>
            </w:r>
          </w:p>
        </w:tc>
      </w:tr>
      <w:tr w:rsidR="00B128B9" w:rsidRPr="005D2CAF" w14:paraId="472A68B7" w14:textId="77777777" w:rsidTr="003F5F50">
        <w:trPr>
          <w:jc w:val="center"/>
        </w:trPr>
        <w:tc>
          <w:tcPr>
            <w:tcW w:w="4876" w:type="dxa"/>
            <w:tcBorders>
              <w:top w:val="nil"/>
              <w:left w:val="nil"/>
              <w:bottom w:val="nil"/>
              <w:right w:val="nil"/>
            </w:tcBorders>
          </w:tcPr>
          <w:p w14:paraId="6494DF07" w14:textId="77777777" w:rsidR="00B128B9" w:rsidRPr="005D2CAF" w:rsidRDefault="00B128B9" w:rsidP="003F5F50">
            <w:pPr>
              <w:pStyle w:val="Normal6a"/>
            </w:pPr>
            <w:r w:rsidRPr="005D2CAF">
              <w:t>–</w:t>
            </w:r>
            <w:r w:rsidRPr="005D2CAF">
              <w:tab/>
              <w:t xml:space="preserve">Tendo em conta o artigo </w:t>
            </w:r>
            <w:r w:rsidRPr="005D2CAF">
              <w:rPr>
                <w:b/>
                <w:i/>
              </w:rPr>
              <w:t>225</w:t>
            </w:r>
            <w:r w:rsidRPr="005D2CAF">
              <w:t>.º do Tratado sobre o Funcionamento da União Europeia (TFUE),</w:t>
            </w:r>
          </w:p>
        </w:tc>
        <w:tc>
          <w:tcPr>
            <w:tcW w:w="4876" w:type="dxa"/>
            <w:tcBorders>
              <w:top w:val="nil"/>
              <w:left w:val="nil"/>
              <w:bottom w:val="nil"/>
              <w:right w:val="nil"/>
            </w:tcBorders>
          </w:tcPr>
          <w:p w14:paraId="3E3D0D0C" w14:textId="77777777" w:rsidR="00B128B9" w:rsidRPr="005D2CAF" w:rsidRDefault="00B128B9" w:rsidP="003F5F50">
            <w:pPr>
              <w:pStyle w:val="Normal6a"/>
            </w:pPr>
            <w:r w:rsidRPr="005D2CAF">
              <w:t>–</w:t>
            </w:r>
            <w:r w:rsidRPr="005D2CAF">
              <w:tab/>
              <w:t xml:space="preserve">Tendo em conta o artigo </w:t>
            </w:r>
            <w:r w:rsidRPr="005D2CAF">
              <w:rPr>
                <w:b/>
                <w:i/>
              </w:rPr>
              <w:t>153</w:t>
            </w:r>
            <w:r w:rsidRPr="005D2CAF">
              <w:t>.º do Tratado sobre o Funcionamento da União Europeia (TFUE),</w:t>
            </w:r>
          </w:p>
        </w:tc>
      </w:tr>
    </w:tbl>
    <w:p w14:paraId="410008C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95D7B08" w14:textId="77777777" w:rsidR="00B128B9" w:rsidRPr="005D2CAF" w:rsidRDefault="00B128B9" w:rsidP="00B128B9">
      <w:r w:rsidRPr="005D2CAF">
        <w:rPr>
          <w:rStyle w:val="HideTWBExt"/>
        </w:rPr>
        <w:t>&lt;/Amend&gt;</w:t>
      </w:r>
    </w:p>
    <w:p w14:paraId="44706D4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w:t>
      </w:r>
      <w:r w:rsidRPr="005D2CAF">
        <w:rPr>
          <w:rStyle w:val="HideTWBExt"/>
        </w:rPr>
        <w:t>&lt;/NumAm&gt;</w:t>
      </w:r>
    </w:p>
    <w:p w14:paraId="281E214E"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26F06A41"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70290CF0"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71E23E68" w14:textId="77777777" w:rsidR="00B128B9" w:rsidRPr="005D2CAF" w:rsidRDefault="00B128B9" w:rsidP="00B128B9">
      <w:pPr>
        <w:pStyle w:val="NormalBold"/>
      </w:pPr>
      <w:r w:rsidRPr="005D2CAF">
        <w:rPr>
          <w:rStyle w:val="HideTWBExt"/>
          <w:b w:val="0"/>
        </w:rPr>
        <w:t>&lt;/RepeatBlock-By&gt;</w:t>
      </w:r>
    </w:p>
    <w:p w14:paraId="0F81194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6B3E8F3" w14:textId="77777777" w:rsidR="00B128B9" w:rsidRPr="005D2CAF" w:rsidRDefault="00B128B9" w:rsidP="00B128B9">
      <w:pPr>
        <w:pStyle w:val="NormalBold"/>
      </w:pPr>
      <w:r w:rsidRPr="005D2CAF">
        <w:rPr>
          <w:rStyle w:val="HideTWBExt"/>
        </w:rPr>
        <w:t>&lt;Article&gt;</w:t>
      </w:r>
      <w:r w:rsidRPr="005D2CAF">
        <w:t>Citação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9CECA1D" w14:textId="77777777" w:rsidTr="003F5F50">
        <w:trPr>
          <w:trHeight w:hRule="exact" w:val="240"/>
          <w:jc w:val="center"/>
        </w:trPr>
        <w:tc>
          <w:tcPr>
            <w:tcW w:w="9752" w:type="dxa"/>
            <w:gridSpan w:val="2"/>
            <w:tcBorders>
              <w:top w:val="nil"/>
              <w:left w:val="nil"/>
              <w:bottom w:val="nil"/>
              <w:right w:val="nil"/>
            </w:tcBorders>
          </w:tcPr>
          <w:p w14:paraId="1EFC8D8B" w14:textId="77777777" w:rsidR="00B128B9" w:rsidRPr="005D2CAF" w:rsidRDefault="00B128B9" w:rsidP="003F5F50"/>
        </w:tc>
      </w:tr>
      <w:tr w:rsidR="00B128B9" w:rsidRPr="005D2CAF" w14:paraId="6992C146" w14:textId="77777777" w:rsidTr="003F5F50">
        <w:trPr>
          <w:trHeight w:val="240"/>
          <w:jc w:val="center"/>
        </w:trPr>
        <w:tc>
          <w:tcPr>
            <w:tcW w:w="4876" w:type="dxa"/>
            <w:tcBorders>
              <w:top w:val="nil"/>
              <w:left w:val="nil"/>
              <w:bottom w:val="nil"/>
              <w:right w:val="nil"/>
            </w:tcBorders>
          </w:tcPr>
          <w:p w14:paraId="6D2C925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1F75C09" w14:textId="77777777" w:rsidR="00B128B9" w:rsidRPr="005D2CAF" w:rsidRDefault="00B128B9" w:rsidP="003F5F50">
            <w:pPr>
              <w:pStyle w:val="AmColumnHeading"/>
            </w:pPr>
            <w:r w:rsidRPr="005D2CAF">
              <w:t>Alteração</w:t>
            </w:r>
          </w:p>
        </w:tc>
      </w:tr>
      <w:tr w:rsidR="00B128B9" w:rsidRPr="005D2CAF" w14:paraId="465B139C" w14:textId="77777777" w:rsidTr="003F5F50">
        <w:trPr>
          <w:jc w:val="center"/>
        </w:trPr>
        <w:tc>
          <w:tcPr>
            <w:tcW w:w="4876" w:type="dxa"/>
            <w:tcBorders>
              <w:top w:val="nil"/>
              <w:left w:val="nil"/>
              <w:bottom w:val="nil"/>
              <w:right w:val="nil"/>
            </w:tcBorders>
          </w:tcPr>
          <w:p w14:paraId="3E0D8BDF" w14:textId="77777777" w:rsidR="00B128B9" w:rsidRPr="005D2CAF" w:rsidRDefault="00B128B9" w:rsidP="003F5F50">
            <w:pPr>
              <w:pStyle w:val="Normal6a"/>
            </w:pPr>
            <w:r w:rsidRPr="005D2CAF">
              <w:rPr>
                <w:b/>
                <w:i/>
              </w:rPr>
              <w:t>–</w:t>
            </w:r>
            <w:r w:rsidRPr="005D2CAF">
              <w:tab/>
            </w:r>
            <w:r w:rsidRPr="005D2CAF">
              <w:rPr>
                <w:b/>
                <w:i/>
              </w:rPr>
              <w:t>Tendo em conta a Comunicação da Comissão, de 11 de dezembro de 2019, intitulada «Pacto Ecológico Europeu» (COM(2019)0640),</w:t>
            </w:r>
          </w:p>
        </w:tc>
        <w:tc>
          <w:tcPr>
            <w:tcW w:w="4876" w:type="dxa"/>
            <w:tcBorders>
              <w:top w:val="nil"/>
              <w:left w:val="nil"/>
              <w:bottom w:val="nil"/>
              <w:right w:val="nil"/>
            </w:tcBorders>
          </w:tcPr>
          <w:p w14:paraId="28BBC401" w14:textId="77777777" w:rsidR="00B128B9" w:rsidRPr="005D2CAF" w:rsidRDefault="00B128B9" w:rsidP="003F5F50">
            <w:pPr>
              <w:pStyle w:val="Normal6a"/>
            </w:pPr>
            <w:r w:rsidRPr="005D2CAF">
              <w:rPr>
                <w:b/>
                <w:i/>
              </w:rPr>
              <w:t>Suprimido</w:t>
            </w:r>
          </w:p>
        </w:tc>
      </w:tr>
    </w:tbl>
    <w:p w14:paraId="2F0C18D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7E20FF43" w14:textId="77777777" w:rsidR="00B128B9" w:rsidRPr="005D2CAF" w:rsidRDefault="00B128B9" w:rsidP="00B128B9">
      <w:r w:rsidRPr="005D2CAF">
        <w:rPr>
          <w:rStyle w:val="HideTWBExt"/>
        </w:rPr>
        <w:t>&lt;/Amend&gt;</w:t>
      </w:r>
    </w:p>
    <w:p w14:paraId="1A01829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w:t>
      </w:r>
      <w:r w:rsidRPr="005D2CAF">
        <w:rPr>
          <w:rStyle w:val="HideTWBExt"/>
        </w:rPr>
        <w:t>&lt;/NumAm&gt;</w:t>
      </w:r>
    </w:p>
    <w:p w14:paraId="46FA7D38"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12A29BF2" w14:textId="77777777" w:rsidR="00B128B9" w:rsidRPr="005D2CAF" w:rsidRDefault="00B128B9" w:rsidP="00B128B9">
      <w:pPr>
        <w:pStyle w:val="NormalBold"/>
      </w:pPr>
      <w:r w:rsidRPr="005D2CAF">
        <w:rPr>
          <w:rStyle w:val="HideTWBExt"/>
          <w:b w:val="0"/>
        </w:rPr>
        <w:t>&lt;/RepeatBlock-By&gt;</w:t>
      </w:r>
    </w:p>
    <w:p w14:paraId="03455B2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6C6782E" w14:textId="77777777" w:rsidR="00B128B9" w:rsidRPr="005D2CAF" w:rsidRDefault="00B128B9" w:rsidP="00B128B9">
      <w:pPr>
        <w:pStyle w:val="NormalBold"/>
      </w:pPr>
      <w:r w:rsidRPr="005D2CAF">
        <w:rPr>
          <w:rStyle w:val="HideTWBExt"/>
        </w:rPr>
        <w:t>&lt;Article&gt;</w:t>
      </w:r>
      <w:r w:rsidRPr="005D2CAF">
        <w:t>Citação 12-A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B849AB9" w14:textId="77777777" w:rsidTr="003F5F50">
        <w:trPr>
          <w:trHeight w:hRule="exact" w:val="240"/>
          <w:jc w:val="center"/>
        </w:trPr>
        <w:tc>
          <w:tcPr>
            <w:tcW w:w="9752" w:type="dxa"/>
            <w:gridSpan w:val="2"/>
            <w:tcBorders>
              <w:top w:val="nil"/>
              <w:left w:val="nil"/>
              <w:bottom w:val="nil"/>
              <w:right w:val="nil"/>
            </w:tcBorders>
          </w:tcPr>
          <w:p w14:paraId="56FD391B" w14:textId="77777777" w:rsidR="00B128B9" w:rsidRPr="005D2CAF" w:rsidRDefault="00B128B9" w:rsidP="003F5F50"/>
        </w:tc>
      </w:tr>
      <w:tr w:rsidR="00B128B9" w:rsidRPr="005D2CAF" w14:paraId="2AB4410C" w14:textId="77777777" w:rsidTr="003F5F50">
        <w:trPr>
          <w:trHeight w:val="240"/>
          <w:jc w:val="center"/>
        </w:trPr>
        <w:tc>
          <w:tcPr>
            <w:tcW w:w="4876" w:type="dxa"/>
            <w:tcBorders>
              <w:top w:val="nil"/>
              <w:left w:val="nil"/>
              <w:bottom w:val="nil"/>
              <w:right w:val="nil"/>
            </w:tcBorders>
          </w:tcPr>
          <w:p w14:paraId="393083D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53EF11A" w14:textId="77777777" w:rsidR="00B128B9" w:rsidRPr="005D2CAF" w:rsidRDefault="00B128B9" w:rsidP="003F5F50">
            <w:pPr>
              <w:pStyle w:val="AmColumnHeading"/>
            </w:pPr>
            <w:r w:rsidRPr="005D2CAF">
              <w:t>Alteração</w:t>
            </w:r>
          </w:p>
        </w:tc>
      </w:tr>
      <w:tr w:rsidR="00B128B9" w:rsidRPr="005D2CAF" w14:paraId="64BFC29C" w14:textId="77777777" w:rsidTr="003F5F50">
        <w:trPr>
          <w:jc w:val="center"/>
        </w:trPr>
        <w:tc>
          <w:tcPr>
            <w:tcW w:w="4876" w:type="dxa"/>
            <w:tcBorders>
              <w:top w:val="nil"/>
              <w:left w:val="nil"/>
              <w:bottom w:val="nil"/>
              <w:right w:val="nil"/>
            </w:tcBorders>
          </w:tcPr>
          <w:p w14:paraId="60303197" w14:textId="77777777" w:rsidR="00B128B9" w:rsidRPr="005D2CAF" w:rsidRDefault="00B128B9" w:rsidP="003F5F50">
            <w:pPr>
              <w:pStyle w:val="Normal6a"/>
            </w:pPr>
          </w:p>
        </w:tc>
        <w:tc>
          <w:tcPr>
            <w:tcW w:w="4876" w:type="dxa"/>
            <w:tcBorders>
              <w:top w:val="nil"/>
              <w:left w:val="nil"/>
              <w:bottom w:val="nil"/>
              <w:right w:val="nil"/>
            </w:tcBorders>
          </w:tcPr>
          <w:p w14:paraId="33EB4B98" w14:textId="77777777" w:rsidR="00B128B9" w:rsidRPr="005D2CAF" w:rsidRDefault="00B128B9" w:rsidP="003F5F50">
            <w:pPr>
              <w:pStyle w:val="Normal6a"/>
            </w:pPr>
            <w:r w:rsidRPr="005D2CAF">
              <w:rPr>
                <w:b/>
                <w:i/>
              </w:rPr>
              <w:t>–</w:t>
            </w:r>
            <w:r w:rsidRPr="005D2CAF">
              <w:tab/>
            </w:r>
            <w:r w:rsidRPr="005D2CAF">
              <w:rPr>
                <w:b/>
                <w:i/>
              </w:rPr>
              <w:t xml:space="preserve">Tendo em conta a nota informativa da Avaliação Europeia do Valor Acrescentado, de setembro de 2025, intitulada «Diretiva relativa a uma transição justa no mundo do trabalho: </w:t>
            </w:r>
            <w:r w:rsidRPr="005D2CAF">
              <w:rPr>
                <w:b/>
                <w:i/>
              </w:rPr>
              <w:lastRenderedPageBreak/>
              <w:t>garantir a criação de emprego e revitalizar as economias locais»,</w:t>
            </w:r>
          </w:p>
        </w:tc>
      </w:tr>
    </w:tbl>
    <w:p w14:paraId="2B99C3F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4FEFC9F" w14:textId="77777777" w:rsidR="00B128B9" w:rsidRPr="005D2CAF" w:rsidRDefault="00B128B9" w:rsidP="00B128B9">
      <w:r w:rsidRPr="005D2CAF">
        <w:rPr>
          <w:rStyle w:val="HideTWBExt"/>
        </w:rPr>
        <w:t>&lt;/Amend&gt;</w:t>
      </w:r>
    </w:p>
    <w:p w14:paraId="2706BF6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w:t>
      </w:r>
      <w:r w:rsidRPr="005D2CAF">
        <w:rPr>
          <w:rStyle w:val="HideTWBExt"/>
        </w:rPr>
        <w:t>&lt;/NumAm&gt;</w:t>
      </w:r>
    </w:p>
    <w:p w14:paraId="48E8D7C3"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27AA206B" w14:textId="77777777" w:rsidR="00B128B9" w:rsidRPr="005D2CAF" w:rsidRDefault="00B128B9" w:rsidP="00B128B9">
      <w:pPr>
        <w:pStyle w:val="NormalBold"/>
      </w:pPr>
      <w:r w:rsidRPr="005D2CAF">
        <w:rPr>
          <w:rStyle w:val="HideTWBExt"/>
          <w:b w:val="0"/>
        </w:rPr>
        <w:t>&lt;/RepeatBlock-By&gt;</w:t>
      </w:r>
    </w:p>
    <w:p w14:paraId="44AA74C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A4EA9D8" w14:textId="77777777" w:rsidR="00B128B9" w:rsidRPr="005D2CAF" w:rsidRDefault="00B128B9" w:rsidP="00B128B9">
      <w:pPr>
        <w:pStyle w:val="NormalBold"/>
      </w:pPr>
      <w:r w:rsidRPr="005D2CAF">
        <w:rPr>
          <w:rStyle w:val="HideTWBExt"/>
        </w:rPr>
        <w:t>&lt;Article&gt;</w:t>
      </w:r>
      <w:r w:rsidRPr="005D2CAF">
        <w:t>Citação 12-A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22FB371" w14:textId="77777777" w:rsidTr="003F5F50">
        <w:trPr>
          <w:trHeight w:hRule="exact" w:val="240"/>
          <w:jc w:val="center"/>
        </w:trPr>
        <w:tc>
          <w:tcPr>
            <w:tcW w:w="9752" w:type="dxa"/>
            <w:gridSpan w:val="2"/>
            <w:tcBorders>
              <w:top w:val="nil"/>
              <w:left w:val="nil"/>
              <w:bottom w:val="nil"/>
              <w:right w:val="nil"/>
            </w:tcBorders>
          </w:tcPr>
          <w:p w14:paraId="16D69C1D" w14:textId="77777777" w:rsidR="00B128B9" w:rsidRPr="005D2CAF" w:rsidRDefault="00B128B9" w:rsidP="003F5F50"/>
        </w:tc>
      </w:tr>
      <w:tr w:rsidR="00B128B9" w:rsidRPr="005D2CAF" w14:paraId="6E280F4A" w14:textId="77777777" w:rsidTr="003F5F50">
        <w:trPr>
          <w:trHeight w:val="240"/>
          <w:jc w:val="center"/>
        </w:trPr>
        <w:tc>
          <w:tcPr>
            <w:tcW w:w="4876" w:type="dxa"/>
            <w:tcBorders>
              <w:top w:val="nil"/>
              <w:left w:val="nil"/>
              <w:bottom w:val="nil"/>
              <w:right w:val="nil"/>
            </w:tcBorders>
          </w:tcPr>
          <w:p w14:paraId="3B03C4A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A9C02E7" w14:textId="77777777" w:rsidR="00B128B9" w:rsidRPr="005D2CAF" w:rsidRDefault="00B128B9" w:rsidP="003F5F50">
            <w:pPr>
              <w:pStyle w:val="AmColumnHeading"/>
            </w:pPr>
            <w:r w:rsidRPr="005D2CAF">
              <w:t>Alteração</w:t>
            </w:r>
          </w:p>
        </w:tc>
      </w:tr>
      <w:tr w:rsidR="00B128B9" w:rsidRPr="005D2CAF" w14:paraId="11A166DC" w14:textId="77777777" w:rsidTr="003F5F50">
        <w:trPr>
          <w:jc w:val="center"/>
        </w:trPr>
        <w:tc>
          <w:tcPr>
            <w:tcW w:w="4876" w:type="dxa"/>
            <w:tcBorders>
              <w:top w:val="nil"/>
              <w:left w:val="nil"/>
              <w:bottom w:val="nil"/>
              <w:right w:val="nil"/>
            </w:tcBorders>
          </w:tcPr>
          <w:p w14:paraId="11DF6CA4" w14:textId="77777777" w:rsidR="00B128B9" w:rsidRPr="005D2CAF" w:rsidRDefault="00B128B9" w:rsidP="003F5F50">
            <w:pPr>
              <w:pStyle w:val="Normal6a"/>
            </w:pPr>
          </w:p>
        </w:tc>
        <w:tc>
          <w:tcPr>
            <w:tcW w:w="4876" w:type="dxa"/>
            <w:tcBorders>
              <w:top w:val="nil"/>
              <w:left w:val="nil"/>
              <w:bottom w:val="nil"/>
              <w:right w:val="nil"/>
            </w:tcBorders>
          </w:tcPr>
          <w:p w14:paraId="435792A4" w14:textId="77777777" w:rsidR="00B128B9" w:rsidRPr="005D2CAF" w:rsidRDefault="00B128B9" w:rsidP="003F5F50">
            <w:pPr>
              <w:pStyle w:val="Normal6a"/>
            </w:pPr>
            <w:r w:rsidRPr="005D2CAF">
              <w:rPr>
                <w:b/>
                <w:i/>
              </w:rPr>
              <w:t>–</w:t>
            </w:r>
            <w:r w:rsidRPr="005D2CAF">
              <w:tab/>
            </w:r>
            <w:r w:rsidRPr="005D2CAF">
              <w:rPr>
                <w:b/>
                <w:i/>
              </w:rPr>
              <w:t>Tendo em conta a sua Resolução, de 23 de novembro de 2023, sobre a criação de emprego: transição justa e investimentos de impacto,</w:t>
            </w:r>
          </w:p>
        </w:tc>
      </w:tr>
    </w:tbl>
    <w:p w14:paraId="77F3D21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FD0E50C" w14:textId="77777777" w:rsidR="00B128B9" w:rsidRPr="005D2CAF" w:rsidRDefault="00B128B9" w:rsidP="00B128B9">
      <w:r w:rsidRPr="005D2CAF">
        <w:rPr>
          <w:rStyle w:val="HideTWBExt"/>
        </w:rPr>
        <w:t>&lt;/Amend&gt;</w:t>
      </w:r>
    </w:p>
    <w:p w14:paraId="56AC774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w:t>
      </w:r>
      <w:r w:rsidRPr="005D2CAF">
        <w:rPr>
          <w:rStyle w:val="HideTWBExt"/>
        </w:rPr>
        <w:t>&lt;/NumAm&gt;</w:t>
      </w:r>
    </w:p>
    <w:p w14:paraId="3168167D"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01338864" w14:textId="77777777" w:rsidR="00B128B9" w:rsidRPr="005D2CAF" w:rsidRDefault="00B128B9" w:rsidP="00B128B9">
      <w:pPr>
        <w:pStyle w:val="NormalBold"/>
      </w:pPr>
      <w:r w:rsidRPr="005D2CAF">
        <w:rPr>
          <w:rStyle w:val="HideTWBExt"/>
          <w:b w:val="0"/>
        </w:rPr>
        <w:t>&lt;/RepeatBlock-By&gt;</w:t>
      </w:r>
    </w:p>
    <w:p w14:paraId="310402A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1E76FFC" w14:textId="77777777" w:rsidR="00B128B9" w:rsidRPr="005D2CAF" w:rsidRDefault="00B128B9" w:rsidP="00B128B9">
      <w:pPr>
        <w:pStyle w:val="NormalBold"/>
      </w:pPr>
      <w:r w:rsidRPr="005D2CAF">
        <w:rPr>
          <w:rStyle w:val="HideTWBExt"/>
        </w:rPr>
        <w:t>&lt;Article&gt;</w:t>
      </w:r>
      <w:r w:rsidRPr="005D2CAF">
        <w:t>Citação 12-B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44D8599" w14:textId="77777777" w:rsidTr="003F5F50">
        <w:trPr>
          <w:trHeight w:hRule="exact" w:val="240"/>
          <w:jc w:val="center"/>
        </w:trPr>
        <w:tc>
          <w:tcPr>
            <w:tcW w:w="9752" w:type="dxa"/>
            <w:gridSpan w:val="2"/>
            <w:tcBorders>
              <w:top w:val="nil"/>
              <w:left w:val="nil"/>
              <w:bottom w:val="nil"/>
              <w:right w:val="nil"/>
            </w:tcBorders>
          </w:tcPr>
          <w:p w14:paraId="26BFB9F4" w14:textId="77777777" w:rsidR="00B128B9" w:rsidRPr="005D2CAF" w:rsidRDefault="00B128B9" w:rsidP="003F5F50"/>
        </w:tc>
      </w:tr>
      <w:tr w:rsidR="00B128B9" w:rsidRPr="005D2CAF" w14:paraId="719D2F6A" w14:textId="77777777" w:rsidTr="003F5F50">
        <w:trPr>
          <w:trHeight w:val="240"/>
          <w:jc w:val="center"/>
        </w:trPr>
        <w:tc>
          <w:tcPr>
            <w:tcW w:w="4876" w:type="dxa"/>
            <w:tcBorders>
              <w:top w:val="nil"/>
              <w:left w:val="nil"/>
              <w:bottom w:val="nil"/>
              <w:right w:val="nil"/>
            </w:tcBorders>
          </w:tcPr>
          <w:p w14:paraId="4D0AF70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8B42286" w14:textId="77777777" w:rsidR="00B128B9" w:rsidRPr="005D2CAF" w:rsidRDefault="00B128B9" w:rsidP="003F5F50">
            <w:pPr>
              <w:pStyle w:val="AmColumnHeading"/>
            </w:pPr>
            <w:r w:rsidRPr="005D2CAF">
              <w:t>Alteração</w:t>
            </w:r>
          </w:p>
        </w:tc>
      </w:tr>
      <w:tr w:rsidR="00B128B9" w:rsidRPr="005D2CAF" w14:paraId="1FAC7A25" w14:textId="77777777" w:rsidTr="003F5F50">
        <w:trPr>
          <w:jc w:val="center"/>
        </w:trPr>
        <w:tc>
          <w:tcPr>
            <w:tcW w:w="4876" w:type="dxa"/>
            <w:tcBorders>
              <w:top w:val="nil"/>
              <w:left w:val="nil"/>
              <w:bottom w:val="nil"/>
              <w:right w:val="nil"/>
            </w:tcBorders>
          </w:tcPr>
          <w:p w14:paraId="3630F350" w14:textId="77777777" w:rsidR="00B128B9" w:rsidRPr="005D2CAF" w:rsidRDefault="00B128B9" w:rsidP="003F5F50">
            <w:pPr>
              <w:pStyle w:val="Normal6a"/>
            </w:pPr>
          </w:p>
        </w:tc>
        <w:tc>
          <w:tcPr>
            <w:tcW w:w="4876" w:type="dxa"/>
            <w:tcBorders>
              <w:top w:val="nil"/>
              <w:left w:val="nil"/>
              <w:bottom w:val="nil"/>
              <w:right w:val="nil"/>
            </w:tcBorders>
          </w:tcPr>
          <w:p w14:paraId="0EF31D01" w14:textId="77777777" w:rsidR="00B128B9" w:rsidRPr="005D2CAF" w:rsidRDefault="00B128B9" w:rsidP="003F5F50">
            <w:pPr>
              <w:pStyle w:val="Normal6a"/>
            </w:pPr>
            <w:r w:rsidRPr="005D2CAF">
              <w:rPr>
                <w:b/>
                <w:i/>
              </w:rPr>
              <w:t>–</w:t>
            </w:r>
            <w:r w:rsidRPr="005D2CAF">
              <w:tab/>
            </w:r>
            <w:r w:rsidRPr="005D2CAF">
              <w:rPr>
                <w:b/>
                <w:i/>
              </w:rPr>
              <w:t>Tendo em conta a resolução da Organização Internacional do Trabalho (ILO) sobre uma transição justa rumo a economias e sociedades sustentáveis do ponto de vista ambiental para todos</w:t>
            </w:r>
            <w:r w:rsidRPr="005D2CAF">
              <w:rPr>
                <w:b/>
                <w:i/>
                <w:vertAlign w:val="superscript"/>
              </w:rPr>
              <w:t>1-A</w:t>
            </w:r>
            <w:r w:rsidRPr="005D2CAF">
              <w:rPr>
                <w:b/>
                <w:i/>
              </w:rPr>
              <w:t>,</w:t>
            </w:r>
          </w:p>
        </w:tc>
      </w:tr>
      <w:tr w:rsidR="00B128B9" w:rsidRPr="005D2CAF" w14:paraId="2EAD90DC" w14:textId="77777777" w:rsidTr="003F5F50">
        <w:trPr>
          <w:jc w:val="center"/>
        </w:trPr>
        <w:tc>
          <w:tcPr>
            <w:tcW w:w="4876" w:type="dxa"/>
            <w:tcBorders>
              <w:top w:val="nil"/>
              <w:left w:val="nil"/>
              <w:bottom w:val="nil"/>
              <w:right w:val="nil"/>
            </w:tcBorders>
          </w:tcPr>
          <w:p w14:paraId="36D69B8F" w14:textId="77777777" w:rsidR="00B128B9" w:rsidRPr="005D2CAF" w:rsidRDefault="00B128B9" w:rsidP="003F5F50"/>
        </w:tc>
        <w:tc>
          <w:tcPr>
            <w:tcW w:w="4876" w:type="dxa"/>
            <w:tcBorders>
              <w:top w:val="nil"/>
              <w:left w:val="nil"/>
              <w:bottom w:val="nil"/>
              <w:right w:val="nil"/>
            </w:tcBorders>
          </w:tcPr>
          <w:p w14:paraId="621A86AD" w14:textId="77777777" w:rsidR="00B128B9" w:rsidRPr="005D2CAF" w:rsidRDefault="00B128B9" w:rsidP="003F5F50">
            <w:pPr>
              <w:pStyle w:val="Normal6a"/>
            </w:pPr>
            <w:r w:rsidRPr="005D2CAF">
              <w:rPr>
                <w:b/>
                <w:i/>
              </w:rPr>
              <w:t>_________________</w:t>
            </w:r>
          </w:p>
        </w:tc>
      </w:tr>
      <w:tr w:rsidR="00B128B9" w:rsidRPr="005D2CAF" w14:paraId="07DFCF48" w14:textId="77777777" w:rsidTr="003F5F50">
        <w:trPr>
          <w:jc w:val="center"/>
        </w:trPr>
        <w:tc>
          <w:tcPr>
            <w:tcW w:w="4876" w:type="dxa"/>
            <w:tcBorders>
              <w:top w:val="nil"/>
              <w:left w:val="nil"/>
              <w:bottom w:val="nil"/>
              <w:right w:val="nil"/>
            </w:tcBorders>
          </w:tcPr>
          <w:p w14:paraId="539B24FB" w14:textId="77777777" w:rsidR="00B128B9" w:rsidRPr="005D2CAF" w:rsidRDefault="00B128B9" w:rsidP="003F5F50"/>
        </w:tc>
        <w:tc>
          <w:tcPr>
            <w:tcW w:w="4876" w:type="dxa"/>
            <w:tcBorders>
              <w:top w:val="nil"/>
              <w:left w:val="nil"/>
              <w:bottom w:val="nil"/>
              <w:right w:val="nil"/>
            </w:tcBorders>
          </w:tcPr>
          <w:p w14:paraId="01E6A1F4" w14:textId="77777777" w:rsidR="00B128B9" w:rsidRPr="005D2CAF" w:rsidRDefault="00B128B9" w:rsidP="003F5F50">
            <w:pPr>
              <w:pStyle w:val="Normal6a"/>
            </w:pPr>
            <w:r w:rsidRPr="005D2CAF">
              <w:rPr>
                <w:b/>
                <w:i/>
                <w:vertAlign w:val="superscript"/>
              </w:rPr>
              <w:t>1-A</w:t>
            </w:r>
            <w:r w:rsidRPr="005D2CAF">
              <w:t xml:space="preserve"> </w:t>
            </w:r>
            <w:r w:rsidRPr="005D2CAF">
              <w:rPr>
                <w:b/>
                <w:i/>
              </w:rPr>
              <w:t>ILC.111/Resolução V, de 16 de junho de 2023.</w:t>
            </w:r>
          </w:p>
        </w:tc>
      </w:tr>
    </w:tbl>
    <w:p w14:paraId="301FB52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B7497C2" w14:textId="77777777" w:rsidR="00B128B9" w:rsidRPr="005D2CAF" w:rsidRDefault="00B128B9" w:rsidP="00B128B9">
      <w:r w:rsidRPr="005D2CAF">
        <w:rPr>
          <w:rStyle w:val="HideTWBExt"/>
        </w:rPr>
        <w:t>&lt;/Amend&gt;</w:t>
      </w:r>
    </w:p>
    <w:p w14:paraId="65245EA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w:t>
      </w:r>
      <w:r w:rsidRPr="005D2CAF">
        <w:rPr>
          <w:rStyle w:val="HideTWBExt"/>
        </w:rPr>
        <w:t>&lt;/NumAm&gt;</w:t>
      </w:r>
    </w:p>
    <w:p w14:paraId="3F50D83B" w14:textId="77777777" w:rsidR="00B128B9" w:rsidRPr="005D2CAF" w:rsidRDefault="00B128B9" w:rsidP="00B128B9">
      <w:pPr>
        <w:pStyle w:val="NormalBold"/>
      </w:pPr>
      <w:r w:rsidRPr="005D2CAF">
        <w:rPr>
          <w:rStyle w:val="HideTWBExt"/>
          <w:b w:val="0"/>
        </w:rPr>
        <w:lastRenderedPageBreak/>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1B8430EB" w14:textId="77777777" w:rsidR="00B128B9" w:rsidRPr="005D2CAF" w:rsidRDefault="00B128B9" w:rsidP="00B128B9">
      <w:pPr>
        <w:pStyle w:val="NormalBold"/>
      </w:pPr>
      <w:r w:rsidRPr="005D2CAF">
        <w:rPr>
          <w:rStyle w:val="HideTWBExt"/>
          <w:b w:val="0"/>
        </w:rPr>
        <w:t>&lt;/RepeatBlock-By&gt;</w:t>
      </w:r>
    </w:p>
    <w:p w14:paraId="395566E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C59D3AF" w14:textId="77777777" w:rsidR="00B128B9" w:rsidRPr="005D2CAF" w:rsidRDefault="00B128B9" w:rsidP="00B128B9">
      <w:pPr>
        <w:pStyle w:val="NormalBold"/>
      </w:pPr>
      <w:r w:rsidRPr="005D2CAF">
        <w:rPr>
          <w:rStyle w:val="HideTWBExt"/>
        </w:rPr>
        <w:t>&lt;Article&gt;</w:t>
      </w:r>
      <w:r w:rsidRPr="005D2CAF">
        <w:t>Citação 12-C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3AAFA7C" w14:textId="77777777" w:rsidTr="003F5F50">
        <w:trPr>
          <w:trHeight w:hRule="exact" w:val="240"/>
          <w:jc w:val="center"/>
        </w:trPr>
        <w:tc>
          <w:tcPr>
            <w:tcW w:w="9752" w:type="dxa"/>
            <w:gridSpan w:val="2"/>
            <w:tcBorders>
              <w:top w:val="nil"/>
              <w:left w:val="nil"/>
              <w:bottom w:val="nil"/>
              <w:right w:val="nil"/>
            </w:tcBorders>
          </w:tcPr>
          <w:p w14:paraId="3D1AAEA6" w14:textId="77777777" w:rsidR="00B128B9" w:rsidRPr="005D2CAF" w:rsidRDefault="00B128B9" w:rsidP="003F5F50"/>
        </w:tc>
      </w:tr>
      <w:tr w:rsidR="00B128B9" w:rsidRPr="005D2CAF" w14:paraId="25C3104E" w14:textId="77777777" w:rsidTr="003F5F50">
        <w:trPr>
          <w:trHeight w:val="240"/>
          <w:jc w:val="center"/>
        </w:trPr>
        <w:tc>
          <w:tcPr>
            <w:tcW w:w="4876" w:type="dxa"/>
            <w:tcBorders>
              <w:top w:val="nil"/>
              <w:left w:val="nil"/>
              <w:bottom w:val="nil"/>
              <w:right w:val="nil"/>
            </w:tcBorders>
          </w:tcPr>
          <w:p w14:paraId="11583B4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0E67FD7" w14:textId="77777777" w:rsidR="00B128B9" w:rsidRPr="005D2CAF" w:rsidRDefault="00B128B9" w:rsidP="003F5F50">
            <w:pPr>
              <w:pStyle w:val="AmColumnHeading"/>
            </w:pPr>
            <w:r w:rsidRPr="005D2CAF">
              <w:t>Alteração</w:t>
            </w:r>
          </w:p>
        </w:tc>
      </w:tr>
      <w:tr w:rsidR="00B128B9" w:rsidRPr="005D2CAF" w14:paraId="44C45D49" w14:textId="77777777" w:rsidTr="003F5F50">
        <w:trPr>
          <w:jc w:val="center"/>
        </w:trPr>
        <w:tc>
          <w:tcPr>
            <w:tcW w:w="4876" w:type="dxa"/>
            <w:tcBorders>
              <w:top w:val="nil"/>
              <w:left w:val="nil"/>
              <w:bottom w:val="nil"/>
              <w:right w:val="nil"/>
            </w:tcBorders>
          </w:tcPr>
          <w:p w14:paraId="475558D4" w14:textId="77777777" w:rsidR="00B128B9" w:rsidRPr="005D2CAF" w:rsidRDefault="00B128B9" w:rsidP="003F5F50">
            <w:pPr>
              <w:pStyle w:val="Normal6a"/>
            </w:pPr>
          </w:p>
        </w:tc>
        <w:tc>
          <w:tcPr>
            <w:tcW w:w="4876" w:type="dxa"/>
            <w:tcBorders>
              <w:top w:val="nil"/>
              <w:left w:val="nil"/>
              <w:bottom w:val="nil"/>
              <w:right w:val="nil"/>
            </w:tcBorders>
          </w:tcPr>
          <w:p w14:paraId="303D8FDA" w14:textId="77777777" w:rsidR="00B128B9" w:rsidRPr="005D2CAF" w:rsidRDefault="00B128B9" w:rsidP="003F5F50">
            <w:pPr>
              <w:pStyle w:val="Normal6a"/>
            </w:pPr>
            <w:r w:rsidRPr="005D2CAF">
              <w:rPr>
                <w:b/>
                <w:i/>
              </w:rPr>
              <w:t>–</w:t>
            </w:r>
            <w:r w:rsidRPr="005D2CAF">
              <w:tab/>
            </w:r>
            <w:r w:rsidRPr="005D2CAF">
              <w:rPr>
                <w:b/>
                <w:i/>
              </w:rPr>
              <w:t>Tendo em conta o relatório de Enrico Letta, de 10 de abril de 2024, intitulado «Much more than a market»</w:t>
            </w:r>
            <w:r w:rsidRPr="005D2CAF">
              <w:rPr>
                <w:b/>
                <w:i/>
                <w:vertAlign w:val="superscript"/>
              </w:rPr>
              <w:t>1-A</w:t>
            </w:r>
            <w:r w:rsidRPr="005D2CAF">
              <w:rPr>
                <w:b/>
                <w:i/>
              </w:rPr>
              <w:t>,</w:t>
            </w:r>
          </w:p>
        </w:tc>
      </w:tr>
      <w:tr w:rsidR="00B128B9" w:rsidRPr="005D2CAF" w14:paraId="6DC9C363" w14:textId="77777777" w:rsidTr="003F5F50">
        <w:trPr>
          <w:jc w:val="center"/>
        </w:trPr>
        <w:tc>
          <w:tcPr>
            <w:tcW w:w="4876" w:type="dxa"/>
            <w:tcBorders>
              <w:top w:val="nil"/>
              <w:left w:val="nil"/>
              <w:bottom w:val="nil"/>
              <w:right w:val="nil"/>
            </w:tcBorders>
          </w:tcPr>
          <w:p w14:paraId="3C3B911C" w14:textId="77777777" w:rsidR="00B128B9" w:rsidRPr="005D2CAF" w:rsidRDefault="00B128B9" w:rsidP="003F5F50"/>
        </w:tc>
        <w:tc>
          <w:tcPr>
            <w:tcW w:w="4876" w:type="dxa"/>
            <w:tcBorders>
              <w:top w:val="nil"/>
              <w:left w:val="nil"/>
              <w:bottom w:val="nil"/>
              <w:right w:val="nil"/>
            </w:tcBorders>
          </w:tcPr>
          <w:p w14:paraId="543AC5F9" w14:textId="77777777" w:rsidR="00B128B9" w:rsidRPr="005D2CAF" w:rsidRDefault="00B128B9" w:rsidP="003F5F50">
            <w:pPr>
              <w:pStyle w:val="Normal6a"/>
            </w:pPr>
            <w:r w:rsidRPr="005D2CAF">
              <w:rPr>
                <w:b/>
                <w:i/>
              </w:rPr>
              <w:t>_________________</w:t>
            </w:r>
          </w:p>
        </w:tc>
      </w:tr>
      <w:tr w:rsidR="00B128B9" w:rsidRPr="005D2CAF" w14:paraId="694CD9CC" w14:textId="77777777" w:rsidTr="003F5F50">
        <w:trPr>
          <w:jc w:val="center"/>
        </w:trPr>
        <w:tc>
          <w:tcPr>
            <w:tcW w:w="4876" w:type="dxa"/>
            <w:tcBorders>
              <w:top w:val="nil"/>
              <w:left w:val="nil"/>
              <w:bottom w:val="nil"/>
              <w:right w:val="nil"/>
            </w:tcBorders>
          </w:tcPr>
          <w:p w14:paraId="70599650" w14:textId="77777777" w:rsidR="00B128B9" w:rsidRPr="005D2CAF" w:rsidRDefault="00B128B9" w:rsidP="003F5F50"/>
        </w:tc>
        <w:tc>
          <w:tcPr>
            <w:tcW w:w="4876" w:type="dxa"/>
            <w:tcBorders>
              <w:top w:val="nil"/>
              <w:left w:val="nil"/>
              <w:bottom w:val="nil"/>
              <w:right w:val="nil"/>
            </w:tcBorders>
          </w:tcPr>
          <w:p w14:paraId="37E863E3"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https://www.consilium.europa.eu/media/ny3j24sm/much-more-than-a-market-report-by-enrico-letta.pdf</w:t>
            </w:r>
          </w:p>
        </w:tc>
      </w:tr>
    </w:tbl>
    <w:p w14:paraId="444C5B4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0556E8E" w14:textId="77777777" w:rsidR="00B128B9" w:rsidRPr="005D2CAF" w:rsidRDefault="00B128B9" w:rsidP="00B128B9">
      <w:r w:rsidRPr="005D2CAF">
        <w:rPr>
          <w:rStyle w:val="HideTWBExt"/>
        </w:rPr>
        <w:t>&lt;/Amend&gt;</w:t>
      </w:r>
    </w:p>
    <w:p w14:paraId="0A13CE1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w:t>
      </w:r>
      <w:r w:rsidRPr="005D2CAF">
        <w:rPr>
          <w:rStyle w:val="HideTWBExt"/>
        </w:rPr>
        <w:t>&lt;/NumAm&gt;</w:t>
      </w:r>
    </w:p>
    <w:p w14:paraId="34D72A9E"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3D8AC172" w14:textId="77777777" w:rsidR="00B128B9" w:rsidRPr="005D2CAF" w:rsidRDefault="00B128B9" w:rsidP="00B128B9">
      <w:pPr>
        <w:pStyle w:val="NormalBold"/>
      </w:pPr>
      <w:r w:rsidRPr="005D2CAF">
        <w:rPr>
          <w:rStyle w:val="HideTWBExt"/>
          <w:b w:val="0"/>
        </w:rPr>
        <w:t>&lt;/RepeatBlock-By&gt;</w:t>
      </w:r>
    </w:p>
    <w:p w14:paraId="0F2C084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7469224" w14:textId="77777777" w:rsidR="00B128B9" w:rsidRPr="005D2CAF" w:rsidRDefault="00B128B9" w:rsidP="00B128B9">
      <w:pPr>
        <w:pStyle w:val="NormalBold"/>
      </w:pPr>
      <w:r w:rsidRPr="005D2CAF">
        <w:rPr>
          <w:rStyle w:val="HideTWBExt"/>
        </w:rPr>
        <w:t>&lt;Article&gt;</w:t>
      </w:r>
      <w:r w:rsidRPr="005D2CAF">
        <w:t>Citação 13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262A621" w14:textId="77777777" w:rsidTr="003F5F50">
        <w:trPr>
          <w:trHeight w:hRule="exact" w:val="240"/>
          <w:jc w:val="center"/>
        </w:trPr>
        <w:tc>
          <w:tcPr>
            <w:tcW w:w="9752" w:type="dxa"/>
            <w:gridSpan w:val="2"/>
            <w:tcBorders>
              <w:top w:val="nil"/>
              <w:left w:val="nil"/>
              <w:bottom w:val="nil"/>
              <w:right w:val="nil"/>
            </w:tcBorders>
          </w:tcPr>
          <w:p w14:paraId="59613CB4" w14:textId="77777777" w:rsidR="00B128B9" w:rsidRPr="005D2CAF" w:rsidRDefault="00B128B9" w:rsidP="003F5F50"/>
        </w:tc>
      </w:tr>
      <w:tr w:rsidR="00B128B9" w:rsidRPr="005D2CAF" w14:paraId="1F8E596A" w14:textId="77777777" w:rsidTr="003F5F50">
        <w:trPr>
          <w:trHeight w:val="240"/>
          <w:jc w:val="center"/>
        </w:trPr>
        <w:tc>
          <w:tcPr>
            <w:tcW w:w="4876" w:type="dxa"/>
            <w:tcBorders>
              <w:top w:val="nil"/>
              <w:left w:val="nil"/>
              <w:bottom w:val="nil"/>
              <w:right w:val="nil"/>
            </w:tcBorders>
          </w:tcPr>
          <w:p w14:paraId="1D8BE03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A252F25" w14:textId="77777777" w:rsidR="00B128B9" w:rsidRPr="005D2CAF" w:rsidRDefault="00B128B9" w:rsidP="003F5F50">
            <w:pPr>
              <w:pStyle w:val="AmColumnHeading"/>
            </w:pPr>
            <w:r w:rsidRPr="005D2CAF">
              <w:t>Alteração</w:t>
            </w:r>
          </w:p>
        </w:tc>
      </w:tr>
      <w:tr w:rsidR="00B128B9" w:rsidRPr="005D2CAF" w14:paraId="7674C177" w14:textId="77777777" w:rsidTr="003F5F50">
        <w:trPr>
          <w:jc w:val="center"/>
        </w:trPr>
        <w:tc>
          <w:tcPr>
            <w:tcW w:w="4876" w:type="dxa"/>
            <w:tcBorders>
              <w:top w:val="nil"/>
              <w:left w:val="nil"/>
              <w:bottom w:val="nil"/>
              <w:right w:val="nil"/>
            </w:tcBorders>
          </w:tcPr>
          <w:p w14:paraId="3308E91D" w14:textId="77777777" w:rsidR="00B128B9" w:rsidRPr="005D2CAF" w:rsidRDefault="00B128B9" w:rsidP="003F5F50">
            <w:pPr>
              <w:pStyle w:val="Normal6a"/>
            </w:pPr>
            <w:r w:rsidRPr="005D2CAF">
              <w:rPr>
                <w:b/>
                <w:i/>
              </w:rPr>
              <w:t>—</w:t>
            </w:r>
            <w:r w:rsidRPr="005D2CAF">
              <w:tab/>
            </w:r>
            <w:r w:rsidRPr="005D2CAF">
              <w:rPr>
                <w:b/>
                <w:i/>
              </w:rPr>
              <w:t>Tendo em conta o relatório de Mario Draghi, de 9 de setembro de 2024, intitulado «O Futuro da Competitividade Europeia» («relatório Draghi»),</w:t>
            </w:r>
          </w:p>
        </w:tc>
        <w:tc>
          <w:tcPr>
            <w:tcW w:w="4876" w:type="dxa"/>
            <w:tcBorders>
              <w:top w:val="nil"/>
              <w:left w:val="nil"/>
              <w:bottom w:val="nil"/>
              <w:right w:val="nil"/>
            </w:tcBorders>
          </w:tcPr>
          <w:p w14:paraId="77E3BA73" w14:textId="77777777" w:rsidR="00B128B9" w:rsidRPr="005D2CAF" w:rsidRDefault="00B128B9" w:rsidP="003F5F50">
            <w:pPr>
              <w:pStyle w:val="Normal6a"/>
            </w:pPr>
            <w:r w:rsidRPr="005D2CAF">
              <w:rPr>
                <w:b/>
                <w:i/>
              </w:rPr>
              <w:t>Suprimido</w:t>
            </w:r>
          </w:p>
        </w:tc>
      </w:tr>
    </w:tbl>
    <w:p w14:paraId="782EDD7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38F28248" w14:textId="77777777" w:rsidR="00B128B9" w:rsidRPr="005D2CAF" w:rsidRDefault="00B128B9" w:rsidP="00B128B9">
      <w:r w:rsidRPr="005D2CAF">
        <w:rPr>
          <w:rStyle w:val="HideTWBExt"/>
        </w:rPr>
        <w:t>&lt;/Amend&gt;</w:t>
      </w:r>
    </w:p>
    <w:p w14:paraId="5CB0228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w:t>
      </w:r>
      <w:r w:rsidRPr="005D2CAF">
        <w:rPr>
          <w:rStyle w:val="HideTWBExt"/>
        </w:rPr>
        <w:t>&lt;/NumAm&gt;</w:t>
      </w:r>
    </w:p>
    <w:p w14:paraId="6C29CEF0"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1AF4BFFB"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3A75BE26"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520C99F6" w14:textId="77777777" w:rsidR="00B128B9" w:rsidRPr="005D2CAF" w:rsidRDefault="00B128B9" w:rsidP="00B128B9">
      <w:pPr>
        <w:pStyle w:val="NormalBold"/>
      </w:pPr>
      <w:r w:rsidRPr="005D2CAF">
        <w:rPr>
          <w:rStyle w:val="HideTWBExt"/>
          <w:b w:val="0"/>
        </w:rPr>
        <w:t>&lt;/RepeatBlock-By&gt;</w:t>
      </w:r>
    </w:p>
    <w:p w14:paraId="487B4A4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CDCA24A" w14:textId="77777777" w:rsidR="00B128B9" w:rsidRPr="005D2CAF" w:rsidRDefault="00B128B9" w:rsidP="00B128B9">
      <w:pPr>
        <w:pStyle w:val="NormalBold"/>
      </w:pPr>
      <w:r w:rsidRPr="005D2CAF">
        <w:rPr>
          <w:rStyle w:val="HideTWBExt"/>
        </w:rPr>
        <w:t>&lt;Article&gt;</w:t>
      </w:r>
      <w:r w:rsidRPr="005D2CAF">
        <w:t>Citação 13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A0DFB5E" w14:textId="77777777" w:rsidTr="003F5F50">
        <w:trPr>
          <w:trHeight w:hRule="exact" w:val="240"/>
          <w:jc w:val="center"/>
        </w:trPr>
        <w:tc>
          <w:tcPr>
            <w:tcW w:w="9752" w:type="dxa"/>
            <w:gridSpan w:val="2"/>
            <w:tcBorders>
              <w:top w:val="nil"/>
              <w:left w:val="nil"/>
              <w:bottom w:val="nil"/>
              <w:right w:val="nil"/>
            </w:tcBorders>
          </w:tcPr>
          <w:p w14:paraId="774AC254" w14:textId="77777777" w:rsidR="00B128B9" w:rsidRPr="005D2CAF" w:rsidRDefault="00B128B9" w:rsidP="003F5F50"/>
        </w:tc>
      </w:tr>
      <w:tr w:rsidR="00B128B9" w:rsidRPr="005D2CAF" w14:paraId="1DC2D930" w14:textId="77777777" w:rsidTr="003F5F50">
        <w:trPr>
          <w:trHeight w:val="240"/>
          <w:jc w:val="center"/>
        </w:trPr>
        <w:tc>
          <w:tcPr>
            <w:tcW w:w="4876" w:type="dxa"/>
            <w:tcBorders>
              <w:top w:val="nil"/>
              <w:left w:val="nil"/>
              <w:bottom w:val="nil"/>
              <w:right w:val="nil"/>
            </w:tcBorders>
          </w:tcPr>
          <w:p w14:paraId="5570F98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A21623E" w14:textId="77777777" w:rsidR="00B128B9" w:rsidRPr="005D2CAF" w:rsidRDefault="00B128B9" w:rsidP="003F5F50">
            <w:pPr>
              <w:pStyle w:val="AmColumnHeading"/>
            </w:pPr>
            <w:r w:rsidRPr="005D2CAF">
              <w:t>Alteração</w:t>
            </w:r>
          </w:p>
        </w:tc>
      </w:tr>
      <w:tr w:rsidR="00B128B9" w:rsidRPr="005D2CAF" w14:paraId="6F12C401" w14:textId="77777777" w:rsidTr="003F5F50">
        <w:trPr>
          <w:jc w:val="center"/>
        </w:trPr>
        <w:tc>
          <w:tcPr>
            <w:tcW w:w="4876" w:type="dxa"/>
            <w:tcBorders>
              <w:top w:val="nil"/>
              <w:left w:val="nil"/>
              <w:bottom w:val="nil"/>
              <w:right w:val="nil"/>
            </w:tcBorders>
          </w:tcPr>
          <w:p w14:paraId="5712D928" w14:textId="77777777" w:rsidR="00B128B9" w:rsidRPr="005D2CAF" w:rsidRDefault="00B128B9" w:rsidP="003F5F50">
            <w:pPr>
              <w:pStyle w:val="Normal6a"/>
            </w:pPr>
            <w:r w:rsidRPr="005D2CAF">
              <w:rPr>
                <w:b/>
                <w:i/>
              </w:rPr>
              <w:lastRenderedPageBreak/>
              <w:t>–</w:t>
            </w:r>
            <w:r w:rsidRPr="005D2CAF">
              <w:tab/>
            </w:r>
            <w:r w:rsidRPr="005D2CAF">
              <w:rPr>
                <w:b/>
                <w:i/>
              </w:rPr>
              <w:t>Tendo em conta o relatório de Mario Draghi, de 9 de setembro de 2024, intitulado «O Futuro da Competitividade Europeia» («relatório Draghi»),</w:t>
            </w:r>
          </w:p>
        </w:tc>
        <w:tc>
          <w:tcPr>
            <w:tcW w:w="4876" w:type="dxa"/>
            <w:tcBorders>
              <w:top w:val="nil"/>
              <w:left w:val="nil"/>
              <w:bottom w:val="nil"/>
              <w:right w:val="nil"/>
            </w:tcBorders>
          </w:tcPr>
          <w:p w14:paraId="0921C1C1" w14:textId="77777777" w:rsidR="00B128B9" w:rsidRPr="005D2CAF" w:rsidRDefault="00B128B9" w:rsidP="003F5F50">
            <w:pPr>
              <w:pStyle w:val="Normal6a"/>
            </w:pPr>
            <w:r w:rsidRPr="005D2CAF">
              <w:rPr>
                <w:b/>
                <w:i/>
              </w:rPr>
              <w:t>Suprimido</w:t>
            </w:r>
          </w:p>
        </w:tc>
      </w:tr>
    </w:tbl>
    <w:p w14:paraId="3DF651B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2DAA0DAF" w14:textId="77777777" w:rsidR="00B128B9" w:rsidRPr="005D2CAF" w:rsidRDefault="00B128B9" w:rsidP="00B128B9">
      <w:r w:rsidRPr="005D2CAF">
        <w:rPr>
          <w:rStyle w:val="HideTWBExt"/>
        </w:rPr>
        <w:t>&lt;/Amend&gt;</w:t>
      </w:r>
    </w:p>
    <w:p w14:paraId="1184EA5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w:t>
      </w:r>
      <w:r w:rsidRPr="005D2CAF">
        <w:rPr>
          <w:rStyle w:val="HideTWBExt"/>
        </w:rPr>
        <w:t>&lt;/NumAm&gt;</w:t>
      </w:r>
    </w:p>
    <w:p w14:paraId="331DFF6A"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20DC651E"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4220010C" w14:textId="77777777" w:rsidR="00B128B9" w:rsidRPr="005D2CAF" w:rsidRDefault="00B128B9" w:rsidP="00B128B9">
      <w:pPr>
        <w:pStyle w:val="NormalBold"/>
      </w:pPr>
      <w:r w:rsidRPr="005D2CAF">
        <w:rPr>
          <w:rStyle w:val="HideTWBExt"/>
          <w:b w:val="0"/>
        </w:rPr>
        <w:t>&lt;/RepeatBlock-By&gt;</w:t>
      </w:r>
    </w:p>
    <w:p w14:paraId="60D4F85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547BFF3" w14:textId="77777777" w:rsidR="00B128B9" w:rsidRPr="005D2CAF" w:rsidRDefault="00B128B9" w:rsidP="00B128B9">
      <w:pPr>
        <w:pStyle w:val="NormalBold"/>
      </w:pPr>
      <w:r w:rsidRPr="005D2CAF">
        <w:rPr>
          <w:rStyle w:val="HideTWBExt"/>
        </w:rPr>
        <w:t>&lt;Article&gt;</w:t>
      </w:r>
      <w:r w:rsidRPr="005D2CAF">
        <w:t>Citação 14-A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DA5B632" w14:textId="77777777" w:rsidTr="003F5F50">
        <w:trPr>
          <w:trHeight w:hRule="exact" w:val="240"/>
          <w:jc w:val="center"/>
        </w:trPr>
        <w:tc>
          <w:tcPr>
            <w:tcW w:w="9752" w:type="dxa"/>
            <w:gridSpan w:val="2"/>
            <w:tcBorders>
              <w:top w:val="nil"/>
              <w:left w:val="nil"/>
              <w:bottom w:val="nil"/>
              <w:right w:val="nil"/>
            </w:tcBorders>
          </w:tcPr>
          <w:p w14:paraId="0C9BBCC6" w14:textId="77777777" w:rsidR="00B128B9" w:rsidRPr="005D2CAF" w:rsidRDefault="00B128B9" w:rsidP="003F5F50"/>
        </w:tc>
      </w:tr>
      <w:tr w:rsidR="00B128B9" w:rsidRPr="005D2CAF" w14:paraId="49F7F1D4" w14:textId="77777777" w:rsidTr="003F5F50">
        <w:trPr>
          <w:trHeight w:val="240"/>
          <w:jc w:val="center"/>
        </w:trPr>
        <w:tc>
          <w:tcPr>
            <w:tcW w:w="4876" w:type="dxa"/>
            <w:tcBorders>
              <w:top w:val="nil"/>
              <w:left w:val="nil"/>
              <w:bottom w:val="nil"/>
              <w:right w:val="nil"/>
            </w:tcBorders>
          </w:tcPr>
          <w:p w14:paraId="694B73D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EA779CA" w14:textId="77777777" w:rsidR="00B128B9" w:rsidRPr="005D2CAF" w:rsidRDefault="00B128B9" w:rsidP="003F5F50">
            <w:pPr>
              <w:pStyle w:val="AmColumnHeading"/>
            </w:pPr>
            <w:r w:rsidRPr="005D2CAF">
              <w:t>Alteração</w:t>
            </w:r>
          </w:p>
        </w:tc>
      </w:tr>
      <w:tr w:rsidR="00B128B9" w:rsidRPr="005D2CAF" w14:paraId="04F95BA6" w14:textId="77777777" w:rsidTr="003F5F50">
        <w:trPr>
          <w:jc w:val="center"/>
        </w:trPr>
        <w:tc>
          <w:tcPr>
            <w:tcW w:w="4876" w:type="dxa"/>
            <w:tcBorders>
              <w:top w:val="nil"/>
              <w:left w:val="nil"/>
              <w:bottom w:val="nil"/>
              <w:right w:val="nil"/>
            </w:tcBorders>
          </w:tcPr>
          <w:p w14:paraId="48053BBD" w14:textId="77777777" w:rsidR="00B128B9" w:rsidRPr="005D2CAF" w:rsidRDefault="00B128B9" w:rsidP="003F5F50">
            <w:pPr>
              <w:pStyle w:val="Normal6a"/>
            </w:pPr>
          </w:p>
        </w:tc>
        <w:tc>
          <w:tcPr>
            <w:tcW w:w="4876" w:type="dxa"/>
            <w:tcBorders>
              <w:top w:val="nil"/>
              <w:left w:val="nil"/>
              <w:bottom w:val="nil"/>
              <w:right w:val="nil"/>
            </w:tcBorders>
          </w:tcPr>
          <w:p w14:paraId="0BD1A6D1" w14:textId="77777777" w:rsidR="00B128B9" w:rsidRPr="005D2CAF" w:rsidRDefault="00B128B9" w:rsidP="003F5F50">
            <w:pPr>
              <w:pStyle w:val="Normal6a"/>
            </w:pPr>
            <w:r w:rsidRPr="005D2CAF">
              <w:rPr>
                <w:b/>
                <w:i/>
              </w:rPr>
              <w:t>–</w:t>
            </w:r>
            <w:r w:rsidRPr="005D2CAF">
              <w:tab/>
            </w:r>
            <w:r w:rsidRPr="005D2CAF">
              <w:rPr>
                <w:b/>
                <w:i/>
              </w:rPr>
              <w:t>Tendo em conta a sua Resolução, de 10 de setembro de 2025, sobre o papel da política de coesão no apoio a uma transição justa,</w:t>
            </w:r>
          </w:p>
        </w:tc>
      </w:tr>
    </w:tbl>
    <w:p w14:paraId="6D3D99D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F4493B7" w14:textId="77777777" w:rsidR="00B128B9" w:rsidRPr="005D2CAF" w:rsidRDefault="00B128B9" w:rsidP="00B128B9">
      <w:r w:rsidRPr="005D2CAF">
        <w:rPr>
          <w:rStyle w:val="HideTWBExt"/>
        </w:rPr>
        <w:t>&lt;/Amend&gt;</w:t>
      </w:r>
    </w:p>
    <w:p w14:paraId="785C2A4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w:t>
      </w:r>
      <w:r w:rsidRPr="005D2CAF">
        <w:rPr>
          <w:rStyle w:val="HideTWBExt"/>
        </w:rPr>
        <w:t>&lt;/NumAm&gt;</w:t>
      </w:r>
    </w:p>
    <w:p w14:paraId="02CED909"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5468EFD5"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58C595BF"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2F0EA94A" w14:textId="77777777" w:rsidR="00B128B9" w:rsidRPr="005D2CAF" w:rsidRDefault="00B128B9" w:rsidP="00B128B9">
      <w:pPr>
        <w:pStyle w:val="NormalBold"/>
      </w:pPr>
      <w:r w:rsidRPr="005D2CAF">
        <w:rPr>
          <w:rStyle w:val="HideTWBExt"/>
          <w:b w:val="0"/>
        </w:rPr>
        <w:t>&lt;/RepeatBlock-By&gt;</w:t>
      </w:r>
    </w:p>
    <w:p w14:paraId="60813AB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8B79A6F" w14:textId="77777777" w:rsidR="00B128B9" w:rsidRPr="005D2CAF" w:rsidRDefault="00B128B9" w:rsidP="00B128B9">
      <w:pPr>
        <w:pStyle w:val="NormalBold"/>
      </w:pPr>
      <w:r w:rsidRPr="005D2CAF">
        <w:rPr>
          <w:rStyle w:val="HideTWBExt"/>
        </w:rPr>
        <w:t>&lt;Article&gt;</w:t>
      </w:r>
      <w:r w:rsidRPr="005D2CAF">
        <w:t>Citação 15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3D6A737" w14:textId="77777777" w:rsidTr="003F5F50">
        <w:trPr>
          <w:trHeight w:hRule="exact" w:val="240"/>
          <w:jc w:val="center"/>
        </w:trPr>
        <w:tc>
          <w:tcPr>
            <w:tcW w:w="9752" w:type="dxa"/>
            <w:gridSpan w:val="2"/>
            <w:tcBorders>
              <w:top w:val="nil"/>
              <w:left w:val="nil"/>
              <w:bottom w:val="nil"/>
              <w:right w:val="nil"/>
            </w:tcBorders>
          </w:tcPr>
          <w:p w14:paraId="16AC877E" w14:textId="77777777" w:rsidR="00B128B9" w:rsidRPr="005D2CAF" w:rsidRDefault="00B128B9" w:rsidP="003F5F50"/>
        </w:tc>
      </w:tr>
      <w:tr w:rsidR="00B128B9" w:rsidRPr="005D2CAF" w14:paraId="0E0C5F95" w14:textId="77777777" w:rsidTr="003F5F50">
        <w:trPr>
          <w:trHeight w:val="240"/>
          <w:jc w:val="center"/>
        </w:trPr>
        <w:tc>
          <w:tcPr>
            <w:tcW w:w="4876" w:type="dxa"/>
            <w:tcBorders>
              <w:top w:val="nil"/>
              <w:left w:val="nil"/>
              <w:bottom w:val="nil"/>
              <w:right w:val="nil"/>
            </w:tcBorders>
          </w:tcPr>
          <w:p w14:paraId="0CD9DCE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CFC1708" w14:textId="77777777" w:rsidR="00B128B9" w:rsidRPr="005D2CAF" w:rsidRDefault="00B128B9" w:rsidP="003F5F50">
            <w:pPr>
              <w:pStyle w:val="AmColumnHeading"/>
            </w:pPr>
            <w:r w:rsidRPr="005D2CAF">
              <w:t>Alteração</w:t>
            </w:r>
          </w:p>
        </w:tc>
      </w:tr>
      <w:tr w:rsidR="00B128B9" w:rsidRPr="005D2CAF" w14:paraId="5C67543A" w14:textId="77777777" w:rsidTr="003F5F50">
        <w:trPr>
          <w:jc w:val="center"/>
        </w:trPr>
        <w:tc>
          <w:tcPr>
            <w:tcW w:w="4876" w:type="dxa"/>
            <w:tcBorders>
              <w:top w:val="nil"/>
              <w:left w:val="nil"/>
              <w:bottom w:val="nil"/>
              <w:right w:val="nil"/>
            </w:tcBorders>
          </w:tcPr>
          <w:p w14:paraId="0BBB8A29" w14:textId="77777777" w:rsidR="00B128B9" w:rsidRPr="005D2CAF" w:rsidRDefault="00B128B9" w:rsidP="003F5F50">
            <w:pPr>
              <w:pStyle w:val="Normal6a"/>
            </w:pPr>
            <w:r w:rsidRPr="005D2CAF">
              <w:rPr>
                <w:b/>
                <w:i/>
              </w:rPr>
              <w:t>–</w:t>
            </w:r>
            <w:r w:rsidRPr="005D2CAF">
              <w:tab/>
            </w:r>
            <w:r w:rsidRPr="005D2CAF">
              <w:rPr>
                <w:b/>
                <w:i/>
              </w:rPr>
              <w:t>Tendo em conta a Recomendação do Conselho sobre uma transição justa para a neutralidade climática de 2022,</w:t>
            </w:r>
          </w:p>
        </w:tc>
        <w:tc>
          <w:tcPr>
            <w:tcW w:w="4876" w:type="dxa"/>
            <w:tcBorders>
              <w:top w:val="nil"/>
              <w:left w:val="nil"/>
              <w:bottom w:val="nil"/>
              <w:right w:val="nil"/>
            </w:tcBorders>
          </w:tcPr>
          <w:p w14:paraId="34AFEEC2" w14:textId="77777777" w:rsidR="00B128B9" w:rsidRPr="005D2CAF" w:rsidRDefault="00B128B9" w:rsidP="003F5F50">
            <w:pPr>
              <w:pStyle w:val="Normal6a"/>
            </w:pPr>
            <w:r w:rsidRPr="005D2CAF">
              <w:rPr>
                <w:b/>
                <w:i/>
              </w:rPr>
              <w:t>Suprimido</w:t>
            </w:r>
          </w:p>
        </w:tc>
      </w:tr>
    </w:tbl>
    <w:p w14:paraId="0317276A"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2A4FC807" w14:textId="77777777" w:rsidR="00B128B9" w:rsidRPr="005D2CAF" w:rsidRDefault="00B128B9" w:rsidP="00B128B9">
      <w:r w:rsidRPr="005D2CAF">
        <w:rPr>
          <w:rStyle w:val="HideTWBExt"/>
        </w:rPr>
        <w:t>&lt;/Amend&gt;</w:t>
      </w:r>
    </w:p>
    <w:p w14:paraId="474083F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w:t>
      </w:r>
      <w:r w:rsidRPr="005D2CAF">
        <w:rPr>
          <w:rStyle w:val="HideTWBExt"/>
        </w:rPr>
        <w:t>&lt;/NumAm&gt;</w:t>
      </w:r>
    </w:p>
    <w:p w14:paraId="11138A14"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5A4D198"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F099421" w14:textId="77777777" w:rsidR="00B128B9" w:rsidRPr="005D2CAF" w:rsidRDefault="00B128B9" w:rsidP="00B128B9">
      <w:pPr>
        <w:pStyle w:val="NormalBold"/>
      </w:pPr>
      <w:r w:rsidRPr="005D2CAF">
        <w:rPr>
          <w:rStyle w:val="HideTWBExt"/>
          <w:b w:val="0"/>
        </w:rPr>
        <w:t>&lt;/RepeatBlock-By&gt;</w:t>
      </w:r>
    </w:p>
    <w:p w14:paraId="7D847CA4" w14:textId="77777777" w:rsidR="00B128B9" w:rsidRPr="005D2CAF" w:rsidRDefault="00B128B9" w:rsidP="00B128B9">
      <w:pPr>
        <w:pStyle w:val="NormalBold"/>
      </w:pPr>
      <w:r w:rsidRPr="005D2CAF">
        <w:rPr>
          <w:rStyle w:val="HideTWBExt"/>
        </w:rPr>
        <w:lastRenderedPageBreak/>
        <w:t>&lt;DocAmend&gt;</w:t>
      </w:r>
      <w:r w:rsidRPr="005D2CAF">
        <w:t>Proposta de resolução</w:t>
      </w:r>
      <w:r w:rsidRPr="005D2CAF">
        <w:rPr>
          <w:rStyle w:val="HideTWBExt"/>
        </w:rPr>
        <w:t>&lt;/DocAmend&gt;</w:t>
      </w:r>
    </w:p>
    <w:p w14:paraId="5EAEAACB" w14:textId="77777777" w:rsidR="00B128B9" w:rsidRPr="005D2CAF" w:rsidRDefault="00B128B9" w:rsidP="00B128B9">
      <w:pPr>
        <w:pStyle w:val="NormalBold"/>
      </w:pPr>
      <w:r w:rsidRPr="005D2CAF">
        <w:rPr>
          <w:rStyle w:val="HideTWBExt"/>
        </w:rPr>
        <w:t>&lt;Article&gt;</w:t>
      </w:r>
      <w:r w:rsidRPr="005D2CAF">
        <w:t>Citação 16-A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9933694" w14:textId="77777777" w:rsidTr="003F5F50">
        <w:trPr>
          <w:trHeight w:hRule="exact" w:val="240"/>
          <w:jc w:val="center"/>
        </w:trPr>
        <w:tc>
          <w:tcPr>
            <w:tcW w:w="9752" w:type="dxa"/>
            <w:gridSpan w:val="2"/>
            <w:tcBorders>
              <w:top w:val="nil"/>
              <w:left w:val="nil"/>
              <w:bottom w:val="nil"/>
              <w:right w:val="nil"/>
            </w:tcBorders>
          </w:tcPr>
          <w:p w14:paraId="6DDB1A77" w14:textId="77777777" w:rsidR="00B128B9" w:rsidRPr="005D2CAF" w:rsidRDefault="00B128B9" w:rsidP="003F5F50"/>
        </w:tc>
      </w:tr>
      <w:tr w:rsidR="00B128B9" w:rsidRPr="005D2CAF" w14:paraId="20D3AF14" w14:textId="77777777" w:rsidTr="003F5F50">
        <w:trPr>
          <w:trHeight w:val="240"/>
          <w:jc w:val="center"/>
        </w:trPr>
        <w:tc>
          <w:tcPr>
            <w:tcW w:w="4876" w:type="dxa"/>
            <w:tcBorders>
              <w:top w:val="nil"/>
              <w:left w:val="nil"/>
              <w:bottom w:val="nil"/>
              <w:right w:val="nil"/>
            </w:tcBorders>
          </w:tcPr>
          <w:p w14:paraId="6FA17C3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128445F" w14:textId="77777777" w:rsidR="00B128B9" w:rsidRPr="005D2CAF" w:rsidRDefault="00B128B9" w:rsidP="003F5F50">
            <w:pPr>
              <w:pStyle w:val="AmColumnHeading"/>
            </w:pPr>
            <w:r w:rsidRPr="005D2CAF">
              <w:t>Alteração</w:t>
            </w:r>
          </w:p>
        </w:tc>
      </w:tr>
      <w:tr w:rsidR="00B128B9" w:rsidRPr="005D2CAF" w14:paraId="401275A0" w14:textId="77777777" w:rsidTr="003F5F50">
        <w:trPr>
          <w:jc w:val="center"/>
        </w:trPr>
        <w:tc>
          <w:tcPr>
            <w:tcW w:w="4876" w:type="dxa"/>
            <w:tcBorders>
              <w:top w:val="nil"/>
              <w:left w:val="nil"/>
              <w:bottom w:val="nil"/>
              <w:right w:val="nil"/>
            </w:tcBorders>
          </w:tcPr>
          <w:p w14:paraId="73F05F70" w14:textId="77777777" w:rsidR="00B128B9" w:rsidRPr="005D2CAF" w:rsidRDefault="00B128B9" w:rsidP="003F5F50">
            <w:pPr>
              <w:pStyle w:val="Normal6a"/>
            </w:pPr>
          </w:p>
        </w:tc>
        <w:tc>
          <w:tcPr>
            <w:tcW w:w="4876" w:type="dxa"/>
            <w:tcBorders>
              <w:top w:val="nil"/>
              <w:left w:val="nil"/>
              <w:bottom w:val="nil"/>
              <w:right w:val="nil"/>
            </w:tcBorders>
          </w:tcPr>
          <w:p w14:paraId="678A4F56" w14:textId="77777777" w:rsidR="00B128B9" w:rsidRPr="005D2CAF" w:rsidRDefault="00B128B9" w:rsidP="003F5F50">
            <w:pPr>
              <w:pStyle w:val="Normal6a"/>
            </w:pPr>
            <w:r w:rsidRPr="005D2CAF">
              <w:rPr>
                <w:b/>
                <w:i/>
              </w:rPr>
              <w:t>–</w:t>
            </w:r>
            <w:r w:rsidRPr="005D2CAF">
              <w:tab/>
            </w:r>
            <w:r w:rsidRPr="005D2CAF">
              <w:rPr>
                <w:b/>
                <w:i/>
              </w:rPr>
              <w:t>Tendo em conta a sua resolução, de 17 de dezembro de 2020, sobre uma Europa social forte para transições justas,</w:t>
            </w:r>
          </w:p>
        </w:tc>
      </w:tr>
    </w:tbl>
    <w:p w14:paraId="1F375DB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A13AA46" w14:textId="77777777" w:rsidR="00B128B9" w:rsidRPr="005D2CAF" w:rsidRDefault="00B128B9" w:rsidP="00B128B9">
      <w:r w:rsidRPr="005D2CAF">
        <w:rPr>
          <w:rStyle w:val="HideTWBExt"/>
        </w:rPr>
        <w:t>&lt;/Amend&gt;</w:t>
      </w:r>
    </w:p>
    <w:p w14:paraId="495F2C4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w:t>
      </w:r>
      <w:r w:rsidRPr="005D2CAF">
        <w:rPr>
          <w:rStyle w:val="HideTWBExt"/>
        </w:rPr>
        <w:t>&lt;/NumAm&gt;</w:t>
      </w:r>
    </w:p>
    <w:p w14:paraId="63333613"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EAE6845" w14:textId="77777777" w:rsidR="00B128B9" w:rsidRPr="005D2CAF" w:rsidRDefault="00B128B9" w:rsidP="00B128B9">
      <w:pPr>
        <w:pStyle w:val="NormalBold"/>
      </w:pPr>
      <w:r w:rsidRPr="005D2CAF">
        <w:rPr>
          <w:rStyle w:val="HideTWBExt"/>
          <w:b w:val="0"/>
        </w:rPr>
        <w:t>&lt;/RepeatBlock-By&gt;</w:t>
      </w:r>
    </w:p>
    <w:p w14:paraId="43E2F21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46E19B8" w14:textId="77777777" w:rsidR="00B128B9" w:rsidRPr="005D2CAF" w:rsidRDefault="00B128B9" w:rsidP="00B128B9">
      <w:pPr>
        <w:pStyle w:val="NormalBold"/>
      </w:pPr>
      <w:r w:rsidRPr="005D2CAF">
        <w:rPr>
          <w:rStyle w:val="HideTWBExt"/>
        </w:rPr>
        <w:t>&lt;Article&gt;</w:t>
      </w:r>
      <w:r w:rsidRPr="005D2CAF">
        <w:t>Citação 16-A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728D5D4" w14:textId="77777777" w:rsidTr="003F5F50">
        <w:trPr>
          <w:trHeight w:hRule="exact" w:val="240"/>
          <w:jc w:val="center"/>
        </w:trPr>
        <w:tc>
          <w:tcPr>
            <w:tcW w:w="9752" w:type="dxa"/>
            <w:gridSpan w:val="2"/>
            <w:tcBorders>
              <w:top w:val="nil"/>
              <w:left w:val="nil"/>
              <w:bottom w:val="nil"/>
              <w:right w:val="nil"/>
            </w:tcBorders>
          </w:tcPr>
          <w:p w14:paraId="3EDD9EFB" w14:textId="77777777" w:rsidR="00B128B9" w:rsidRPr="005D2CAF" w:rsidRDefault="00B128B9" w:rsidP="003F5F50"/>
        </w:tc>
      </w:tr>
      <w:tr w:rsidR="00B128B9" w:rsidRPr="005D2CAF" w14:paraId="2DFA2941" w14:textId="77777777" w:rsidTr="003F5F50">
        <w:trPr>
          <w:trHeight w:val="240"/>
          <w:jc w:val="center"/>
        </w:trPr>
        <w:tc>
          <w:tcPr>
            <w:tcW w:w="4876" w:type="dxa"/>
            <w:tcBorders>
              <w:top w:val="nil"/>
              <w:left w:val="nil"/>
              <w:bottom w:val="nil"/>
              <w:right w:val="nil"/>
            </w:tcBorders>
          </w:tcPr>
          <w:p w14:paraId="54A00D4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B29CF15" w14:textId="77777777" w:rsidR="00B128B9" w:rsidRPr="005D2CAF" w:rsidRDefault="00B128B9" w:rsidP="003F5F50">
            <w:pPr>
              <w:pStyle w:val="AmColumnHeading"/>
            </w:pPr>
            <w:r w:rsidRPr="005D2CAF">
              <w:t>Alteração</w:t>
            </w:r>
          </w:p>
        </w:tc>
      </w:tr>
      <w:tr w:rsidR="00B128B9" w:rsidRPr="005D2CAF" w14:paraId="56BB6F27" w14:textId="77777777" w:rsidTr="003F5F50">
        <w:trPr>
          <w:jc w:val="center"/>
        </w:trPr>
        <w:tc>
          <w:tcPr>
            <w:tcW w:w="4876" w:type="dxa"/>
            <w:tcBorders>
              <w:top w:val="nil"/>
              <w:left w:val="nil"/>
              <w:bottom w:val="nil"/>
              <w:right w:val="nil"/>
            </w:tcBorders>
          </w:tcPr>
          <w:p w14:paraId="710D672C" w14:textId="77777777" w:rsidR="00B128B9" w:rsidRPr="005D2CAF" w:rsidRDefault="00B128B9" w:rsidP="003F5F50">
            <w:pPr>
              <w:pStyle w:val="Normal6a"/>
            </w:pPr>
          </w:p>
        </w:tc>
        <w:tc>
          <w:tcPr>
            <w:tcW w:w="4876" w:type="dxa"/>
            <w:tcBorders>
              <w:top w:val="nil"/>
              <w:left w:val="nil"/>
              <w:bottom w:val="nil"/>
              <w:right w:val="nil"/>
            </w:tcBorders>
          </w:tcPr>
          <w:p w14:paraId="2A3BE48B" w14:textId="77777777" w:rsidR="00B128B9" w:rsidRPr="005D2CAF" w:rsidRDefault="00B128B9" w:rsidP="003F5F50">
            <w:pPr>
              <w:pStyle w:val="Normal6a"/>
            </w:pPr>
            <w:r w:rsidRPr="005D2CAF">
              <w:rPr>
                <w:b/>
                <w:i/>
              </w:rPr>
              <w:t>–</w:t>
            </w:r>
            <w:r w:rsidRPr="005D2CAF">
              <w:tab/>
            </w:r>
            <w:r w:rsidRPr="005D2CAF">
              <w:rPr>
                <w:b/>
                <w:i/>
              </w:rPr>
              <w:t>Tendo em conta as Orientações políticas para a próxima Comissão Europeia 2024-2029</w:t>
            </w:r>
            <w:r w:rsidRPr="005D2CAF">
              <w:rPr>
                <w:b/>
                <w:i/>
                <w:vertAlign w:val="superscript"/>
              </w:rPr>
              <w:t>1-A</w:t>
            </w:r>
            <w:r w:rsidRPr="005D2CAF">
              <w:rPr>
                <w:b/>
                <w:i/>
              </w:rPr>
              <w:t>,</w:t>
            </w:r>
          </w:p>
        </w:tc>
      </w:tr>
      <w:tr w:rsidR="00B128B9" w:rsidRPr="005D2CAF" w14:paraId="2E3BC373" w14:textId="77777777" w:rsidTr="003F5F50">
        <w:trPr>
          <w:jc w:val="center"/>
        </w:trPr>
        <w:tc>
          <w:tcPr>
            <w:tcW w:w="4876" w:type="dxa"/>
            <w:tcBorders>
              <w:top w:val="nil"/>
              <w:left w:val="nil"/>
              <w:bottom w:val="nil"/>
              <w:right w:val="nil"/>
            </w:tcBorders>
          </w:tcPr>
          <w:p w14:paraId="6FA41005" w14:textId="77777777" w:rsidR="00B128B9" w:rsidRPr="005D2CAF" w:rsidRDefault="00B128B9" w:rsidP="003F5F50"/>
        </w:tc>
        <w:tc>
          <w:tcPr>
            <w:tcW w:w="4876" w:type="dxa"/>
            <w:tcBorders>
              <w:top w:val="nil"/>
              <w:left w:val="nil"/>
              <w:bottom w:val="nil"/>
              <w:right w:val="nil"/>
            </w:tcBorders>
          </w:tcPr>
          <w:p w14:paraId="04077C64" w14:textId="77777777" w:rsidR="00B128B9" w:rsidRPr="005D2CAF" w:rsidRDefault="00B128B9" w:rsidP="003F5F50">
            <w:pPr>
              <w:pStyle w:val="Normal6a"/>
            </w:pPr>
            <w:r w:rsidRPr="005D2CAF">
              <w:rPr>
                <w:b/>
                <w:i/>
              </w:rPr>
              <w:t>_________________</w:t>
            </w:r>
          </w:p>
        </w:tc>
      </w:tr>
      <w:tr w:rsidR="00B128B9" w:rsidRPr="005D2CAF" w14:paraId="2B42CB4F" w14:textId="77777777" w:rsidTr="003F5F50">
        <w:trPr>
          <w:jc w:val="center"/>
        </w:trPr>
        <w:tc>
          <w:tcPr>
            <w:tcW w:w="4876" w:type="dxa"/>
            <w:tcBorders>
              <w:top w:val="nil"/>
              <w:left w:val="nil"/>
              <w:bottom w:val="nil"/>
              <w:right w:val="nil"/>
            </w:tcBorders>
          </w:tcPr>
          <w:p w14:paraId="45C5D251" w14:textId="77777777" w:rsidR="00B128B9" w:rsidRPr="005D2CAF" w:rsidRDefault="00B128B9" w:rsidP="003F5F50"/>
        </w:tc>
        <w:tc>
          <w:tcPr>
            <w:tcW w:w="4876" w:type="dxa"/>
            <w:tcBorders>
              <w:top w:val="nil"/>
              <w:left w:val="nil"/>
              <w:bottom w:val="nil"/>
              <w:right w:val="nil"/>
            </w:tcBorders>
          </w:tcPr>
          <w:p w14:paraId="51224877"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https://commission.europa.eu/document/download/e6cd4328-673c-4e7a-8683-f63ffb2cf648_pt</w:t>
            </w:r>
          </w:p>
        </w:tc>
      </w:tr>
    </w:tbl>
    <w:p w14:paraId="3C7E538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556C32C" w14:textId="77777777" w:rsidR="00B128B9" w:rsidRPr="005D2CAF" w:rsidRDefault="00B128B9" w:rsidP="00B128B9">
      <w:r w:rsidRPr="005D2CAF">
        <w:rPr>
          <w:rStyle w:val="HideTWBExt"/>
        </w:rPr>
        <w:t>&lt;/Amend&gt;</w:t>
      </w:r>
    </w:p>
    <w:p w14:paraId="1E4CAC2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w:t>
      </w:r>
      <w:r w:rsidRPr="005D2CAF">
        <w:rPr>
          <w:rStyle w:val="HideTWBExt"/>
        </w:rPr>
        <w:t>&lt;/NumAm&gt;</w:t>
      </w:r>
    </w:p>
    <w:p w14:paraId="7E747ED2"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563242C3" w14:textId="77777777" w:rsidR="00B128B9" w:rsidRPr="005D2CAF" w:rsidRDefault="00B128B9" w:rsidP="00B128B9">
      <w:pPr>
        <w:pStyle w:val="NormalBold"/>
      </w:pPr>
      <w:r w:rsidRPr="005D2CAF">
        <w:rPr>
          <w:rStyle w:val="HideTWBExt"/>
          <w:b w:val="0"/>
        </w:rPr>
        <w:t>&lt;/RepeatBlock-By&gt;</w:t>
      </w:r>
    </w:p>
    <w:p w14:paraId="6138121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F1A3792" w14:textId="77777777" w:rsidR="00B128B9" w:rsidRPr="005D2CAF" w:rsidRDefault="00B128B9" w:rsidP="00B128B9">
      <w:pPr>
        <w:pStyle w:val="NormalBold"/>
      </w:pPr>
      <w:r w:rsidRPr="005D2CAF">
        <w:rPr>
          <w:rStyle w:val="HideTWBExt"/>
        </w:rPr>
        <w:t>&lt;Article&gt;</w:t>
      </w:r>
      <w:r w:rsidRPr="005D2CAF">
        <w:t>Citação 16-B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F0DF99A" w14:textId="77777777" w:rsidTr="003F5F50">
        <w:trPr>
          <w:trHeight w:hRule="exact" w:val="240"/>
          <w:jc w:val="center"/>
        </w:trPr>
        <w:tc>
          <w:tcPr>
            <w:tcW w:w="9752" w:type="dxa"/>
            <w:gridSpan w:val="2"/>
            <w:tcBorders>
              <w:top w:val="nil"/>
              <w:left w:val="nil"/>
              <w:bottom w:val="nil"/>
              <w:right w:val="nil"/>
            </w:tcBorders>
          </w:tcPr>
          <w:p w14:paraId="6BD2BF9E" w14:textId="77777777" w:rsidR="00B128B9" w:rsidRPr="005D2CAF" w:rsidRDefault="00B128B9" w:rsidP="003F5F50"/>
        </w:tc>
      </w:tr>
      <w:tr w:rsidR="00B128B9" w:rsidRPr="005D2CAF" w14:paraId="10D5B05D" w14:textId="77777777" w:rsidTr="003F5F50">
        <w:trPr>
          <w:trHeight w:val="240"/>
          <w:jc w:val="center"/>
        </w:trPr>
        <w:tc>
          <w:tcPr>
            <w:tcW w:w="4876" w:type="dxa"/>
            <w:tcBorders>
              <w:top w:val="nil"/>
              <w:left w:val="nil"/>
              <w:bottom w:val="nil"/>
              <w:right w:val="nil"/>
            </w:tcBorders>
          </w:tcPr>
          <w:p w14:paraId="262D3D5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0964B5B" w14:textId="77777777" w:rsidR="00B128B9" w:rsidRPr="005D2CAF" w:rsidRDefault="00B128B9" w:rsidP="003F5F50">
            <w:pPr>
              <w:pStyle w:val="AmColumnHeading"/>
            </w:pPr>
            <w:r w:rsidRPr="005D2CAF">
              <w:t>Alteração</w:t>
            </w:r>
          </w:p>
        </w:tc>
      </w:tr>
      <w:tr w:rsidR="00B128B9" w:rsidRPr="005D2CAF" w14:paraId="4FCF57F1" w14:textId="77777777" w:rsidTr="003F5F50">
        <w:trPr>
          <w:jc w:val="center"/>
        </w:trPr>
        <w:tc>
          <w:tcPr>
            <w:tcW w:w="4876" w:type="dxa"/>
            <w:tcBorders>
              <w:top w:val="nil"/>
              <w:left w:val="nil"/>
              <w:bottom w:val="nil"/>
              <w:right w:val="nil"/>
            </w:tcBorders>
          </w:tcPr>
          <w:p w14:paraId="70DB8C24" w14:textId="77777777" w:rsidR="00B128B9" w:rsidRPr="005D2CAF" w:rsidRDefault="00B128B9" w:rsidP="003F5F50">
            <w:pPr>
              <w:pStyle w:val="Normal6a"/>
            </w:pPr>
          </w:p>
        </w:tc>
        <w:tc>
          <w:tcPr>
            <w:tcW w:w="4876" w:type="dxa"/>
            <w:tcBorders>
              <w:top w:val="nil"/>
              <w:left w:val="nil"/>
              <w:bottom w:val="nil"/>
              <w:right w:val="nil"/>
            </w:tcBorders>
          </w:tcPr>
          <w:p w14:paraId="319C2F4D" w14:textId="77777777" w:rsidR="00B128B9" w:rsidRPr="005D2CAF" w:rsidRDefault="00B128B9" w:rsidP="003F5F50">
            <w:pPr>
              <w:pStyle w:val="Normal6a"/>
            </w:pPr>
            <w:r w:rsidRPr="005D2CAF">
              <w:rPr>
                <w:b/>
                <w:i/>
              </w:rPr>
              <w:t>–</w:t>
            </w:r>
            <w:r w:rsidRPr="005D2CAF">
              <w:tab/>
            </w:r>
            <w:r w:rsidRPr="005D2CAF">
              <w:rPr>
                <w:b/>
                <w:i/>
              </w:rPr>
              <w:t>Tendo em conta a Comunicação da Comissão, de 26 de fevereiro de 2025, intitulada «Pacto da Indústria Limpa» (COM(2025) 85 final)</w:t>
            </w:r>
            <w:r w:rsidRPr="005D2CAF">
              <w:rPr>
                <w:b/>
                <w:i/>
                <w:vertAlign w:val="superscript"/>
              </w:rPr>
              <w:t>1-A</w:t>
            </w:r>
            <w:r w:rsidRPr="005D2CAF">
              <w:rPr>
                <w:b/>
                <w:i/>
              </w:rPr>
              <w:t>,</w:t>
            </w:r>
          </w:p>
        </w:tc>
      </w:tr>
      <w:tr w:rsidR="00B128B9" w:rsidRPr="005D2CAF" w14:paraId="58ABFA1F" w14:textId="77777777" w:rsidTr="003F5F50">
        <w:trPr>
          <w:jc w:val="center"/>
        </w:trPr>
        <w:tc>
          <w:tcPr>
            <w:tcW w:w="4876" w:type="dxa"/>
            <w:tcBorders>
              <w:top w:val="nil"/>
              <w:left w:val="nil"/>
              <w:bottom w:val="nil"/>
              <w:right w:val="nil"/>
            </w:tcBorders>
          </w:tcPr>
          <w:p w14:paraId="606D9084" w14:textId="77777777" w:rsidR="00B128B9" w:rsidRPr="005D2CAF" w:rsidRDefault="00B128B9" w:rsidP="003F5F50"/>
        </w:tc>
        <w:tc>
          <w:tcPr>
            <w:tcW w:w="4876" w:type="dxa"/>
            <w:tcBorders>
              <w:top w:val="nil"/>
              <w:left w:val="nil"/>
              <w:bottom w:val="nil"/>
              <w:right w:val="nil"/>
            </w:tcBorders>
          </w:tcPr>
          <w:p w14:paraId="664DFB3B" w14:textId="77777777" w:rsidR="00B128B9" w:rsidRPr="005D2CAF" w:rsidRDefault="00B128B9" w:rsidP="003F5F50">
            <w:pPr>
              <w:pStyle w:val="Normal6a"/>
            </w:pPr>
            <w:r w:rsidRPr="005D2CAF">
              <w:rPr>
                <w:b/>
                <w:i/>
              </w:rPr>
              <w:t>_________________</w:t>
            </w:r>
          </w:p>
        </w:tc>
      </w:tr>
      <w:tr w:rsidR="00B128B9" w:rsidRPr="005D2CAF" w14:paraId="6C4962EB" w14:textId="77777777" w:rsidTr="003F5F50">
        <w:trPr>
          <w:jc w:val="center"/>
        </w:trPr>
        <w:tc>
          <w:tcPr>
            <w:tcW w:w="4876" w:type="dxa"/>
            <w:tcBorders>
              <w:top w:val="nil"/>
              <w:left w:val="nil"/>
              <w:bottom w:val="nil"/>
              <w:right w:val="nil"/>
            </w:tcBorders>
          </w:tcPr>
          <w:p w14:paraId="58A7627C" w14:textId="77777777" w:rsidR="00B128B9" w:rsidRPr="005D2CAF" w:rsidRDefault="00B128B9" w:rsidP="003F5F50"/>
        </w:tc>
        <w:tc>
          <w:tcPr>
            <w:tcW w:w="4876" w:type="dxa"/>
            <w:tcBorders>
              <w:top w:val="nil"/>
              <w:left w:val="nil"/>
              <w:bottom w:val="nil"/>
              <w:right w:val="nil"/>
            </w:tcBorders>
          </w:tcPr>
          <w:p w14:paraId="287A061E"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https://eur-lex.europa.eu/legal-</w:t>
            </w:r>
            <w:r w:rsidRPr="005D2CAF">
              <w:rPr>
                <w:b/>
                <w:i/>
              </w:rPr>
              <w:lastRenderedPageBreak/>
              <w:t>content/PT/TXT/PDF/?uri=CELEX:52025DC0085</w:t>
            </w:r>
          </w:p>
        </w:tc>
      </w:tr>
    </w:tbl>
    <w:p w14:paraId="5664D026"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4922887" w14:textId="77777777" w:rsidR="00B128B9" w:rsidRPr="005D2CAF" w:rsidRDefault="00B128B9" w:rsidP="00B128B9">
      <w:r w:rsidRPr="005D2CAF">
        <w:rPr>
          <w:rStyle w:val="HideTWBExt"/>
        </w:rPr>
        <w:t>&lt;/Amend&gt;</w:t>
      </w:r>
    </w:p>
    <w:p w14:paraId="631A39C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w:t>
      </w:r>
      <w:r w:rsidRPr="005D2CAF">
        <w:rPr>
          <w:rStyle w:val="HideTWBExt"/>
        </w:rPr>
        <w:t>&lt;/NumAm&gt;</w:t>
      </w:r>
    </w:p>
    <w:p w14:paraId="00273993"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7BD86B4E"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3899844D" w14:textId="77777777" w:rsidR="00B128B9" w:rsidRPr="005D2CAF" w:rsidRDefault="00B128B9" w:rsidP="00B128B9">
      <w:pPr>
        <w:pStyle w:val="NormalBold"/>
      </w:pPr>
      <w:r w:rsidRPr="005D2CAF">
        <w:rPr>
          <w:rStyle w:val="HideTWBExt"/>
          <w:b w:val="0"/>
        </w:rPr>
        <w:t>&lt;/RepeatBlock-By&gt;</w:t>
      </w:r>
    </w:p>
    <w:p w14:paraId="747554A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43DDDAA" w14:textId="77777777" w:rsidR="00B128B9" w:rsidRPr="005D2CAF" w:rsidRDefault="00B128B9" w:rsidP="00B128B9">
      <w:pPr>
        <w:pStyle w:val="NormalBold"/>
      </w:pPr>
      <w:r w:rsidRPr="005D2CAF">
        <w:rPr>
          <w:rStyle w:val="HideTWBExt"/>
        </w:rPr>
        <w:t>&lt;Article&gt;</w:t>
      </w:r>
      <w:r w:rsidRPr="005D2CAF">
        <w:t>Citação 16-B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EFD4A25" w14:textId="77777777" w:rsidTr="003F5F50">
        <w:trPr>
          <w:trHeight w:hRule="exact" w:val="240"/>
          <w:jc w:val="center"/>
        </w:trPr>
        <w:tc>
          <w:tcPr>
            <w:tcW w:w="9752" w:type="dxa"/>
            <w:gridSpan w:val="2"/>
            <w:tcBorders>
              <w:top w:val="nil"/>
              <w:left w:val="nil"/>
              <w:bottom w:val="nil"/>
              <w:right w:val="nil"/>
            </w:tcBorders>
          </w:tcPr>
          <w:p w14:paraId="646DAFC7" w14:textId="77777777" w:rsidR="00B128B9" w:rsidRPr="005D2CAF" w:rsidRDefault="00B128B9" w:rsidP="003F5F50"/>
        </w:tc>
      </w:tr>
      <w:tr w:rsidR="00B128B9" w:rsidRPr="005D2CAF" w14:paraId="104A1513" w14:textId="77777777" w:rsidTr="003F5F50">
        <w:trPr>
          <w:trHeight w:val="240"/>
          <w:jc w:val="center"/>
        </w:trPr>
        <w:tc>
          <w:tcPr>
            <w:tcW w:w="4876" w:type="dxa"/>
            <w:tcBorders>
              <w:top w:val="nil"/>
              <w:left w:val="nil"/>
              <w:bottom w:val="nil"/>
              <w:right w:val="nil"/>
            </w:tcBorders>
          </w:tcPr>
          <w:p w14:paraId="36125A0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914067E" w14:textId="77777777" w:rsidR="00B128B9" w:rsidRPr="005D2CAF" w:rsidRDefault="00B128B9" w:rsidP="003F5F50">
            <w:pPr>
              <w:pStyle w:val="AmColumnHeading"/>
            </w:pPr>
            <w:r w:rsidRPr="005D2CAF">
              <w:t>Alteração</w:t>
            </w:r>
          </w:p>
        </w:tc>
      </w:tr>
      <w:tr w:rsidR="00B128B9" w:rsidRPr="005D2CAF" w14:paraId="35B4932A" w14:textId="77777777" w:rsidTr="003F5F50">
        <w:trPr>
          <w:jc w:val="center"/>
        </w:trPr>
        <w:tc>
          <w:tcPr>
            <w:tcW w:w="4876" w:type="dxa"/>
            <w:tcBorders>
              <w:top w:val="nil"/>
              <w:left w:val="nil"/>
              <w:bottom w:val="nil"/>
              <w:right w:val="nil"/>
            </w:tcBorders>
          </w:tcPr>
          <w:p w14:paraId="051732C7" w14:textId="77777777" w:rsidR="00B128B9" w:rsidRPr="005D2CAF" w:rsidRDefault="00B128B9" w:rsidP="003F5F50">
            <w:pPr>
              <w:pStyle w:val="Normal6a"/>
            </w:pPr>
          </w:p>
        </w:tc>
        <w:tc>
          <w:tcPr>
            <w:tcW w:w="4876" w:type="dxa"/>
            <w:tcBorders>
              <w:top w:val="nil"/>
              <w:left w:val="nil"/>
              <w:bottom w:val="nil"/>
              <w:right w:val="nil"/>
            </w:tcBorders>
          </w:tcPr>
          <w:p w14:paraId="6603AA99" w14:textId="77777777" w:rsidR="00B128B9" w:rsidRPr="005D2CAF" w:rsidRDefault="00B128B9" w:rsidP="003F5F50">
            <w:pPr>
              <w:pStyle w:val="Normal6a"/>
            </w:pPr>
            <w:r w:rsidRPr="005D2CAF">
              <w:rPr>
                <w:b/>
                <w:i/>
              </w:rPr>
              <w:t>–</w:t>
            </w:r>
            <w:r w:rsidRPr="005D2CAF">
              <w:tab/>
            </w:r>
            <w:r w:rsidRPr="005D2CAF">
              <w:rPr>
                <w:b/>
                <w:i/>
              </w:rPr>
              <w:t>Tendo em conta a sua Resolução, de 23 de novembro de 2023, sobre a criação de emprego: transição justa e investimentos de impacto,</w:t>
            </w:r>
          </w:p>
        </w:tc>
      </w:tr>
    </w:tbl>
    <w:p w14:paraId="6B7E751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D5EF474" w14:textId="77777777" w:rsidR="00B128B9" w:rsidRPr="005D2CAF" w:rsidRDefault="00B128B9" w:rsidP="00B128B9">
      <w:r w:rsidRPr="005D2CAF">
        <w:rPr>
          <w:rStyle w:val="HideTWBExt"/>
        </w:rPr>
        <w:t>&lt;/Amend&gt;</w:t>
      </w:r>
    </w:p>
    <w:p w14:paraId="127AF7D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w:t>
      </w:r>
      <w:r w:rsidRPr="005D2CAF">
        <w:rPr>
          <w:rStyle w:val="HideTWBExt"/>
        </w:rPr>
        <w:t>&lt;/NumAm&gt;</w:t>
      </w:r>
    </w:p>
    <w:p w14:paraId="12821BAB"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246C2393" w14:textId="77777777" w:rsidR="00B128B9" w:rsidRPr="005D2CAF" w:rsidRDefault="00B128B9" w:rsidP="00B128B9">
      <w:pPr>
        <w:pStyle w:val="NormalBold"/>
      </w:pPr>
      <w:r w:rsidRPr="005D2CAF">
        <w:rPr>
          <w:rStyle w:val="HideTWBExt"/>
          <w:b w:val="0"/>
        </w:rPr>
        <w:t>&lt;/RepeatBlock-By&gt;</w:t>
      </w:r>
    </w:p>
    <w:p w14:paraId="639D779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B010C95" w14:textId="77777777" w:rsidR="00B128B9" w:rsidRPr="005D2CAF" w:rsidRDefault="00B128B9" w:rsidP="00B128B9">
      <w:pPr>
        <w:pStyle w:val="NormalBold"/>
      </w:pPr>
      <w:r w:rsidRPr="005D2CAF">
        <w:rPr>
          <w:rStyle w:val="HideTWBExt"/>
        </w:rPr>
        <w:t>&lt;Article&gt;</w:t>
      </w:r>
      <w:r w:rsidRPr="005D2CAF">
        <w:t>Citação 16-C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C530C68" w14:textId="77777777" w:rsidTr="003F5F50">
        <w:trPr>
          <w:trHeight w:hRule="exact" w:val="240"/>
          <w:jc w:val="center"/>
        </w:trPr>
        <w:tc>
          <w:tcPr>
            <w:tcW w:w="9752" w:type="dxa"/>
            <w:gridSpan w:val="2"/>
            <w:tcBorders>
              <w:top w:val="nil"/>
              <w:left w:val="nil"/>
              <w:bottom w:val="nil"/>
              <w:right w:val="nil"/>
            </w:tcBorders>
          </w:tcPr>
          <w:p w14:paraId="624C8339" w14:textId="77777777" w:rsidR="00B128B9" w:rsidRPr="005D2CAF" w:rsidRDefault="00B128B9" w:rsidP="003F5F50"/>
        </w:tc>
      </w:tr>
      <w:tr w:rsidR="00B128B9" w:rsidRPr="005D2CAF" w14:paraId="52C802F5" w14:textId="77777777" w:rsidTr="003F5F50">
        <w:trPr>
          <w:trHeight w:val="240"/>
          <w:jc w:val="center"/>
        </w:trPr>
        <w:tc>
          <w:tcPr>
            <w:tcW w:w="4876" w:type="dxa"/>
            <w:tcBorders>
              <w:top w:val="nil"/>
              <w:left w:val="nil"/>
              <w:bottom w:val="nil"/>
              <w:right w:val="nil"/>
            </w:tcBorders>
          </w:tcPr>
          <w:p w14:paraId="090FBE7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C097B32" w14:textId="77777777" w:rsidR="00B128B9" w:rsidRPr="005D2CAF" w:rsidRDefault="00B128B9" w:rsidP="003F5F50">
            <w:pPr>
              <w:pStyle w:val="AmColumnHeading"/>
            </w:pPr>
            <w:r w:rsidRPr="005D2CAF">
              <w:t>Alteração</w:t>
            </w:r>
          </w:p>
        </w:tc>
      </w:tr>
      <w:tr w:rsidR="00B128B9" w:rsidRPr="005D2CAF" w14:paraId="59483BAB" w14:textId="77777777" w:rsidTr="003F5F50">
        <w:trPr>
          <w:jc w:val="center"/>
        </w:trPr>
        <w:tc>
          <w:tcPr>
            <w:tcW w:w="4876" w:type="dxa"/>
            <w:tcBorders>
              <w:top w:val="nil"/>
              <w:left w:val="nil"/>
              <w:bottom w:val="nil"/>
              <w:right w:val="nil"/>
            </w:tcBorders>
          </w:tcPr>
          <w:p w14:paraId="5E264A04" w14:textId="77777777" w:rsidR="00B128B9" w:rsidRPr="005D2CAF" w:rsidRDefault="00B128B9" w:rsidP="003F5F50">
            <w:pPr>
              <w:pStyle w:val="Normal6a"/>
            </w:pPr>
          </w:p>
        </w:tc>
        <w:tc>
          <w:tcPr>
            <w:tcW w:w="4876" w:type="dxa"/>
            <w:tcBorders>
              <w:top w:val="nil"/>
              <w:left w:val="nil"/>
              <w:bottom w:val="nil"/>
              <w:right w:val="nil"/>
            </w:tcBorders>
          </w:tcPr>
          <w:p w14:paraId="7DF2738F" w14:textId="77777777" w:rsidR="00B128B9" w:rsidRPr="005D2CAF" w:rsidRDefault="00B128B9" w:rsidP="003F5F50">
            <w:pPr>
              <w:pStyle w:val="Normal6a"/>
            </w:pPr>
            <w:r w:rsidRPr="005D2CAF">
              <w:rPr>
                <w:b/>
                <w:i/>
              </w:rPr>
              <w:t>–</w:t>
            </w:r>
            <w:r w:rsidRPr="005D2CAF">
              <w:tab/>
            </w:r>
            <w:r w:rsidRPr="005D2CAF">
              <w:rPr>
                <w:b/>
                <w:i/>
              </w:rPr>
              <w:t>Tendo em conta a Comunicação da Comissão, de julho de 2025, intitulada «Enquadramento para as medidas de auxílio estatal destinadas a apoiar o Pacto da Indústria Limpa» (C/2025/3602),</w:t>
            </w:r>
          </w:p>
        </w:tc>
      </w:tr>
    </w:tbl>
    <w:p w14:paraId="4325FFB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3D0CFBA" w14:textId="77777777" w:rsidR="00B128B9" w:rsidRPr="005D2CAF" w:rsidRDefault="00B128B9" w:rsidP="00B128B9">
      <w:r w:rsidRPr="005D2CAF">
        <w:rPr>
          <w:rStyle w:val="HideTWBExt"/>
        </w:rPr>
        <w:t>&lt;/Amend&gt;</w:t>
      </w:r>
    </w:p>
    <w:p w14:paraId="4B1D185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w:t>
      </w:r>
      <w:r w:rsidRPr="005D2CAF">
        <w:rPr>
          <w:rStyle w:val="HideTWBExt"/>
        </w:rPr>
        <w:t>&lt;/NumAm&gt;</w:t>
      </w:r>
    </w:p>
    <w:p w14:paraId="363BFD14"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668AD93"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68D7BAEA" w14:textId="77777777" w:rsidR="00B128B9" w:rsidRPr="005D2CAF" w:rsidRDefault="00B128B9" w:rsidP="00B128B9">
      <w:pPr>
        <w:pStyle w:val="NormalBold"/>
      </w:pPr>
      <w:r w:rsidRPr="005D2CAF">
        <w:rPr>
          <w:rStyle w:val="HideTWBExt"/>
          <w:b w:val="0"/>
        </w:rPr>
        <w:t>&lt;/RepeatBlock-By&gt;</w:t>
      </w:r>
    </w:p>
    <w:p w14:paraId="372A8D0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6714691" w14:textId="77777777" w:rsidR="00B128B9" w:rsidRPr="005D2CAF" w:rsidRDefault="00B128B9" w:rsidP="00B128B9">
      <w:pPr>
        <w:pStyle w:val="NormalBold"/>
      </w:pPr>
      <w:r w:rsidRPr="005D2CAF">
        <w:rPr>
          <w:rStyle w:val="HideTWBExt"/>
        </w:rPr>
        <w:t>&lt;Article&gt;</w:t>
      </w:r>
      <w:r w:rsidRPr="005D2CAF">
        <w:t>Citação 16-C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6C9DFB5" w14:textId="77777777" w:rsidTr="003F5F50">
        <w:trPr>
          <w:trHeight w:hRule="exact" w:val="240"/>
          <w:jc w:val="center"/>
        </w:trPr>
        <w:tc>
          <w:tcPr>
            <w:tcW w:w="9752" w:type="dxa"/>
            <w:gridSpan w:val="2"/>
            <w:tcBorders>
              <w:top w:val="nil"/>
              <w:left w:val="nil"/>
              <w:bottom w:val="nil"/>
              <w:right w:val="nil"/>
            </w:tcBorders>
          </w:tcPr>
          <w:p w14:paraId="72AD20A2" w14:textId="77777777" w:rsidR="00B128B9" w:rsidRPr="005D2CAF" w:rsidRDefault="00B128B9" w:rsidP="003F5F50"/>
        </w:tc>
      </w:tr>
      <w:tr w:rsidR="00B128B9" w:rsidRPr="005D2CAF" w14:paraId="283E44C4" w14:textId="77777777" w:rsidTr="003F5F50">
        <w:trPr>
          <w:trHeight w:val="240"/>
          <w:jc w:val="center"/>
        </w:trPr>
        <w:tc>
          <w:tcPr>
            <w:tcW w:w="4876" w:type="dxa"/>
            <w:tcBorders>
              <w:top w:val="nil"/>
              <w:left w:val="nil"/>
              <w:bottom w:val="nil"/>
              <w:right w:val="nil"/>
            </w:tcBorders>
          </w:tcPr>
          <w:p w14:paraId="3998228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C70A387" w14:textId="77777777" w:rsidR="00B128B9" w:rsidRPr="005D2CAF" w:rsidRDefault="00B128B9" w:rsidP="003F5F50">
            <w:pPr>
              <w:pStyle w:val="AmColumnHeading"/>
            </w:pPr>
            <w:r w:rsidRPr="005D2CAF">
              <w:t>Alteração</w:t>
            </w:r>
          </w:p>
        </w:tc>
      </w:tr>
      <w:tr w:rsidR="00B128B9" w:rsidRPr="005D2CAF" w14:paraId="34A183E7" w14:textId="77777777" w:rsidTr="003F5F50">
        <w:trPr>
          <w:jc w:val="center"/>
        </w:trPr>
        <w:tc>
          <w:tcPr>
            <w:tcW w:w="4876" w:type="dxa"/>
            <w:tcBorders>
              <w:top w:val="nil"/>
              <w:left w:val="nil"/>
              <w:bottom w:val="nil"/>
              <w:right w:val="nil"/>
            </w:tcBorders>
          </w:tcPr>
          <w:p w14:paraId="77E0DB0E" w14:textId="77777777" w:rsidR="00B128B9" w:rsidRPr="005D2CAF" w:rsidRDefault="00B128B9" w:rsidP="003F5F50">
            <w:pPr>
              <w:pStyle w:val="Normal6a"/>
            </w:pPr>
          </w:p>
        </w:tc>
        <w:tc>
          <w:tcPr>
            <w:tcW w:w="4876" w:type="dxa"/>
            <w:tcBorders>
              <w:top w:val="nil"/>
              <w:left w:val="nil"/>
              <w:bottom w:val="nil"/>
              <w:right w:val="nil"/>
            </w:tcBorders>
          </w:tcPr>
          <w:p w14:paraId="0840AFB6" w14:textId="77777777" w:rsidR="00B128B9" w:rsidRPr="005D2CAF" w:rsidRDefault="00B128B9" w:rsidP="003F5F50">
            <w:pPr>
              <w:pStyle w:val="Normal6a"/>
            </w:pPr>
            <w:r w:rsidRPr="005D2CAF">
              <w:rPr>
                <w:b/>
                <w:i/>
              </w:rPr>
              <w:t>–</w:t>
            </w:r>
            <w:r w:rsidRPr="005D2CAF">
              <w:tab/>
            </w:r>
            <w:r w:rsidRPr="005D2CAF">
              <w:rPr>
                <w:b/>
                <w:i/>
              </w:rPr>
              <w:t>Tendo em conta a Comunicação da Comissão, de 26 de fevereiro de 2025, intitulada «Pacto da Indústria Limpa» (COM(2025) 85 final)</w:t>
            </w:r>
            <w:r w:rsidRPr="005D2CAF">
              <w:rPr>
                <w:b/>
                <w:i/>
                <w:vertAlign w:val="superscript"/>
              </w:rPr>
              <w:t>1-A</w:t>
            </w:r>
            <w:r w:rsidRPr="005D2CAF">
              <w:rPr>
                <w:b/>
                <w:i/>
              </w:rPr>
              <w:t>,</w:t>
            </w:r>
          </w:p>
        </w:tc>
      </w:tr>
      <w:tr w:rsidR="00B128B9" w:rsidRPr="005D2CAF" w14:paraId="15DF630D" w14:textId="77777777" w:rsidTr="003F5F50">
        <w:trPr>
          <w:jc w:val="center"/>
        </w:trPr>
        <w:tc>
          <w:tcPr>
            <w:tcW w:w="4876" w:type="dxa"/>
            <w:tcBorders>
              <w:top w:val="nil"/>
              <w:left w:val="nil"/>
              <w:bottom w:val="nil"/>
              <w:right w:val="nil"/>
            </w:tcBorders>
          </w:tcPr>
          <w:p w14:paraId="334E03E5" w14:textId="77777777" w:rsidR="00B128B9" w:rsidRPr="005D2CAF" w:rsidRDefault="00B128B9" w:rsidP="003F5F50"/>
        </w:tc>
        <w:tc>
          <w:tcPr>
            <w:tcW w:w="4876" w:type="dxa"/>
            <w:tcBorders>
              <w:top w:val="nil"/>
              <w:left w:val="nil"/>
              <w:bottom w:val="nil"/>
              <w:right w:val="nil"/>
            </w:tcBorders>
          </w:tcPr>
          <w:p w14:paraId="52F82CE6" w14:textId="77777777" w:rsidR="00B128B9" w:rsidRPr="005D2CAF" w:rsidRDefault="00B128B9" w:rsidP="003F5F50">
            <w:pPr>
              <w:pStyle w:val="Normal6a"/>
            </w:pPr>
            <w:r w:rsidRPr="005D2CAF">
              <w:rPr>
                <w:b/>
                <w:i/>
              </w:rPr>
              <w:t>_________________</w:t>
            </w:r>
          </w:p>
        </w:tc>
      </w:tr>
      <w:tr w:rsidR="00B128B9" w:rsidRPr="005D2CAF" w14:paraId="7766312B" w14:textId="77777777" w:rsidTr="003F5F50">
        <w:trPr>
          <w:jc w:val="center"/>
        </w:trPr>
        <w:tc>
          <w:tcPr>
            <w:tcW w:w="4876" w:type="dxa"/>
            <w:tcBorders>
              <w:top w:val="nil"/>
              <w:left w:val="nil"/>
              <w:bottom w:val="nil"/>
              <w:right w:val="nil"/>
            </w:tcBorders>
          </w:tcPr>
          <w:p w14:paraId="35E7A7FD" w14:textId="77777777" w:rsidR="00B128B9" w:rsidRPr="005D2CAF" w:rsidRDefault="00B128B9" w:rsidP="003F5F50"/>
        </w:tc>
        <w:tc>
          <w:tcPr>
            <w:tcW w:w="4876" w:type="dxa"/>
            <w:tcBorders>
              <w:top w:val="nil"/>
              <w:left w:val="nil"/>
              <w:bottom w:val="nil"/>
              <w:right w:val="nil"/>
            </w:tcBorders>
          </w:tcPr>
          <w:p w14:paraId="13246C94"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https://eur-lex.europa.eu/legal-content/PT/TXT/PDF/?uri=CELEX:52025DC0085</w:t>
            </w:r>
          </w:p>
        </w:tc>
      </w:tr>
    </w:tbl>
    <w:p w14:paraId="267942C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5044F79" w14:textId="77777777" w:rsidR="00B128B9" w:rsidRPr="005D2CAF" w:rsidRDefault="00B128B9" w:rsidP="00B128B9">
      <w:r w:rsidRPr="005D2CAF">
        <w:rPr>
          <w:rStyle w:val="HideTWBExt"/>
        </w:rPr>
        <w:t>&lt;/Amend&gt;</w:t>
      </w:r>
    </w:p>
    <w:p w14:paraId="1B5F682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w:t>
      </w:r>
      <w:r w:rsidRPr="005D2CAF">
        <w:rPr>
          <w:rStyle w:val="HideTWBExt"/>
        </w:rPr>
        <w:t>&lt;/NumAm&gt;</w:t>
      </w:r>
    </w:p>
    <w:p w14:paraId="362B9C7A"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421EB4E9"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2F0F1827" w14:textId="77777777" w:rsidR="00B128B9" w:rsidRPr="005D2CAF" w:rsidRDefault="00B128B9" w:rsidP="00B128B9">
      <w:pPr>
        <w:pStyle w:val="NormalBold"/>
      </w:pPr>
      <w:r w:rsidRPr="005D2CAF">
        <w:rPr>
          <w:rStyle w:val="HideTWBExt"/>
          <w:b w:val="0"/>
        </w:rPr>
        <w:t>&lt;/RepeatBlock-By&gt;</w:t>
      </w:r>
    </w:p>
    <w:p w14:paraId="711E4AE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22CB612" w14:textId="77777777" w:rsidR="00B128B9" w:rsidRPr="005D2CAF" w:rsidRDefault="00B128B9" w:rsidP="00B128B9">
      <w:pPr>
        <w:pStyle w:val="NormalBold"/>
      </w:pPr>
      <w:r w:rsidRPr="005D2CAF">
        <w:rPr>
          <w:rStyle w:val="HideTWBExt"/>
        </w:rPr>
        <w:t>&lt;Article&gt;</w:t>
      </w:r>
      <w:r w:rsidRPr="005D2CAF">
        <w:t>Citação 16-D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D89B95C" w14:textId="77777777" w:rsidTr="003F5F50">
        <w:trPr>
          <w:trHeight w:hRule="exact" w:val="240"/>
          <w:jc w:val="center"/>
        </w:trPr>
        <w:tc>
          <w:tcPr>
            <w:tcW w:w="9752" w:type="dxa"/>
            <w:gridSpan w:val="2"/>
            <w:tcBorders>
              <w:top w:val="nil"/>
              <w:left w:val="nil"/>
              <w:bottom w:val="nil"/>
              <w:right w:val="nil"/>
            </w:tcBorders>
          </w:tcPr>
          <w:p w14:paraId="785199E4" w14:textId="77777777" w:rsidR="00B128B9" w:rsidRPr="005D2CAF" w:rsidRDefault="00B128B9" w:rsidP="003F5F50"/>
        </w:tc>
      </w:tr>
      <w:tr w:rsidR="00B128B9" w:rsidRPr="005D2CAF" w14:paraId="75840D5C" w14:textId="77777777" w:rsidTr="003F5F50">
        <w:trPr>
          <w:trHeight w:val="240"/>
          <w:jc w:val="center"/>
        </w:trPr>
        <w:tc>
          <w:tcPr>
            <w:tcW w:w="4876" w:type="dxa"/>
            <w:tcBorders>
              <w:top w:val="nil"/>
              <w:left w:val="nil"/>
              <w:bottom w:val="nil"/>
              <w:right w:val="nil"/>
            </w:tcBorders>
          </w:tcPr>
          <w:p w14:paraId="5798F03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1452AB4" w14:textId="77777777" w:rsidR="00B128B9" w:rsidRPr="005D2CAF" w:rsidRDefault="00B128B9" w:rsidP="003F5F50">
            <w:pPr>
              <w:pStyle w:val="AmColumnHeading"/>
            </w:pPr>
            <w:r w:rsidRPr="005D2CAF">
              <w:t>Alteração</w:t>
            </w:r>
          </w:p>
        </w:tc>
      </w:tr>
      <w:tr w:rsidR="00B128B9" w:rsidRPr="005D2CAF" w14:paraId="3BAEB855" w14:textId="77777777" w:rsidTr="003F5F50">
        <w:trPr>
          <w:jc w:val="center"/>
        </w:trPr>
        <w:tc>
          <w:tcPr>
            <w:tcW w:w="4876" w:type="dxa"/>
            <w:tcBorders>
              <w:top w:val="nil"/>
              <w:left w:val="nil"/>
              <w:bottom w:val="nil"/>
              <w:right w:val="nil"/>
            </w:tcBorders>
          </w:tcPr>
          <w:p w14:paraId="660177AF" w14:textId="77777777" w:rsidR="00B128B9" w:rsidRPr="005D2CAF" w:rsidRDefault="00B128B9" w:rsidP="003F5F50">
            <w:pPr>
              <w:pStyle w:val="Normal6a"/>
            </w:pPr>
          </w:p>
        </w:tc>
        <w:tc>
          <w:tcPr>
            <w:tcW w:w="4876" w:type="dxa"/>
            <w:tcBorders>
              <w:top w:val="nil"/>
              <w:left w:val="nil"/>
              <w:bottom w:val="nil"/>
              <w:right w:val="nil"/>
            </w:tcBorders>
          </w:tcPr>
          <w:p w14:paraId="615958C0" w14:textId="77777777" w:rsidR="00B128B9" w:rsidRPr="005D2CAF" w:rsidRDefault="00B128B9" w:rsidP="003F5F50">
            <w:pPr>
              <w:pStyle w:val="Normal6a"/>
            </w:pPr>
            <w:r w:rsidRPr="005D2CAF">
              <w:rPr>
                <w:b/>
                <w:i/>
              </w:rPr>
              <w:t>–</w:t>
            </w:r>
            <w:r w:rsidRPr="005D2CAF">
              <w:tab/>
            </w:r>
            <w:r w:rsidRPr="005D2CAF">
              <w:rPr>
                <w:b/>
                <w:i/>
              </w:rPr>
              <w:t>Tendo em conta a Declaração de La Hulpe sobre o futuro do Pilar Europeu dos Direitos Sociais, de 16 de abril de 2024</w:t>
            </w:r>
            <w:r w:rsidRPr="005D2CAF">
              <w:rPr>
                <w:b/>
                <w:i/>
                <w:vertAlign w:val="superscript"/>
              </w:rPr>
              <w:t>1-A</w:t>
            </w:r>
            <w:r w:rsidRPr="005D2CAF">
              <w:rPr>
                <w:b/>
                <w:i/>
              </w:rPr>
              <w:t>,</w:t>
            </w:r>
          </w:p>
        </w:tc>
      </w:tr>
      <w:tr w:rsidR="00B128B9" w:rsidRPr="005D2CAF" w14:paraId="0DBE1229" w14:textId="77777777" w:rsidTr="003F5F50">
        <w:trPr>
          <w:jc w:val="center"/>
        </w:trPr>
        <w:tc>
          <w:tcPr>
            <w:tcW w:w="4876" w:type="dxa"/>
            <w:tcBorders>
              <w:top w:val="nil"/>
              <w:left w:val="nil"/>
              <w:bottom w:val="nil"/>
              <w:right w:val="nil"/>
            </w:tcBorders>
          </w:tcPr>
          <w:p w14:paraId="38E27503" w14:textId="77777777" w:rsidR="00B128B9" w:rsidRPr="005D2CAF" w:rsidRDefault="00B128B9" w:rsidP="003F5F50"/>
        </w:tc>
        <w:tc>
          <w:tcPr>
            <w:tcW w:w="4876" w:type="dxa"/>
            <w:tcBorders>
              <w:top w:val="nil"/>
              <w:left w:val="nil"/>
              <w:bottom w:val="nil"/>
              <w:right w:val="nil"/>
            </w:tcBorders>
          </w:tcPr>
          <w:p w14:paraId="62AFCFA7" w14:textId="77777777" w:rsidR="00B128B9" w:rsidRPr="005D2CAF" w:rsidRDefault="00B128B9" w:rsidP="003F5F50">
            <w:pPr>
              <w:pStyle w:val="Normal6a"/>
            </w:pPr>
            <w:r w:rsidRPr="005D2CAF">
              <w:rPr>
                <w:b/>
                <w:i/>
              </w:rPr>
              <w:t>_________________</w:t>
            </w:r>
          </w:p>
        </w:tc>
      </w:tr>
      <w:tr w:rsidR="00B128B9" w:rsidRPr="005D2CAF" w14:paraId="0AE9897E" w14:textId="77777777" w:rsidTr="003F5F50">
        <w:trPr>
          <w:jc w:val="center"/>
        </w:trPr>
        <w:tc>
          <w:tcPr>
            <w:tcW w:w="4876" w:type="dxa"/>
            <w:tcBorders>
              <w:top w:val="nil"/>
              <w:left w:val="nil"/>
              <w:bottom w:val="nil"/>
              <w:right w:val="nil"/>
            </w:tcBorders>
          </w:tcPr>
          <w:p w14:paraId="4FCB763A" w14:textId="77777777" w:rsidR="00B128B9" w:rsidRPr="005D2CAF" w:rsidRDefault="00B128B9" w:rsidP="003F5F50"/>
        </w:tc>
        <w:tc>
          <w:tcPr>
            <w:tcW w:w="4876" w:type="dxa"/>
            <w:tcBorders>
              <w:top w:val="nil"/>
              <w:left w:val="nil"/>
              <w:bottom w:val="nil"/>
              <w:right w:val="nil"/>
            </w:tcBorders>
          </w:tcPr>
          <w:p w14:paraId="4B8365E9"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https://wayback.archive-it.org/12710/20240718201828/https://belgian-presidency.consilium.europa.eu/media/bj0adazv/declaration-finale.pdf</w:t>
            </w:r>
          </w:p>
        </w:tc>
      </w:tr>
    </w:tbl>
    <w:p w14:paraId="3C4C653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9D2C80A" w14:textId="77777777" w:rsidR="00B128B9" w:rsidRPr="005D2CAF" w:rsidRDefault="00B128B9" w:rsidP="00B128B9">
      <w:r w:rsidRPr="005D2CAF">
        <w:rPr>
          <w:rStyle w:val="HideTWBExt"/>
        </w:rPr>
        <w:t>&lt;/Amend&gt;</w:t>
      </w:r>
    </w:p>
    <w:p w14:paraId="2C59CEC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w:t>
      </w:r>
      <w:r w:rsidRPr="005D2CAF">
        <w:rPr>
          <w:rStyle w:val="HideTWBExt"/>
        </w:rPr>
        <w:t>&lt;/NumAm&gt;</w:t>
      </w:r>
    </w:p>
    <w:p w14:paraId="0C5DFE1D"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0CEA47E6" w14:textId="77777777" w:rsidR="00B128B9" w:rsidRPr="005D2CAF" w:rsidRDefault="00B128B9" w:rsidP="00B128B9">
      <w:pPr>
        <w:pStyle w:val="NormalBold"/>
      </w:pPr>
      <w:r w:rsidRPr="005D2CAF">
        <w:rPr>
          <w:rStyle w:val="HideTWBExt"/>
          <w:b w:val="0"/>
        </w:rPr>
        <w:t>&lt;/RepeatBlock-By&gt;</w:t>
      </w:r>
    </w:p>
    <w:p w14:paraId="12D5003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07650FE" w14:textId="77777777" w:rsidR="00B128B9" w:rsidRPr="005D2CAF" w:rsidRDefault="00B128B9" w:rsidP="00B128B9">
      <w:pPr>
        <w:pStyle w:val="NormalBold"/>
      </w:pPr>
      <w:r w:rsidRPr="005D2CAF">
        <w:rPr>
          <w:rStyle w:val="HideTWBExt"/>
        </w:rPr>
        <w:t>&lt;Article&gt;</w:t>
      </w:r>
      <w:r w:rsidRPr="005D2CAF">
        <w:t>Citação 16-D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DAEE554" w14:textId="77777777" w:rsidTr="003F5F50">
        <w:trPr>
          <w:trHeight w:hRule="exact" w:val="240"/>
          <w:jc w:val="center"/>
        </w:trPr>
        <w:tc>
          <w:tcPr>
            <w:tcW w:w="9752" w:type="dxa"/>
            <w:gridSpan w:val="2"/>
            <w:tcBorders>
              <w:top w:val="nil"/>
              <w:left w:val="nil"/>
              <w:bottom w:val="nil"/>
              <w:right w:val="nil"/>
            </w:tcBorders>
          </w:tcPr>
          <w:p w14:paraId="260DE24A" w14:textId="77777777" w:rsidR="00B128B9" w:rsidRPr="005D2CAF" w:rsidRDefault="00B128B9" w:rsidP="003F5F50"/>
        </w:tc>
      </w:tr>
      <w:tr w:rsidR="00B128B9" w:rsidRPr="005D2CAF" w14:paraId="1FB683E8" w14:textId="77777777" w:rsidTr="003F5F50">
        <w:trPr>
          <w:trHeight w:val="240"/>
          <w:jc w:val="center"/>
        </w:trPr>
        <w:tc>
          <w:tcPr>
            <w:tcW w:w="4876" w:type="dxa"/>
            <w:tcBorders>
              <w:top w:val="nil"/>
              <w:left w:val="nil"/>
              <w:bottom w:val="nil"/>
              <w:right w:val="nil"/>
            </w:tcBorders>
          </w:tcPr>
          <w:p w14:paraId="39A0CD6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8F525C2" w14:textId="77777777" w:rsidR="00B128B9" w:rsidRPr="005D2CAF" w:rsidRDefault="00B128B9" w:rsidP="003F5F50">
            <w:pPr>
              <w:pStyle w:val="AmColumnHeading"/>
            </w:pPr>
            <w:r w:rsidRPr="005D2CAF">
              <w:t>Alteração</w:t>
            </w:r>
          </w:p>
        </w:tc>
      </w:tr>
      <w:tr w:rsidR="00B128B9" w:rsidRPr="005D2CAF" w14:paraId="45ECAE9B" w14:textId="77777777" w:rsidTr="003F5F50">
        <w:trPr>
          <w:jc w:val="center"/>
        </w:trPr>
        <w:tc>
          <w:tcPr>
            <w:tcW w:w="4876" w:type="dxa"/>
            <w:tcBorders>
              <w:top w:val="nil"/>
              <w:left w:val="nil"/>
              <w:bottom w:val="nil"/>
              <w:right w:val="nil"/>
            </w:tcBorders>
          </w:tcPr>
          <w:p w14:paraId="37EF1B7F" w14:textId="77777777" w:rsidR="00B128B9" w:rsidRPr="005D2CAF" w:rsidRDefault="00B128B9" w:rsidP="003F5F50">
            <w:pPr>
              <w:pStyle w:val="Normal6a"/>
            </w:pPr>
          </w:p>
        </w:tc>
        <w:tc>
          <w:tcPr>
            <w:tcW w:w="4876" w:type="dxa"/>
            <w:tcBorders>
              <w:top w:val="nil"/>
              <w:left w:val="nil"/>
              <w:bottom w:val="nil"/>
              <w:right w:val="nil"/>
            </w:tcBorders>
          </w:tcPr>
          <w:p w14:paraId="6AFEA429" w14:textId="77777777" w:rsidR="00B128B9" w:rsidRPr="005D2CAF" w:rsidRDefault="00B128B9" w:rsidP="003F5F50">
            <w:pPr>
              <w:pStyle w:val="Normal6a"/>
            </w:pPr>
            <w:r w:rsidRPr="005D2CAF">
              <w:rPr>
                <w:b/>
                <w:i/>
              </w:rPr>
              <w:t>–</w:t>
            </w:r>
            <w:r w:rsidRPr="005D2CAF">
              <w:tab/>
            </w:r>
            <w:r w:rsidRPr="005D2CAF">
              <w:rPr>
                <w:b/>
                <w:i/>
              </w:rPr>
              <w:t>Tendo em conta a sua Resolução de 23 de novembro de 2023 sobre a criação de emprego: transição justa e investimentos de impacto,</w:t>
            </w:r>
          </w:p>
        </w:tc>
      </w:tr>
    </w:tbl>
    <w:p w14:paraId="23F357F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9814DAE" w14:textId="77777777" w:rsidR="00B128B9" w:rsidRPr="005D2CAF" w:rsidRDefault="00B128B9" w:rsidP="00B128B9">
      <w:r w:rsidRPr="005D2CAF">
        <w:rPr>
          <w:rStyle w:val="HideTWBExt"/>
        </w:rPr>
        <w:t>&lt;/Amend&gt;</w:t>
      </w:r>
    </w:p>
    <w:p w14:paraId="433149D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w:t>
      </w:r>
      <w:r w:rsidRPr="005D2CAF">
        <w:rPr>
          <w:rStyle w:val="HideTWBExt"/>
        </w:rPr>
        <w:t>&lt;/NumAm&gt;</w:t>
      </w:r>
    </w:p>
    <w:p w14:paraId="54EB50EA"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628C1299" w14:textId="77777777" w:rsidR="00B128B9" w:rsidRPr="005D2CAF" w:rsidRDefault="00B128B9" w:rsidP="00B128B9">
      <w:pPr>
        <w:pStyle w:val="NormalBold"/>
      </w:pPr>
      <w:r w:rsidRPr="005D2CAF">
        <w:rPr>
          <w:rStyle w:val="HideTWBExt"/>
          <w:b w:val="0"/>
        </w:rPr>
        <w:t>&lt;/RepeatBlock-By&gt;</w:t>
      </w:r>
    </w:p>
    <w:p w14:paraId="32B25F8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006D599" w14:textId="77777777" w:rsidR="00B128B9" w:rsidRPr="005D2CAF" w:rsidRDefault="00B128B9" w:rsidP="00B128B9">
      <w:pPr>
        <w:pStyle w:val="NormalBold"/>
      </w:pPr>
      <w:r w:rsidRPr="005D2CAF">
        <w:rPr>
          <w:rStyle w:val="HideTWBExt"/>
        </w:rPr>
        <w:t>&lt;Article&gt;</w:t>
      </w:r>
      <w:r w:rsidRPr="005D2CAF">
        <w:t>Citação 16-E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B5418D5" w14:textId="77777777" w:rsidTr="003F5F50">
        <w:trPr>
          <w:trHeight w:hRule="exact" w:val="240"/>
          <w:jc w:val="center"/>
        </w:trPr>
        <w:tc>
          <w:tcPr>
            <w:tcW w:w="9752" w:type="dxa"/>
            <w:gridSpan w:val="2"/>
            <w:tcBorders>
              <w:top w:val="nil"/>
              <w:left w:val="nil"/>
              <w:bottom w:val="nil"/>
              <w:right w:val="nil"/>
            </w:tcBorders>
          </w:tcPr>
          <w:p w14:paraId="213CFA1E" w14:textId="77777777" w:rsidR="00B128B9" w:rsidRPr="005D2CAF" w:rsidRDefault="00B128B9" w:rsidP="003F5F50"/>
        </w:tc>
      </w:tr>
      <w:tr w:rsidR="00B128B9" w:rsidRPr="005D2CAF" w14:paraId="27CD20EF" w14:textId="77777777" w:rsidTr="003F5F50">
        <w:trPr>
          <w:trHeight w:val="240"/>
          <w:jc w:val="center"/>
        </w:trPr>
        <w:tc>
          <w:tcPr>
            <w:tcW w:w="4876" w:type="dxa"/>
            <w:tcBorders>
              <w:top w:val="nil"/>
              <w:left w:val="nil"/>
              <w:bottom w:val="nil"/>
              <w:right w:val="nil"/>
            </w:tcBorders>
          </w:tcPr>
          <w:p w14:paraId="244972E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0C8F0DD" w14:textId="77777777" w:rsidR="00B128B9" w:rsidRPr="005D2CAF" w:rsidRDefault="00B128B9" w:rsidP="003F5F50">
            <w:pPr>
              <w:pStyle w:val="AmColumnHeading"/>
            </w:pPr>
            <w:r w:rsidRPr="005D2CAF">
              <w:t>Alteração</w:t>
            </w:r>
          </w:p>
        </w:tc>
      </w:tr>
      <w:tr w:rsidR="00B128B9" w:rsidRPr="005D2CAF" w14:paraId="3A49F0C3" w14:textId="77777777" w:rsidTr="003F5F50">
        <w:trPr>
          <w:jc w:val="center"/>
        </w:trPr>
        <w:tc>
          <w:tcPr>
            <w:tcW w:w="4876" w:type="dxa"/>
            <w:tcBorders>
              <w:top w:val="nil"/>
              <w:left w:val="nil"/>
              <w:bottom w:val="nil"/>
              <w:right w:val="nil"/>
            </w:tcBorders>
          </w:tcPr>
          <w:p w14:paraId="037531B7" w14:textId="77777777" w:rsidR="00B128B9" w:rsidRPr="005D2CAF" w:rsidRDefault="00B128B9" w:rsidP="003F5F50">
            <w:pPr>
              <w:pStyle w:val="Normal6a"/>
            </w:pPr>
          </w:p>
        </w:tc>
        <w:tc>
          <w:tcPr>
            <w:tcW w:w="4876" w:type="dxa"/>
            <w:tcBorders>
              <w:top w:val="nil"/>
              <w:left w:val="nil"/>
              <w:bottom w:val="nil"/>
              <w:right w:val="nil"/>
            </w:tcBorders>
          </w:tcPr>
          <w:p w14:paraId="4200F87F" w14:textId="77777777" w:rsidR="00B128B9" w:rsidRPr="005D2CAF" w:rsidRDefault="00B128B9" w:rsidP="003F5F50">
            <w:pPr>
              <w:pStyle w:val="Normal6a"/>
            </w:pPr>
            <w:r w:rsidRPr="005D2CAF">
              <w:rPr>
                <w:b/>
                <w:i/>
              </w:rPr>
              <w:t>–</w:t>
            </w:r>
            <w:r w:rsidRPr="005D2CAF">
              <w:tab/>
            </w:r>
            <w:r w:rsidRPr="005D2CAF">
              <w:rPr>
                <w:b/>
                <w:i/>
              </w:rPr>
              <w:t>Tendo em conta as principais mensagens do Comité do Emprego (COEM) e do Comité da Proteção Social (CPS), de 17 de novembro de 2023, sobre a aplicação da Recomendação do Conselho que visa assegurar uma transição justa para a neutralidade climática</w:t>
            </w:r>
            <w:r w:rsidRPr="005D2CAF">
              <w:rPr>
                <w:b/>
                <w:i/>
                <w:vertAlign w:val="superscript"/>
              </w:rPr>
              <w:t>1-A</w:t>
            </w:r>
            <w:r w:rsidRPr="005D2CAF">
              <w:rPr>
                <w:b/>
                <w:i/>
              </w:rPr>
              <w:t>,</w:t>
            </w:r>
          </w:p>
        </w:tc>
      </w:tr>
      <w:tr w:rsidR="00B128B9" w:rsidRPr="005D2CAF" w14:paraId="704DE48A" w14:textId="77777777" w:rsidTr="003F5F50">
        <w:trPr>
          <w:jc w:val="center"/>
        </w:trPr>
        <w:tc>
          <w:tcPr>
            <w:tcW w:w="4876" w:type="dxa"/>
            <w:tcBorders>
              <w:top w:val="nil"/>
              <w:left w:val="nil"/>
              <w:bottom w:val="nil"/>
              <w:right w:val="nil"/>
            </w:tcBorders>
          </w:tcPr>
          <w:p w14:paraId="41A62D66" w14:textId="77777777" w:rsidR="00B128B9" w:rsidRPr="005D2CAF" w:rsidRDefault="00B128B9" w:rsidP="003F5F50"/>
        </w:tc>
        <w:tc>
          <w:tcPr>
            <w:tcW w:w="4876" w:type="dxa"/>
            <w:tcBorders>
              <w:top w:val="nil"/>
              <w:left w:val="nil"/>
              <w:bottom w:val="nil"/>
              <w:right w:val="nil"/>
            </w:tcBorders>
          </w:tcPr>
          <w:p w14:paraId="1F28839D" w14:textId="77777777" w:rsidR="00B128B9" w:rsidRPr="005D2CAF" w:rsidRDefault="00B128B9" w:rsidP="003F5F50">
            <w:pPr>
              <w:pStyle w:val="Normal6a"/>
            </w:pPr>
            <w:r w:rsidRPr="005D2CAF">
              <w:rPr>
                <w:b/>
                <w:i/>
              </w:rPr>
              <w:t>_________________</w:t>
            </w:r>
          </w:p>
        </w:tc>
      </w:tr>
      <w:tr w:rsidR="00B128B9" w:rsidRPr="005D2CAF" w14:paraId="6C113EBC" w14:textId="77777777" w:rsidTr="003F5F50">
        <w:trPr>
          <w:jc w:val="center"/>
        </w:trPr>
        <w:tc>
          <w:tcPr>
            <w:tcW w:w="4876" w:type="dxa"/>
            <w:tcBorders>
              <w:top w:val="nil"/>
              <w:left w:val="nil"/>
              <w:bottom w:val="nil"/>
              <w:right w:val="nil"/>
            </w:tcBorders>
          </w:tcPr>
          <w:p w14:paraId="77457F69" w14:textId="77777777" w:rsidR="00B128B9" w:rsidRPr="005D2CAF" w:rsidRDefault="00B128B9" w:rsidP="003F5F50"/>
        </w:tc>
        <w:tc>
          <w:tcPr>
            <w:tcW w:w="4876" w:type="dxa"/>
            <w:tcBorders>
              <w:top w:val="nil"/>
              <w:left w:val="nil"/>
              <w:bottom w:val="nil"/>
              <w:right w:val="nil"/>
            </w:tcBorders>
          </w:tcPr>
          <w:p w14:paraId="4035D3F5"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https://data.consilium.europa.eu/doc/document/ST-15439-2023-ADD-1/en/pdf</w:t>
            </w:r>
          </w:p>
        </w:tc>
      </w:tr>
    </w:tbl>
    <w:p w14:paraId="6CA09F3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909EB8E" w14:textId="77777777" w:rsidR="00B128B9" w:rsidRPr="005D2CAF" w:rsidRDefault="00B128B9" w:rsidP="00B128B9">
      <w:r w:rsidRPr="005D2CAF">
        <w:rPr>
          <w:rStyle w:val="HideTWBExt"/>
        </w:rPr>
        <w:t>&lt;/Amend&gt;</w:t>
      </w:r>
    </w:p>
    <w:p w14:paraId="30FE609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w:t>
      </w:r>
      <w:r w:rsidRPr="005D2CAF">
        <w:rPr>
          <w:rStyle w:val="HideTWBExt"/>
        </w:rPr>
        <w:t>&lt;/NumAm&gt;</w:t>
      </w:r>
    </w:p>
    <w:p w14:paraId="29CCAADF"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2BC3E5F5"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1559C3A5" w14:textId="77777777" w:rsidR="00B128B9" w:rsidRPr="005D2CAF" w:rsidRDefault="00B128B9" w:rsidP="00B128B9">
      <w:pPr>
        <w:pStyle w:val="NormalBold"/>
      </w:pPr>
      <w:r w:rsidRPr="005D2CAF">
        <w:rPr>
          <w:rStyle w:val="HideTWBExt"/>
          <w:b w:val="0"/>
        </w:rPr>
        <w:t>&lt;/RepeatBlock-By&gt;</w:t>
      </w:r>
    </w:p>
    <w:p w14:paraId="2FB34A0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C2C24D9" w14:textId="77777777" w:rsidR="00B128B9" w:rsidRPr="005D2CAF" w:rsidRDefault="00B128B9" w:rsidP="00B128B9">
      <w:pPr>
        <w:pStyle w:val="NormalBold"/>
      </w:pPr>
      <w:r w:rsidRPr="005D2CAF">
        <w:rPr>
          <w:rStyle w:val="HideTWBExt"/>
        </w:rPr>
        <w:t>&lt;Article&gt;</w:t>
      </w:r>
      <w:r w:rsidRPr="005D2CAF">
        <w:t>Citação 16-E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1ADA8E6" w14:textId="77777777" w:rsidTr="003F5F50">
        <w:trPr>
          <w:trHeight w:hRule="exact" w:val="240"/>
          <w:jc w:val="center"/>
        </w:trPr>
        <w:tc>
          <w:tcPr>
            <w:tcW w:w="9752" w:type="dxa"/>
            <w:gridSpan w:val="2"/>
            <w:tcBorders>
              <w:top w:val="nil"/>
              <w:left w:val="nil"/>
              <w:bottom w:val="nil"/>
              <w:right w:val="nil"/>
            </w:tcBorders>
          </w:tcPr>
          <w:p w14:paraId="148E49B0" w14:textId="77777777" w:rsidR="00B128B9" w:rsidRPr="005D2CAF" w:rsidRDefault="00B128B9" w:rsidP="003F5F50"/>
        </w:tc>
      </w:tr>
      <w:tr w:rsidR="00B128B9" w:rsidRPr="005D2CAF" w14:paraId="5A96F25A" w14:textId="77777777" w:rsidTr="003F5F50">
        <w:trPr>
          <w:trHeight w:val="240"/>
          <w:jc w:val="center"/>
        </w:trPr>
        <w:tc>
          <w:tcPr>
            <w:tcW w:w="4876" w:type="dxa"/>
            <w:tcBorders>
              <w:top w:val="nil"/>
              <w:left w:val="nil"/>
              <w:bottom w:val="nil"/>
              <w:right w:val="nil"/>
            </w:tcBorders>
          </w:tcPr>
          <w:p w14:paraId="6E354FB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E407A0D" w14:textId="77777777" w:rsidR="00B128B9" w:rsidRPr="005D2CAF" w:rsidRDefault="00B128B9" w:rsidP="003F5F50">
            <w:pPr>
              <w:pStyle w:val="AmColumnHeading"/>
            </w:pPr>
            <w:r w:rsidRPr="005D2CAF">
              <w:t>Alteração</w:t>
            </w:r>
          </w:p>
        </w:tc>
      </w:tr>
      <w:tr w:rsidR="00B128B9" w:rsidRPr="005D2CAF" w14:paraId="01D07CDC" w14:textId="77777777" w:rsidTr="003F5F50">
        <w:trPr>
          <w:jc w:val="center"/>
        </w:trPr>
        <w:tc>
          <w:tcPr>
            <w:tcW w:w="4876" w:type="dxa"/>
            <w:tcBorders>
              <w:top w:val="nil"/>
              <w:left w:val="nil"/>
              <w:bottom w:val="nil"/>
              <w:right w:val="nil"/>
            </w:tcBorders>
          </w:tcPr>
          <w:p w14:paraId="6BDC5849" w14:textId="77777777" w:rsidR="00B128B9" w:rsidRPr="005D2CAF" w:rsidRDefault="00B128B9" w:rsidP="003F5F50">
            <w:pPr>
              <w:pStyle w:val="Normal6a"/>
            </w:pPr>
          </w:p>
        </w:tc>
        <w:tc>
          <w:tcPr>
            <w:tcW w:w="4876" w:type="dxa"/>
            <w:tcBorders>
              <w:top w:val="nil"/>
              <w:left w:val="nil"/>
              <w:bottom w:val="nil"/>
              <w:right w:val="nil"/>
            </w:tcBorders>
          </w:tcPr>
          <w:p w14:paraId="7F33D071" w14:textId="77777777" w:rsidR="00B128B9" w:rsidRPr="005D2CAF" w:rsidRDefault="00B128B9" w:rsidP="003F5F50">
            <w:pPr>
              <w:pStyle w:val="Normal6a"/>
            </w:pPr>
            <w:r w:rsidRPr="005D2CAF">
              <w:rPr>
                <w:b/>
                <w:i/>
              </w:rPr>
              <w:t>–</w:t>
            </w:r>
            <w:r w:rsidRPr="005D2CAF">
              <w:tab/>
            </w:r>
            <w:r w:rsidRPr="005D2CAF">
              <w:rPr>
                <w:b/>
                <w:i/>
              </w:rPr>
              <w:t>Tendo em conta o parecer do Comité do Emprego (COEM) sobre as dimensões da qualidade do emprego, do Conselho da União Europeia, de 6 de junho de 2025</w:t>
            </w:r>
            <w:r w:rsidRPr="005D2CAF">
              <w:rPr>
                <w:b/>
                <w:i/>
                <w:vertAlign w:val="superscript"/>
              </w:rPr>
              <w:t>1-A</w:t>
            </w:r>
            <w:r w:rsidRPr="005D2CAF">
              <w:rPr>
                <w:b/>
                <w:i/>
              </w:rPr>
              <w:t>,</w:t>
            </w:r>
          </w:p>
        </w:tc>
      </w:tr>
      <w:tr w:rsidR="00B128B9" w:rsidRPr="005D2CAF" w14:paraId="35F9FA47" w14:textId="77777777" w:rsidTr="003F5F50">
        <w:trPr>
          <w:jc w:val="center"/>
        </w:trPr>
        <w:tc>
          <w:tcPr>
            <w:tcW w:w="4876" w:type="dxa"/>
            <w:tcBorders>
              <w:top w:val="nil"/>
              <w:left w:val="nil"/>
              <w:bottom w:val="nil"/>
              <w:right w:val="nil"/>
            </w:tcBorders>
          </w:tcPr>
          <w:p w14:paraId="3652B680" w14:textId="77777777" w:rsidR="00B128B9" w:rsidRPr="005D2CAF" w:rsidRDefault="00B128B9" w:rsidP="003F5F50"/>
        </w:tc>
        <w:tc>
          <w:tcPr>
            <w:tcW w:w="4876" w:type="dxa"/>
            <w:tcBorders>
              <w:top w:val="nil"/>
              <w:left w:val="nil"/>
              <w:bottom w:val="nil"/>
              <w:right w:val="nil"/>
            </w:tcBorders>
          </w:tcPr>
          <w:p w14:paraId="1E301748" w14:textId="77777777" w:rsidR="00B128B9" w:rsidRPr="005D2CAF" w:rsidRDefault="00B128B9" w:rsidP="003F5F50">
            <w:pPr>
              <w:pStyle w:val="Normal6a"/>
            </w:pPr>
            <w:r w:rsidRPr="005D2CAF">
              <w:rPr>
                <w:b/>
                <w:i/>
              </w:rPr>
              <w:t>_________________</w:t>
            </w:r>
          </w:p>
        </w:tc>
      </w:tr>
      <w:tr w:rsidR="00B128B9" w:rsidRPr="005D2CAF" w14:paraId="03ABB1CF" w14:textId="77777777" w:rsidTr="003F5F50">
        <w:trPr>
          <w:jc w:val="center"/>
        </w:trPr>
        <w:tc>
          <w:tcPr>
            <w:tcW w:w="4876" w:type="dxa"/>
            <w:tcBorders>
              <w:top w:val="nil"/>
              <w:left w:val="nil"/>
              <w:bottom w:val="nil"/>
              <w:right w:val="nil"/>
            </w:tcBorders>
          </w:tcPr>
          <w:p w14:paraId="52033675" w14:textId="77777777" w:rsidR="00B128B9" w:rsidRPr="005D2CAF" w:rsidRDefault="00B128B9" w:rsidP="003F5F50"/>
        </w:tc>
        <w:tc>
          <w:tcPr>
            <w:tcW w:w="4876" w:type="dxa"/>
            <w:tcBorders>
              <w:top w:val="nil"/>
              <w:left w:val="nil"/>
              <w:bottom w:val="nil"/>
              <w:right w:val="nil"/>
            </w:tcBorders>
          </w:tcPr>
          <w:p w14:paraId="604CF6FA"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https://data.consilium.europa.eu/doc/document/ST-9417-2025-INIT/pt/pdf</w:t>
            </w:r>
          </w:p>
        </w:tc>
      </w:tr>
    </w:tbl>
    <w:p w14:paraId="6CD115A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C37D3FA" w14:textId="77777777" w:rsidR="00B128B9" w:rsidRPr="005D2CAF" w:rsidRDefault="00B128B9" w:rsidP="00B128B9">
      <w:r w:rsidRPr="005D2CAF">
        <w:rPr>
          <w:rStyle w:val="HideTWBExt"/>
        </w:rPr>
        <w:t>&lt;/Amend&gt;</w:t>
      </w:r>
    </w:p>
    <w:p w14:paraId="04CDC14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w:t>
      </w:r>
      <w:r w:rsidRPr="005D2CAF">
        <w:rPr>
          <w:rStyle w:val="HideTWBExt"/>
        </w:rPr>
        <w:t>&lt;/NumAm&gt;</w:t>
      </w:r>
    </w:p>
    <w:p w14:paraId="647BEA7A"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00DF2612"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BC4294E" w14:textId="77777777" w:rsidR="00B128B9" w:rsidRPr="005D2CAF" w:rsidRDefault="00B128B9" w:rsidP="00B128B9">
      <w:pPr>
        <w:pStyle w:val="NormalBold"/>
      </w:pPr>
      <w:r w:rsidRPr="005D2CAF">
        <w:rPr>
          <w:rStyle w:val="HideTWBExt"/>
          <w:b w:val="0"/>
        </w:rPr>
        <w:t>&lt;/RepeatBlock-By&gt;</w:t>
      </w:r>
    </w:p>
    <w:p w14:paraId="7F71419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6EF3D27" w14:textId="77777777" w:rsidR="00B128B9" w:rsidRPr="005D2CAF" w:rsidRDefault="00B128B9" w:rsidP="00B128B9">
      <w:pPr>
        <w:pStyle w:val="NormalBold"/>
      </w:pPr>
      <w:r w:rsidRPr="005D2CAF">
        <w:rPr>
          <w:rStyle w:val="HideTWBExt"/>
        </w:rPr>
        <w:t>&lt;Article&gt;</w:t>
      </w:r>
      <w:r w:rsidRPr="005D2CAF">
        <w:t>Citação 16-F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A520259" w14:textId="77777777" w:rsidTr="003F5F50">
        <w:trPr>
          <w:trHeight w:hRule="exact" w:val="240"/>
          <w:jc w:val="center"/>
        </w:trPr>
        <w:tc>
          <w:tcPr>
            <w:tcW w:w="9752" w:type="dxa"/>
            <w:gridSpan w:val="2"/>
            <w:tcBorders>
              <w:top w:val="nil"/>
              <w:left w:val="nil"/>
              <w:bottom w:val="nil"/>
              <w:right w:val="nil"/>
            </w:tcBorders>
          </w:tcPr>
          <w:p w14:paraId="1309CEDF" w14:textId="77777777" w:rsidR="00B128B9" w:rsidRPr="005D2CAF" w:rsidRDefault="00B128B9" w:rsidP="003F5F50"/>
        </w:tc>
      </w:tr>
      <w:tr w:rsidR="00B128B9" w:rsidRPr="005D2CAF" w14:paraId="01F87F6E" w14:textId="77777777" w:rsidTr="003F5F50">
        <w:trPr>
          <w:trHeight w:val="240"/>
          <w:jc w:val="center"/>
        </w:trPr>
        <w:tc>
          <w:tcPr>
            <w:tcW w:w="4876" w:type="dxa"/>
            <w:tcBorders>
              <w:top w:val="nil"/>
              <w:left w:val="nil"/>
              <w:bottom w:val="nil"/>
              <w:right w:val="nil"/>
            </w:tcBorders>
          </w:tcPr>
          <w:p w14:paraId="3730F92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CD351DD" w14:textId="77777777" w:rsidR="00B128B9" w:rsidRPr="005D2CAF" w:rsidRDefault="00B128B9" w:rsidP="003F5F50">
            <w:pPr>
              <w:pStyle w:val="AmColumnHeading"/>
            </w:pPr>
            <w:r w:rsidRPr="005D2CAF">
              <w:t>Alteração</w:t>
            </w:r>
          </w:p>
        </w:tc>
      </w:tr>
      <w:tr w:rsidR="00B128B9" w:rsidRPr="005D2CAF" w14:paraId="2A97172F" w14:textId="77777777" w:rsidTr="003F5F50">
        <w:trPr>
          <w:jc w:val="center"/>
        </w:trPr>
        <w:tc>
          <w:tcPr>
            <w:tcW w:w="4876" w:type="dxa"/>
            <w:tcBorders>
              <w:top w:val="nil"/>
              <w:left w:val="nil"/>
              <w:bottom w:val="nil"/>
              <w:right w:val="nil"/>
            </w:tcBorders>
          </w:tcPr>
          <w:p w14:paraId="353D410E" w14:textId="77777777" w:rsidR="00B128B9" w:rsidRPr="005D2CAF" w:rsidRDefault="00B128B9" w:rsidP="003F5F50">
            <w:pPr>
              <w:pStyle w:val="Normal6a"/>
            </w:pPr>
          </w:p>
        </w:tc>
        <w:tc>
          <w:tcPr>
            <w:tcW w:w="4876" w:type="dxa"/>
            <w:tcBorders>
              <w:top w:val="nil"/>
              <w:left w:val="nil"/>
              <w:bottom w:val="nil"/>
              <w:right w:val="nil"/>
            </w:tcBorders>
          </w:tcPr>
          <w:p w14:paraId="09F5825E" w14:textId="77777777" w:rsidR="00B128B9" w:rsidRPr="005D2CAF" w:rsidRDefault="00B128B9" w:rsidP="003F5F50">
            <w:pPr>
              <w:pStyle w:val="Normal6a"/>
            </w:pPr>
            <w:r w:rsidRPr="005D2CAF">
              <w:rPr>
                <w:b/>
                <w:i/>
              </w:rPr>
              <w:t>–</w:t>
            </w:r>
            <w:r w:rsidRPr="005D2CAF">
              <w:tab/>
            </w:r>
            <w:r w:rsidRPr="005D2CAF">
              <w:rPr>
                <w:b/>
                <w:i/>
              </w:rPr>
              <w:t>Tendo em conta a sua Resolução, de 9 de setembro de 2025, sobre os contratos públicos,</w:t>
            </w:r>
          </w:p>
        </w:tc>
      </w:tr>
    </w:tbl>
    <w:p w14:paraId="0161210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63D7AF7" w14:textId="77777777" w:rsidR="00B128B9" w:rsidRPr="005D2CAF" w:rsidRDefault="00B128B9" w:rsidP="00B128B9">
      <w:r w:rsidRPr="005D2CAF">
        <w:rPr>
          <w:rStyle w:val="HideTWBExt"/>
        </w:rPr>
        <w:t>&lt;/Amend&gt;</w:t>
      </w:r>
    </w:p>
    <w:p w14:paraId="2141BEF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w:t>
      </w:r>
      <w:r w:rsidRPr="005D2CAF">
        <w:rPr>
          <w:rStyle w:val="HideTWBExt"/>
        </w:rPr>
        <w:t>&lt;/NumAm&gt;</w:t>
      </w:r>
    </w:p>
    <w:p w14:paraId="7248C5DA"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6CDB2325"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2DE03276" w14:textId="77777777" w:rsidR="00B128B9" w:rsidRPr="005D2CAF" w:rsidRDefault="00B128B9" w:rsidP="00B128B9">
      <w:pPr>
        <w:pStyle w:val="NormalBold"/>
      </w:pPr>
      <w:r w:rsidRPr="005D2CAF">
        <w:rPr>
          <w:rStyle w:val="HideTWBExt"/>
          <w:b w:val="0"/>
        </w:rPr>
        <w:t>&lt;/RepeatBlock-By&gt;</w:t>
      </w:r>
    </w:p>
    <w:p w14:paraId="0CFCA1A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2D138E9" w14:textId="77777777" w:rsidR="00B128B9" w:rsidRPr="005D2CAF" w:rsidRDefault="00B128B9" w:rsidP="00B128B9">
      <w:pPr>
        <w:pStyle w:val="NormalBold"/>
      </w:pPr>
      <w:r w:rsidRPr="005D2CAF">
        <w:rPr>
          <w:rStyle w:val="HideTWBExt"/>
        </w:rPr>
        <w:t>&lt;Article&gt;</w:t>
      </w:r>
      <w:r w:rsidRPr="005D2CAF">
        <w:t>Citação 16-G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9F1B2E7" w14:textId="77777777" w:rsidTr="003F5F50">
        <w:trPr>
          <w:trHeight w:hRule="exact" w:val="240"/>
          <w:jc w:val="center"/>
        </w:trPr>
        <w:tc>
          <w:tcPr>
            <w:tcW w:w="9752" w:type="dxa"/>
            <w:gridSpan w:val="2"/>
            <w:tcBorders>
              <w:top w:val="nil"/>
              <w:left w:val="nil"/>
              <w:bottom w:val="nil"/>
              <w:right w:val="nil"/>
            </w:tcBorders>
          </w:tcPr>
          <w:p w14:paraId="3F812EEB" w14:textId="77777777" w:rsidR="00B128B9" w:rsidRPr="005D2CAF" w:rsidRDefault="00B128B9" w:rsidP="003F5F50"/>
        </w:tc>
      </w:tr>
      <w:tr w:rsidR="00B128B9" w:rsidRPr="005D2CAF" w14:paraId="374168B5" w14:textId="77777777" w:rsidTr="003F5F50">
        <w:trPr>
          <w:trHeight w:val="240"/>
          <w:jc w:val="center"/>
        </w:trPr>
        <w:tc>
          <w:tcPr>
            <w:tcW w:w="4876" w:type="dxa"/>
            <w:tcBorders>
              <w:top w:val="nil"/>
              <w:left w:val="nil"/>
              <w:bottom w:val="nil"/>
              <w:right w:val="nil"/>
            </w:tcBorders>
          </w:tcPr>
          <w:p w14:paraId="2869375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77CBBE7" w14:textId="77777777" w:rsidR="00B128B9" w:rsidRPr="005D2CAF" w:rsidRDefault="00B128B9" w:rsidP="003F5F50">
            <w:pPr>
              <w:pStyle w:val="AmColumnHeading"/>
            </w:pPr>
            <w:r w:rsidRPr="005D2CAF">
              <w:t>Alteração</w:t>
            </w:r>
          </w:p>
        </w:tc>
      </w:tr>
      <w:tr w:rsidR="00B128B9" w:rsidRPr="005D2CAF" w14:paraId="2261F2AA" w14:textId="77777777" w:rsidTr="003F5F50">
        <w:trPr>
          <w:jc w:val="center"/>
        </w:trPr>
        <w:tc>
          <w:tcPr>
            <w:tcW w:w="4876" w:type="dxa"/>
            <w:tcBorders>
              <w:top w:val="nil"/>
              <w:left w:val="nil"/>
              <w:bottom w:val="nil"/>
              <w:right w:val="nil"/>
            </w:tcBorders>
          </w:tcPr>
          <w:p w14:paraId="635AAEC9" w14:textId="77777777" w:rsidR="00B128B9" w:rsidRPr="005D2CAF" w:rsidRDefault="00B128B9" w:rsidP="003F5F50">
            <w:pPr>
              <w:pStyle w:val="Normal6a"/>
            </w:pPr>
          </w:p>
        </w:tc>
        <w:tc>
          <w:tcPr>
            <w:tcW w:w="4876" w:type="dxa"/>
            <w:tcBorders>
              <w:top w:val="nil"/>
              <w:left w:val="nil"/>
              <w:bottom w:val="nil"/>
              <w:right w:val="nil"/>
            </w:tcBorders>
          </w:tcPr>
          <w:p w14:paraId="28F0365A" w14:textId="77777777" w:rsidR="00B128B9" w:rsidRPr="005D2CAF" w:rsidRDefault="00B128B9" w:rsidP="003F5F50">
            <w:pPr>
              <w:pStyle w:val="Normal6a"/>
            </w:pPr>
            <w:r w:rsidRPr="005D2CAF">
              <w:rPr>
                <w:b/>
                <w:i/>
              </w:rPr>
              <w:t>–</w:t>
            </w:r>
            <w:r w:rsidRPr="005D2CAF">
              <w:tab/>
            </w:r>
            <w:r w:rsidRPr="005D2CAF">
              <w:rPr>
                <w:b/>
                <w:i/>
              </w:rPr>
              <w:t>Tendo em conta a Comunicação da Comissão, de 25 de junho de 2025, sobre o quadro relativo a medidas de auxílio estatal em apoio do Pacto da Indústria Limpa</w:t>
            </w:r>
            <w:r w:rsidRPr="005D2CAF">
              <w:rPr>
                <w:b/>
                <w:i/>
                <w:vertAlign w:val="superscript"/>
              </w:rPr>
              <w:t>1-A</w:t>
            </w:r>
            <w:r w:rsidRPr="005D2CAF">
              <w:rPr>
                <w:b/>
                <w:i/>
              </w:rPr>
              <w:t>,</w:t>
            </w:r>
          </w:p>
        </w:tc>
      </w:tr>
      <w:tr w:rsidR="00B128B9" w:rsidRPr="005D2CAF" w14:paraId="2F993535" w14:textId="77777777" w:rsidTr="003F5F50">
        <w:trPr>
          <w:jc w:val="center"/>
        </w:trPr>
        <w:tc>
          <w:tcPr>
            <w:tcW w:w="4876" w:type="dxa"/>
            <w:tcBorders>
              <w:top w:val="nil"/>
              <w:left w:val="nil"/>
              <w:bottom w:val="nil"/>
              <w:right w:val="nil"/>
            </w:tcBorders>
          </w:tcPr>
          <w:p w14:paraId="22A720AD" w14:textId="77777777" w:rsidR="00B128B9" w:rsidRPr="005D2CAF" w:rsidRDefault="00B128B9" w:rsidP="003F5F50"/>
        </w:tc>
        <w:tc>
          <w:tcPr>
            <w:tcW w:w="4876" w:type="dxa"/>
            <w:tcBorders>
              <w:top w:val="nil"/>
              <w:left w:val="nil"/>
              <w:bottom w:val="nil"/>
              <w:right w:val="nil"/>
            </w:tcBorders>
          </w:tcPr>
          <w:p w14:paraId="009D5A2E" w14:textId="77777777" w:rsidR="00B128B9" w:rsidRPr="005D2CAF" w:rsidRDefault="00B128B9" w:rsidP="003F5F50">
            <w:pPr>
              <w:pStyle w:val="Normal6a"/>
            </w:pPr>
            <w:r w:rsidRPr="005D2CAF">
              <w:rPr>
                <w:b/>
                <w:i/>
              </w:rPr>
              <w:t>_________________</w:t>
            </w:r>
          </w:p>
        </w:tc>
      </w:tr>
      <w:tr w:rsidR="00B128B9" w:rsidRPr="005D2CAF" w14:paraId="51F2B1E9" w14:textId="77777777" w:rsidTr="003F5F50">
        <w:trPr>
          <w:jc w:val="center"/>
        </w:trPr>
        <w:tc>
          <w:tcPr>
            <w:tcW w:w="4876" w:type="dxa"/>
            <w:tcBorders>
              <w:top w:val="nil"/>
              <w:left w:val="nil"/>
              <w:bottom w:val="nil"/>
              <w:right w:val="nil"/>
            </w:tcBorders>
          </w:tcPr>
          <w:p w14:paraId="239B0953" w14:textId="77777777" w:rsidR="00B128B9" w:rsidRPr="005D2CAF" w:rsidRDefault="00B128B9" w:rsidP="003F5F50"/>
        </w:tc>
        <w:tc>
          <w:tcPr>
            <w:tcW w:w="4876" w:type="dxa"/>
            <w:tcBorders>
              <w:top w:val="nil"/>
              <w:left w:val="nil"/>
              <w:bottom w:val="nil"/>
              <w:right w:val="nil"/>
            </w:tcBorders>
          </w:tcPr>
          <w:p w14:paraId="0DC176AE"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https://eur-lex.europa.eu/eli/C/2025/3602/oj/eng</w:t>
            </w:r>
          </w:p>
        </w:tc>
      </w:tr>
    </w:tbl>
    <w:p w14:paraId="66A01EC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7C9CCCD" w14:textId="77777777" w:rsidR="00B128B9" w:rsidRPr="005D2CAF" w:rsidRDefault="00B128B9" w:rsidP="00B128B9">
      <w:r w:rsidRPr="005D2CAF">
        <w:rPr>
          <w:rStyle w:val="HideTWBExt"/>
        </w:rPr>
        <w:t>&lt;/Amend&gt;</w:t>
      </w:r>
    </w:p>
    <w:p w14:paraId="291E924D" w14:textId="77777777" w:rsidR="00B128B9" w:rsidRPr="005D2CAF" w:rsidRDefault="00B128B9" w:rsidP="00B128B9">
      <w:pPr>
        <w:pStyle w:val="AmNumberTabs"/>
      </w:pPr>
      <w:r w:rsidRPr="005D2CAF">
        <w:rPr>
          <w:rStyle w:val="HideTWBExt"/>
        </w:rPr>
        <w:lastRenderedPageBreak/>
        <w:t>&lt;Amend&gt;</w:t>
      </w:r>
      <w:r w:rsidRPr="005D2CAF">
        <w:t>Alteração</w:t>
      </w:r>
      <w:r w:rsidRPr="005D2CAF">
        <w:tab/>
      </w:r>
      <w:r w:rsidRPr="005D2CAF">
        <w:tab/>
      </w:r>
      <w:r w:rsidRPr="005D2CAF">
        <w:rPr>
          <w:rStyle w:val="HideTWBExt"/>
        </w:rPr>
        <w:t>&lt;NumAm&gt;</w:t>
      </w:r>
      <w:r w:rsidRPr="005D2CAF">
        <w:t>23</w:t>
      </w:r>
      <w:r w:rsidRPr="005D2CAF">
        <w:rPr>
          <w:rStyle w:val="HideTWBExt"/>
        </w:rPr>
        <w:t>&lt;/NumAm&gt;</w:t>
      </w:r>
    </w:p>
    <w:p w14:paraId="14DF5B02"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57B316B2"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C7A82A2" w14:textId="77777777" w:rsidR="00B128B9" w:rsidRPr="005D2CAF" w:rsidRDefault="00B128B9" w:rsidP="00B128B9">
      <w:pPr>
        <w:pStyle w:val="NormalBold"/>
      </w:pPr>
      <w:r w:rsidRPr="005D2CAF">
        <w:rPr>
          <w:rStyle w:val="HideTWBExt"/>
          <w:b w:val="0"/>
        </w:rPr>
        <w:t>&lt;/RepeatBlock-By&gt;</w:t>
      </w:r>
    </w:p>
    <w:p w14:paraId="52F23DC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2387BE5" w14:textId="77777777" w:rsidR="00B128B9" w:rsidRPr="005D2CAF" w:rsidRDefault="00B128B9" w:rsidP="00B128B9">
      <w:pPr>
        <w:pStyle w:val="NormalBold"/>
      </w:pPr>
      <w:r w:rsidRPr="005D2CAF">
        <w:rPr>
          <w:rStyle w:val="HideTWBExt"/>
        </w:rPr>
        <w:t>&lt;Article&gt;</w:t>
      </w:r>
      <w:r w:rsidRPr="005D2CAF">
        <w:t>Citação 16-H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E955ACA" w14:textId="77777777" w:rsidTr="003F5F50">
        <w:trPr>
          <w:trHeight w:hRule="exact" w:val="240"/>
          <w:jc w:val="center"/>
        </w:trPr>
        <w:tc>
          <w:tcPr>
            <w:tcW w:w="9752" w:type="dxa"/>
            <w:gridSpan w:val="2"/>
            <w:tcBorders>
              <w:top w:val="nil"/>
              <w:left w:val="nil"/>
              <w:bottom w:val="nil"/>
              <w:right w:val="nil"/>
            </w:tcBorders>
          </w:tcPr>
          <w:p w14:paraId="3BF5C50D" w14:textId="77777777" w:rsidR="00B128B9" w:rsidRPr="005D2CAF" w:rsidRDefault="00B128B9" w:rsidP="003F5F50"/>
        </w:tc>
      </w:tr>
      <w:tr w:rsidR="00B128B9" w:rsidRPr="005D2CAF" w14:paraId="43D8F7E9" w14:textId="77777777" w:rsidTr="003F5F50">
        <w:trPr>
          <w:trHeight w:val="240"/>
          <w:jc w:val="center"/>
        </w:trPr>
        <w:tc>
          <w:tcPr>
            <w:tcW w:w="4876" w:type="dxa"/>
            <w:tcBorders>
              <w:top w:val="nil"/>
              <w:left w:val="nil"/>
              <w:bottom w:val="nil"/>
              <w:right w:val="nil"/>
            </w:tcBorders>
          </w:tcPr>
          <w:p w14:paraId="22C8D3C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D7104FC" w14:textId="77777777" w:rsidR="00B128B9" w:rsidRPr="005D2CAF" w:rsidRDefault="00B128B9" w:rsidP="003F5F50">
            <w:pPr>
              <w:pStyle w:val="AmColumnHeading"/>
            </w:pPr>
            <w:r w:rsidRPr="005D2CAF">
              <w:t>Alteração</w:t>
            </w:r>
          </w:p>
        </w:tc>
      </w:tr>
      <w:tr w:rsidR="00B128B9" w:rsidRPr="005D2CAF" w14:paraId="563E65AB" w14:textId="77777777" w:rsidTr="003F5F50">
        <w:trPr>
          <w:jc w:val="center"/>
        </w:trPr>
        <w:tc>
          <w:tcPr>
            <w:tcW w:w="4876" w:type="dxa"/>
            <w:tcBorders>
              <w:top w:val="nil"/>
              <w:left w:val="nil"/>
              <w:bottom w:val="nil"/>
              <w:right w:val="nil"/>
            </w:tcBorders>
          </w:tcPr>
          <w:p w14:paraId="75AB809B" w14:textId="77777777" w:rsidR="00B128B9" w:rsidRPr="005D2CAF" w:rsidRDefault="00B128B9" w:rsidP="003F5F50">
            <w:pPr>
              <w:pStyle w:val="Normal6a"/>
            </w:pPr>
          </w:p>
        </w:tc>
        <w:tc>
          <w:tcPr>
            <w:tcW w:w="4876" w:type="dxa"/>
            <w:tcBorders>
              <w:top w:val="nil"/>
              <w:left w:val="nil"/>
              <w:bottom w:val="nil"/>
              <w:right w:val="nil"/>
            </w:tcBorders>
          </w:tcPr>
          <w:p w14:paraId="4F71A7C7" w14:textId="77777777" w:rsidR="00B128B9" w:rsidRPr="005D2CAF" w:rsidRDefault="00B128B9" w:rsidP="003F5F50">
            <w:pPr>
              <w:pStyle w:val="Normal6a"/>
            </w:pPr>
            <w:r w:rsidRPr="005D2CAF">
              <w:rPr>
                <w:b/>
                <w:i/>
              </w:rPr>
              <w:t>–</w:t>
            </w:r>
            <w:r w:rsidRPr="005D2CAF">
              <w:tab/>
            </w:r>
            <w:r w:rsidRPr="005D2CAF">
              <w:rPr>
                <w:b/>
                <w:i/>
              </w:rPr>
              <w:t>Tendo em conta as principais mensagens do Comité do Emprego (COEM) e do Comité da Proteção Social (CPS), de 17 de novembro de 2023, sobre a aplicação da Recomendação do Conselho que visa assegurar uma transição justa para a neutralidade climática</w:t>
            </w:r>
            <w:r w:rsidRPr="005D2CAF">
              <w:rPr>
                <w:b/>
                <w:i/>
                <w:vertAlign w:val="superscript"/>
              </w:rPr>
              <w:t>1-A</w:t>
            </w:r>
            <w:r w:rsidRPr="005D2CAF">
              <w:rPr>
                <w:b/>
                <w:i/>
              </w:rPr>
              <w:t>,</w:t>
            </w:r>
          </w:p>
        </w:tc>
      </w:tr>
      <w:tr w:rsidR="00B128B9" w:rsidRPr="005D2CAF" w14:paraId="2252469A" w14:textId="77777777" w:rsidTr="003F5F50">
        <w:trPr>
          <w:jc w:val="center"/>
        </w:trPr>
        <w:tc>
          <w:tcPr>
            <w:tcW w:w="4876" w:type="dxa"/>
            <w:tcBorders>
              <w:top w:val="nil"/>
              <w:left w:val="nil"/>
              <w:bottom w:val="nil"/>
              <w:right w:val="nil"/>
            </w:tcBorders>
          </w:tcPr>
          <w:p w14:paraId="32CF2BEF" w14:textId="77777777" w:rsidR="00B128B9" w:rsidRPr="005D2CAF" w:rsidRDefault="00B128B9" w:rsidP="003F5F50"/>
        </w:tc>
        <w:tc>
          <w:tcPr>
            <w:tcW w:w="4876" w:type="dxa"/>
            <w:tcBorders>
              <w:top w:val="nil"/>
              <w:left w:val="nil"/>
              <w:bottom w:val="nil"/>
              <w:right w:val="nil"/>
            </w:tcBorders>
          </w:tcPr>
          <w:p w14:paraId="50D54F5B" w14:textId="77777777" w:rsidR="00B128B9" w:rsidRPr="005D2CAF" w:rsidRDefault="00B128B9" w:rsidP="003F5F50">
            <w:pPr>
              <w:pStyle w:val="Normal6a"/>
            </w:pPr>
            <w:r w:rsidRPr="005D2CAF">
              <w:rPr>
                <w:b/>
                <w:i/>
              </w:rPr>
              <w:t>_________________</w:t>
            </w:r>
          </w:p>
        </w:tc>
      </w:tr>
      <w:tr w:rsidR="00B128B9" w:rsidRPr="005D2CAF" w14:paraId="6118C887" w14:textId="77777777" w:rsidTr="003F5F50">
        <w:trPr>
          <w:jc w:val="center"/>
        </w:trPr>
        <w:tc>
          <w:tcPr>
            <w:tcW w:w="4876" w:type="dxa"/>
            <w:tcBorders>
              <w:top w:val="nil"/>
              <w:left w:val="nil"/>
              <w:bottom w:val="nil"/>
              <w:right w:val="nil"/>
            </w:tcBorders>
          </w:tcPr>
          <w:p w14:paraId="496B550A" w14:textId="77777777" w:rsidR="00B128B9" w:rsidRPr="005D2CAF" w:rsidRDefault="00B128B9" w:rsidP="003F5F50"/>
        </w:tc>
        <w:tc>
          <w:tcPr>
            <w:tcW w:w="4876" w:type="dxa"/>
            <w:tcBorders>
              <w:top w:val="nil"/>
              <w:left w:val="nil"/>
              <w:bottom w:val="nil"/>
              <w:right w:val="nil"/>
            </w:tcBorders>
          </w:tcPr>
          <w:p w14:paraId="35AA4B55"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https://data.consilium.europa.eu/doc/document/ST-15439-2023-ADD-1/en/pdf</w:t>
            </w:r>
          </w:p>
        </w:tc>
      </w:tr>
    </w:tbl>
    <w:p w14:paraId="0ED1DC4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3FC6597" w14:textId="77777777" w:rsidR="00B128B9" w:rsidRPr="005D2CAF" w:rsidRDefault="00B128B9" w:rsidP="00B128B9">
      <w:r w:rsidRPr="005D2CAF">
        <w:rPr>
          <w:rStyle w:val="HideTWBExt"/>
        </w:rPr>
        <w:t>&lt;/Amend&gt;</w:t>
      </w:r>
    </w:p>
    <w:p w14:paraId="525DC30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w:t>
      </w:r>
      <w:r w:rsidRPr="005D2CAF">
        <w:rPr>
          <w:rStyle w:val="HideTWBExt"/>
        </w:rPr>
        <w:t>&lt;/NumAm&gt;</w:t>
      </w:r>
    </w:p>
    <w:p w14:paraId="720EBA6D"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A12E939"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28A12D7" w14:textId="77777777" w:rsidR="00B128B9" w:rsidRPr="005D2CAF" w:rsidRDefault="00B128B9" w:rsidP="00B128B9">
      <w:pPr>
        <w:pStyle w:val="NormalBold"/>
      </w:pPr>
      <w:r w:rsidRPr="005D2CAF">
        <w:rPr>
          <w:rStyle w:val="HideTWBExt"/>
          <w:b w:val="0"/>
        </w:rPr>
        <w:t>&lt;/RepeatBlock-By&gt;</w:t>
      </w:r>
    </w:p>
    <w:p w14:paraId="0601818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2D1B23F" w14:textId="77777777" w:rsidR="00B128B9" w:rsidRPr="005D2CAF" w:rsidRDefault="00B128B9" w:rsidP="00B128B9">
      <w:pPr>
        <w:pStyle w:val="NormalBold"/>
      </w:pPr>
      <w:r w:rsidRPr="005D2CAF">
        <w:rPr>
          <w:rStyle w:val="HideTWBExt"/>
        </w:rPr>
        <w:t>&lt;Article&gt;</w:t>
      </w:r>
      <w:r w:rsidRPr="005D2CAF">
        <w:t>Citação 16-I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DB7DC12" w14:textId="77777777" w:rsidTr="003F5F50">
        <w:trPr>
          <w:trHeight w:hRule="exact" w:val="240"/>
          <w:jc w:val="center"/>
        </w:trPr>
        <w:tc>
          <w:tcPr>
            <w:tcW w:w="9752" w:type="dxa"/>
            <w:gridSpan w:val="2"/>
            <w:tcBorders>
              <w:top w:val="nil"/>
              <w:left w:val="nil"/>
              <w:bottom w:val="nil"/>
              <w:right w:val="nil"/>
            </w:tcBorders>
          </w:tcPr>
          <w:p w14:paraId="41AFBB79" w14:textId="77777777" w:rsidR="00B128B9" w:rsidRPr="005D2CAF" w:rsidRDefault="00B128B9" w:rsidP="003F5F50"/>
        </w:tc>
      </w:tr>
      <w:tr w:rsidR="00B128B9" w:rsidRPr="005D2CAF" w14:paraId="1414E163" w14:textId="77777777" w:rsidTr="003F5F50">
        <w:trPr>
          <w:trHeight w:val="240"/>
          <w:jc w:val="center"/>
        </w:trPr>
        <w:tc>
          <w:tcPr>
            <w:tcW w:w="4876" w:type="dxa"/>
            <w:tcBorders>
              <w:top w:val="nil"/>
              <w:left w:val="nil"/>
              <w:bottom w:val="nil"/>
              <w:right w:val="nil"/>
            </w:tcBorders>
          </w:tcPr>
          <w:p w14:paraId="61824A3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664293" w14:textId="77777777" w:rsidR="00B128B9" w:rsidRPr="005D2CAF" w:rsidRDefault="00B128B9" w:rsidP="003F5F50">
            <w:pPr>
              <w:pStyle w:val="AmColumnHeading"/>
            </w:pPr>
            <w:r w:rsidRPr="005D2CAF">
              <w:t>Alteração</w:t>
            </w:r>
          </w:p>
        </w:tc>
      </w:tr>
      <w:tr w:rsidR="00B128B9" w:rsidRPr="005D2CAF" w14:paraId="3069A471" w14:textId="77777777" w:rsidTr="003F5F50">
        <w:trPr>
          <w:jc w:val="center"/>
        </w:trPr>
        <w:tc>
          <w:tcPr>
            <w:tcW w:w="4876" w:type="dxa"/>
            <w:tcBorders>
              <w:top w:val="nil"/>
              <w:left w:val="nil"/>
              <w:bottom w:val="nil"/>
              <w:right w:val="nil"/>
            </w:tcBorders>
          </w:tcPr>
          <w:p w14:paraId="00176098" w14:textId="77777777" w:rsidR="00B128B9" w:rsidRPr="005D2CAF" w:rsidRDefault="00B128B9" w:rsidP="003F5F50">
            <w:pPr>
              <w:pStyle w:val="Normal6a"/>
            </w:pPr>
          </w:p>
        </w:tc>
        <w:tc>
          <w:tcPr>
            <w:tcW w:w="4876" w:type="dxa"/>
            <w:tcBorders>
              <w:top w:val="nil"/>
              <w:left w:val="nil"/>
              <w:bottom w:val="nil"/>
              <w:right w:val="nil"/>
            </w:tcBorders>
          </w:tcPr>
          <w:p w14:paraId="1BE16197" w14:textId="77777777" w:rsidR="00B128B9" w:rsidRPr="005D2CAF" w:rsidRDefault="00B128B9" w:rsidP="003F5F50">
            <w:pPr>
              <w:pStyle w:val="Normal6a"/>
            </w:pPr>
            <w:r w:rsidRPr="005D2CAF">
              <w:rPr>
                <w:b/>
                <w:i/>
              </w:rPr>
              <w:t>–</w:t>
            </w:r>
            <w:r w:rsidRPr="005D2CAF">
              <w:tab/>
            </w:r>
            <w:r w:rsidRPr="005D2CAF">
              <w:rPr>
                <w:b/>
                <w:i/>
              </w:rPr>
              <w:t>Tendo em conta o Parecer do Comité Económico e Social Europeu — Rumo a uma proposta legislativa e instrumentos políticos da UE sobre a transição justa que permitam um Pacto Ecológico Europeu mais social, de 4 de dezembro de 2024</w:t>
            </w:r>
            <w:r w:rsidRPr="005D2CAF">
              <w:rPr>
                <w:b/>
                <w:i/>
                <w:vertAlign w:val="superscript"/>
              </w:rPr>
              <w:t>1-A</w:t>
            </w:r>
            <w:r w:rsidRPr="005D2CAF">
              <w:rPr>
                <w:b/>
                <w:i/>
              </w:rPr>
              <w:t>,</w:t>
            </w:r>
          </w:p>
        </w:tc>
      </w:tr>
      <w:tr w:rsidR="00B128B9" w:rsidRPr="005D2CAF" w14:paraId="35E9A611" w14:textId="77777777" w:rsidTr="003F5F50">
        <w:trPr>
          <w:jc w:val="center"/>
        </w:trPr>
        <w:tc>
          <w:tcPr>
            <w:tcW w:w="4876" w:type="dxa"/>
            <w:tcBorders>
              <w:top w:val="nil"/>
              <w:left w:val="nil"/>
              <w:bottom w:val="nil"/>
              <w:right w:val="nil"/>
            </w:tcBorders>
          </w:tcPr>
          <w:p w14:paraId="5FD64835" w14:textId="77777777" w:rsidR="00B128B9" w:rsidRPr="005D2CAF" w:rsidRDefault="00B128B9" w:rsidP="003F5F50"/>
        </w:tc>
        <w:tc>
          <w:tcPr>
            <w:tcW w:w="4876" w:type="dxa"/>
            <w:tcBorders>
              <w:top w:val="nil"/>
              <w:left w:val="nil"/>
              <w:bottom w:val="nil"/>
              <w:right w:val="nil"/>
            </w:tcBorders>
          </w:tcPr>
          <w:p w14:paraId="3A9D0C32" w14:textId="77777777" w:rsidR="00B128B9" w:rsidRPr="005D2CAF" w:rsidRDefault="00B128B9" w:rsidP="003F5F50">
            <w:pPr>
              <w:pStyle w:val="Normal6a"/>
            </w:pPr>
            <w:r w:rsidRPr="005D2CAF">
              <w:rPr>
                <w:b/>
                <w:i/>
              </w:rPr>
              <w:t>_________________</w:t>
            </w:r>
          </w:p>
        </w:tc>
      </w:tr>
      <w:tr w:rsidR="00B128B9" w:rsidRPr="005D2CAF" w14:paraId="7BBF41E7" w14:textId="77777777" w:rsidTr="003F5F50">
        <w:trPr>
          <w:jc w:val="center"/>
        </w:trPr>
        <w:tc>
          <w:tcPr>
            <w:tcW w:w="4876" w:type="dxa"/>
            <w:tcBorders>
              <w:top w:val="nil"/>
              <w:left w:val="nil"/>
              <w:bottom w:val="nil"/>
              <w:right w:val="nil"/>
            </w:tcBorders>
          </w:tcPr>
          <w:p w14:paraId="5F94B417" w14:textId="77777777" w:rsidR="00B128B9" w:rsidRPr="005D2CAF" w:rsidRDefault="00B128B9" w:rsidP="003F5F50"/>
        </w:tc>
        <w:tc>
          <w:tcPr>
            <w:tcW w:w="4876" w:type="dxa"/>
            <w:tcBorders>
              <w:top w:val="nil"/>
              <w:left w:val="nil"/>
              <w:bottom w:val="nil"/>
              <w:right w:val="nil"/>
            </w:tcBorders>
          </w:tcPr>
          <w:p w14:paraId="66CDAEFE"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https://eur-lex.europa.eu/legal-content/PT/TXT/PDF/?uri=OJ:C_202504203</w:t>
            </w:r>
          </w:p>
        </w:tc>
      </w:tr>
    </w:tbl>
    <w:p w14:paraId="73502FE1"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649B968" w14:textId="77777777" w:rsidR="00B128B9" w:rsidRPr="005D2CAF" w:rsidRDefault="00B128B9" w:rsidP="00B128B9">
      <w:r w:rsidRPr="005D2CAF">
        <w:rPr>
          <w:rStyle w:val="HideTWBExt"/>
        </w:rPr>
        <w:t>&lt;/Amend&gt;</w:t>
      </w:r>
    </w:p>
    <w:p w14:paraId="1644D33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w:t>
      </w:r>
      <w:r w:rsidRPr="005D2CAF">
        <w:rPr>
          <w:rStyle w:val="HideTWBExt"/>
        </w:rPr>
        <w:t>&lt;/NumAm&gt;</w:t>
      </w:r>
    </w:p>
    <w:p w14:paraId="6968452A"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60324814"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04040FB8"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2ADBC143" w14:textId="77777777" w:rsidR="00B128B9" w:rsidRPr="005D2CAF" w:rsidRDefault="00B128B9" w:rsidP="00B128B9">
      <w:pPr>
        <w:pStyle w:val="NormalBold"/>
      </w:pPr>
      <w:r w:rsidRPr="005D2CAF">
        <w:rPr>
          <w:rStyle w:val="HideTWBExt"/>
          <w:b w:val="0"/>
        </w:rPr>
        <w:t>&lt;/RepeatBlock-By&gt;</w:t>
      </w:r>
    </w:p>
    <w:p w14:paraId="4B9202C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B8070AB" w14:textId="77777777" w:rsidR="00B128B9" w:rsidRPr="005D2CAF" w:rsidRDefault="00B128B9" w:rsidP="00B128B9">
      <w:pPr>
        <w:pStyle w:val="NormalBold"/>
      </w:pPr>
      <w:r w:rsidRPr="005D2CAF">
        <w:rPr>
          <w:rStyle w:val="HideTWBExt"/>
        </w:rPr>
        <w:t>&lt;Article&gt;</w:t>
      </w:r>
      <w:r w:rsidRPr="005D2CAF">
        <w:t>Considerando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71FC5C2" w14:textId="77777777" w:rsidTr="003F5F50">
        <w:trPr>
          <w:trHeight w:hRule="exact" w:val="240"/>
          <w:jc w:val="center"/>
        </w:trPr>
        <w:tc>
          <w:tcPr>
            <w:tcW w:w="9752" w:type="dxa"/>
            <w:gridSpan w:val="2"/>
            <w:tcBorders>
              <w:top w:val="nil"/>
              <w:left w:val="nil"/>
              <w:bottom w:val="nil"/>
              <w:right w:val="nil"/>
            </w:tcBorders>
          </w:tcPr>
          <w:p w14:paraId="496F1FB2" w14:textId="77777777" w:rsidR="00B128B9" w:rsidRPr="005D2CAF" w:rsidRDefault="00B128B9" w:rsidP="003F5F50"/>
        </w:tc>
      </w:tr>
      <w:tr w:rsidR="00B128B9" w:rsidRPr="005D2CAF" w14:paraId="0BA448FC" w14:textId="77777777" w:rsidTr="003F5F50">
        <w:trPr>
          <w:trHeight w:val="240"/>
          <w:jc w:val="center"/>
        </w:trPr>
        <w:tc>
          <w:tcPr>
            <w:tcW w:w="4876" w:type="dxa"/>
            <w:tcBorders>
              <w:top w:val="nil"/>
              <w:left w:val="nil"/>
              <w:bottom w:val="nil"/>
              <w:right w:val="nil"/>
            </w:tcBorders>
          </w:tcPr>
          <w:p w14:paraId="28F2720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80C519F" w14:textId="77777777" w:rsidR="00B128B9" w:rsidRPr="005D2CAF" w:rsidRDefault="00B128B9" w:rsidP="003F5F50">
            <w:pPr>
              <w:pStyle w:val="AmColumnHeading"/>
            </w:pPr>
            <w:r w:rsidRPr="005D2CAF">
              <w:t>Alteração</w:t>
            </w:r>
          </w:p>
        </w:tc>
      </w:tr>
      <w:tr w:rsidR="00B128B9" w:rsidRPr="005D2CAF" w14:paraId="402AD1E7" w14:textId="77777777" w:rsidTr="003F5F50">
        <w:trPr>
          <w:jc w:val="center"/>
        </w:trPr>
        <w:tc>
          <w:tcPr>
            <w:tcW w:w="4876" w:type="dxa"/>
            <w:tcBorders>
              <w:top w:val="nil"/>
              <w:left w:val="nil"/>
              <w:bottom w:val="nil"/>
              <w:right w:val="nil"/>
            </w:tcBorders>
          </w:tcPr>
          <w:p w14:paraId="3890A7B7" w14:textId="77777777" w:rsidR="00B128B9" w:rsidRPr="005D2CAF" w:rsidRDefault="00B128B9" w:rsidP="003F5F50">
            <w:pPr>
              <w:pStyle w:val="Normal6a"/>
            </w:pPr>
            <w:r w:rsidRPr="005D2CAF">
              <w:t>A.</w:t>
            </w:r>
            <w:r w:rsidRPr="005D2CAF">
              <w:tab/>
              <w:t>Considerando que as transições ecológica e digital estão a ter um efeito profundamente transformador nas economias, nas regiões e nos locais de trabalho da Europa; que assegurar uma transição eficaz para uma economia digitalizada</w:t>
            </w:r>
            <w:r w:rsidRPr="005D2CAF">
              <w:rPr>
                <w:b/>
                <w:i/>
              </w:rPr>
              <w:t>, com impacto neutro no clima,</w:t>
            </w:r>
            <w:r w:rsidRPr="005D2CAF">
              <w:t xml:space="preserve"> e uma redução das dependências do aprovisionamento energético é essencial para a sustentabilidade, o crescimento e a competitividade da Europa; </w:t>
            </w:r>
            <w:r w:rsidRPr="005D2CAF">
              <w:rPr>
                <w:b/>
                <w:i/>
              </w:rPr>
              <w:t>que o êxito final da dupla transição dependerá fortemente da garantia de que a transição seja justa e inclusiva para os trabalhadores, as empresas e as regiões afetadas;</w:t>
            </w:r>
          </w:p>
        </w:tc>
        <w:tc>
          <w:tcPr>
            <w:tcW w:w="4876" w:type="dxa"/>
            <w:tcBorders>
              <w:top w:val="nil"/>
              <w:left w:val="nil"/>
              <w:bottom w:val="nil"/>
              <w:right w:val="nil"/>
            </w:tcBorders>
          </w:tcPr>
          <w:p w14:paraId="207EEBDA" w14:textId="77777777" w:rsidR="00B128B9" w:rsidRPr="005D2CAF" w:rsidRDefault="00B128B9" w:rsidP="003F5F50">
            <w:pPr>
              <w:pStyle w:val="Normal6a"/>
            </w:pPr>
            <w:r w:rsidRPr="005D2CAF">
              <w:t>A.</w:t>
            </w:r>
            <w:r w:rsidRPr="005D2CAF">
              <w:tab/>
              <w:t xml:space="preserve">Considerando que as transições ecológica e digital estão a ter um efeito profundamente transformador nas economias, nas regiões e nos locais de trabalho da Europa </w:t>
            </w:r>
            <w:r w:rsidRPr="005D2CAF">
              <w:rPr>
                <w:b/>
                <w:i/>
              </w:rPr>
              <w:t>e que representam um custo importante para estes últimos</w:t>
            </w:r>
            <w:r w:rsidRPr="005D2CAF">
              <w:t>; que assegurar uma transição eficaz para uma economia digitalizada e uma redução das dependências do aprovisionamento energético é essencial para a sustentabilidade, o crescimento e a competitividade da Europa;</w:t>
            </w:r>
          </w:p>
        </w:tc>
      </w:tr>
    </w:tbl>
    <w:p w14:paraId="45C35E3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73032366" w14:textId="77777777" w:rsidR="00B128B9" w:rsidRPr="005D2CAF" w:rsidRDefault="00B128B9" w:rsidP="00B128B9">
      <w:r w:rsidRPr="005D2CAF">
        <w:rPr>
          <w:rStyle w:val="HideTWBExt"/>
        </w:rPr>
        <w:t>&lt;/Amend&gt;</w:t>
      </w:r>
    </w:p>
    <w:p w14:paraId="60C3ECF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w:t>
      </w:r>
      <w:r w:rsidRPr="005D2CAF">
        <w:rPr>
          <w:rStyle w:val="HideTWBExt"/>
        </w:rPr>
        <w:t>&lt;/NumAm&gt;</w:t>
      </w:r>
    </w:p>
    <w:p w14:paraId="5767CCB3"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4424D59B" w14:textId="77777777" w:rsidR="00B128B9" w:rsidRPr="005D2CAF" w:rsidRDefault="00B128B9" w:rsidP="00B128B9">
      <w:pPr>
        <w:pStyle w:val="NormalBold"/>
      </w:pPr>
      <w:r w:rsidRPr="005D2CAF">
        <w:rPr>
          <w:rStyle w:val="HideTWBExt"/>
          <w:b w:val="0"/>
        </w:rPr>
        <w:t>&lt;/RepeatBlock-By&gt;</w:t>
      </w:r>
    </w:p>
    <w:p w14:paraId="5423685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D667A97" w14:textId="77777777" w:rsidR="00B128B9" w:rsidRPr="005D2CAF" w:rsidRDefault="00B128B9" w:rsidP="00B128B9">
      <w:pPr>
        <w:pStyle w:val="NormalBold"/>
      </w:pPr>
      <w:r w:rsidRPr="005D2CAF">
        <w:rPr>
          <w:rStyle w:val="HideTWBExt"/>
        </w:rPr>
        <w:t>&lt;Article&gt;</w:t>
      </w:r>
      <w:r w:rsidRPr="005D2CAF">
        <w:t>Considerando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0BCA2D2" w14:textId="77777777" w:rsidTr="003F5F50">
        <w:trPr>
          <w:trHeight w:hRule="exact" w:val="240"/>
          <w:jc w:val="center"/>
        </w:trPr>
        <w:tc>
          <w:tcPr>
            <w:tcW w:w="9752" w:type="dxa"/>
            <w:gridSpan w:val="2"/>
            <w:tcBorders>
              <w:top w:val="nil"/>
              <w:left w:val="nil"/>
              <w:bottom w:val="nil"/>
              <w:right w:val="nil"/>
            </w:tcBorders>
          </w:tcPr>
          <w:p w14:paraId="0F79DA69" w14:textId="77777777" w:rsidR="00B128B9" w:rsidRPr="005D2CAF" w:rsidRDefault="00B128B9" w:rsidP="003F5F50"/>
        </w:tc>
      </w:tr>
      <w:tr w:rsidR="00B128B9" w:rsidRPr="005D2CAF" w14:paraId="26F29F07" w14:textId="77777777" w:rsidTr="003F5F50">
        <w:trPr>
          <w:trHeight w:val="240"/>
          <w:jc w:val="center"/>
        </w:trPr>
        <w:tc>
          <w:tcPr>
            <w:tcW w:w="4876" w:type="dxa"/>
            <w:tcBorders>
              <w:top w:val="nil"/>
              <w:left w:val="nil"/>
              <w:bottom w:val="nil"/>
              <w:right w:val="nil"/>
            </w:tcBorders>
          </w:tcPr>
          <w:p w14:paraId="6FBF205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24973F8" w14:textId="77777777" w:rsidR="00B128B9" w:rsidRPr="005D2CAF" w:rsidRDefault="00B128B9" w:rsidP="003F5F50">
            <w:pPr>
              <w:pStyle w:val="AmColumnHeading"/>
            </w:pPr>
            <w:r w:rsidRPr="005D2CAF">
              <w:t>Alteração</w:t>
            </w:r>
          </w:p>
        </w:tc>
      </w:tr>
      <w:tr w:rsidR="00B128B9" w:rsidRPr="005D2CAF" w14:paraId="31C35373" w14:textId="77777777" w:rsidTr="003F5F50">
        <w:trPr>
          <w:jc w:val="center"/>
        </w:trPr>
        <w:tc>
          <w:tcPr>
            <w:tcW w:w="4876" w:type="dxa"/>
            <w:tcBorders>
              <w:top w:val="nil"/>
              <w:left w:val="nil"/>
              <w:bottom w:val="nil"/>
              <w:right w:val="nil"/>
            </w:tcBorders>
          </w:tcPr>
          <w:p w14:paraId="44CB9048" w14:textId="77777777" w:rsidR="00B128B9" w:rsidRPr="005D2CAF" w:rsidRDefault="00B128B9" w:rsidP="003F5F50">
            <w:pPr>
              <w:pStyle w:val="Normal6a"/>
            </w:pPr>
            <w:r w:rsidRPr="005D2CAF">
              <w:t>A.</w:t>
            </w:r>
            <w:r w:rsidRPr="005D2CAF">
              <w:tab/>
              <w:t xml:space="preserve">Considerando que as transições ecológica e digital estão a ter um efeito </w:t>
            </w:r>
            <w:r w:rsidRPr="005D2CAF">
              <w:rPr>
                <w:b/>
                <w:i/>
              </w:rPr>
              <w:t>profundamente</w:t>
            </w:r>
            <w:r w:rsidRPr="005D2CAF">
              <w:t xml:space="preserve"> transformador nas economias, nas regiões e nos locais de trabalho da Europa; que assegurar uma transição eficaz para uma economia </w:t>
            </w:r>
            <w:r w:rsidRPr="005D2CAF">
              <w:lastRenderedPageBreak/>
              <w:t xml:space="preserve">digitalizada, com impacto neutro no clima, e uma redução das dependências do aprovisionamento energético é </w:t>
            </w:r>
            <w:r w:rsidRPr="005D2CAF">
              <w:rPr>
                <w:b/>
                <w:i/>
              </w:rPr>
              <w:t>essencial para a sustentabilidade, o crescimento e a competitividade da Europa</w:t>
            </w:r>
            <w:r w:rsidRPr="005D2CAF">
              <w:t xml:space="preserve">; que o êxito final da dupla transição dependerá fortemente da garantia de que </w:t>
            </w:r>
            <w:r w:rsidRPr="005D2CAF">
              <w:rPr>
                <w:b/>
                <w:i/>
              </w:rPr>
              <w:t>a transição seja justa e inclusiva para</w:t>
            </w:r>
            <w:r w:rsidRPr="005D2CAF">
              <w:t xml:space="preserve"> os trabalhadores, as empresas e as regiões afetadas;</w:t>
            </w:r>
          </w:p>
        </w:tc>
        <w:tc>
          <w:tcPr>
            <w:tcW w:w="4876" w:type="dxa"/>
            <w:tcBorders>
              <w:top w:val="nil"/>
              <w:left w:val="nil"/>
              <w:bottom w:val="nil"/>
              <w:right w:val="nil"/>
            </w:tcBorders>
          </w:tcPr>
          <w:p w14:paraId="506AF199" w14:textId="77777777" w:rsidR="00B128B9" w:rsidRPr="005D2CAF" w:rsidRDefault="00B128B9" w:rsidP="003F5F50">
            <w:pPr>
              <w:pStyle w:val="Normal6a"/>
            </w:pPr>
            <w:r w:rsidRPr="005D2CAF">
              <w:lastRenderedPageBreak/>
              <w:t>A.</w:t>
            </w:r>
            <w:r w:rsidRPr="005D2CAF">
              <w:tab/>
              <w:t xml:space="preserve">Considerando que as transições ecológica e digital estão a ter um efeito transformador </w:t>
            </w:r>
            <w:r w:rsidRPr="005D2CAF">
              <w:rPr>
                <w:b/>
                <w:i/>
              </w:rPr>
              <w:t>profundamente negativo</w:t>
            </w:r>
            <w:r w:rsidRPr="005D2CAF">
              <w:t xml:space="preserve"> nas economias, nas regiões e nos locais de trabalho da Europa; que assegurar uma transição eficaz para uma economia </w:t>
            </w:r>
            <w:r w:rsidRPr="005D2CAF">
              <w:lastRenderedPageBreak/>
              <w:t xml:space="preserve">digitalizada, com impacto neutro no clima, e uma redução das dependências do aprovisionamento energético é </w:t>
            </w:r>
            <w:r w:rsidRPr="005D2CAF">
              <w:rPr>
                <w:b/>
                <w:i/>
              </w:rPr>
              <w:t>uma fantasia ecológica mal avaliada e não comprovada</w:t>
            </w:r>
            <w:r w:rsidRPr="005D2CAF">
              <w:t xml:space="preserve">; que o êxito final da dupla transição dependerá fortemente da garantia de que os trabalhadores, as empresas e as regiões afetadas </w:t>
            </w:r>
            <w:r w:rsidRPr="005D2CAF">
              <w:rPr>
                <w:b/>
                <w:i/>
              </w:rPr>
              <w:t>sejam pressionados a aceitar as suas perdas como algo normal</w:t>
            </w:r>
            <w:r w:rsidRPr="005D2CAF">
              <w:t>;</w:t>
            </w:r>
          </w:p>
        </w:tc>
      </w:tr>
    </w:tbl>
    <w:p w14:paraId="2D652697"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C863118" w14:textId="77777777" w:rsidR="00B128B9" w:rsidRPr="005D2CAF" w:rsidRDefault="00B128B9" w:rsidP="00B128B9">
      <w:r w:rsidRPr="005D2CAF">
        <w:rPr>
          <w:rStyle w:val="HideTWBExt"/>
        </w:rPr>
        <w:t>&lt;/Amend&gt;</w:t>
      </w:r>
    </w:p>
    <w:p w14:paraId="4EDCA38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w:t>
      </w:r>
      <w:r w:rsidRPr="005D2CAF">
        <w:rPr>
          <w:rStyle w:val="HideTWBExt"/>
        </w:rPr>
        <w:t>&lt;/NumAm&gt;</w:t>
      </w:r>
    </w:p>
    <w:p w14:paraId="017A04B4"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411329A2"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17310731" w14:textId="77777777" w:rsidR="00B128B9" w:rsidRPr="005D2CAF" w:rsidRDefault="00B128B9" w:rsidP="00B128B9">
      <w:pPr>
        <w:pStyle w:val="NormalBold"/>
      </w:pPr>
      <w:r w:rsidRPr="005D2CAF">
        <w:rPr>
          <w:rStyle w:val="HideTWBExt"/>
          <w:b w:val="0"/>
        </w:rPr>
        <w:t>&lt;/RepeatBlock-By&gt;</w:t>
      </w:r>
    </w:p>
    <w:p w14:paraId="4EEDB1D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FCCC3E0" w14:textId="77777777" w:rsidR="00B128B9" w:rsidRPr="005D2CAF" w:rsidRDefault="00B128B9" w:rsidP="00B128B9">
      <w:pPr>
        <w:pStyle w:val="NormalBold"/>
      </w:pPr>
      <w:r w:rsidRPr="005D2CAF">
        <w:rPr>
          <w:rStyle w:val="HideTWBExt"/>
        </w:rPr>
        <w:t>&lt;Article&gt;</w:t>
      </w:r>
      <w:r w:rsidRPr="005D2CAF">
        <w:t>Considerando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C70ED9A" w14:textId="77777777" w:rsidTr="003F5F50">
        <w:trPr>
          <w:trHeight w:hRule="exact" w:val="240"/>
          <w:jc w:val="center"/>
        </w:trPr>
        <w:tc>
          <w:tcPr>
            <w:tcW w:w="9752" w:type="dxa"/>
            <w:gridSpan w:val="2"/>
            <w:tcBorders>
              <w:top w:val="nil"/>
              <w:left w:val="nil"/>
              <w:bottom w:val="nil"/>
              <w:right w:val="nil"/>
            </w:tcBorders>
          </w:tcPr>
          <w:p w14:paraId="3D832D62" w14:textId="77777777" w:rsidR="00B128B9" w:rsidRPr="005D2CAF" w:rsidRDefault="00B128B9" w:rsidP="003F5F50"/>
        </w:tc>
      </w:tr>
      <w:tr w:rsidR="00B128B9" w:rsidRPr="005D2CAF" w14:paraId="7FDA7DE3" w14:textId="77777777" w:rsidTr="003F5F50">
        <w:trPr>
          <w:trHeight w:val="240"/>
          <w:jc w:val="center"/>
        </w:trPr>
        <w:tc>
          <w:tcPr>
            <w:tcW w:w="4876" w:type="dxa"/>
            <w:tcBorders>
              <w:top w:val="nil"/>
              <w:left w:val="nil"/>
              <w:bottom w:val="nil"/>
              <w:right w:val="nil"/>
            </w:tcBorders>
          </w:tcPr>
          <w:p w14:paraId="4358277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7EE6662" w14:textId="77777777" w:rsidR="00B128B9" w:rsidRPr="005D2CAF" w:rsidRDefault="00B128B9" w:rsidP="003F5F50">
            <w:pPr>
              <w:pStyle w:val="AmColumnHeading"/>
            </w:pPr>
            <w:r w:rsidRPr="005D2CAF">
              <w:t>Alteração</w:t>
            </w:r>
          </w:p>
        </w:tc>
      </w:tr>
      <w:tr w:rsidR="00B128B9" w:rsidRPr="005D2CAF" w14:paraId="5541839C" w14:textId="77777777" w:rsidTr="003F5F50">
        <w:trPr>
          <w:jc w:val="center"/>
        </w:trPr>
        <w:tc>
          <w:tcPr>
            <w:tcW w:w="4876" w:type="dxa"/>
            <w:tcBorders>
              <w:top w:val="nil"/>
              <w:left w:val="nil"/>
              <w:bottom w:val="nil"/>
              <w:right w:val="nil"/>
            </w:tcBorders>
          </w:tcPr>
          <w:p w14:paraId="7C1C67D2" w14:textId="77777777" w:rsidR="00B128B9" w:rsidRPr="005D2CAF" w:rsidRDefault="00B128B9" w:rsidP="003F5F50">
            <w:pPr>
              <w:pStyle w:val="Normal6a"/>
            </w:pPr>
            <w:r w:rsidRPr="005D2CAF">
              <w:t>A.</w:t>
            </w:r>
            <w:r w:rsidRPr="005D2CAF">
              <w:tab/>
              <w:t xml:space="preserve">Considerando que as transições ecológica e digital estão a ter um efeito profundamente transformador nas economias, nas regiões e nos locais de trabalho da Europa; que assegurar uma transição eficaz para uma economia digitalizada, com impacto neutro no clima, e uma redução das dependências do aprovisionamento energético é essencial para a sustentabilidade, o crescimento e a competitividade da Europa; que o êxito final da dupla transição dependerá fortemente da garantia de que a transição seja justa e inclusiva para os trabalhadores, as empresas e as regiões </w:t>
            </w:r>
            <w:r w:rsidRPr="005D2CAF">
              <w:rPr>
                <w:b/>
                <w:i/>
              </w:rPr>
              <w:t>afetadas</w:t>
            </w:r>
            <w:r w:rsidRPr="005D2CAF">
              <w:t>;</w:t>
            </w:r>
          </w:p>
        </w:tc>
        <w:tc>
          <w:tcPr>
            <w:tcW w:w="4876" w:type="dxa"/>
            <w:tcBorders>
              <w:top w:val="nil"/>
              <w:left w:val="nil"/>
              <w:bottom w:val="nil"/>
              <w:right w:val="nil"/>
            </w:tcBorders>
          </w:tcPr>
          <w:p w14:paraId="68C7D4F4" w14:textId="77777777" w:rsidR="00B128B9" w:rsidRPr="005D2CAF" w:rsidRDefault="00B128B9" w:rsidP="003F5F50">
            <w:pPr>
              <w:pStyle w:val="Normal6a"/>
            </w:pPr>
            <w:r w:rsidRPr="005D2CAF">
              <w:t>A.</w:t>
            </w:r>
            <w:r w:rsidRPr="005D2CAF">
              <w:tab/>
              <w:t xml:space="preserve">Considerando que as transições ecológica e digital estão a ter um efeito profundamente transformador nas economias, nas regiões e nos locais de trabalho da Europa, </w:t>
            </w:r>
            <w:r w:rsidRPr="005D2CAF">
              <w:rPr>
                <w:b/>
                <w:i/>
              </w:rPr>
              <w:t>bem como nas pessoas</w:t>
            </w:r>
            <w:r w:rsidRPr="005D2CAF">
              <w:t xml:space="preserve">; que assegurar uma transição eficaz para uma economia digitalizada, com impacto neutro no clima, e uma redução das dependências do aprovisionamento energético é essencial para a sustentabilidade, o crescimento e a competitividade da Europa; que o êxito final da dupla transição dependerá fortemente da garantia de que a transição seja justa e inclusiva para os trabalhadores, as empresas e as regiões; </w:t>
            </w:r>
            <w:r w:rsidRPr="005D2CAF">
              <w:rPr>
                <w:b/>
                <w:i/>
              </w:rPr>
              <w:t>que uma transição justa, por si só, poderia gerar 261 mil milhões de EUR por ano em benefícios, nomeadamente combatendo as desigualdades sociais e as disparidades regionais</w:t>
            </w:r>
            <w:r w:rsidRPr="005D2CAF">
              <w:rPr>
                <w:b/>
                <w:i/>
                <w:vertAlign w:val="superscript"/>
              </w:rPr>
              <w:t>1-A</w:t>
            </w:r>
            <w:r w:rsidRPr="005D2CAF">
              <w:rPr>
                <w:b/>
                <w:i/>
              </w:rPr>
              <w:t>;</w:t>
            </w:r>
          </w:p>
        </w:tc>
      </w:tr>
      <w:tr w:rsidR="00B128B9" w:rsidRPr="005D2CAF" w14:paraId="1435D530" w14:textId="77777777" w:rsidTr="003F5F50">
        <w:trPr>
          <w:jc w:val="center"/>
        </w:trPr>
        <w:tc>
          <w:tcPr>
            <w:tcW w:w="4876" w:type="dxa"/>
            <w:tcBorders>
              <w:top w:val="nil"/>
              <w:left w:val="nil"/>
              <w:bottom w:val="nil"/>
              <w:right w:val="nil"/>
            </w:tcBorders>
          </w:tcPr>
          <w:p w14:paraId="4D62D1E3" w14:textId="77777777" w:rsidR="00B128B9" w:rsidRPr="005D2CAF" w:rsidRDefault="00B128B9" w:rsidP="003F5F50"/>
        </w:tc>
        <w:tc>
          <w:tcPr>
            <w:tcW w:w="4876" w:type="dxa"/>
            <w:tcBorders>
              <w:top w:val="nil"/>
              <w:left w:val="nil"/>
              <w:bottom w:val="nil"/>
              <w:right w:val="nil"/>
            </w:tcBorders>
          </w:tcPr>
          <w:p w14:paraId="631ABF9D" w14:textId="77777777" w:rsidR="00B128B9" w:rsidRPr="005D2CAF" w:rsidRDefault="00B128B9" w:rsidP="003F5F50">
            <w:pPr>
              <w:pStyle w:val="Normal6a"/>
            </w:pPr>
            <w:r w:rsidRPr="005D2CAF">
              <w:rPr>
                <w:b/>
                <w:i/>
              </w:rPr>
              <w:t>_________________</w:t>
            </w:r>
          </w:p>
        </w:tc>
      </w:tr>
      <w:tr w:rsidR="00B128B9" w:rsidRPr="005D2CAF" w14:paraId="27BD6DD1" w14:textId="77777777" w:rsidTr="003F5F50">
        <w:trPr>
          <w:jc w:val="center"/>
        </w:trPr>
        <w:tc>
          <w:tcPr>
            <w:tcW w:w="4876" w:type="dxa"/>
            <w:tcBorders>
              <w:top w:val="nil"/>
              <w:left w:val="nil"/>
              <w:bottom w:val="nil"/>
              <w:right w:val="nil"/>
            </w:tcBorders>
          </w:tcPr>
          <w:p w14:paraId="70403C2C" w14:textId="77777777" w:rsidR="00B128B9" w:rsidRPr="005D2CAF" w:rsidRDefault="00B128B9" w:rsidP="003F5F50"/>
        </w:tc>
        <w:tc>
          <w:tcPr>
            <w:tcW w:w="4876" w:type="dxa"/>
            <w:tcBorders>
              <w:top w:val="nil"/>
              <w:left w:val="nil"/>
              <w:bottom w:val="nil"/>
              <w:right w:val="nil"/>
            </w:tcBorders>
          </w:tcPr>
          <w:p w14:paraId="6B51447D"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https://www.europarl.europa.eu/RegData/</w:t>
            </w:r>
            <w:r w:rsidRPr="005D2CAF">
              <w:rPr>
                <w:b/>
                <w:i/>
              </w:rPr>
              <w:lastRenderedPageBreak/>
              <w:t>etudes/BRIE/2022/730346/EPRS_BRI(2022)730346_EN.pdf</w:t>
            </w:r>
          </w:p>
        </w:tc>
      </w:tr>
    </w:tbl>
    <w:p w14:paraId="292AAEE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5840AA3" w14:textId="77777777" w:rsidR="00B128B9" w:rsidRPr="005D2CAF" w:rsidRDefault="00B128B9" w:rsidP="00B128B9">
      <w:r w:rsidRPr="005D2CAF">
        <w:rPr>
          <w:rStyle w:val="HideTWBExt"/>
        </w:rPr>
        <w:t>&lt;/Amend&gt;</w:t>
      </w:r>
    </w:p>
    <w:p w14:paraId="48E3918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w:t>
      </w:r>
      <w:r w:rsidRPr="005D2CAF">
        <w:rPr>
          <w:rStyle w:val="HideTWBExt"/>
        </w:rPr>
        <w:t>&lt;/NumAm&gt;</w:t>
      </w:r>
    </w:p>
    <w:p w14:paraId="5D5293BA"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43FA1C70" w14:textId="77777777" w:rsidR="00B128B9" w:rsidRPr="005D2CAF" w:rsidRDefault="00B128B9" w:rsidP="00B128B9">
      <w:pPr>
        <w:pStyle w:val="NormalBold"/>
      </w:pPr>
      <w:r w:rsidRPr="005D2CAF">
        <w:rPr>
          <w:rStyle w:val="HideTWBExt"/>
          <w:b w:val="0"/>
        </w:rPr>
        <w:t>&lt;/RepeatBlock-By&gt;</w:t>
      </w:r>
    </w:p>
    <w:p w14:paraId="6D21D4A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5E8981C" w14:textId="77777777" w:rsidR="00B128B9" w:rsidRPr="005D2CAF" w:rsidRDefault="00B128B9" w:rsidP="00B128B9">
      <w:pPr>
        <w:pStyle w:val="NormalBold"/>
      </w:pPr>
      <w:r w:rsidRPr="005D2CAF">
        <w:rPr>
          <w:rStyle w:val="HideTWBExt"/>
        </w:rPr>
        <w:t>&lt;Article&gt;</w:t>
      </w:r>
      <w:r w:rsidRPr="005D2CAF">
        <w:t>Considerando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CE66CDC" w14:textId="77777777" w:rsidTr="003F5F50">
        <w:trPr>
          <w:trHeight w:hRule="exact" w:val="240"/>
          <w:jc w:val="center"/>
        </w:trPr>
        <w:tc>
          <w:tcPr>
            <w:tcW w:w="9752" w:type="dxa"/>
            <w:gridSpan w:val="2"/>
            <w:tcBorders>
              <w:top w:val="nil"/>
              <w:left w:val="nil"/>
              <w:bottom w:val="nil"/>
              <w:right w:val="nil"/>
            </w:tcBorders>
          </w:tcPr>
          <w:p w14:paraId="07204AE8" w14:textId="77777777" w:rsidR="00B128B9" w:rsidRPr="005D2CAF" w:rsidRDefault="00B128B9" w:rsidP="003F5F50"/>
        </w:tc>
      </w:tr>
      <w:tr w:rsidR="00B128B9" w:rsidRPr="005D2CAF" w14:paraId="18B94FF8" w14:textId="77777777" w:rsidTr="003F5F50">
        <w:trPr>
          <w:trHeight w:val="240"/>
          <w:jc w:val="center"/>
        </w:trPr>
        <w:tc>
          <w:tcPr>
            <w:tcW w:w="4876" w:type="dxa"/>
            <w:tcBorders>
              <w:top w:val="nil"/>
              <w:left w:val="nil"/>
              <w:bottom w:val="nil"/>
              <w:right w:val="nil"/>
            </w:tcBorders>
          </w:tcPr>
          <w:p w14:paraId="2EEB382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0D6BA64" w14:textId="77777777" w:rsidR="00B128B9" w:rsidRPr="005D2CAF" w:rsidRDefault="00B128B9" w:rsidP="003F5F50">
            <w:pPr>
              <w:pStyle w:val="AmColumnHeading"/>
            </w:pPr>
            <w:r w:rsidRPr="005D2CAF">
              <w:t>Alteração</w:t>
            </w:r>
          </w:p>
        </w:tc>
      </w:tr>
      <w:tr w:rsidR="00B128B9" w:rsidRPr="005D2CAF" w14:paraId="6155AAF2" w14:textId="77777777" w:rsidTr="003F5F50">
        <w:trPr>
          <w:jc w:val="center"/>
        </w:trPr>
        <w:tc>
          <w:tcPr>
            <w:tcW w:w="4876" w:type="dxa"/>
            <w:tcBorders>
              <w:top w:val="nil"/>
              <w:left w:val="nil"/>
              <w:bottom w:val="nil"/>
              <w:right w:val="nil"/>
            </w:tcBorders>
          </w:tcPr>
          <w:p w14:paraId="183D9511" w14:textId="77777777" w:rsidR="00B128B9" w:rsidRPr="005D2CAF" w:rsidRDefault="00B128B9" w:rsidP="003F5F50">
            <w:pPr>
              <w:pStyle w:val="Normal6a"/>
            </w:pPr>
            <w:r w:rsidRPr="005D2CAF">
              <w:t>A.</w:t>
            </w:r>
            <w:r w:rsidRPr="005D2CAF">
              <w:tab/>
              <w:t>Considerando que as transições ecológica e digital estão a ter um efeito profundamente transformador nas economias, nas regiões e nos locais de trabalho da Europa; que assegurar uma transição eficaz para uma economia digitalizada, com impacto neutro no clima, e uma redução das dependências do aprovisionamento energético é essencial para a sustentabilidade, o crescimento e a competitividade da Europa; que o êxito final da dupla transição dependerá fortemente da garantia de que a transição seja justa e inclusiva para os trabalhadores, as empresas e as regiões afetadas;</w:t>
            </w:r>
          </w:p>
        </w:tc>
        <w:tc>
          <w:tcPr>
            <w:tcW w:w="4876" w:type="dxa"/>
            <w:tcBorders>
              <w:top w:val="nil"/>
              <w:left w:val="nil"/>
              <w:bottom w:val="nil"/>
              <w:right w:val="nil"/>
            </w:tcBorders>
          </w:tcPr>
          <w:p w14:paraId="0D8C7AF4" w14:textId="77777777" w:rsidR="00B128B9" w:rsidRPr="005D2CAF" w:rsidRDefault="00B128B9" w:rsidP="003F5F50">
            <w:pPr>
              <w:pStyle w:val="Normal6a"/>
            </w:pPr>
            <w:r w:rsidRPr="005D2CAF">
              <w:t>A.</w:t>
            </w:r>
            <w:r w:rsidRPr="005D2CAF">
              <w:tab/>
              <w:t>Considerando que as transições ecológica e digital estão a ter um efeito profundamente transformador nas economias, nas regiões e nos locais de trabalho da Europa; que assegurar uma transição eficaz para uma economia digitalizada, com impacto neutro no clima, e uma redução das dependências do aprovisionamento energético é essencial para a sustentabilidade, o crescimento e a competitividade da Europa; que o êxito final da dupla transição dependerá fortemente da garantia de que a transição seja justa e inclusiva para os trabalhadores, as empresas e as regiões afetadas</w:t>
            </w:r>
            <w:r w:rsidRPr="005D2CAF">
              <w:rPr>
                <w:b/>
                <w:i/>
              </w:rPr>
              <w:t>, tanto nas zonas com efeito imediato como ao longo das cadeias de valor mundiais das cadeias de atividades das empresas</w:t>
            </w:r>
            <w:r w:rsidRPr="005D2CAF">
              <w:t>;</w:t>
            </w:r>
          </w:p>
        </w:tc>
      </w:tr>
    </w:tbl>
    <w:p w14:paraId="2E8BEA9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8B48E08" w14:textId="77777777" w:rsidR="00B128B9" w:rsidRPr="005D2CAF" w:rsidRDefault="00B128B9" w:rsidP="00B128B9">
      <w:r w:rsidRPr="005D2CAF">
        <w:rPr>
          <w:rStyle w:val="HideTWBExt"/>
        </w:rPr>
        <w:t>&lt;/Amend&gt;</w:t>
      </w:r>
    </w:p>
    <w:p w14:paraId="3F7B1B2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w:t>
      </w:r>
      <w:r w:rsidRPr="005D2CAF">
        <w:rPr>
          <w:rStyle w:val="HideTWBExt"/>
        </w:rPr>
        <w:t>&lt;/NumAm&gt;</w:t>
      </w:r>
    </w:p>
    <w:p w14:paraId="70CCDD36"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7E4F561A" w14:textId="77777777" w:rsidR="00B128B9" w:rsidRPr="005D2CAF" w:rsidRDefault="00B128B9" w:rsidP="00B128B9">
      <w:pPr>
        <w:pStyle w:val="NormalBold"/>
      </w:pPr>
      <w:r w:rsidRPr="005D2CAF">
        <w:rPr>
          <w:rStyle w:val="HideTWBExt"/>
          <w:b w:val="0"/>
        </w:rPr>
        <w:t>&lt;/RepeatBlock-By&gt;</w:t>
      </w:r>
    </w:p>
    <w:p w14:paraId="44A71C7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9FB7577" w14:textId="77777777" w:rsidR="00B128B9" w:rsidRPr="005D2CAF" w:rsidRDefault="00B128B9" w:rsidP="00B128B9">
      <w:pPr>
        <w:pStyle w:val="NormalBold"/>
      </w:pPr>
      <w:r w:rsidRPr="005D2CAF">
        <w:rPr>
          <w:rStyle w:val="HideTWBExt"/>
        </w:rPr>
        <w:t>&lt;Article&gt;</w:t>
      </w:r>
      <w:r w:rsidRPr="005D2CAF">
        <w:t>Considerando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CC4F445" w14:textId="77777777" w:rsidTr="003F5F50">
        <w:trPr>
          <w:trHeight w:hRule="exact" w:val="240"/>
          <w:jc w:val="center"/>
        </w:trPr>
        <w:tc>
          <w:tcPr>
            <w:tcW w:w="9752" w:type="dxa"/>
            <w:gridSpan w:val="2"/>
            <w:tcBorders>
              <w:top w:val="nil"/>
              <w:left w:val="nil"/>
              <w:bottom w:val="nil"/>
              <w:right w:val="nil"/>
            </w:tcBorders>
          </w:tcPr>
          <w:p w14:paraId="1ED64294" w14:textId="77777777" w:rsidR="00B128B9" w:rsidRPr="005D2CAF" w:rsidRDefault="00B128B9" w:rsidP="003F5F50"/>
        </w:tc>
      </w:tr>
      <w:tr w:rsidR="00B128B9" w:rsidRPr="005D2CAF" w14:paraId="1AF8978A" w14:textId="77777777" w:rsidTr="003F5F50">
        <w:trPr>
          <w:trHeight w:val="240"/>
          <w:jc w:val="center"/>
        </w:trPr>
        <w:tc>
          <w:tcPr>
            <w:tcW w:w="4876" w:type="dxa"/>
            <w:tcBorders>
              <w:top w:val="nil"/>
              <w:left w:val="nil"/>
              <w:bottom w:val="nil"/>
              <w:right w:val="nil"/>
            </w:tcBorders>
          </w:tcPr>
          <w:p w14:paraId="4ADBC00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B619E08" w14:textId="77777777" w:rsidR="00B128B9" w:rsidRPr="005D2CAF" w:rsidRDefault="00B128B9" w:rsidP="003F5F50">
            <w:pPr>
              <w:pStyle w:val="AmColumnHeading"/>
            </w:pPr>
            <w:r w:rsidRPr="005D2CAF">
              <w:t>Alteração</w:t>
            </w:r>
          </w:p>
        </w:tc>
      </w:tr>
      <w:tr w:rsidR="00B128B9" w:rsidRPr="005D2CAF" w14:paraId="2E0458AC" w14:textId="77777777" w:rsidTr="003F5F50">
        <w:trPr>
          <w:jc w:val="center"/>
        </w:trPr>
        <w:tc>
          <w:tcPr>
            <w:tcW w:w="4876" w:type="dxa"/>
            <w:tcBorders>
              <w:top w:val="nil"/>
              <w:left w:val="nil"/>
              <w:bottom w:val="nil"/>
              <w:right w:val="nil"/>
            </w:tcBorders>
          </w:tcPr>
          <w:p w14:paraId="4DDA3BB5" w14:textId="77777777" w:rsidR="00B128B9" w:rsidRPr="005D2CAF" w:rsidRDefault="00B128B9" w:rsidP="003F5F50">
            <w:pPr>
              <w:pStyle w:val="Normal6a"/>
            </w:pPr>
            <w:r w:rsidRPr="005D2CAF">
              <w:t>A.</w:t>
            </w:r>
            <w:r w:rsidRPr="005D2CAF">
              <w:tab/>
              <w:t xml:space="preserve">Considerando que as transições ecológica e digital estão a ter um efeito </w:t>
            </w:r>
            <w:r w:rsidRPr="005D2CAF">
              <w:lastRenderedPageBreak/>
              <w:t>profundamente transformador nas economias, nas regiões e nos locais de trabalho da Europa; que assegurar uma transição eficaz para uma economia digitalizada, com impacto neutro no clima, e uma redução das dependências do aprovisionamento energético é essencial para a sustentabilidade, o crescimento e a competitividade da Europa; que o êxito final da dupla transição dependerá fortemente da garantia de que a transição seja justa e inclusiva para os trabalhadores, as empresas e as regiões afetadas;</w:t>
            </w:r>
          </w:p>
        </w:tc>
        <w:tc>
          <w:tcPr>
            <w:tcW w:w="4876" w:type="dxa"/>
            <w:tcBorders>
              <w:top w:val="nil"/>
              <w:left w:val="nil"/>
              <w:bottom w:val="nil"/>
              <w:right w:val="nil"/>
            </w:tcBorders>
          </w:tcPr>
          <w:p w14:paraId="48317FE5" w14:textId="77777777" w:rsidR="00B128B9" w:rsidRPr="005D2CAF" w:rsidRDefault="00B128B9" w:rsidP="003F5F50">
            <w:pPr>
              <w:pStyle w:val="Normal6a"/>
            </w:pPr>
            <w:r w:rsidRPr="005D2CAF">
              <w:lastRenderedPageBreak/>
              <w:t>A.</w:t>
            </w:r>
            <w:r w:rsidRPr="005D2CAF">
              <w:tab/>
              <w:t xml:space="preserve">Considerando que as transições ecológica e digital estão a ter um efeito </w:t>
            </w:r>
            <w:r w:rsidRPr="005D2CAF">
              <w:lastRenderedPageBreak/>
              <w:t xml:space="preserve">profundamente transformador nas economias, </w:t>
            </w:r>
            <w:r w:rsidRPr="005D2CAF">
              <w:rPr>
                <w:b/>
                <w:i/>
              </w:rPr>
              <w:t>nas sociedades,</w:t>
            </w:r>
            <w:r w:rsidRPr="005D2CAF">
              <w:t xml:space="preserve"> nas regiões e nos locais de trabalho da Europa, </w:t>
            </w:r>
            <w:r w:rsidRPr="005D2CAF">
              <w:rPr>
                <w:b/>
                <w:i/>
              </w:rPr>
              <w:t>de diferentes formas, exigindo medidas abrangentes de política social e de emprego para prevenir impactos adversos e promover a coesão económica, social e territorial</w:t>
            </w:r>
            <w:r w:rsidRPr="005D2CAF">
              <w:t xml:space="preserve">; que assegurar uma transição eficaz para uma economia digitalizada, com impacto neutro no clima, e uma redução das dependências do aprovisionamento energético é essencial para </w:t>
            </w:r>
            <w:r w:rsidRPr="005D2CAF">
              <w:rPr>
                <w:b/>
                <w:i/>
              </w:rPr>
              <w:t>a prosperidade, o bem-estar,</w:t>
            </w:r>
            <w:r w:rsidRPr="005D2CAF">
              <w:t xml:space="preserve"> a sustentabilidade, o crescimento e a competitividade da Europa </w:t>
            </w:r>
            <w:r w:rsidRPr="005D2CAF">
              <w:rPr>
                <w:b/>
                <w:bCs/>
                <w:i/>
                <w:iCs/>
              </w:rPr>
              <w:t>a longo prazo</w:t>
            </w:r>
            <w:r w:rsidRPr="005D2CAF">
              <w:t xml:space="preserve">; que o êxito final da dupla transição dependerá fortemente da garantia de que a transição seja justa e inclusiva para os trabalhadores, as empresas e as regiões afetadas </w:t>
            </w:r>
            <w:r w:rsidRPr="005D2CAF">
              <w:rPr>
                <w:b/>
                <w:i/>
              </w:rPr>
              <w:t>e que contribua para a justiça social para todos, com especial atenção aos mais vulneráveis, a fim de assegurar que ninguém seja deixado para trás</w:t>
            </w:r>
            <w:r w:rsidRPr="005D2CAF">
              <w:t>;</w:t>
            </w:r>
          </w:p>
        </w:tc>
      </w:tr>
    </w:tbl>
    <w:p w14:paraId="77CA8836"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FD875A1" w14:textId="77777777" w:rsidR="00B128B9" w:rsidRPr="005D2CAF" w:rsidRDefault="00B128B9" w:rsidP="00B128B9">
      <w:r w:rsidRPr="005D2CAF">
        <w:rPr>
          <w:rStyle w:val="HideTWBExt"/>
        </w:rPr>
        <w:t>&lt;/Amend&gt;</w:t>
      </w:r>
    </w:p>
    <w:p w14:paraId="2B447E6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w:t>
      </w:r>
      <w:r w:rsidRPr="005D2CAF">
        <w:rPr>
          <w:rStyle w:val="HideTWBExt"/>
        </w:rPr>
        <w:t>&lt;/NumAm&gt;</w:t>
      </w:r>
    </w:p>
    <w:p w14:paraId="7DB24B59"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C0197EF" w14:textId="77777777" w:rsidR="00B128B9" w:rsidRPr="005D2CAF" w:rsidRDefault="00B128B9" w:rsidP="00B128B9">
      <w:pPr>
        <w:pStyle w:val="NormalBold"/>
      </w:pPr>
      <w:r w:rsidRPr="005D2CAF">
        <w:rPr>
          <w:rStyle w:val="HideTWBExt"/>
          <w:b w:val="0"/>
        </w:rPr>
        <w:t>&lt;/RepeatBlock-By&gt;</w:t>
      </w:r>
    </w:p>
    <w:p w14:paraId="242E766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58036D0" w14:textId="77777777" w:rsidR="00B128B9" w:rsidRPr="005D2CAF" w:rsidRDefault="00B128B9" w:rsidP="00B128B9">
      <w:pPr>
        <w:pStyle w:val="NormalBold"/>
      </w:pPr>
      <w:r w:rsidRPr="005D2CAF">
        <w:rPr>
          <w:rStyle w:val="HideTWBExt"/>
        </w:rPr>
        <w:t>&lt;Article&gt;</w:t>
      </w:r>
      <w:r w:rsidRPr="005D2CAF">
        <w:t>Considerando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5D0BE8E" w14:textId="77777777" w:rsidTr="003F5F50">
        <w:trPr>
          <w:trHeight w:hRule="exact" w:val="240"/>
          <w:jc w:val="center"/>
        </w:trPr>
        <w:tc>
          <w:tcPr>
            <w:tcW w:w="9752" w:type="dxa"/>
            <w:gridSpan w:val="2"/>
            <w:tcBorders>
              <w:top w:val="nil"/>
              <w:left w:val="nil"/>
              <w:bottom w:val="nil"/>
              <w:right w:val="nil"/>
            </w:tcBorders>
          </w:tcPr>
          <w:p w14:paraId="42C39FA8" w14:textId="77777777" w:rsidR="00B128B9" w:rsidRPr="005D2CAF" w:rsidRDefault="00B128B9" w:rsidP="003F5F50"/>
        </w:tc>
      </w:tr>
      <w:tr w:rsidR="00B128B9" w:rsidRPr="005D2CAF" w14:paraId="55C11656" w14:textId="77777777" w:rsidTr="003F5F50">
        <w:trPr>
          <w:trHeight w:val="240"/>
          <w:jc w:val="center"/>
        </w:trPr>
        <w:tc>
          <w:tcPr>
            <w:tcW w:w="4876" w:type="dxa"/>
            <w:tcBorders>
              <w:top w:val="nil"/>
              <w:left w:val="nil"/>
              <w:bottom w:val="nil"/>
              <w:right w:val="nil"/>
            </w:tcBorders>
          </w:tcPr>
          <w:p w14:paraId="142B353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8A53A79" w14:textId="77777777" w:rsidR="00B128B9" w:rsidRPr="005D2CAF" w:rsidRDefault="00B128B9" w:rsidP="003F5F50">
            <w:pPr>
              <w:pStyle w:val="AmColumnHeading"/>
            </w:pPr>
            <w:r w:rsidRPr="005D2CAF">
              <w:t>Alteração</w:t>
            </w:r>
          </w:p>
        </w:tc>
      </w:tr>
      <w:tr w:rsidR="00B128B9" w:rsidRPr="005D2CAF" w14:paraId="3CD997C6" w14:textId="77777777" w:rsidTr="003F5F50">
        <w:trPr>
          <w:jc w:val="center"/>
        </w:trPr>
        <w:tc>
          <w:tcPr>
            <w:tcW w:w="4876" w:type="dxa"/>
            <w:tcBorders>
              <w:top w:val="nil"/>
              <w:left w:val="nil"/>
              <w:bottom w:val="nil"/>
              <w:right w:val="nil"/>
            </w:tcBorders>
          </w:tcPr>
          <w:p w14:paraId="6B82CE09" w14:textId="77777777" w:rsidR="00B128B9" w:rsidRPr="005D2CAF" w:rsidRDefault="00B128B9" w:rsidP="003F5F50">
            <w:pPr>
              <w:pStyle w:val="Normal6a"/>
            </w:pPr>
            <w:r w:rsidRPr="005D2CAF">
              <w:t>A.</w:t>
            </w:r>
            <w:r w:rsidRPr="005D2CAF">
              <w:tab/>
              <w:t xml:space="preserve">Considerando que as transições ecológica e digital estão a ter um efeito profundamente transformador nas economias, nas regiões e nos locais de trabalho da Europa; que assegurar uma transição eficaz para uma economia digitalizada, com impacto neutro no clima, e uma redução das dependências do aprovisionamento energético é essencial para a sustentabilidade, o crescimento e a competitividade da Europa; que o êxito final da dupla transição dependerá fortemente da garantia de que a transição </w:t>
            </w:r>
            <w:r w:rsidRPr="005D2CAF">
              <w:lastRenderedPageBreak/>
              <w:t>seja justa e inclusiva para os trabalhadores, as empresas e as regiões afetadas;</w:t>
            </w:r>
          </w:p>
        </w:tc>
        <w:tc>
          <w:tcPr>
            <w:tcW w:w="4876" w:type="dxa"/>
            <w:tcBorders>
              <w:top w:val="nil"/>
              <w:left w:val="nil"/>
              <w:bottom w:val="nil"/>
              <w:right w:val="nil"/>
            </w:tcBorders>
          </w:tcPr>
          <w:p w14:paraId="14272596" w14:textId="77777777" w:rsidR="00B128B9" w:rsidRPr="005D2CAF" w:rsidRDefault="00B128B9" w:rsidP="003F5F50">
            <w:pPr>
              <w:pStyle w:val="Normal6a"/>
            </w:pPr>
            <w:r w:rsidRPr="005D2CAF">
              <w:lastRenderedPageBreak/>
              <w:t>A.</w:t>
            </w:r>
            <w:r w:rsidRPr="005D2CAF">
              <w:tab/>
              <w:t xml:space="preserve">Considerando que as transições ecológica e digital estão a ter um efeito profundamente transformador nas economias, nas regiões e nos locais de trabalho da Europa; que assegurar uma transição eficaz para uma economia digitalizada, com impacto neutro no clima, e uma redução das dependências do aprovisionamento energético é essencial para a sustentabilidade, o crescimento e a competitividade da Europa; que o êxito final da dupla transição dependerá fortemente da garantia de que a transição </w:t>
            </w:r>
            <w:r w:rsidRPr="005D2CAF">
              <w:lastRenderedPageBreak/>
              <w:t xml:space="preserve">seja justa e inclusiva para os trabalhadores, as empresas e as regiões afetadas </w:t>
            </w:r>
            <w:r w:rsidRPr="005D2CAF">
              <w:rPr>
                <w:b/>
                <w:i/>
              </w:rPr>
              <w:t>e que permita aos Estados-Membros flexibilidade suficiente para seguirem as vias mais adequadas às suas realidades económicas e sociais</w:t>
            </w:r>
            <w:r w:rsidRPr="005D2CAF">
              <w:t>;</w:t>
            </w:r>
          </w:p>
        </w:tc>
      </w:tr>
    </w:tbl>
    <w:p w14:paraId="02A06E2F"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FAFC016" w14:textId="77777777" w:rsidR="00B128B9" w:rsidRPr="005D2CAF" w:rsidRDefault="00B128B9" w:rsidP="00B128B9">
      <w:r w:rsidRPr="005D2CAF">
        <w:rPr>
          <w:rStyle w:val="HideTWBExt"/>
        </w:rPr>
        <w:t>&lt;/Amend&gt;</w:t>
      </w:r>
    </w:p>
    <w:p w14:paraId="7D2A6A8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31</w:t>
      </w:r>
      <w:r w:rsidRPr="005D2CAF">
        <w:rPr>
          <w:rStyle w:val="HideTWBExt"/>
        </w:rPr>
        <w:t>&lt;/NumAm&gt;</w:t>
      </w:r>
    </w:p>
    <w:p w14:paraId="5F45ECE6" w14:textId="77777777" w:rsidR="00B128B9" w:rsidRPr="005D2CAF" w:rsidRDefault="00B128B9" w:rsidP="00B128B9">
      <w:pPr>
        <w:pStyle w:val="NormalBold"/>
      </w:pPr>
      <w:r w:rsidRPr="005D2CAF">
        <w:rPr>
          <w:rStyle w:val="HideTWBExt"/>
          <w:b w:val="0"/>
        </w:rPr>
        <w:t>&lt;RepeatBlock-By&gt;&lt;Members&gt;</w:t>
      </w:r>
      <w:r w:rsidRPr="005D2CAF">
        <w:t>Pál Szekeres, Séverine Werbrouck, Nikola Bartůšek, Mélanie Disdier, Marie Dauchy</w:t>
      </w:r>
      <w:r w:rsidRPr="005D2CAF">
        <w:rPr>
          <w:rStyle w:val="HideTWBExt"/>
          <w:b w:val="0"/>
        </w:rPr>
        <w:t>&lt;/Members&gt;</w:t>
      </w:r>
    </w:p>
    <w:p w14:paraId="189E1963" w14:textId="77777777" w:rsidR="00B128B9" w:rsidRPr="005D2CAF" w:rsidRDefault="00B128B9" w:rsidP="00B128B9">
      <w:pPr>
        <w:pStyle w:val="NormalBold"/>
      </w:pPr>
      <w:r w:rsidRPr="005D2CAF">
        <w:rPr>
          <w:rStyle w:val="HideTWBExt"/>
          <w:b w:val="0"/>
        </w:rPr>
        <w:t>&lt;/RepeatBlock-By&gt;</w:t>
      </w:r>
    </w:p>
    <w:p w14:paraId="044098A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D2DD0AE" w14:textId="77777777" w:rsidR="00B128B9" w:rsidRPr="005D2CAF" w:rsidRDefault="00B128B9" w:rsidP="00B128B9">
      <w:pPr>
        <w:pStyle w:val="NormalBold"/>
      </w:pPr>
      <w:r w:rsidRPr="005D2CAF">
        <w:rPr>
          <w:rStyle w:val="HideTWBExt"/>
        </w:rPr>
        <w:t>&lt;Article&gt;</w:t>
      </w:r>
      <w:r w:rsidRPr="005D2CAF">
        <w:t>Considerando A-A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C677C32" w14:textId="77777777" w:rsidTr="003F5F50">
        <w:trPr>
          <w:trHeight w:hRule="exact" w:val="240"/>
          <w:jc w:val="center"/>
        </w:trPr>
        <w:tc>
          <w:tcPr>
            <w:tcW w:w="9752" w:type="dxa"/>
            <w:gridSpan w:val="2"/>
            <w:tcBorders>
              <w:top w:val="nil"/>
              <w:left w:val="nil"/>
              <w:bottom w:val="nil"/>
              <w:right w:val="nil"/>
            </w:tcBorders>
          </w:tcPr>
          <w:p w14:paraId="21AB8705" w14:textId="77777777" w:rsidR="00B128B9" w:rsidRPr="005D2CAF" w:rsidRDefault="00B128B9" w:rsidP="003F5F50"/>
        </w:tc>
      </w:tr>
      <w:tr w:rsidR="00B128B9" w:rsidRPr="005D2CAF" w14:paraId="6E558563" w14:textId="77777777" w:rsidTr="003F5F50">
        <w:trPr>
          <w:trHeight w:val="240"/>
          <w:jc w:val="center"/>
        </w:trPr>
        <w:tc>
          <w:tcPr>
            <w:tcW w:w="4876" w:type="dxa"/>
            <w:tcBorders>
              <w:top w:val="nil"/>
              <w:left w:val="nil"/>
              <w:bottom w:val="nil"/>
              <w:right w:val="nil"/>
            </w:tcBorders>
          </w:tcPr>
          <w:p w14:paraId="3914588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C957FD2" w14:textId="77777777" w:rsidR="00B128B9" w:rsidRPr="005D2CAF" w:rsidRDefault="00B128B9" w:rsidP="003F5F50">
            <w:pPr>
              <w:pStyle w:val="AmColumnHeading"/>
            </w:pPr>
            <w:r w:rsidRPr="005D2CAF">
              <w:t>Alteração</w:t>
            </w:r>
          </w:p>
        </w:tc>
      </w:tr>
      <w:tr w:rsidR="00B128B9" w:rsidRPr="005D2CAF" w14:paraId="2340291E" w14:textId="77777777" w:rsidTr="003F5F50">
        <w:trPr>
          <w:jc w:val="center"/>
        </w:trPr>
        <w:tc>
          <w:tcPr>
            <w:tcW w:w="4876" w:type="dxa"/>
            <w:tcBorders>
              <w:top w:val="nil"/>
              <w:left w:val="nil"/>
              <w:bottom w:val="nil"/>
              <w:right w:val="nil"/>
            </w:tcBorders>
          </w:tcPr>
          <w:p w14:paraId="61EB0898" w14:textId="77777777" w:rsidR="00B128B9" w:rsidRPr="005D2CAF" w:rsidRDefault="00B128B9" w:rsidP="003F5F50">
            <w:pPr>
              <w:pStyle w:val="Normal6a"/>
            </w:pPr>
          </w:p>
        </w:tc>
        <w:tc>
          <w:tcPr>
            <w:tcW w:w="4876" w:type="dxa"/>
            <w:tcBorders>
              <w:top w:val="nil"/>
              <w:left w:val="nil"/>
              <w:bottom w:val="nil"/>
              <w:right w:val="nil"/>
            </w:tcBorders>
          </w:tcPr>
          <w:p w14:paraId="10B5A323" w14:textId="77777777" w:rsidR="00B128B9" w:rsidRPr="005D2CAF" w:rsidRDefault="00B128B9" w:rsidP="003F5F50">
            <w:pPr>
              <w:pStyle w:val="Normal6a"/>
            </w:pPr>
            <w:r w:rsidRPr="005D2CAF">
              <w:rPr>
                <w:b/>
                <w:i/>
              </w:rPr>
              <w:t>A-A.</w:t>
            </w:r>
            <w:r w:rsidRPr="005D2CAF">
              <w:tab/>
            </w:r>
            <w:r w:rsidRPr="005D2CAF">
              <w:rPr>
                <w:b/>
                <w:i/>
              </w:rPr>
              <w:t>Considerando que uma implantação razoável e viável da transição ecológica e digital tem o potencial de provocar uma transformação profunda e sustentável das economias, das regiões e dos mercados de trabalho da Europa; que a sustentabilidade e o crescimento económico a longo prazo da Europa exigem uma transição eficaz e acessível para uma economia desenvolvida e digitalizada, bem como a redução das dependências energéticas face às principais economias estrangeiras; que o êxito final da transição depende da garantia de que essa transição seja realizada de forma justa e inclusiva, tendo em conta os interesses dos trabalhadores, das empresas e das regiões afetadas, e seja apoiada por tecnologias inovadoras financeiramente viáveis e por energia a preços acessíveis; que importa salientar ainda que os atuais desafios enfrentados pelo mercado de trabalho europeu se devem, em parte, à escassez de mão de obra qualificada e ao afluxo de migrantes irregulares não qualificados, tal como comprovado pela divulgação pela Comissão Europeia de que mais de 7 milhões de migrantes desempregados residem atualmente na União Europeia</w:t>
            </w:r>
            <w:r w:rsidRPr="005D2CAF">
              <w:rPr>
                <w:b/>
                <w:i/>
                <w:vertAlign w:val="superscript"/>
              </w:rPr>
              <w:t>1-</w:t>
            </w:r>
            <w:r w:rsidRPr="005D2CAF">
              <w:rPr>
                <w:b/>
                <w:i/>
                <w:vertAlign w:val="superscript"/>
              </w:rPr>
              <w:lastRenderedPageBreak/>
              <w:t>A</w:t>
            </w:r>
            <w:r w:rsidRPr="005D2CAF">
              <w:rPr>
                <w:b/>
                <w:i/>
              </w:rPr>
              <w:t>;</w:t>
            </w:r>
          </w:p>
        </w:tc>
      </w:tr>
      <w:tr w:rsidR="00B128B9" w:rsidRPr="005D2CAF" w14:paraId="62B3015A" w14:textId="77777777" w:rsidTr="003F5F50">
        <w:trPr>
          <w:jc w:val="center"/>
        </w:trPr>
        <w:tc>
          <w:tcPr>
            <w:tcW w:w="4876" w:type="dxa"/>
            <w:tcBorders>
              <w:top w:val="nil"/>
              <w:left w:val="nil"/>
              <w:bottom w:val="nil"/>
              <w:right w:val="nil"/>
            </w:tcBorders>
          </w:tcPr>
          <w:p w14:paraId="6F762E99" w14:textId="77777777" w:rsidR="00B128B9" w:rsidRPr="005D2CAF" w:rsidRDefault="00B128B9" w:rsidP="003F5F50"/>
        </w:tc>
        <w:tc>
          <w:tcPr>
            <w:tcW w:w="4876" w:type="dxa"/>
            <w:tcBorders>
              <w:top w:val="nil"/>
              <w:left w:val="nil"/>
              <w:bottom w:val="nil"/>
              <w:right w:val="nil"/>
            </w:tcBorders>
          </w:tcPr>
          <w:p w14:paraId="23E6A775" w14:textId="77777777" w:rsidR="00B128B9" w:rsidRPr="005D2CAF" w:rsidRDefault="00B128B9" w:rsidP="003F5F50">
            <w:pPr>
              <w:pStyle w:val="Normal6a"/>
            </w:pPr>
            <w:r w:rsidRPr="005D2CAF">
              <w:rPr>
                <w:b/>
                <w:i/>
              </w:rPr>
              <w:t>_________________</w:t>
            </w:r>
          </w:p>
        </w:tc>
      </w:tr>
      <w:tr w:rsidR="00B128B9" w:rsidRPr="005D2CAF" w14:paraId="35EF1DE1" w14:textId="77777777" w:rsidTr="003F5F50">
        <w:trPr>
          <w:jc w:val="center"/>
        </w:trPr>
        <w:tc>
          <w:tcPr>
            <w:tcW w:w="4876" w:type="dxa"/>
            <w:tcBorders>
              <w:top w:val="nil"/>
              <w:left w:val="nil"/>
              <w:bottom w:val="nil"/>
              <w:right w:val="nil"/>
            </w:tcBorders>
          </w:tcPr>
          <w:p w14:paraId="0847CF56" w14:textId="77777777" w:rsidR="00B128B9" w:rsidRPr="005D2CAF" w:rsidRDefault="00B128B9" w:rsidP="003F5F50"/>
        </w:tc>
        <w:tc>
          <w:tcPr>
            <w:tcW w:w="4876" w:type="dxa"/>
            <w:tcBorders>
              <w:top w:val="nil"/>
              <w:left w:val="nil"/>
              <w:bottom w:val="nil"/>
              <w:right w:val="nil"/>
            </w:tcBorders>
          </w:tcPr>
          <w:p w14:paraId="45E9D076" w14:textId="77777777" w:rsidR="00B128B9" w:rsidRPr="005D2CAF" w:rsidRDefault="00B128B9" w:rsidP="003F5F50">
            <w:pPr>
              <w:pStyle w:val="Normal6a"/>
            </w:pPr>
            <w:r w:rsidRPr="005D2CAF">
              <w:rPr>
                <w:b/>
                <w:i/>
                <w:vertAlign w:val="superscript"/>
              </w:rPr>
              <w:t>1-A</w:t>
            </w:r>
            <w:r w:rsidRPr="005D2CAF">
              <w:t xml:space="preserve"> </w:t>
            </w:r>
            <w:r w:rsidRPr="005D2CAF">
              <w:rPr>
                <w:b/>
                <w:i/>
              </w:rPr>
              <w:t>O relatório da Comissão Europeia de 2025, intitulado «Employment and Social Developments in Europe (ESDE)», refere que mais de sete milhões de migrantes oriundos de países terceiros estão inativos no mercado de trabalho da UE. https://op.europa.eu/pt/publication-detail/-/publication/17b34170-8138-11ef-a67d-01aa75ed71a1/language-pt</w:t>
            </w:r>
          </w:p>
        </w:tc>
      </w:tr>
    </w:tbl>
    <w:p w14:paraId="315A008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4D21E71" w14:textId="77777777" w:rsidR="00B128B9" w:rsidRPr="005D2CAF" w:rsidRDefault="00B128B9" w:rsidP="00B128B9">
      <w:r w:rsidRPr="005D2CAF">
        <w:rPr>
          <w:rStyle w:val="HideTWBExt"/>
        </w:rPr>
        <w:t>&lt;/Amend&gt;</w:t>
      </w:r>
    </w:p>
    <w:p w14:paraId="46741F8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32</w:t>
      </w:r>
      <w:r w:rsidRPr="005D2CAF">
        <w:rPr>
          <w:rStyle w:val="HideTWBExt"/>
        </w:rPr>
        <w:t>&lt;/NumAm&gt;</w:t>
      </w:r>
    </w:p>
    <w:p w14:paraId="6FEB0650"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265E1DB4" w14:textId="77777777" w:rsidR="00B128B9" w:rsidRPr="005D2CAF" w:rsidRDefault="00B128B9" w:rsidP="00B128B9">
      <w:pPr>
        <w:pStyle w:val="NormalBold"/>
      </w:pPr>
      <w:r w:rsidRPr="005D2CAF">
        <w:rPr>
          <w:rStyle w:val="HideTWBExt"/>
          <w:b w:val="0"/>
        </w:rPr>
        <w:t>&lt;/RepeatBlock-By&gt;</w:t>
      </w:r>
    </w:p>
    <w:p w14:paraId="03A658F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FAE9ACC" w14:textId="77777777" w:rsidR="00B128B9" w:rsidRPr="005D2CAF" w:rsidRDefault="00B128B9" w:rsidP="00B128B9">
      <w:pPr>
        <w:pStyle w:val="NormalBold"/>
      </w:pPr>
      <w:r w:rsidRPr="005D2CAF">
        <w:rPr>
          <w:rStyle w:val="HideTWBExt"/>
        </w:rPr>
        <w:t>&lt;Article&gt;</w:t>
      </w:r>
      <w:r w:rsidRPr="005D2CAF">
        <w:t>Considerando A-A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7FE57D5" w14:textId="77777777" w:rsidTr="003F5F50">
        <w:trPr>
          <w:trHeight w:hRule="exact" w:val="240"/>
          <w:jc w:val="center"/>
        </w:trPr>
        <w:tc>
          <w:tcPr>
            <w:tcW w:w="9752" w:type="dxa"/>
            <w:gridSpan w:val="2"/>
            <w:tcBorders>
              <w:top w:val="nil"/>
              <w:left w:val="nil"/>
              <w:bottom w:val="nil"/>
              <w:right w:val="nil"/>
            </w:tcBorders>
          </w:tcPr>
          <w:p w14:paraId="08755303" w14:textId="77777777" w:rsidR="00B128B9" w:rsidRPr="005D2CAF" w:rsidRDefault="00B128B9" w:rsidP="003F5F50"/>
        </w:tc>
      </w:tr>
      <w:tr w:rsidR="00B128B9" w:rsidRPr="005D2CAF" w14:paraId="7917F335" w14:textId="77777777" w:rsidTr="003F5F50">
        <w:trPr>
          <w:trHeight w:val="240"/>
          <w:jc w:val="center"/>
        </w:trPr>
        <w:tc>
          <w:tcPr>
            <w:tcW w:w="4876" w:type="dxa"/>
            <w:tcBorders>
              <w:top w:val="nil"/>
              <w:left w:val="nil"/>
              <w:bottom w:val="nil"/>
              <w:right w:val="nil"/>
            </w:tcBorders>
          </w:tcPr>
          <w:p w14:paraId="137C53A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3A12BBF" w14:textId="77777777" w:rsidR="00B128B9" w:rsidRPr="005D2CAF" w:rsidRDefault="00B128B9" w:rsidP="003F5F50">
            <w:pPr>
              <w:pStyle w:val="AmColumnHeading"/>
            </w:pPr>
            <w:r w:rsidRPr="005D2CAF">
              <w:t>Alteração</w:t>
            </w:r>
          </w:p>
        </w:tc>
      </w:tr>
      <w:tr w:rsidR="00B128B9" w:rsidRPr="005D2CAF" w14:paraId="591E4091" w14:textId="77777777" w:rsidTr="003F5F50">
        <w:trPr>
          <w:jc w:val="center"/>
        </w:trPr>
        <w:tc>
          <w:tcPr>
            <w:tcW w:w="4876" w:type="dxa"/>
            <w:tcBorders>
              <w:top w:val="nil"/>
              <w:left w:val="nil"/>
              <w:bottom w:val="nil"/>
              <w:right w:val="nil"/>
            </w:tcBorders>
          </w:tcPr>
          <w:p w14:paraId="26DA3AA2" w14:textId="77777777" w:rsidR="00B128B9" w:rsidRPr="005D2CAF" w:rsidRDefault="00B128B9" w:rsidP="003F5F50">
            <w:pPr>
              <w:pStyle w:val="Normal6a"/>
            </w:pPr>
          </w:p>
        </w:tc>
        <w:tc>
          <w:tcPr>
            <w:tcW w:w="4876" w:type="dxa"/>
            <w:tcBorders>
              <w:top w:val="nil"/>
              <w:left w:val="nil"/>
              <w:bottom w:val="nil"/>
              <w:right w:val="nil"/>
            </w:tcBorders>
          </w:tcPr>
          <w:p w14:paraId="1D080E6E" w14:textId="77777777" w:rsidR="00B128B9" w:rsidRPr="005D2CAF" w:rsidRDefault="00B128B9" w:rsidP="003F5F50">
            <w:pPr>
              <w:pStyle w:val="Normal6a"/>
            </w:pPr>
            <w:r w:rsidRPr="005D2CAF">
              <w:rPr>
                <w:b/>
                <w:i/>
              </w:rPr>
              <w:t>A-A.</w:t>
            </w:r>
            <w:r w:rsidRPr="005D2CAF">
              <w:tab/>
            </w:r>
            <w:r w:rsidRPr="005D2CAF">
              <w:rPr>
                <w:b/>
                <w:i/>
              </w:rPr>
              <w:t>Considerando que os efeitos da dupla transição no emprego são assimétricos em toda a União; que a descarbonização tem um impacto socioeconómico negativo mais forte nas regiões com uma elevada percentagem de emprego nos setores mineiro e extrativo; que é mais provável que o impacto positivo no emprego se distribua por diferentes regiões;</w:t>
            </w:r>
          </w:p>
        </w:tc>
      </w:tr>
    </w:tbl>
    <w:p w14:paraId="789FD3C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68BDEEC" w14:textId="77777777" w:rsidR="00B128B9" w:rsidRPr="005D2CAF" w:rsidRDefault="00B128B9" w:rsidP="00B128B9">
      <w:r w:rsidRPr="005D2CAF">
        <w:rPr>
          <w:rStyle w:val="HideTWBExt"/>
        </w:rPr>
        <w:t>&lt;/Amend&gt;</w:t>
      </w:r>
    </w:p>
    <w:p w14:paraId="02A1C51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33</w:t>
      </w:r>
      <w:r w:rsidRPr="005D2CAF">
        <w:rPr>
          <w:rStyle w:val="HideTWBExt"/>
        </w:rPr>
        <w:t>&lt;/NumAm&gt;</w:t>
      </w:r>
    </w:p>
    <w:p w14:paraId="1312C179"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519508B0" w14:textId="77777777" w:rsidR="00B128B9" w:rsidRPr="005D2CAF" w:rsidRDefault="00B128B9" w:rsidP="00B128B9">
      <w:pPr>
        <w:pStyle w:val="NormalBold"/>
      </w:pPr>
      <w:r w:rsidRPr="005D2CAF">
        <w:rPr>
          <w:rStyle w:val="HideTWBExt"/>
          <w:b w:val="0"/>
        </w:rPr>
        <w:t>&lt;/RepeatBlock-By&gt;</w:t>
      </w:r>
    </w:p>
    <w:p w14:paraId="5D7B2E9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9B72AD9" w14:textId="77777777" w:rsidR="00B128B9" w:rsidRPr="005D2CAF" w:rsidRDefault="00B128B9" w:rsidP="00B128B9">
      <w:pPr>
        <w:pStyle w:val="NormalBold"/>
      </w:pPr>
      <w:r w:rsidRPr="005D2CAF">
        <w:rPr>
          <w:rStyle w:val="HideTWBExt"/>
        </w:rPr>
        <w:t>&lt;Article&gt;</w:t>
      </w:r>
      <w:r w:rsidRPr="005D2CAF">
        <w:t>Considerando A-A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AF6EF29" w14:textId="77777777" w:rsidTr="003F5F50">
        <w:trPr>
          <w:trHeight w:hRule="exact" w:val="240"/>
          <w:jc w:val="center"/>
        </w:trPr>
        <w:tc>
          <w:tcPr>
            <w:tcW w:w="9752" w:type="dxa"/>
            <w:gridSpan w:val="2"/>
            <w:tcBorders>
              <w:top w:val="nil"/>
              <w:left w:val="nil"/>
              <w:bottom w:val="nil"/>
              <w:right w:val="nil"/>
            </w:tcBorders>
          </w:tcPr>
          <w:p w14:paraId="62F3B86C" w14:textId="77777777" w:rsidR="00B128B9" w:rsidRPr="005D2CAF" w:rsidRDefault="00B128B9" w:rsidP="003F5F50"/>
        </w:tc>
      </w:tr>
      <w:tr w:rsidR="00B128B9" w:rsidRPr="005D2CAF" w14:paraId="2F8A5F18" w14:textId="77777777" w:rsidTr="003F5F50">
        <w:trPr>
          <w:trHeight w:val="240"/>
          <w:jc w:val="center"/>
        </w:trPr>
        <w:tc>
          <w:tcPr>
            <w:tcW w:w="4876" w:type="dxa"/>
            <w:tcBorders>
              <w:top w:val="nil"/>
              <w:left w:val="nil"/>
              <w:bottom w:val="nil"/>
              <w:right w:val="nil"/>
            </w:tcBorders>
          </w:tcPr>
          <w:p w14:paraId="2E41CF4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DB90F3D" w14:textId="77777777" w:rsidR="00B128B9" w:rsidRPr="005D2CAF" w:rsidRDefault="00B128B9" w:rsidP="003F5F50">
            <w:pPr>
              <w:pStyle w:val="AmColumnHeading"/>
            </w:pPr>
            <w:r w:rsidRPr="005D2CAF">
              <w:t>Alteração</w:t>
            </w:r>
          </w:p>
        </w:tc>
      </w:tr>
      <w:tr w:rsidR="00B128B9" w:rsidRPr="005D2CAF" w14:paraId="7AEA9023" w14:textId="77777777" w:rsidTr="003F5F50">
        <w:trPr>
          <w:jc w:val="center"/>
        </w:trPr>
        <w:tc>
          <w:tcPr>
            <w:tcW w:w="4876" w:type="dxa"/>
            <w:tcBorders>
              <w:top w:val="nil"/>
              <w:left w:val="nil"/>
              <w:bottom w:val="nil"/>
              <w:right w:val="nil"/>
            </w:tcBorders>
          </w:tcPr>
          <w:p w14:paraId="6A6EDD94" w14:textId="77777777" w:rsidR="00B128B9" w:rsidRPr="005D2CAF" w:rsidRDefault="00B128B9" w:rsidP="003F5F50">
            <w:pPr>
              <w:pStyle w:val="Normal6a"/>
            </w:pPr>
          </w:p>
        </w:tc>
        <w:tc>
          <w:tcPr>
            <w:tcW w:w="4876" w:type="dxa"/>
            <w:tcBorders>
              <w:top w:val="nil"/>
              <w:left w:val="nil"/>
              <w:bottom w:val="nil"/>
              <w:right w:val="nil"/>
            </w:tcBorders>
          </w:tcPr>
          <w:p w14:paraId="3A376A02" w14:textId="77777777" w:rsidR="00B128B9" w:rsidRPr="005D2CAF" w:rsidRDefault="00B128B9" w:rsidP="003F5F50">
            <w:pPr>
              <w:pStyle w:val="Normal6a"/>
            </w:pPr>
            <w:r w:rsidRPr="005D2CAF">
              <w:rPr>
                <w:b/>
                <w:i/>
              </w:rPr>
              <w:t>A-A.</w:t>
            </w:r>
            <w:r w:rsidRPr="005D2CAF">
              <w:tab/>
            </w:r>
            <w:r w:rsidRPr="005D2CAF">
              <w:rPr>
                <w:b/>
                <w:i/>
              </w:rPr>
              <w:t>Considerando que as transições devem ser geridas de forma a garantir a inclusão social, reduzir a pobreza e as desigualdades, e aproveitar o potencial de criação de empregos de qualidade, promover a democracia no trabalho, assegurar emprego de elevada qualidade e condições de trabalho dignas, proteger os direitos dos trabalhadores e elevar os padrões laborais em todos os setores;</w:t>
            </w:r>
          </w:p>
        </w:tc>
      </w:tr>
    </w:tbl>
    <w:p w14:paraId="13A87E8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20A1B5E" w14:textId="77777777" w:rsidR="00B128B9" w:rsidRPr="005D2CAF" w:rsidRDefault="00B128B9" w:rsidP="00B128B9">
      <w:r w:rsidRPr="005D2CAF">
        <w:rPr>
          <w:rStyle w:val="HideTWBExt"/>
        </w:rPr>
        <w:t>&lt;/Amend&gt;</w:t>
      </w:r>
    </w:p>
    <w:p w14:paraId="573969D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34</w:t>
      </w:r>
      <w:r w:rsidRPr="005D2CAF">
        <w:rPr>
          <w:rStyle w:val="HideTWBExt"/>
        </w:rPr>
        <w:t>&lt;/NumAm&gt;</w:t>
      </w:r>
    </w:p>
    <w:p w14:paraId="509E83E5"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6C36CEC4" w14:textId="77777777" w:rsidR="00B128B9" w:rsidRPr="005D2CAF" w:rsidRDefault="00B128B9" w:rsidP="00B128B9">
      <w:pPr>
        <w:pStyle w:val="NormalBold"/>
      </w:pPr>
      <w:r w:rsidRPr="005D2CAF">
        <w:rPr>
          <w:rStyle w:val="HideTWBExt"/>
          <w:b w:val="0"/>
        </w:rPr>
        <w:t>&lt;/RepeatBlock-By&gt;</w:t>
      </w:r>
    </w:p>
    <w:p w14:paraId="0DA7289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0CD1E91" w14:textId="77777777" w:rsidR="00B128B9" w:rsidRPr="005D2CAF" w:rsidRDefault="00B128B9" w:rsidP="00B128B9">
      <w:pPr>
        <w:pStyle w:val="NormalBold"/>
      </w:pPr>
      <w:r w:rsidRPr="005D2CAF">
        <w:rPr>
          <w:rStyle w:val="HideTWBExt"/>
        </w:rPr>
        <w:t>&lt;Article&gt;</w:t>
      </w:r>
      <w:r w:rsidRPr="005D2CAF">
        <w:t>Considerando A-B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CE8F3F5" w14:textId="77777777" w:rsidTr="003F5F50">
        <w:trPr>
          <w:trHeight w:hRule="exact" w:val="240"/>
          <w:jc w:val="center"/>
        </w:trPr>
        <w:tc>
          <w:tcPr>
            <w:tcW w:w="9752" w:type="dxa"/>
            <w:gridSpan w:val="2"/>
            <w:tcBorders>
              <w:top w:val="nil"/>
              <w:left w:val="nil"/>
              <w:bottom w:val="nil"/>
              <w:right w:val="nil"/>
            </w:tcBorders>
          </w:tcPr>
          <w:p w14:paraId="381A883A" w14:textId="77777777" w:rsidR="00B128B9" w:rsidRPr="005D2CAF" w:rsidRDefault="00B128B9" w:rsidP="003F5F50"/>
        </w:tc>
      </w:tr>
      <w:tr w:rsidR="00B128B9" w:rsidRPr="005D2CAF" w14:paraId="44B764FD" w14:textId="77777777" w:rsidTr="003F5F50">
        <w:trPr>
          <w:trHeight w:val="240"/>
          <w:jc w:val="center"/>
        </w:trPr>
        <w:tc>
          <w:tcPr>
            <w:tcW w:w="4876" w:type="dxa"/>
            <w:tcBorders>
              <w:top w:val="nil"/>
              <w:left w:val="nil"/>
              <w:bottom w:val="nil"/>
              <w:right w:val="nil"/>
            </w:tcBorders>
          </w:tcPr>
          <w:p w14:paraId="3FE3E48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4C21549" w14:textId="77777777" w:rsidR="00B128B9" w:rsidRPr="005D2CAF" w:rsidRDefault="00B128B9" w:rsidP="003F5F50">
            <w:pPr>
              <w:pStyle w:val="AmColumnHeading"/>
            </w:pPr>
            <w:r w:rsidRPr="005D2CAF">
              <w:t>Alteração</w:t>
            </w:r>
          </w:p>
        </w:tc>
      </w:tr>
      <w:tr w:rsidR="00B128B9" w:rsidRPr="005D2CAF" w14:paraId="2E1F932A" w14:textId="77777777" w:rsidTr="003F5F50">
        <w:trPr>
          <w:jc w:val="center"/>
        </w:trPr>
        <w:tc>
          <w:tcPr>
            <w:tcW w:w="4876" w:type="dxa"/>
            <w:tcBorders>
              <w:top w:val="nil"/>
              <w:left w:val="nil"/>
              <w:bottom w:val="nil"/>
              <w:right w:val="nil"/>
            </w:tcBorders>
          </w:tcPr>
          <w:p w14:paraId="4AAA2516" w14:textId="77777777" w:rsidR="00B128B9" w:rsidRPr="005D2CAF" w:rsidRDefault="00B128B9" w:rsidP="003F5F50">
            <w:pPr>
              <w:pStyle w:val="Normal6a"/>
            </w:pPr>
          </w:p>
        </w:tc>
        <w:tc>
          <w:tcPr>
            <w:tcW w:w="4876" w:type="dxa"/>
            <w:tcBorders>
              <w:top w:val="nil"/>
              <w:left w:val="nil"/>
              <w:bottom w:val="nil"/>
              <w:right w:val="nil"/>
            </w:tcBorders>
          </w:tcPr>
          <w:p w14:paraId="7C5D9B66" w14:textId="77777777" w:rsidR="00B128B9" w:rsidRPr="005D2CAF" w:rsidRDefault="00B128B9" w:rsidP="003F5F50">
            <w:pPr>
              <w:pStyle w:val="Normal6a"/>
            </w:pPr>
            <w:r w:rsidRPr="005D2CAF">
              <w:rPr>
                <w:b/>
                <w:i/>
              </w:rPr>
              <w:t>A-B.</w:t>
            </w:r>
            <w:r w:rsidRPr="005D2CAF">
              <w:tab/>
            </w:r>
            <w:r w:rsidRPr="005D2CAF">
              <w:rPr>
                <w:b/>
                <w:i/>
              </w:rPr>
              <w:t>Considerando que os mercados de trabalho da UE continuam territorialmente divididos e que a qualidade do emprego e os contratos de trabalho apresentam um aumento das formas de emprego não tradicionais, sobretudo entre os jovens;</w:t>
            </w:r>
          </w:p>
        </w:tc>
      </w:tr>
    </w:tbl>
    <w:p w14:paraId="0C5D768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89891FF" w14:textId="77777777" w:rsidR="00B128B9" w:rsidRPr="005D2CAF" w:rsidRDefault="00B128B9" w:rsidP="00B128B9">
      <w:r w:rsidRPr="005D2CAF">
        <w:rPr>
          <w:rStyle w:val="HideTWBExt"/>
        </w:rPr>
        <w:t>&lt;/Amend&gt;</w:t>
      </w:r>
    </w:p>
    <w:p w14:paraId="6C87034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35</w:t>
      </w:r>
      <w:r w:rsidRPr="005D2CAF">
        <w:rPr>
          <w:rStyle w:val="HideTWBExt"/>
        </w:rPr>
        <w:t>&lt;/NumAm&gt;</w:t>
      </w:r>
    </w:p>
    <w:p w14:paraId="1296D9AD"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4029771F" w14:textId="77777777" w:rsidR="00B128B9" w:rsidRPr="005D2CAF" w:rsidRDefault="00B128B9" w:rsidP="00B128B9">
      <w:pPr>
        <w:pStyle w:val="NormalBold"/>
      </w:pPr>
      <w:r w:rsidRPr="005D2CAF">
        <w:rPr>
          <w:rStyle w:val="HideTWBExt"/>
          <w:b w:val="0"/>
        </w:rPr>
        <w:t>&lt;/RepeatBlock-By&gt;</w:t>
      </w:r>
    </w:p>
    <w:p w14:paraId="11CBBFB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086DF6B" w14:textId="77777777" w:rsidR="00B128B9" w:rsidRPr="005D2CAF" w:rsidRDefault="00B128B9" w:rsidP="00B128B9">
      <w:pPr>
        <w:pStyle w:val="NormalBold"/>
      </w:pPr>
      <w:r w:rsidRPr="005D2CAF">
        <w:rPr>
          <w:rStyle w:val="HideTWBExt"/>
        </w:rPr>
        <w:t>&lt;Article&gt;</w:t>
      </w:r>
      <w:r w:rsidRPr="005D2CAF">
        <w:t>Considerando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B55AD50" w14:textId="77777777" w:rsidTr="003F5F50">
        <w:trPr>
          <w:trHeight w:hRule="exact" w:val="240"/>
          <w:jc w:val="center"/>
        </w:trPr>
        <w:tc>
          <w:tcPr>
            <w:tcW w:w="9752" w:type="dxa"/>
            <w:gridSpan w:val="2"/>
            <w:tcBorders>
              <w:top w:val="nil"/>
              <w:left w:val="nil"/>
              <w:bottom w:val="nil"/>
              <w:right w:val="nil"/>
            </w:tcBorders>
          </w:tcPr>
          <w:p w14:paraId="6135E316" w14:textId="77777777" w:rsidR="00B128B9" w:rsidRPr="005D2CAF" w:rsidRDefault="00B128B9" w:rsidP="003F5F50"/>
        </w:tc>
      </w:tr>
      <w:tr w:rsidR="00B128B9" w:rsidRPr="005D2CAF" w14:paraId="6689601C" w14:textId="77777777" w:rsidTr="003F5F50">
        <w:trPr>
          <w:trHeight w:val="240"/>
          <w:jc w:val="center"/>
        </w:trPr>
        <w:tc>
          <w:tcPr>
            <w:tcW w:w="4876" w:type="dxa"/>
            <w:tcBorders>
              <w:top w:val="nil"/>
              <w:left w:val="nil"/>
              <w:bottom w:val="nil"/>
              <w:right w:val="nil"/>
            </w:tcBorders>
          </w:tcPr>
          <w:p w14:paraId="50E6CC9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143F135" w14:textId="77777777" w:rsidR="00B128B9" w:rsidRPr="005D2CAF" w:rsidRDefault="00B128B9" w:rsidP="003F5F50">
            <w:pPr>
              <w:pStyle w:val="AmColumnHeading"/>
            </w:pPr>
            <w:r w:rsidRPr="005D2CAF">
              <w:t>Alteração</w:t>
            </w:r>
          </w:p>
        </w:tc>
      </w:tr>
      <w:tr w:rsidR="00B128B9" w:rsidRPr="005D2CAF" w14:paraId="405C39C4" w14:textId="77777777" w:rsidTr="003F5F50">
        <w:trPr>
          <w:jc w:val="center"/>
        </w:trPr>
        <w:tc>
          <w:tcPr>
            <w:tcW w:w="4876" w:type="dxa"/>
            <w:tcBorders>
              <w:top w:val="nil"/>
              <w:left w:val="nil"/>
              <w:bottom w:val="nil"/>
              <w:right w:val="nil"/>
            </w:tcBorders>
          </w:tcPr>
          <w:p w14:paraId="3F38F48E" w14:textId="77777777" w:rsidR="00B128B9" w:rsidRPr="005D2CAF" w:rsidRDefault="00B128B9" w:rsidP="003F5F50">
            <w:pPr>
              <w:pStyle w:val="Normal6a"/>
            </w:pPr>
            <w:r w:rsidRPr="005D2CAF">
              <w:rPr>
                <w:b/>
                <w:i/>
              </w:rPr>
              <w:t>B.</w:t>
            </w:r>
            <w:r w:rsidRPr="005D2CAF">
              <w:tab/>
            </w:r>
            <w:r w:rsidRPr="005D2CAF">
              <w:rPr>
                <w:b/>
                <w:i/>
              </w:rPr>
              <w:t xml:space="preserve">Considerando que a gestão da transição para uma economia neutra em carbono deve não só apoiar as transições para novos postos de trabalho em setores emergentes, como também manter e </w:t>
            </w:r>
            <w:r w:rsidRPr="005D2CAF">
              <w:rPr>
                <w:b/>
                <w:i/>
              </w:rPr>
              <w:lastRenderedPageBreak/>
              <w:t>adaptar os postos de trabalho e os setores existentes às indústrias e tecnologias limpas e com impacto neutro no clima, em prol das pessoas que vivem nos territórios afetados; que é importante que os trabalhadores e os candidatos a emprego se sintam apoiados na gestão das transições, a fim de propiciar a compreensão e a aceitação dos objetivos da estratégia para 2050;</w:t>
            </w:r>
          </w:p>
        </w:tc>
        <w:tc>
          <w:tcPr>
            <w:tcW w:w="4876" w:type="dxa"/>
            <w:tcBorders>
              <w:top w:val="nil"/>
              <w:left w:val="nil"/>
              <w:bottom w:val="nil"/>
              <w:right w:val="nil"/>
            </w:tcBorders>
          </w:tcPr>
          <w:p w14:paraId="070AB206" w14:textId="77777777" w:rsidR="00B128B9" w:rsidRPr="005D2CAF" w:rsidRDefault="00B128B9" w:rsidP="003F5F50">
            <w:pPr>
              <w:pStyle w:val="Normal6a"/>
            </w:pPr>
            <w:r w:rsidRPr="005D2CAF">
              <w:rPr>
                <w:b/>
                <w:i/>
              </w:rPr>
              <w:lastRenderedPageBreak/>
              <w:t>Suprimido</w:t>
            </w:r>
          </w:p>
        </w:tc>
      </w:tr>
    </w:tbl>
    <w:p w14:paraId="2D20E6C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2421A36" w14:textId="77777777" w:rsidR="00B128B9" w:rsidRPr="005D2CAF" w:rsidRDefault="00B128B9" w:rsidP="00B128B9">
      <w:r w:rsidRPr="005D2CAF">
        <w:rPr>
          <w:rStyle w:val="HideTWBExt"/>
        </w:rPr>
        <w:t>&lt;/Amend&gt;</w:t>
      </w:r>
    </w:p>
    <w:p w14:paraId="18C2DB6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36</w:t>
      </w:r>
      <w:r w:rsidRPr="005D2CAF">
        <w:rPr>
          <w:rStyle w:val="HideTWBExt"/>
        </w:rPr>
        <w:t>&lt;/NumAm&gt;</w:t>
      </w:r>
    </w:p>
    <w:p w14:paraId="0667A3A9"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50FE486F" w14:textId="77777777" w:rsidR="00B128B9" w:rsidRPr="005D2CAF" w:rsidRDefault="00B128B9" w:rsidP="00B128B9">
      <w:pPr>
        <w:pStyle w:val="NormalBold"/>
      </w:pPr>
      <w:r w:rsidRPr="005D2CAF">
        <w:rPr>
          <w:rStyle w:val="HideTWBExt"/>
          <w:b w:val="0"/>
        </w:rPr>
        <w:t>&lt;/RepeatBlock-By&gt;</w:t>
      </w:r>
    </w:p>
    <w:p w14:paraId="462DB37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24A168C" w14:textId="77777777" w:rsidR="00B128B9" w:rsidRPr="005D2CAF" w:rsidRDefault="00B128B9" w:rsidP="00B128B9">
      <w:pPr>
        <w:pStyle w:val="NormalBold"/>
      </w:pPr>
      <w:r w:rsidRPr="005D2CAF">
        <w:rPr>
          <w:rStyle w:val="HideTWBExt"/>
        </w:rPr>
        <w:t>&lt;Article&gt;</w:t>
      </w:r>
      <w:r w:rsidRPr="005D2CAF">
        <w:t>Considerando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4C029C9" w14:textId="77777777" w:rsidTr="003F5F50">
        <w:trPr>
          <w:trHeight w:hRule="exact" w:val="240"/>
          <w:jc w:val="center"/>
        </w:trPr>
        <w:tc>
          <w:tcPr>
            <w:tcW w:w="9752" w:type="dxa"/>
            <w:gridSpan w:val="2"/>
            <w:tcBorders>
              <w:top w:val="nil"/>
              <w:left w:val="nil"/>
              <w:bottom w:val="nil"/>
              <w:right w:val="nil"/>
            </w:tcBorders>
          </w:tcPr>
          <w:p w14:paraId="4F4FD58C" w14:textId="77777777" w:rsidR="00B128B9" w:rsidRPr="005D2CAF" w:rsidRDefault="00B128B9" w:rsidP="003F5F50"/>
        </w:tc>
      </w:tr>
      <w:tr w:rsidR="00B128B9" w:rsidRPr="005D2CAF" w14:paraId="72054FDB" w14:textId="77777777" w:rsidTr="003F5F50">
        <w:trPr>
          <w:trHeight w:val="240"/>
          <w:jc w:val="center"/>
        </w:trPr>
        <w:tc>
          <w:tcPr>
            <w:tcW w:w="4876" w:type="dxa"/>
            <w:tcBorders>
              <w:top w:val="nil"/>
              <w:left w:val="nil"/>
              <w:bottom w:val="nil"/>
              <w:right w:val="nil"/>
            </w:tcBorders>
          </w:tcPr>
          <w:p w14:paraId="1B0FDA4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A3518CD" w14:textId="77777777" w:rsidR="00B128B9" w:rsidRPr="005D2CAF" w:rsidRDefault="00B128B9" w:rsidP="003F5F50">
            <w:pPr>
              <w:pStyle w:val="AmColumnHeading"/>
            </w:pPr>
            <w:r w:rsidRPr="005D2CAF">
              <w:t>Alteração</w:t>
            </w:r>
          </w:p>
        </w:tc>
      </w:tr>
      <w:tr w:rsidR="00B128B9" w:rsidRPr="005D2CAF" w14:paraId="26555E2B" w14:textId="77777777" w:rsidTr="003F5F50">
        <w:trPr>
          <w:jc w:val="center"/>
        </w:trPr>
        <w:tc>
          <w:tcPr>
            <w:tcW w:w="4876" w:type="dxa"/>
            <w:tcBorders>
              <w:top w:val="nil"/>
              <w:left w:val="nil"/>
              <w:bottom w:val="nil"/>
              <w:right w:val="nil"/>
            </w:tcBorders>
          </w:tcPr>
          <w:p w14:paraId="50D5672A" w14:textId="77777777" w:rsidR="00B128B9" w:rsidRPr="005D2CAF" w:rsidRDefault="00B128B9" w:rsidP="003F5F50">
            <w:pPr>
              <w:pStyle w:val="Normal6a"/>
            </w:pPr>
            <w:r w:rsidRPr="005D2CAF">
              <w:t>B.</w:t>
            </w:r>
            <w:r w:rsidRPr="005D2CAF">
              <w:tab/>
              <w:t xml:space="preserve">Considerando que a gestão da transição para uma economia neutra em carbono deve não só apoiar as transições para novos postos de trabalho em setores emergentes, como também manter e adaptar os postos de trabalho e os setores existentes às indústrias e tecnologias limpas e com impacto neutro no clima, em </w:t>
            </w:r>
            <w:r w:rsidRPr="005D2CAF">
              <w:rPr>
                <w:b/>
                <w:i/>
              </w:rPr>
              <w:t>prol das</w:t>
            </w:r>
            <w:r w:rsidRPr="005D2CAF">
              <w:t xml:space="preserve"> pessoas que vivem nos territórios afetados; que é importante que os trabalhadores e os candidatos a emprego se sintam apoiados na gestão das transições, a fim de propiciar a compreensão </w:t>
            </w:r>
            <w:r w:rsidRPr="005D2CAF">
              <w:rPr>
                <w:b/>
                <w:i/>
              </w:rPr>
              <w:t>e a aceitação dos</w:t>
            </w:r>
            <w:r w:rsidRPr="005D2CAF">
              <w:t xml:space="preserve"> objetivos da estratégia para 2050;</w:t>
            </w:r>
          </w:p>
        </w:tc>
        <w:tc>
          <w:tcPr>
            <w:tcW w:w="4876" w:type="dxa"/>
            <w:tcBorders>
              <w:top w:val="nil"/>
              <w:left w:val="nil"/>
              <w:bottom w:val="nil"/>
              <w:right w:val="nil"/>
            </w:tcBorders>
          </w:tcPr>
          <w:p w14:paraId="25E39199" w14:textId="77777777" w:rsidR="00B128B9" w:rsidRPr="005D2CAF" w:rsidRDefault="00B128B9" w:rsidP="003F5F50">
            <w:pPr>
              <w:pStyle w:val="Normal6a"/>
            </w:pPr>
            <w:r w:rsidRPr="005D2CAF">
              <w:t>B.</w:t>
            </w:r>
            <w:r w:rsidRPr="005D2CAF">
              <w:tab/>
              <w:t xml:space="preserve">Considerando que a gestão da transição para uma economia neutra em carbono deve não só apoiar as transições para novos postos de trabalho em setores emergentes, como também manter e adaptar os postos de trabalho e os setores existentes às indústrias e tecnologias limpas e com impacto neutro no clima, em </w:t>
            </w:r>
            <w:r w:rsidRPr="005D2CAF">
              <w:rPr>
                <w:b/>
                <w:i/>
              </w:rPr>
              <w:t>parceria com as</w:t>
            </w:r>
            <w:r w:rsidRPr="005D2CAF">
              <w:t xml:space="preserve"> pessoas que vivem nos territórios afetados; que é importante que os trabalhadores e os candidatos a emprego se sintam apoiados na gestão das transições </w:t>
            </w:r>
            <w:r w:rsidRPr="005D2CAF">
              <w:rPr>
                <w:b/>
                <w:i/>
              </w:rPr>
              <w:t>através de um diálogo social precoce e contínuo, da conceção conjunta e da transparência da tomada de decisões</w:t>
            </w:r>
            <w:r w:rsidRPr="005D2CAF">
              <w:t>, a fim de propiciar a compreensão</w:t>
            </w:r>
            <w:r w:rsidRPr="005D2CAF">
              <w:rPr>
                <w:b/>
                <w:i/>
              </w:rPr>
              <w:t>, a confiança e um mandato democrático duradouro para os</w:t>
            </w:r>
            <w:r w:rsidRPr="005D2CAF">
              <w:t xml:space="preserve"> objetivos da estratégia para 2050; </w:t>
            </w:r>
            <w:r w:rsidRPr="005D2CAF">
              <w:rPr>
                <w:b/>
                <w:i/>
              </w:rPr>
              <w:t>que, tal como demonstrado pela investigação da Eurofound</w:t>
            </w:r>
            <w:r w:rsidRPr="005D2CAF">
              <w:rPr>
                <w:b/>
                <w:i/>
                <w:vertAlign w:val="superscript"/>
              </w:rPr>
              <w:t>1-A</w:t>
            </w:r>
            <w:r w:rsidRPr="005D2CAF">
              <w:t xml:space="preserve"> </w:t>
            </w:r>
            <w:r w:rsidRPr="005D2CAF">
              <w:rPr>
                <w:b/>
                <w:i/>
              </w:rPr>
              <w:t xml:space="preserve">uma ampla participação da sociedade civil, dos parceiros sociais e das autoridades públicas no processo de transição é fundamental para garantir e distribuir equitativamente os rendimentos da atividade económica e dos recursos, bem </w:t>
            </w:r>
            <w:r w:rsidRPr="005D2CAF">
              <w:rPr>
                <w:b/>
                <w:i/>
              </w:rPr>
              <w:lastRenderedPageBreak/>
              <w:t>como para gerir os conflitos;</w:t>
            </w:r>
          </w:p>
        </w:tc>
      </w:tr>
      <w:tr w:rsidR="00B128B9" w:rsidRPr="005D2CAF" w14:paraId="0A47D57E" w14:textId="77777777" w:rsidTr="003F5F50">
        <w:trPr>
          <w:jc w:val="center"/>
        </w:trPr>
        <w:tc>
          <w:tcPr>
            <w:tcW w:w="4876" w:type="dxa"/>
            <w:tcBorders>
              <w:top w:val="nil"/>
              <w:left w:val="nil"/>
              <w:bottom w:val="nil"/>
              <w:right w:val="nil"/>
            </w:tcBorders>
          </w:tcPr>
          <w:p w14:paraId="340A6B51" w14:textId="77777777" w:rsidR="00B128B9" w:rsidRPr="005D2CAF" w:rsidRDefault="00B128B9" w:rsidP="003F5F50"/>
        </w:tc>
        <w:tc>
          <w:tcPr>
            <w:tcW w:w="4876" w:type="dxa"/>
            <w:tcBorders>
              <w:top w:val="nil"/>
              <w:left w:val="nil"/>
              <w:bottom w:val="nil"/>
              <w:right w:val="nil"/>
            </w:tcBorders>
          </w:tcPr>
          <w:p w14:paraId="0EC3D826" w14:textId="77777777" w:rsidR="00B128B9" w:rsidRPr="005D2CAF" w:rsidRDefault="00B128B9" w:rsidP="003F5F50">
            <w:pPr>
              <w:pStyle w:val="Normal6a"/>
            </w:pPr>
            <w:r w:rsidRPr="005D2CAF">
              <w:rPr>
                <w:b/>
                <w:i/>
              </w:rPr>
              <w:t>_________________</w:t>
            </w:r>
          </w:p>
        </w:tc>
      </w:tr>
      <w:tr w:rsidR="00B128B9" w:rsidRPr="005D2CAF" w14:paraId="19CC38EC" w14:textId="77777777" w:rsidTr="003F5F50">
        <w:trPr>
          <w:jc w:val="center"/>
        </w:trPr>
        <w:tc>
          <w:tcPr>
            <w:tcW w:w="4876" w:type="dxa"/>
            <w:tcBorders>
              <w:top w:val="nil"/>
              <w:left w:val="nil"/>
              <w:bottom w:val="nil"/>
              <w:right w:val="nil"/>
            </w:tcBorders>
          </w:tcPr>
          <w:p w14:paraId="00D5F248" w14:textId="77777777" w:rsidR="00B128B9" w:rsidRPr="005D2CAF" w:rsidRDefault="00B128B9" w:rsidP="003F5F50"/>
        </w:tc>
        <w:tc>
          <w:tcPr>
            <w:tcW w:w="4876" w:type="dxa"/>
            <w:tcBorders>
              <w:top w:val="nil"/>
              <w:left w:val="nil"/>
              <w:bottom w:val="nil"/>
              <w:right w:val="nil"/>
            </w:tcBorders>
          </w:tcPr>
          <w:p w14:paraId="2ABC6DC7" w14:textId="77777777" w:rsidR="00B128B9" w:rsidRPr="005D2CAF" w:rsidRDefault="00B128B9" w:rsidP="003F5F50">
            <w:pPr>
              <w:pStyle w:val="Normal6a"/>
            </w:pPr>
            <w:r w:rsidRPr="005D2CAF">
              <w:rPr>
                <w:b/>
                <w:i/>
                <w:vertAlign w:val="superscript"/>
              </w:rPr>
              <w:t>1-A</w:t>
            </w:r>
            <w:r w:rsidRPr="005D2CAF">
              <w:t xml:space="preserve"> </w:t>
            </w:r>
            <w:r w:rsidRPr="005D2CAF">
              <w:rPr>
                <w:b/>
                <w:i/>
              </w:rPr>
              <w:t>Eurofound (2024), «Creating a new social contract for the just transition: Is partnership working?» https://www.eurofound.europa.eu/en/publications/all/creating-new-social-contract-just-transition-partnership-working</w:t>
            </w:r>
          </w:p>
        </w:tc>
      </w:tr>
    </w:tbl>
    <w:p w14:paraId="4AB07B9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F82BE89" w14:textId="77777777" w:rsidR="00B128B9" w:rsidRPr="005D2CAF" w:rsidRDefault="00B128B9" w:rsidP="00B128B9">
      <w:r w:rsidRPr="005D2CAF">
        <w:rPr>
          <w:rStyle w:val="HideTWBExt"/>
        </w:rPr>
        <w:t>&lt;/Amend&gt;</w:t>
      </w:r>
    </w:p>
    <w:p w14:paraId="0135DC4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37</w:t>
      </w:r>
      <w:r w:rsidRPr="005D2CAF">
        <w:rPr>
          <w:rStyle w:val="HideTWBExt"/>
        </w:rPr>
        <w:t>&lt;/NumAm&gt;</w:t>
      </w:r>
    </w:p>
    <w:p w14:paraId="0A510FC0"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62D5FECF"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469D2A2C"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1667A969" w14:textId="77777777" w:rsidR="00B128B9" w:rsidRPr="005D2CAF" w:rsidRDefault="00B128B9" w:rsidP="00B128B9">
      <w:pPr>
        <w:pStyle w:val="NormalBold"/>
      </w:pPr>
      <w:r w:rsidRPr="005D2CAF">
        <w:rPr>
          <w:rStyle w:val="HideTWBExt"/>
          <w:b w:val="0"/>
        </w:rPr>
        <w:t>&lt;/RepeatBlock-By&gt;</w:t>
      </w:r>
    </w:p>
    <w:p w14:paraId="21DAE94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63505BD" w14:textId="77777777" w:rsidR="00B128B9" w:rsidRPr="005D2CAF" w:rsidRDefault="00B128B9" w:rsidP="00B128B9">
      <w:pPr>
        <w:pStyle w:val="NormalBold"/>
      </w:pPr>
      <w:r w:rsidRPr="005D2CAF">
        <w:rPr>
          <w:rStyle w:val="HideTWBExt"/>
        </w:rPr>
        <w:t>&lt;Article&gt;</w:t>
      </w:r>
      <w:r w:rsidRPr="005D2CAF">
        <w:t>Considerando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6E312AC" w14:textId="77777777" w:rsidTr="003F5F50">
        <w:trPr>
          <w:trHeight w:hRule="exact" w:val="240"/>
          <w:jc w:val="center"/>
        </w:trPr>
        <w:tc>
          <w:tcPr>
            <w:tcW w:w="9752" w:type="dxa"/>
            <w:gridSpan w:val="2"/>
            <w:tcBorders>
              <w:top w:val="nil"/>
              <w:left w:val="nil"/>
              <w:bottom w:val="nil"/>
              <w:right w:val="nil"/>
            </w:tcBorders>
          </w:tcPr>
          <w:p w14:paraId="1B2A0A8A" w14:textId="77777777" w:rsidR="00B128B9" w:rsidRPr="005D2CAF" w:rsidRDefault="00B128B9" w:rsidP="003F5F50"/>
        </w:tc>
      </w:tr>
      <w:tr w:rsidR="00B128B9" w:rsidRPr="005D2CAF" w14:paraId="23ED2668" w14:textId="77777777" w:rsidTr="003F5F50">
        <w:trPr>
          <w:trHeight w:val="240"/>
          <w:jc w:val="center"/>
        </w:trPr>
        <w:tc>
          <w:tcPr>
            <w:tcW w:w="4876" w:type="dxa"/>
            <w:tcBorders>
              <w:top w:val="nil"/>
              <w:left w:val="nil"/>
              <w:bottom w:val="nil"/>
              <w:right w:val="nil"/>
            </w:tcBorders>
          </w:tcPr>
          <w:p w14:paraId="40500F5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A69B261" w14:textId="77777777" w:rsidR="00B128B9" w:rsidRPr="005D2CAF" w:rsidRDefault="00B128B9" w:rsidP="003F5F50">
            <w:pPr>
              <w:pStyle w:val="AmColumnHeading"/>
            </w:pPr>
            <w:r w:rsidRPr="005D2CAF">
              <w:t>Alteração</w:t>
            </w:r>
          </w:p>
        </w:tc>
      </w:tr>
      <w:tr w:rsidR="00B128B9" w:rsidRPr="005D2CAF" w14:paraId="4E440186" w14:textId="77777777" w:rsidTr="003F5F50">
        <w:trPr>
          <w:jc w:val="center"/>
        </w:trPr>
        <w:tc>
          <w:tcPr>
            <w:tcW w:w="4876" w:type="dxa"/>
            <w:tcBorders>
              <w:top w:val="nil"/>
              <w:left w:val="nil"/>
              <w:bottom w:val="nil"/>
              <w:right w:val="nil"/>
            </w:tcBorders>
          </w:tcPr>
          <w:p w14:paraId="5BE71E39" w14:textId="77777777" w:rsidR="00B128B9" w:rsidRPr="005D2CAF" w:rsidRDefault="00B128B9" w:rsidP="003F5F50">
            <w:pPr>
              <w:pStyle w:val="Normal6a"/>
            </w:pPr>
            <w:r w:rsidRPr="005D2CAF">
              <w:t>B.</w:t>
            </w:r>
            <w:r w:rsidRPr="005D2CAF">
              <w:tab/>
              <w:t xml:space="preserve">Considerando que a gestão da transição para uma economia </w:t>
            </w:r>
            <w:r w:rsidRPr="005D2CAF">
              <w:rPr>
                <w:b/>
                <w:i/>
              </w:rPr>
              <w:t>neutra em carbono</w:t>
            </w:r>
            <w:r w:rsidRPr="005D2CAF">
              <w:t xml:space="preserve"> deve não só apoiar </w:t>
            </w:r>
            <w:r w:rsidRPr="005D2CAF">
              <w:rPr>
                <w:b/>
                <w:i/>
              </w:rPr>
              <w:t>as transições para</w:t>
            </w:r>
            <w:r w:rsidRPr="005D2CAF">
              <w:t xml:space="preserve"> novos postos de trabalho em setores emergentes, como também manter e adaptar os postos de trabalho e os setores existentes </w:t>
            </w:r>
            <w:r w:rsidRPr="005D2CAF">
              <w:rPr>
                <w:b/>
                <w:i/>
              </w:rPr>
              <w:t>às</w:t>
            </w:r>
            <w:r w:rsidRPr="005D2CAF">
              <w:t xml:space="preserve"> indústrias e tecnologias limpas </w:t>
            </w:r>
            <w:r w:rsidRPr="005D2CAF">
              <w:rPr>
                <w:b/>
                <w:i/>
              </w:rPr>
              <w:t>e com impacto neutro no clima, em prol das pessoas que vivem nos territórios afetados</w:t>
            </w:r>
            <w:r w:rsidRPr="005D2CAF">
              <w:t xml:space="preserve">; </w:t>
            </w:r>
            <w:r w:rsidRPr="005D2CAF">
              <w:rPr>
                <w:b/>
                <w:i/>
              </w:rPr>
              <w:t>que é importante que os trabalhadores e os candidatos a emprego se sintam apoiados na gestão das transições, a fim de propiciar a compreensão e a aceitação dos objetivos da estratégia para 2050;</w:t>
            </w:r>
          </w:p>
        </w:tc>
        <w:tc>
          <w:tcPr>
            <w:tcW w:w="4876" w:type="dxa"/>
            <w:tcBorders>
              <w:top w:val="nil"/>
              <w:left w:val="nil"/>
              <w:bottom w:val="nil"/>
              <w:right w:val="nil"/>
            </w:tcBorders>
          </w:tcPr>
          <w:p w14:paraId="4C7F649F" w14:textId="77777777" w:rsidR="00B128B9" w:rsidRPr="005D2CAF" w:rsidRDefault="00B128B9" w:rsidP="003F5F50">
            <w:pPr>
              <w:pStyle w:val="Normal6a"/>
            </w:pPr>
            <w:r w:rsidRPr="005D2CAF">
              <w:t>B.</w:t>
            </w:r>
            <w:r w:rsidRPr="005D2CAF">
              <w:tab/>
              <w:t xml:space="preserve">Considerando que a gestão da transição para uma economia </w:t>
            </w:r>
            <w:r w:rsidRPr="005D2CAF">
              <w:rPr>
                <w:b/>
                <w:i/>
              </w:rPr>
              <w:t>mais responsável no tocante à poluição que gera</w:t>
            </w:r>
            <w:r w:rsidRPr="005D2CAF">
              <w:t xml:space="preserve"> deve não só apoiar </w:t>
            </w:r>
            <w:r w:rsidRPr="005D2CAF">
              <w:rPr>
                <w:b/>
                <w:i/>
              </w:rPr>
              <w:t>o investimento em</w:t>
            </w:r>
            <w:r w:rsidRPr="005D2CAF">
              <w:t xml:space="preserve"> novos postos de trabalho em setores emergentes, como também manter e adaptar os postos de trabalho e os setores existentes </w:t>
            </w:r>
            <w:r w:rsidRPr="005D2CAF">
              <w:rPr>
                <w:b/>
                <w:i/>
              </w:rPr>
              <w:t>a</w:t>
            </w:r>
            <w:r w:rsidRPr="005D2CAF">
              <w:t xml:space="preserve"> indústrias e tecnologias </w:t>
            </w:r>
            <w:r w:rsidRPr="005D2CAF">
              <w:rPr>
                <w:b/>
                <w:i/>
              </w:rPr>
              <w:t>mais</w:t>
            </w:r>
            <w:r w:rsidRPr="005D2CAF">
              <w:t xml:space="preserve"> limpas;</w:t>
            </w:r>
          </w:p>
        </w:tc>
      </w:tr>
    </w:tbl>
    <w:p w14:paraId="21FB62C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440816E6" w14:textId="77777777" w:rsidR="00B128B9" w:rsidRPr="005D2CAF" w:rsidRDefault="00B128B9" w:rsidP="00B128B9">
      <w:r w:rsidRPr="005D2CAF">
        <w:rPr>
          <w:rStyle w:val="HideTWBExt"/>
        </w:rPr>
        <w:t>&lt;/Amend&gt;</w:t>
      </w:r>
    </w:p>
    <w:p w14:paraId="436827A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38</w:t>
      </w:r>
      <w:r w:rsidRPr="005D2CAF">
        <w:rPr>
          <w:rStyle w:val="HideTWBExt"/>
        </w:rPr>
        <w:t>&lt;/NumAm&gt;</w:t>
      </w:r>
    </w:p>
    <w:p w14:paraId="0DC601B2"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003BBCD8" w14:textId="77777777" w:rsidR="00B128B9" w:rsidRPr="005D2CAF" w:rsidRDefault="00B128B9" w:rsidP="00B128B9">
      <w:pPr>
        <w:pStyle w:val="NormalBold"/>
      </w:pPr>
      <w:r w:rsidRPr="005D2CAF">
        <w:rPr>
          <w:rStyle w:val="HideTWBExt"/>
          <w:b w:val="0"/>
        </w:rPr>
        <w:t>&lt;/RepeatBlock-By&gt;</w:t>
      </w:r>
    </w:p>
    <w:p w14:paraId="0EC8604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821FA94" w14:textId="77777777" w:rsidR="00B128B9" w:rsidRPr="005D2CAF" w:rsidRDefault="00B128B9" w:rsidP="00B128B9">
      <w:pPr>
        <w:pStyle w:val="NormalBold"/>
      </w:pPr>
      <w:r w:rsidRPr="005D2CAF">
        <w:rPr>
          <w:rStyle w:val="HideTWBExt"/>
        </w:rPr>
        <w:lastRenderedPageBreak/>
        <w:t>&lt;Article&gt;</w:t>
      </w:r>
      <w:r w:rsidRPr="005D2CAF">
        <w:t>Considerando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85706D5" w14:textId="77777777" w:rsidTr="003F5F50">
        <w:trPr>
          <w:trHeight w:hRule="exact" w:val="240"/>
          <w:jc w:val="center"/>
        </w:trPr>
        <w:tc>
          <w:tcPr>
            <w:tcW w:w="9752" w:type="dxa"/>
            <w:gridSpan w:val="2"/>
            <w:tcBorders>
              <w:top w:val="nil"/>
              <w:left w:val="nil"/>
              <w:bottom w:val="nil"/>
              <w:right w:val="nil"/>
            </w:tcBorders>
          </w:tcPr>
          <w:p w14:paraId="0A96DADD" w14:textId="77777777" w:rsidR="00B128B9" w:rsidRPr="005D2CAF" w:rsidRDefault="00B128B9" w:rsidP="003F5F50"/>
        </w:tc>
      </w:tr>
      <w:tr w:rsidR="00B128B9" w:rsidRPr="005D2CAF" w14:paraId="4FC27EB9" w14:textId="77777777" w:rsidTr="003F5F50">
        <w:trPr>
          <w:trHeight w:val="240"/>
          <w:jc w:val="center"/>
        </w:trPr>
        <w:tc>
          <w:tcPr>
            <w:tcW w:w="4876" w:type="dxa"/>
            <w:tcBorders>
              <w:top w:val="nil"/>
              <w:left w:val="nil"/>
              <w:bottom w:val="nil"/>
              <w:right w:val="nil"/>
            </w:tcBorders>
          </w:tcPr>
          <w:p w14:paraId="1DADFC3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6B16D7F" w14:textId="77777777" w:rsidR="00B128B9" w:rsidRPr="005D2CAF" w:rsidRDefault="00B128B9" w:rsidP="003F5F50">
            <w:pPr>
              <w:pStyle w:val="AmColumnHeading"/>
            </w:pPr>
            <w:r w:rsidRPr="005D2CAF">
              <w:t>Alteração</w:t>
            </w:r>
          </w:p>
        </w:tc>
      </w:tr>
      <w:tr w:rsidR="00B128B9" w:rsidRPr="005D2CAF" w14:paraId="0E029CB3" w14:textId="77777777" w:rsidTr="003F5F50">
        <w:trPr>
          <w:jc w:val="center"/>
        </w:trPr>
        <w:tc>
          <w:tcPr>
            <w:tcW w:w="4876" w:type="dxa"/>
            <w:tcBorders>
              <w:top w:val="nil"/>
              <w:left w:val="nil"/>
              <w:bottom w:val="nil"/>
              <w:right w:val="nil"/>
            </w:tcBorders>
          </w:tcPr>
          <w:p w14:paraId="73845406" w14:textId="77777777" w:rsidR="00B128B9" w:rsidRPr="005D2CAF" w:rsidRDefault="00B128B9" w:rsidP="003F5F50">
            <w:pPr>
              <w:pStyle w:val="Normal6a"/>
            </w:pPr>
            <w:r w:rsidRPr="005D2CAF">
              <w:t>B.</w:t>
            </w:r>
            <w:r w:rsidRPr="005D2CAF">
              <w:tab/>
              <w:t xml:space="preserve">Considerando que a gestão da transição para uma economia neutra em carbono deve não só apoiar as transições para novos postos de trabalho em setores emergentes, como também manter e adaptar os postos de trabalho e os setores existentes às indústrias e tecnologias limpas </w:t>
            </w:r>
            <w:r w:rsidRPr="005D2CAF">
              <w:rPr>
                <w:b/>
                <w:i/>
              </w:rPr>
              <w:t>e com impacto neutro no clima</w:t>
            </w:r>
            <w:r w:rsidRPr="005D2CAF">
              <w:t>, em prol das pessoas que vivem nos territórios afetados; que é importante que os trabalhadores e os candidatos a emprego se sintam apoiados na gestão das transições, a fim de propiciar a compreensão e a aceitação dos objetivos da estratégia para 2050;</w:t>
            </w:r>
          </w:p>
        </w:tc>
        <w:tc>
          <w:tcPr>
            <w:tcW w:w="4876" w:type="dxa"/>
            <w:tcBorders>
              <w:top w:val="nil"/>
              <w:left w:val="nil"/>
              <w:bottom w:val="nil"/>
              <w:right w:val="nil"/>
            </w:tcBorders>
          </w:tcPr>
          <w:p w14:paraId="36985BB2" w14:textId="77777777" w:rsidR="00B128B9" w:rsidRPr="005D2CAF" w:rsidRDefault="00B128B9" w:rsidP="003F5F50">
            <w:pPr>
              <w:pStyle w:val="Normal6a"/>
            </w:pPr>
            <w:r w:rsidRPr="005D2CAF">
              <w:t>B.</w:t>
            </w:r>
            <w:r w:rsidRPr="005D2CAF">
              <w:tab/>
              <w:t xml:space="preserve">Considerando que a gestão da transição para uma economia neutra em carbono deve não só apoiar as transições para novos postos de trabalho em setores emergentes, como também manter e adaptar os postos de trabalho e os setores existentes às indústrias e tecnologias </w:t>
            </w:r>
            <w:r w:rsidRPr="005D2CAF">
              <w:rPr>
                <w:b/>
                <w:i/>
              </w:rPr>
              <w:t>hipocarbónicas e</w:t>
            </w:r>
            <w:r w:rsidRPr="005D2CAF">
              <w:t xml:space="preserve"> limpas, em prol das pessoas que vivem nos territórios afetados</w:t>
            </w:r>
            <w:r w:rsidRPr="005D2CAF">
              <w:rPr>
                <w:b/>
                <w:i/>
              </w:rPr>
              <w:t>; que regiões e indústrias inteiras dependentes de combustíveis fósseis terão de ser reformuladas até 2050</w:t>
            </w:r>
            <w:r w:rsidRPr="005D2CAF">
              <w:t>; que é importante que os trabalhadores e os candidatos a emprego se sintam apoiados na gestão das transições, a fim de propiciar a compreensão e a aceitação dos objetivos da estratégia para 2050;</w:t>
            </w:r>
          </w:p>
        </w:tc>
      </w:tr>
    </w:tbl>
    <w:p w14:paraId="15423B1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8E2E1AA" w14:textId="77777777" w:rsidR="00B128B9" w:rsidRPr="005D2CAF" w:rsidRDefault="00B128B9" w:rsidP="00B128B9">
      <w:r w:rsidRPr="005D2CAF">
        <w:rPr>
          <w:rStyle w:val="HideTWBExt"/>
        </w:rPr>
        <w:t>&lt;/Amend&gt;</w:t>
      </w:r>
    </w:p>
    <w:p w14:paraId="5B749CB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39</w:t>
      </w:r>
      <w:r w:rsidRPr="005D2CAF">
        <w:rPr>
          <w:rStyle w:val="HideTWBExt"/>
        </w:rPr>
        <w:t>&lt;/NumAm&gt;</w:t>
      </w:r>
    </w:p>
    <w:p w14:paraId="23AD61AA"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4D888548"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96E02C9" w14:textId="77777777" w:rsidR="00B128B9" w:rsidRPr="005D2CAF" w:rsidRDefault="00B128B9" w:rsidP="00B128B9">
      <w:pPr>
        <w:pStyle w:val="NormalBold"/>
      </w:pPr>
      <w:r w:rsidRPr="005D2CAF">
        <w:rPr>
          <w:rStyle w:val="HideTWBExt"/>
          <w:b w:val="0"/>
        </w:rPr>
        <w:t>&lt;/RepeatBlock-By&gt;</w:t>
      </w:r>
    </w:p>
    <w:p w14:paraId="5C6D948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2E747F8" w14:textId="77777777" w:rsidR="00B128B9" w:rsidRPr="005D2CAF" w:rsidRDefault="00B128B9" w:rsidP="00B128B9">
      <w:pPr>
        <w:pStyle w:val="NormalBold"/>
      </w:pPr>
      <w:r w:rsidRPr="005D2CAF">
        <w:rPr>
          <w:rStyle w:val="HideTWBExt"/>
        </w:rPr>
        <w:t>&lt;Article&gt;</w:t>
      </w:r>
      <w:r w:rsidRPr="005D2CAF">
        <w:t>Considerando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BA6B7C6" w14:textId="77777777" w:rsidTr="003F5F50">
        <w:trPr>
          <w:trHeight w:hRule="exact" w:val="240"/>
          <w:jc w:val="center"/>
        </w:trPr>
        <w:tc>
          <w:tcPr>
            <w:tcW w:w="9752" w:type="dxa"/>
            <w:gridSpan w:val="2"/>
            <w:tcBorders>
              <w:top w:val="nil"/>
              <w:left w:val="nil"/>
              <w:bottom w:val="nil"/>
              <w:right w:val="nil"/>
            </w:tcBorders>
          </w:tcPr>
          <w:p w14:paraId="2DC0E1E4" w14:textId="77777777" w:rsidR="00B128B9" w:rsidRPr="005D2CAF" w:rsidRDefault="00B128B9" w:rsidP="003F5F50"/>
        </w:tc>
      </w:tr>
      <w:tr w:rsidR="00B128B9" w:rsidRPr="005D2CAF" w14:paraId="5854412C" w14:textId="77777777" w:rsidTr="003F5F50">
        <w:trPr>
          <w:trHeight w:val="240"/>
          <w:jc w:val="center"/>
        </w:trPr>
        <w:tc>
          <w:tcPr>
            <w:tcW w:w="4876" w:type="dxa"/>
            <w:tcBorders>
              <w:top w:val="nil"/>
              <w:left w:val="nil"/>
              <w:bottom w:val="nil"/>
              <w:right w:val="nil"/>
            </w:tcBorders>
          </w:tcPr>
          <w:p w14:paraId="25E51FD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2044191" w14:textId="77777777" w:rsidR="00B128B9" w:rsidRPr="005D2CAF" w:rsidRDefault="00B128B9" w:rsidP="003F5F50">
            <w:pPr>
              <w:pStyle w:val="AmColumnHeading"/>
            </w:pPr>
            <w:r w:rsidRPr="005D2CAF">
              <w:t>Alteração</w:t>
            </w:r>
          </w:p>
        </w:tc>
      </w:tr>
      <w:tr w:rsidR="00B128B9" w:rsidRPr="005D2CAF" w14:paraId="079ACD8F" w14:textId="77777777" w:rsidTr="003F5F50">
        <w:trPr>
          <w:jc w:val="center"/>
        </w:trPr>
        <w:tc>
          <w:tcPr>
            <w:tcW w:w="4876" w:type="dxa"/>
            <w:tcBorders>
              <w:top w:val="nil"/>
              <w:left w:val="nil"/>
              <w:bottom w:val="nil"/>
              <w:right w:val="nil"/>
            </w:tcBorders>
          </w:tcPr>
          <w:p w14:paraId="33552B99" w14:textId="77777777" w:rsidR="00B128B9" w:rsidRPr="005D2CAF" w:rsidRDefault="00B128B9" w:rsidP="003F5F50">
            <w:pPr>
              <w:pStyle w:val="Normal6a"/>
            </w:pPr>
            <w:r w:rsidRPr="005D2CAF">
              <w:t>B.</w:t>
            </w:r>
            <w:r w:rsidRPr="005D2CAF">
              <w:tab/>
              <w:t xml:space="preserve">Considerando que a gestão da transição para uma economia neutra em carbono deve não só apoiar as transições para novos postos de trabalho em setores emergentes, como também manter e adaptar os postos de trabalho e os setores existentes às indústrias e tecnologias limpas e com impacto neutro no clima, em prol das pessoas que vivem nos territórios afetados; que é importante que os trabalhadores e os candidatos a emprego se sintam apoiados na gestão das transições, a fim de propiciar a compreensão </w:t>
            </w:r>
            <w:r w:rsidRPr="005D2CAF">
              <w:rPr>
                <w:b/>
                <w:i/>
              </w:rPr>
              <w:t>e</w:t>
            </w:r>
            <w:r w:rsidRPr="005D2CAF">
              <w:t xml:space="preserve"> a aceitação dos objetivos da estratégia para </w:t>
            </w:r>
            <w:r w:rsidRPr="005D2CAF">
              <w:lastRenderedPageBreak/>
              <w:t>2050;</w:t>
            </w:r>
          </w:p>
        </w:tc>
        <w:tc>
          <w:tcPr>
            <w:tcW w:w="4876" w:type="dxa"/>
            <w:tcBorders>
              <w:top w:val="nil"/>
              <w:left w:val="nil"/>
              <w:bottom w:val="nil"/>
              <w:right w:val="nil"/>
            </w:tcBorders>
          </w:tcPr>
          <w:p w14:paraId="657654A9" w14:textId="77777777" w:rsidR="00B128B9" w:rsidRPr="005D2CAF" w:rsidRDefault="00B128B9" w:rsidP="003F5F50">
            <w:pPr>
              <w:pStyle w:val="Normal6a"/>
            </w:pPr>
            <w:r w:rsidRPr="005D2CAF">
              <w:lastRenderedPageBreak/>
              <w:t>B.</w:t>
            </w:r>
            <w:r w:rsidRPr="005D2CAF">
              <w:tab/>
              <w:t>Considerando que a gestão da transição para uma economia neutra em carbono deve não só apoiar as transições para novos postos de trabalho em setores emergentes, como também manter e adaptar os postos de trabalho e os setores existentes às indústrias e tecnologias limpas e com impacto neutro no clima, em prol das pessoas</w:t>
            </w:r>
            <w:r w:rsidRPr="005D2CAF">
              <w:rPr>
                <w:b/>
                <w:i/>
              </w:rPr>
              <w:t>, em especial as</w:t>
            </w:r>
            <w:r w:rsidRPr="005D2CAF">
              <w:t xml:space="preserve"> que vivem nos territórios </w:t>
            </w:r>
            <w:r w:rsidRPr="005D2CAF">
              <w:rPr>
                <w:b/>
                <w:i/>
              </w:rPr>
              <w:t>mais</w:t>
            </w:r>
            <w:r w:rsidRPr="005D2CAF">
              <w:t xml:space="preserve"> afetados; que é importante que os trabalhadores e os candidatos a emprego se sintam apoiados na gestão das transições, a fim de propiciar a compreensão</w:t>
            </w:r>
            <w:r w:rsidRPr="005D2CAF">
              <w:rPr>
                <w:b/>
                <w:i/>
              </w:rPr>
              <w:t>,</w:t>
            </w:r>
            <w:r w:rsidRPr="005D2CAF">
              <w:t xml:space="preserve"> a aceitação </w:t>
            </w:r>
            <w:r w:rsidRPr="005D2CAF">
              <w:rPr>
                <w:b/>
                <w:i/>
              </w:rPr>
              <w:t>e a eficácia</w:t>
            </w:r>
            <w:r w:rsidRPr="005D2CAF">
              <w:t xml:space="preserve"> dos </w:t>
            </w:r>
            <w:r w:rsidRPr="005D2CAF">
              <w:lastRenderedPageBreak/>
              <w:t>objetivos da estratégia para 2050;</w:t>
            </w:r>
          </w:p>
        </w:tc>
      </w:tr>
    </w:tbl>
    <w:p w14:paraId="58CCAB9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EDF5BA7" w14:textId="77777777" w:rsidR="00B128B9" w:rsidRPr="005D2CAF" w:rsidRDefault="00B128B9" w:rsidP="00B128B9">
      <w:r w:rsidRPr="005D2CAF">
        <w:rPr>
          <w:rStyle w:val="HideTWBExt"/>
        </w:rPr>
        <w:t>&lt;/Amend&gt;</w:t>
      </w:r>
    </w:p>
    <w:p w14:paraId="2EFC58A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40</w:t>
      </w:r>
      <w:r w:rsidRPr="005D2CAF">
        <w:rPr>
          <w:rStyle w:val="HideTWBExt"/>
        </w:rPr>
        <w:t>&lt;/NumAm&gt;</w:t>
      </w:r>
    </w:p>
    <w:p w14:paraId="21E285D1"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0A3479C5" w14:textId="77777777" w:rsidR="00B128B9" w:rsidRPr="005D2CAF" w:rsidRDefault="00B128B9" w:rsidP="00B128B9">
      <w:pPr>
        <w:pStyle w:val="NormalBold"/>
      </w:pPr>
      <w:r w:rsidRPr="005D2CAF">
        <w:rPr>
          <w:rStyle w:val="HideTWBExt"/>
          <w:b w:val="0"/>
        </w:rPr>
        <w:t>&lt;/RepeatBlock-By&gt;</w:t>
      </w:r>
    </w:p>
    <w:p w14:paraId="1A30420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862AB23" w14:textId="77777777" w:rsidR="00B128B9" w:rsidRPr="005D2CAF" w:rsidRDefault="00B128B9" w:rsidP="00B128B9">
      <w:pPr>
        <w:pStyle w:val="NormalBold"/>
      </w:pPr>
      <w:r w:rsidRPr="005D2CAF">
        <w:rPr>
          <w:rStyle w:val="HideTWBExt"/>
        </w:rPr>
        <w:t>&lt;Article&gt;</w:t>
      </w:r>
      <w:r w:rsidRPr="005D2CAF">
        <w:t>Considerando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4BF5FF4" w14:textId="77777777" w:rsidTr="003F5F50">
        <w:trPr>
          <w:trHeight w:hRule="exact" w:val="240"/>
          <w:jc w:val="center"/>
        </w:trPr>
        <w:tc>
          <w:tcPr>
            <w:tcW w:w="9752" w:type="dxa"/>
            <w:gridSpan w:val="2"/>
            <w:tcBorders>
              <w:top w:val="nil"/>
              <w:left w:val="nil"/>
              <w:bottom w:val="nil"/>
              <w:right w:val="nil"/>
            </w:tcBorders>
          </w:tcPr>
          <w:p w14:paraId="0C4C4352" w14:textId="77777777" w:rsidR="00B128B9" w:rsidRPr="005D2CAF" w:rsidRDefault="00B128B9" w:rsidP="003F5F50"/>
        </w:tc>
      </w:tr>
      <w:tr w:rsidR="00B128B9" w:rsidRPr="005D2CAF" w14:paraId="6E4BE08F" w14:textId="77777777" w:rsidTr="003F5F50">
        <w:trPr>
          <w:trHeight w:val="240"/>
          <w:jc w:val="center"/>
        </w:trPr>
        <w:tc>
          <w:tcPr>
            <w:tcW w:w="4876" w:type="dxa"/>
            <w:tcBorders>
              <w:top w:val="nil"/>
              <w:left w:val="nil"/>
              <w:bottom w:val="nil"/>
              <w:right w:val="nil"/>
            </w:tcBorders>
          </w:tcPr>
          <w:p w14:paraId="1CD0F23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6E87136" w14:textId="77777777" w:rsidR="00B128B9" w:rsidRPr="005D2CAF" w:rsidRDefault="00B128B9" w:rsidP="003F5F50">
            <w:pPr>
              <w:pStyle w:val="AmColumnHeading"/>
            </w:pPr>
            <w:r w:rsidRPr="005D2CAF">
              <w:t>Alteração</w:t>
            </w:r>
          </w:p>
        </w:tc>
      </w:tr>
      <w:tr w:rsidR="00B128B9" w:rsidRPr="005D2CAF" w14:paraId="6EF57AED" w14:textId="77777777" w:rsidTr="003F5F50">
        <w:trPr>
          <w:jc w:val="center"/>
        </w:trPr>
        <w:tc>
          <w:tcPr>
            <w:tcW w:w="4876" w:type="dxa"/>
            <w:tcBorders>
              <w:top w:val="nil"/>
              <w:left w:val="nil"/>
              <w:bottom w:val="nil"/>
              <w:right w:val="nil"/>
            </w:tcBorders>
          </w:tcPr>
          <w:p w14:paraId="6FF2B3C6" w14:textId="77777777" w:rsidR="00B128B9" w:rsidRPr="005D2CAF" w:rsidRDefault="00B128B9" w:rsidP="003F5F50">
            <w:pPr>
              <w:pStyle w:val="Normal6a"/>
            </w:pPr>
            <w:r w:rsidRPr="005D2CAF">
              <w:t>B.</w:t>
            </w:r>
            <w:r w:rsidRPr="005D2CAF">
              <w:tab/>
              <w:t xml:space="preserve">Considerando que a gestão da transição para uma economia neutra em carbono deve não só apoiar as transições para novos postos de trabalho em setores emergentes, como também manter e adaptar os postos de trabalho e os setores existentes às indústrias e tecnologias limpas e com impacto neutro no clima, em prol das pessoas que vivem nos territórios afetados; que é importante que os trabalhadores e os candidatos a emprego </w:t>
            </w:r>
            <w:r w:rsidRPr="005D2CAF">
              <w:rPr>
                <w:b/>
                <w:i/>
              </w:rPr>
              <w:t>se sintam</w:t>
            </w:r>
            <w:r w:rsidRPr="005D2CAF">
              <w:t xml:space="preserve"> apoiados na gestão das transições, a fim de propiciar a compreensão e a aceitação dos objetivos da estratégia para 2050;</w:t>
            </w:r>
          </w:p>
        </w:tc>
        <w:tc>
          <w:tcPr>
            <w:tcW w:w="4876" w:type="dxa"/>
            <w:tcBorders>
              <w:top w:val="nil"/>
              <w:left w:val="nil"/>
              <w:bottom w:val="nil"/>
              <w:right w:val="nil"/>
            </w:tcBorders>
          </w:tcPr>
          <w:p w14:paraId="4CE7AD70" w14:textId="77777777" w:rsidR="00B128B9" w:rsidRPr="005D2CAF" w:rsidRDefault="00B128B9" w:rsidP="003F5F50">
            <w:pPr>
              <w:pStyle w:val="Normal6a"/>
            </w:pPr>
            <w:r w:rsidRPr="005D2CAF">
              <w:t>B.</w:t>
            </w:r>
            <w:r w:rsidRPr="005D2CAF">
              <w:tab/>
              <w:t xml:space="preserve">Considerando que a gestão da transição para uma economia neutra em carbono deve não só apoiar as transições para novos postos de trabalho </w:t>
            </w:r>
            <w:r w:rsidRPr="005D2CAF">
              <w:rPr>
                <w:b/>
                <w:i/>
              </w:rPr>
              <w:t>de qualidade</w:t>
            </w:r>
            <w:r w:rsidRPr="005D2CAF">
              <w:t xml:space="preserve"> em setores emergentes, como também manter e adaptar os postos de trabalho e os setores existentes às indústrias e tecnologias limpas e com impacto neutro no clima, em prol das pessoas que vivem nos territórios afetados; que é importante que </w:t>
            </w:r>
            <w:r w:rsidRPr="005D2CAF">
              <w:rPr>
                <w:b/>
                <w:i/>
              </w:rPr>
              <w:t>todos, incluindo</w:t>
            </w:r>
            <w:r w:rsidRPr="005D2CAF">
              <w:t xml:space="preserve"> os trabalhadores e os candidatos a emprego</w:t>
            </w:r>
            <w:r w:rsidRPr="005D2CAF">
              <w:rPr>
                <w:b/>
                <w:i/>
              </w:rPr>
              <w:t>, sejam</w:t>
            </w:r>
            <w:r w:rsidRPr="005D2CAF">
              <w:t xml:space="preserve"> apoiados na gestão das transições, a fim de propiciar a compreensão e a aceitação dos objetivos da estratégia para 2050;</w:t>
            </w:r>
          </w:p>
        </w:tc>
      </w:tr>
    </w:tbl>
    <w:p w14:paraId="5A79BCC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B4AE5E6" w14:textId="77777777" w:rsidR="00B128B9" w:rsidRPr="005D2CAF" w:rsidRDefault="00B128B9" w:rsidP="00B128B9">
      <w:r w:rsidRPr="005D2CAF">
        <w:rPr>
          <w:rStyle w:val="HideTWBExt"/>
        </w:rPr>
        <w:t>&lt;/Amend&gt;</w:t>
      </w:r>
    </w:p>
    <w:p w14:paraId="7888691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41</w:t>
      </w:r>
      <w:r w:rsidRPr="005D2CAF">
        <w:rPr>
          <w:rStyle w:val="HideTWBExt"/>
        </w:rPr>
        <w:t>&lt;/NumAm&gt;</w:t>
      </w:r>
    </w:p>
    <w:p w14:paraId="2433E42E"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75C5904D" w14:textId="77777777" w:rsidR="00B128B9" w:rsidRPr="005D2CAF" w:rsidRDefault="00B128B9" w:rsidP="00B128B9">
      <w:pPr>
        <w:pStyle w:val="NormalBold"/>
      </w:pPr>
      <w:r w:rsidRPr="005D2CAF">
        <w:rPr>
          <w:rStyle w:val="HideTWBExt"/>
          <w:b w:val="0"/>
        </w:rPr>
        <w:t>&lt;/RepeatBlock-By&gt;</w:t>
      </w:r>
    </w:p>
    <w:p w14:paraId="373DC0C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7194DDC" w14:textId="77777777" w:rsidR="00B128B9" w:rsidRPr="005D2CAF" w:rsidRDefault="00B128B9" w:rsidP="00B128B9">
      <w:pPr>
        <w:pStyle w:val="NormalBold"/>
      </w:pPr>
      <w:r w:rsidRPr="005D2CAF">
        <w:rPr>
          <w:rStyle w:val="HideTWBExt"/>
        </w:rPr>
        <w:t>&lt;Article&gt;</w:t>
      </w:r>
      <w:r w:rsidRPr="005D2CAF">
        <w:t>Considerando B-A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DDE71BE" w14:textId="77777777" w:rsidTr="003F5F50">
        <w:trPr>
          <w:trHeight w:hRule="exact" w:val="240"/>
          <w:jc w:val="center"/>
        </w:trPr>
        <w:tc>
          <w:tcPr>
            <w:tcW w:w="9752" w:type="dxa"/>
            <w:gridSpan w:val="2"/>
            <w:tcBorders>
              <w:top w:val="nil"/>
              <w:left w:val="nil"/>
              <w:bottom w:val="nil"/>
              <w:right w:val="nil"/>
            </w:tcBorders>
          </w:tcPr>
          <w:p w14:paraId="00CCDA46" w14:textId="77777777" w:rsidR="00B128B9" w:rsidRPr="005D2CAF" w:rsidRDefault="00B128B9" w:rsidP="003F5F50"/>
        </w:tc>
      </w:tr>
      <w:tr w:rsidR="00B128B9" w:rsidRPr="005D2CAF" w14:paraId="0CC03E7F" w14:textId="77777777" w:rsidTr="003F5F50">
        <w:trPr>
          <w:trHeight w:val="240"/>
          <w:jc w:val="center"/>
        </w:trPr>
        <w:tc>
          <w:tcPr>
            <w:tcW w:w="4876" w:type="dxa"/>
            <w:tcBorders>
              <w:top w:val="nil"/>
              <w:left w:val="nil"/>
              <w:bottom w:val="nil"/>
              <w:right w:val="nil"/>
            </w:tcBorders>
          </w:tcPr>
          <w:p w14:paraId="69BE565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6036ED8" w14:textId="77777777" w:rsidR="00B128B9" w:rsidRPr="005D2CAF" w:rsidRDefault="00B128B9" w:rsidP="003F5F50">
            <w:pPr>
              <w:pStyle w:val="AmColumnHeading"/>
            </w:pPr>
            <w:r w:rsidRPr="005D2CAF">
              <w:t>Alteração</w:t>
            </w:r>
          </w:p>
        </w:tc>
      </w:tr>
      <w:tr w:rsidR="00B128B9" w:rsidRPr="005D2CAF" w14:paraId="619C86F0" w14:textId="77777777" w:rsidTr="003F5F50">
        <w:trPr>
          <w:jc w:val="center"/>
        </w:trPr>
        <w:tc>
          <w:tcPr>
            <w:tcW w:w="4876" w:type="dxa"/>
            <w:tcBorders>
              <w:top w:val="nil"/>
              <w:left w:val="nil"/>
              <w:bottom w:val="nil"/>
              <w:right w:val="nil"/>
            </w:tcBorders>
          </w:tcPr>
          <w:p w14:paraId="462A4270" w14:textId="77777777" w:rsidR="00B128B9" w:rsidRPr="005D2CAF" w:rsidRDefault="00B128B9" w:rsidP="003F5F50">
            <w:pPr>
              <w:pStyle w:val="Normal6a"/>
            </w:pPr>
          </w:p>
        </w:tc>
        <w:tc>
          <w:tcPr>
            <w:tcW w:w="4876" w:type="dxa"/>
            <w:tcBorders>
              <w:top w:val="nil"/>
              <w:left w:val="nil"/>
              <w:bottom w:val="nil"/>
              <w:right w:val="nil"/>
            </w:tcBorders>
          </w:tcPr>
          <w:p w14:paraId="5E439448" w14:textId="77777777" w:rsidR="00B128B9" w:rsidRPr="005D2CAF" w:rsidRDefault="00B128B9" w:rsidP="003F5F50">
            <w:pPr>
              <w:pStyle w:val="Normal6a"/>
            </w:pPr>
            <w:r w:rsidRPr="005D2CAF">
              <w:rPr>
                <w:b/>
                <w:i/>
              </w:rPr>
              <w:t>B-A.</w:t>
            </w:r>
            <w:r w:rsidRPr="005D2CAF">
              <w:tab/>
            </w:r>
            <w:r w:rsidRPr="005D2CAF">
              <w:rPr>
                <w:b/>
                <w:i/>
              </w:rPr>
              <w:t xml:space="preserve">Considerando que, para além da necessidade de assegurar que um número suficiente de pessoas que entram no mercado de trabalho adquira as competências necessárias para a </w:t>
            </w:r>
            <w:r w:rsidRPr="005D2CAF">
              <w:rPr>
                <w:b/>
                <w:i/>
              </w:rPr>
              <w:lastRenderedPageBreak/>
              <w:t>economia do futuro, existe também o desafio da melhoria das competências e da requalificação dos trabalhadores, em particular para atender às necessidades atuais e em evolução do mercado de trabalho; que esta situação é muitas vezes mais difícil para os trabalhadores mais velhos e, em especial, para os trabalhadores pouco qualificados, que podem enfrentar maiores obstáculos para melhorar as suas competências e competir por novos empregos; que também se coloca um desafio espacial, uma vez que podem ser criados postos de trabalho na economia hipocarbónica em regiões muito diferentes das que registam perdas de postos de trabalho; que os esforços de educação e formação devem, por conseguinte, estar estreitamente ligados às políticas de transição justa; que as comunidades e os trabalhadores desfavorecidos necessitarão de apoio específico para garantir que não sejam deixados para trás;</w:t>
            </w:r>
          </w:p>
        </w:tc>
      </w:tr>
    </w:tbl>
    <w:p w14:paraId="4CF19DE6"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C434BEE" w14:textId="77777777" w:rsidR="00B128B9" w:rsidRPr="005D2CAF" w:rsidRDefault="00B128B9" w:rsidP="00B128B9">
      <w:r w:rsidRPr="005D2CAF">
        <w:rPr>
          <w:rStyle w:val="HideTWBExt"/>
        </w:rPr>
        <w:t>&lt;/Amend&gt;</w:t>
      </w:r>
    </w:p>
    <w:p w14:paraId="534A2D0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42</w:t>
      </w:r>
      <w:r w:rsidRPr="005D2CAF">
        <w:rPr>
          <w:rStyle w:val="HideTWBExt"/>
        </w:rPr>
        <w:t>&lt;/NumAm&gt;</w:t>
      </w:r>
    </w:p>
    <w:p w14:paraId="5FAE83CA"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4502CE33" w14:textId="77777777" w:rsidR="00B128B9" w:rsidRPr="005D2CAF" w:rsidRDefault="00B128B9" w:rsidP="00B128B9">
      <w:pPr>
        <w:pStyle w:val="NormalBold"/>
      </w:pPr>
      <w:r w:rsidRPr="005D2CAF">
        <w:rPr>
          <w:rStyle w:val="HideTWBExt"/>
          <w:b w:val="0"/>
        </w:rPr>
        <w:t>&lt;/RepeatBlock-By&gt;</w:t>
      </w:r>
    </w:p>
    <w:p w14:paraId="17AD50F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F0911A3" w14:textId="77777777" w:rsidR="00B128B9" w:rsidRPr="005D2CAF" w:rsidRDefault="00B128B9" w:rsidP="00B128B9">
      <w:pPr>
        <w:pStyle w:val="NormalBold"/>
      </w:pPr>
      <w:r w:rsidRPr="005D2CAF">
        <w:rPr>
          <w:rStyle w:val="HideTWBExt"/>
        </w:rPr>
        <w:t>&lt;Article&gt;</w:t>
      </w:r>
      <w:r w:rsidRPr="005D2CAF">
        <w:t>Considerando B-B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3893851" w14:textId="77777777" w:rsidTr="003F5F50">
        <w:trPr>
          <w:trHeight w:hRule="exact" w:val="240"/>
          <w:jc w:val="center"/>
        </w:trPr>
        <w:tc>
          <w:tcPr>
            <w:tcW w:w="9752" w:type="dxa"/>
            <w:gridSpan w:val="2"/>
            <w:tcBorders>
              <w:top w:val="nil"/>
              <w:left w:val="nil"/>
              <w:bottom w:val="nil"/>
              <w:right w:val="nil"/>
            </w:tcBorders>
          </w:tcPr>
          <w:p w14:paraId="49F69399" w14:textId="77777777" w:rsidR="00B128B9" w:rsidRPr="005D2CAF" w:rsidRDefault="00B128B9" w:rsidP="003F5F50"/>
        </w:tc>
      </w:tr>
      <w:tr w:rsidR="00B128B9" w:rsidRPr="005D2CAF" w14:paraId="6A7CDE79" w14:textId="77777777" w:rsidTr="003F5F50">
        <w:trPr>
          <w:trHeight w:val="240"/>
          <w:jc w:val="center"/>
        </w:trPr>
        <w:tc>
          <w:tcPr>
            <w:tcW w:w="4876" w:type="dxa"/>
            <w:tcBorders>
              <w:top w:val="nil"/>
              <w:left w:val="nil"/>
              <w:bottom w:val="nil"/>
              <w:right w:val="nil"/>
            </w:tcBorders>
          </w:tcPr>
          <w:p w14:paraId="124225D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EB2553E" w14:textId="77777777" w:rsidR="00B128B9" w:rsidRPr="005D2CAF" w:rsidRDefault="00B128B9" w:rsidP="003F5F50">
            <w:pPr>
              <w:pStyle w:val="AmColumnHeading"/>
            </w:pPr>
            <w:r w:rsidRPr="005D2CAF">
              <w:t>Alteração</w:t>
            </w:r>
          </w:p>
        </w:tc>
      </w:tr>
      <w:tr w:rsidR="00B128B9" w:rsidRPr="005D2CAF" w14:paraId="2EBF652F" w14:textId="77777777" w:rsidTr="003F5F50">
        <w:trPr>
          <w:jc w:val="center"/>
        </w:trPr>
        <w:tc>
          <w:tcPr>
            <w:tcW w:w="4876" w:type="dxa"/>
            <w:tcBorders>
              <w:top w:val="nil"/>
              <w:left w:val="nil"/>
              <w:bottom w:val="nil"/>
              <w:right w:val="nil"/>
            </w:tcBorders>
          </w:tcPr>
          <w:p w14:paraId="536FB594" w14:textId="77777777" w:rsidR="00B128B9" w:rsidRPr="005D2CAF" w:rsidRDefault="00B128B9" w:rsidP="003F5F50">
            <w:pPr>
              <w:pStyle w:val="Normal6a"/>
            </w:pPr>
          </w:p>
        </w:tc>
        <w:tc>
          <w:tcPr>
            <w:tcW w:w="4876" w:type="dxa"/>
            <w:tcBorders>
              <w:top w:val="nil"/>
              <w:left w:val="nil"/>
              <w:bottom w:val="nil"/>
              <w:right w:val="nil"/>
            </w:tcBorders>
          </w:tcPr>
          <w:p w14:paraId="7F95BEA3" w14:textId="77777777" w:rsidR="00B128B9" w:rsidRPr="005D2CAF" w:rsidRDefault="00B128B9" w:rsidP="003F5F50">
            <w:pPr>
              <w:pStyle w:val="Normal6a"/>
            </w:pPr>
            <w:r w:rsidRPr="005D2CAF">
              <w:rPr>
                <w:b/>
                <w:i/>
              </w:rPr>
              <w:t>B-A.</w:t>
            </w:r>
            <w:r w:rsidRPr="005D2CAF">
              <w:tab/>
            </w:r>
            <w:r w:rsidRPr="005D2CAF">
              <w:rPr>
                <w:b/>
                <w:i/>
              </w:rPr>
              <w:t xml:space="preserve">Considerando que a transição ecológica exige investimentos significativos na requalificação e na melhoria de competências, a fim de dotar os trabalhadores das competências técnicas específicas de cada profissão e das competências sociais essenciais necessárias; que os défices de competências e a escassez de mão de obra no mercado de trabalho são quase inevitáveis sempre que surgem novos </w:t>
            </w:r>
            <w:r w:rsidRPr="005D2CAF">
              <w:rPr>
                <w:b/>
                <w:i/>
              </w:rPr>
              <w:lastRenderedPageBreak/>
              <w:t>produtos ou serviços, e que a economia ecológica e digital não é exceção; que uma combinação integrada de políticas que combine o desenvolvimento de competências, o financiamento e a política industrial é um fator essencial para a competitividade, o investimento e a criação de emprego sustentável;</w:t>
            </w:r>
          </w:p>
        </w:tc>
      </w:tr>
    </w:tbl>
    <w:p w14:paraId="7F997A30"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DF17388" w14:textId="77777777" w:rsidR="00B128B9" w:rsidRPr="005D2CAF" w:rsidRDefault="00B128B9" w:rsidP="00B128B9">
      <w:r w:rsidRPr="005D2CAF">
        <w:rPr>
          <w:rStyle w:val="HideTWBExt"/>
        </w:rPr>
        <w:t>&lt;/Amend&gt;</w:t>
      </w:r>
    </w:p>
    <w:p w14:paraId="12644E1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43</w:t>
      </w:r>
      <w:r w:rsidRPr="005D2CAF">
        <w:rPr>
          <w:rStyle w:val="HideTWBExt"/>
        </w:rPr>
        <w:t>&lt;/NumAm&gt;</w:t>
      </w:r>
    </w:p>
    <w:p w14:paraId="2D1428D0"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796E7B57" w14:textId="77777777" w:rsidR="00B128B9" w:rsidRPr="005D2CAF" w:rsidRDefault="00B128B9" w:rsidP="00B128B9">
      <w:pPr>
        <w:pStyle w:val="NormalBold"/>
      </w:pPr>
      <w:r w:rsidRPr="005D2CAF">
        <w:rPr>
          <w:rStyle w:val="HideTWBExt"/>
          <w:b w:val="0"/>
        </w:rPr>
        <w:t>&lt;/RepeatBlock-By&gt;</w:t>
      </w:r>
    </w:p>
    <w:p w14:paraId="1E7EB94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E95EE2B" w14:textId="77777777" w:rsidR="00B128B9" w:rsidRPr="005D2CAF" w:rsidRDefault="00B128B9" w:rsidP="00B128B9">
      <w:pPr>
        <w:pStyle w:val="NormalBold"/>
      </w:pPr>
      <w:r w:rsidRPr="005D2CAF">
        <w:rPr>
          <w:rStyle w:val="HideTWBExt"/>
        </w:rPr>
        <w:t>&lt;Article&gt;</w:t>
      </w:r>
      <w:r w:rsidRPr="005D2CAF">
        <w:t>Considerando B-C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7B5DABF" w14:textId="77777777" w:rsidTr="003F5F50">
        <w:trPr>
          <w:trHeight w:hRule="exact" w:val="240"/>
          <w:jc w:val="center"/>
        </w:trPr>
        <w:tc>
          <w:tcPr>
            <w:tcW w:w="9752" w:type="dxa"/>
            <w:gridSpan w:val="2"/>
            <w:tcBorders>
              <w:top w:val="nil"/>
              <w:left w:val="nil"/>
              <w:bottom w:val="nil"/>
              <w:right w:val="nil"/>
            </w:tcBorders>
          </w:tcPr>
          <w:p w14:paraId="58DED59D" w14:textId="77777777" w:rsidR="00B128B9" w:rsidRPr="005D2CAF" w:rsidRDefault="00B128B9" w:rsidP="003F5F50"/>
        </w:tc>
      </w:tr>
      <w:tr w:rsidR="00B128B9" w:rsidRPr="005D2CAF" w14:paraId="3ECEC809" w14:textId="77777777" w:rsidTr="003F5F50">
        <w:trPr>
          <w:trHeight w:val="240"/>
          <w:jc w:val="center"/>
        </w:trPr>
        <w:tc>
          <w:tcPr>
            <w:tcW w:w="4876" w:type="dxa"/>
            <w:tcBorders>
              <w:top w:val="nil"/>
              <w:left w:val="nil"/>
              <w:bottom w:val="nil"/>
              <w:right w:val="nil"/>
            </w:tcBorders>
          </w:tcPr>
          <w:p w14:paraId="1695D51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D1D799A" w14:textId="77777777" w:rsidR="00B128B9" w:rsidRPr="005D2CAF" w:rsidRDefault="00B128B9" w:rsidP="003F5F50">
            <w:pPr>
              <w:pStyle w:val="AmColumnHeading"/>
            </w:pPr>
            <w:r w:rsidRPr="005D2CAF">
              <w:t>Alteração</w:t>
            </w:r>
          </w:p>
        </w:tc>
      </w:tr>
      <w:tr w:rsidR="00B128B9" w:rsidRPr="005D2CAF" w14:paraId="6FA3D923" w14:textId="77777777" w:rsidTr="003F5F50">
        <w:trPr>
          <w:jc w:val="center"/>
        </w:trPr>
        <w:tc>
          <w:tcPr>
            <w:tcW w:w="4876" w:type="dxa"/>
            <w:tcBorders>
              <w:top w:val="nil"/>
              <w:left w:val="nil"/>
              <w:bottom w:val="nil"/>
              <w:right w:val="nil"/>
            </w:tcBorders>
          </w:tcPr>
          <w:p w14:paraId="1DDCD8DD" w14:textId="77777777" w:rsidR="00B128B9" w:rsidRPr="005D2CAF" w:rsidRDefault="00B128B9" w:rsidP="003F5F50">
            <w:pPr>
              <w:pStyle w:val="Normal6a"/>
            </w:pPr>
          </w:p>
        </w:tc>
        <w:tc>
          <w:tcPr>
            <w:tcW w:w="4876" w:type="dxa"/>
            <w:tcBorders>
              <w:top w:val="nil"/>
              <w:left w:val="nil"/>
              <w:bottom w:val="nil"/>
              <w:right w:val="nil"/>
            </w:tcBorders>
          </w:tcPr>
          <w:p w14:paraId="3C7856B9" w14:textId="77777777" w:rsidR="00B128B9" w:rsidRPr="005D2CAF" w:rsidRDefault="00B128B9" w:rsidP="003F5F50">
            <w:pPr>
              <w:pStyle w:val="Normal6a"/>
            </w:pPr>
            <w:r w:rsidRPr="005D2CAF">
              <w:rPr>
                <w:b/>
                <w:i/>
              </w:rPr>
              <w:t>B-C.</w:t>
            </w:r>
            <w:r w:rsidRPr="005D2CAF">
              <w:tab/>
            </w:r>
            <w:r w:rsidRPr="005D2CAF">
              <w:rPr>
                <w:b/>
                <w:i/>
              </w:rPr>
              <w:t>Considerando que a criação de um mapa europeu de competências e qualificações é um instrumento importante para reforçar a competitividade, assegurar a pertinência e a mobilidade no mercado de trabalho e apoiar os empresários e as empresas no acesso a uma mão de obra dotada de competências técnicas e transversais;</w:t>
            </w:r>
          </w:p>
        </w:tc>
      </w:tr>
    </w:tbl>
    <w:p w14:paraId="7BCDFD1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87237A4" w14:textId="77777777" w:rsidR="00B128B9" w:rsidRPr="005D2CAF" w:rsidRDefault="00B128B9" w:rsidP="00B128B9">
      <w:r w:rsidRPr="005D2CAF">
        <w:rPr>
          <w:rStyle w:val="HideTWBExt"/>
        </w:rPr>
        <w:t>&lt;/Amend&gt;</w:t>
      </w:r>
    </w:p>
    <w:p w14:paraId="318DCE8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44</w:t>
      </w:r>
      <w:r w:rsidRPr="005D2CAF">
        <w:rPr>
          <w:rStyle w:val="HideTWBExt"/>
        </w:rPr>
        <w:t>&lt;/NumAm&gt;</w:t>
      </w:r>
    </w:p>
    <w:p w14:paraId="2839E718"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50633E76" w14:textId="77777777" w:rsidR="00B128B9" w:rsidRPr="005D2CAF" w:rsidRDefault="00B128B9" w:rsidP="00B128B9">
      <w:pPr>
        <w:pStyle w:val="NormalBold"/>
      </w:pPr>
      <w:r w:rsidRPr="005D2CAF">
        <w:rPr>
          <w:rStyle w:val="HideTWBExt"/>
          <w:b w:val="0"/>
        </w:rPr>
        <w:t>&lt;/RepeatBlock-By&gt;</w:t>
      </w:r>
    </w:p>
    <w:p w14:paraId="0A601E4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476EC87" w14:textId="77777777" w:rsidR="00B128B9" w:rsidRPr="005D2CAF" w:rsidRDefault="00B128B9" w:rsidP="00B128B9">
      <w:pPr>
        <w:pStyle w:val="NormalBold"/>
      </w:pPr>
      <w:r w:rsidRPr="005D2CAF">
        <w:rPr>
          <w:rStyle w:val="HideTWBExt"/>
        </w:rPr>
        <w:t>&lt;Article&gt;</w:t>
      </w:r>
      <w:r w:rsidRPr="005D2CAF">
        <w:t>Considerando B-D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EBB174F" w14:textId="77777777" w:rsidTr="003F5F50">
        <w:trPr>
          <w:trHeight w:hRule="exact" w:val="240"/>
          <w:jc w:val="center"/>
        </w:trPr>
        <w:tc>
          <w:tcPr>
            <w:tcW w:w="9752" w:type="dxa"/>
            <w:gridSpan w:val="2"/>
            <w:tcBorders>
              <w:top w:val="nil"/>
              <w:left w:val="nil"/>
              <w:bottom w:val="nil"/>
              <w:right w:val="nil"/>
            </w:tcBorders>
          </w:tcPr>
          <w:p w14:paraId="015CC340" w14:textId="77777777" w:rsidR="00B128B9" w:rsidRPr="005D2CAF" w:rsidRDefault="00B128B9" w:rsidP="003F5F50"/>
        </w:tc>
      </w:tr>
      <w:tr w:rsidR="00B128B9" w:rsidRPr="005D2CAF" w14:paraId="1DC47444" w14:textId="77777777" w:rsidTr="003F5F50">
        <w:trPr>
          <w:trHeight w:val="240"/>
          <w:jc w:val="center"/>
        </w:trPr>
        <w:tc>
          <w:tcPr>
            <w:tcW w:w="4876" w:type="dxa"/>
            <w:tcBorders>
              <w:top w:val="nil"/>
              <w:left w:val="nil"/>
              <w:bottom w:val="nil"/>
              <w:right w:val="nil"/>
            </w:tcBorders>
          </w:tcPr>
          <w:p w14:paraId="4A7A203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A32E693" w14:textId="77777777" w:rsidR="00B128B9" w:rsidRPr="005D2CAF" w:rsidRDefault="00B128B9" w:rsidP="003F5F50">
            <w:pPr>
              <w:pStyle w:val="AmColumnHeading"/>
            </w:pPr>
            <w:r w:rsidRPr="005D2CAF">
              <w:t>Alteração</w:t>
            </w:r>
          </w:p>
        </w:tc>
      </w:tr>
      <w:tr w:rsidR="00B128B9" w:rsidRPr="005D2CAF" w14:paraId="56FED565" w14:textId="77777777" w:rsidTr="003F5F50">
        <w:trPr>
          <w:jc w:val="center"/>
        </w:trPr>
        <w:tc>
          <w:tcPr>
            <w:tcW w:w="4876" w:type="dxa"/>
            <w:tcBorders>
              <w:top w:val="nil"/>
              <w:left w:val="nil"/>
              <w:bottom w:val="nil"/>
              <w:right w:val="nil"/>
            </w:tcBorders>
          </w:tcPr>
          <w:p w14:paraId="14AD0689" w14:textId="77777777" w:rsidR="00B128B9" w:rsidRPr="005D2CAF" w:rsidRDefault="00B128B9" w:rsidP="003F5F50">
            <w:pPr>
              <w:pStyle w:val="Normal6a"/>
            </w:pPr>
          </w:p>
        </w:tc>
        <w:tc>
          <w:tcPr>
            <w:tcW w:w="4876" w:type="dxa"/>
            <w:tcBorders>
              <w:top w:val="nil"/>
              <w:left w:val="nil"/>
              <w:bottom w:val="nil"/>
              <w:right w:val="nil"/>
            </w:tcBorders>
          </w:tcPr>
          <w:p w14:paraId="4CE0613A" w14:textId="77777777" w:rsidR="00B128B9" w:rsidRPr="005D2CAF" w:rsidRDefault="00B128B9" w:rsidP="003F5F50">
            <w:pPr>
              <w:pStyle w:val="Normal6a"/>
            </w:pPr>
            <w:r w:rsidRPr="005D2CAF">
              <w:rPr>
                <w:b/>
                <w:i/>
              </w:rPr>
              <w:t>B-D.</w:t>
            </w:r>
            <w:r w:rsidRPr="005D2CAF">
              <w:tab/>
            </w:r>
            <w:r w:rsidRPr="005D2CAF">
              <w:rPr>
                <w:b/>
                <w:i/>
              </w:rPr>
              <w:t xml:space="preserve">Considerando que é provável que a aprendizagem ou a melhoria de determinadas competências essenciais seja mais relevante para a </w:t>
            </w:r>
            <w:r w:rsidRPr="005D2CAF">
              <w:rPr>
                <w:b/>
                <w:i/>
              </w:rPr>
              <w:lastRenderedPageBreak/>
              <w:t>empregabilidade de uma pessoa do que as aptidões e competências muito específicas associadas a determinadas profissões ou tecnologias; que as competências em literacia e numeracia, bem como no que toca à tomada de decisões, ao trabalho em equipa e à comunicação, são primordiais, porquanto influenciam a capacidade de trabalhar bem em equipa e aumentam a capacidade de adaptação e a mobilidade profissional;</w:t>
            </w:r>
          </w:p>
        </w:tc>
      </w:tr>
    </w:tbl>
    <w:p w14:paraId="094D700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ACFFC22" w14:textId="77777777" w:rsidR="00B128B9" w:rsidRPr="005D2CAF" w:rsidRDefault="00B128B9" w:rsidP="00B128B9">
      <w:r w:rsidRPr="005D2CAF">
        <w:rPr>
          <w:rStyle w:val="HideTWBExt"/>
        </w:rPr>
        <w:t>&lt;/Amend&gt;</w:t>
      </w:r>
    </w:p>
    <w:p w14:paraId="4F609FD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45</w:t>
      </w:r>
      <w:r w:rsidRPr="005D2CAF">
        <w:rPr>
          <w:rStyle w:val="HideTWBExt"/>
        </w:rPr>
        <w:t>&lt;/NumAm&gt;</w:t>
      </w:r>
    </w:p>
    <w:p w14:paraId="48E0DF22"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 Isabelle Le Callennec</w:t>
      </w:r>
      <w:r w:rsidRPr="005D2CAF">
        <w:rPr>
          <w:rStyle w:val="HideTWBExt"/>
          <w:b w:val="0"/>
        </w:rPr>
        <w:t>&lt;/Members&gt;</w:t>
      </w:r>
    </w:p>
    <w:p w14:paraId="75DD07FF" w14:textId="77777777" w:rsidR="00B128B9" w:rsidRPr="005D2CAF" w:rsidRDefault="00B128B9" w:rsidP="00B128B9">
      <w:pPr>
        <w:pStyle w:val="NormalBold"/>
      </w:pPr>
      <w:r w:rsidRPr="005D2CAF">
        <w:rPr>
          <w:rStyle w:val="HideTWBExt"/>
          <w:b w:val="0"/>
        </w:rPr>
        <w:t>&lt;/RepeatBlock-By&gt;</w:t>
      </w:r>
    </w:p>
    <w:p w14:paraId="3B88AA0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4EF0FFB" w14:textId="77777777" w:rsidR="00B128B9" w:rsidRPr="005D2CAF" w:rsidRDefault="00B128B9" w:rsidP="00B128B9">
      <w:pPr>
        <w:pStyle w:val="NormalBold"/>
      </w:pPr>
      <w:r w:rsidRPr="005D2CAF">
        <w:rPr>
          <w:rStyle w:val="HideTWBExt"/>
        </w:rPr>
        <w:t>&lt;Article&gt;</w:t>
      </w:r>
      <w:r w:rsidRPr="005D2CAF">
        <w:t>Considerando B-E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4F8C637" w14:textId="77777777" w:rsidTr="003F5F50">
        <w:trPr>
          <w:trHeight w:hRule="exact" w:val="240"/>
          <w:jc w:val="center"/>
        </w:trPr>
        <w:tc>
          <w:tcPr>
            <w:tcW w:w="9752" w:type="dxa"/>
            <w:gridSpan w:val="2"/>
            <w:tcBorders>
              <w:top w:val="nil"/>
              <w:left w:val="nil"/>
              <w:bottom w:val="nil"/>
              <w:right w:val="nil"/>
            </w:tcBorders>
          </w:tcPr>
          <w:p w14:paraId="6244D052" w14:textId="77777777" w:rsidR="00B128B9" w:rsidRPr="005D2CAF" w:rsidRDefault="00B128B9" w:rsidP="003F5F50"/>
        </w:tc>
      </w:tr>
      <w:tr w:rsidR="00B128B9" w:rsidRPr="005D2CAF" w14:paraId="06FF3809" w14:textId="77777777" w:rsidTr="003F5F50">
        <w:trPr>
          <w:trHeight w:val="240"/>
          <w:jc w:val="center"/>
        </w:trPr>
        <w:tc>
          <w:tcPr>
            <w:tcW w:w="4876" w:type="dxa"/>
            <w:tcBorders>
              <w:top w:val="nil"/>
              <w:left w:val="nil"/>
              <w:bottom w:val="nil"/>
              <w:right w:val="nil"/>
            </w:tcBorders>
          </w:tcPr>
          <w:p w14:paraId="56D8D91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80D082B" w14:textId="77777777" w:rsidR="00B128B9" w:rsidRPr="005D2CAF" w:rsidRDefault="00B128B9" w:rsidP="003F5F50">
            <w:pPr>
              <w:pStyle w:val="AmColumnHeading"/>
            </w:pPr>
            <w:r w:rsidRPr="005D2CAF">
              <w:t>Alteração</w:t>
            </w:r>
          </w:p>
        </w:tc>
      </w:tr>
      <w:tr w:rsidR="00B128B9" w:rsidRPr="005D2CAF" w14:paraId="14CE8947" w14:textId="77777777" w:rsidTr="003F5F50">
        <w:trPr>
          <w:jc w:val="center"/>
        </w:trPr>
        <w:tc>
          <w:tcPr>
            <w:tcW w:w="4876" w:type="dxa"/>
            <w:tcBorders>
              <w:top w:val="nil"/>
              <w:left w:val="nil"/>
              <w:bottom w:val="nil"/>
              <w:right w:val="nil"/>
            </w:tcBorders>
          </w:tcPr>
          <w:p w14:paraId="08155FA7" w14:textId="77777777" w:rsidR="00B128B9" w:rsidRPr="005D2CAF" w:rsidRDefault="00B128B9" w:rsidP="003F5F50">
            <w:pPr>
              <w:pStyle w:val="Normal6a"/>
            </w:pPr>
          </w:p>
        </w:tc>
        <w:tc>
          <w:tcPr>
            <w:tcW w:w="4876" w:type="dxa"/>
            <w:tcBorders>
              <w:top w:val="nil"/>
              <w:left w:val="nil"/>
              <w:bottom w:val="nil"/>
              <w:right w:val="nil"/>
            </w:tcBorders>
          </w:tcPr>
          <w:p w14:paraId="37034DDB" w14:textId="77777777" w:rsidR="00B128B9" w:rsidRPr="005D2CAF" w:rsidRDefault="00B128B9" w:rsidP="003F5F50">
            <w:pPr>
              <w:pStyle w:val="Normal6a"/>
            </w:pPr>
            <w:r w:rsidRPr="005D2CAF">
              <w:rPr>
                <w:b/>
                <w:i/>
              </w:rPr>
              <w:t>B-E.</w:t>
            </w:r>
            <w:r w:rsidRPr="005D2CAF">
              <w:tab/>
            </w:r>
            <w:r w:rsidRPr="005D2CAF">
              <w:rPr>
                <w:b/>
                <w:i/>
              </w:rPr>
              <w:t>Considerando que a transformação económica da Europa exige uma forte ênfase na competitividade e no crescimento; que a redução da burocracia e a garantia de uma utilização eficiente dos fundos são essenciais para atrair o investimento privado; que os empresários e os criadores de emprego devem dispor de condições adequadas para investir e expandir-se; que as políticas de competências devem ser orientadas para a procura do mercado de trabalho, combinando a requalificação, a melhoria de competências, o ensino e a formação profissionais e a aprendizagem ao longo da vida, a fim de criar uma mão de obra que reforce a autonomia estratégica da Europa;</w:t>
            </w:r>
          </w:p>
        </w:tc>
      </w:tr>
    </w:tbl>
    <w:p w14:paraId="52751D8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1FB3289" w14:textId="77777777" w:rsidR="00B128B9" w:rsidRPr="005D2CAF" w:rsidRDefault="00B128B9" w:rsidP="00B128B9">
      <w:r w:rsidRPr="005D2CAF">
        <w:rPr>
          <w:rStyle w:val="HideTWBExt"/>
        </w:rPr>
        <w:t>&lt;/Amend&gt;</w:t>
      </w:r>
    </w:p>
    <w:p w14:paraId="7BBA657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46</w:t>
      </w:r>
      <w:r w:rsidRPr="005D2CAF">
        <w:rPr>
          <w:rStyle w:val="HideTWBExt"/>
        </w:rPr>
        <w:t>&lt;/NumAm&gt;</w:t>
      </w:r>
    </w:p>
    <w:p w14:paraId="38D2FD3D" w14:textId="77777777" w:rsidR="00B128B9" w:rsidRPr="005D2CAF" w:rsidRDefault="00B128B9" w:rsidP="00B128B9">
      <w:pPr>
        <w:pStyle w:val="NormalBold"/>
      </w:pPr>
      <w:r w:rsidRPr="005D2CAF">
        <w:rPr>
          <w:rStyle w:val="HideTWBExt"/>
          <w:b w:val="0"/>
        </w:rPr>
        <w:lastRenderedPageBreak/>
        <w:t>&lt;RepeatBlock-By&gt;&lt;Members&gt;</w:t>
      </w:r>
      <w:r w:rsidRPr="005D2CAF">
        <w:t>Gheorghe Falcă, Romana Tomc, Andrzej Buła, Miriam Lexmann, Liesbet Sommen, Pascal Arimont, Giusi Princi, Isabelle Le Callennec</w:t>
      </w:r>
      <w:r w:rsidRPr="005D2CAF">
        <w:rPr>
          <w:rStyle w:val="HideTWBExt"/>
          <w:b w:val="0"/>
        </w:rPr>
        <w:t>&lt;/Members&gt;</w:t>
      </w:r>
    </w:p>
    <w:p w14:paraId="1149EECB" w14:textId="77777777" w:rsidR="00B128B9" w:rsidRPr="005D2CAF" w:rsidRDefault="00B128B9" w:rsidP="00B128B9">
      <w:pPr>
        <w:pStyle w:val="NormalBold"/>
      </w:pPr>
      <w:r w:rsidRPr="005D2CAF">
        <w:rPr>
          <w:rStyle w:val="HideTWBExt"/>
          <w:b w:val="0"/>
        </w:rPr>
        <w:t>&lt;/RepeatBlock-By&gt;</w:t>
      </w:r>
    </w:p>
    <w:p w14:paraId="5C5AAF3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E00F081" w14:textId="77777777" w:rsidR="00B128B9" w:rsidRPr="005D2CAF" w:rsidRDefault="00B128B9" w:rsidP="00B128B9">
      <w:pPr>
        <w:pStyle w:val="NormalBold"/>
      </w:pPr>
      <w:r w:rsidRPr="005D2CAF">
        <w:rPr>
          <w:rStyle w:val="HideTWBExt"/>
        </w:rPr>
        <w:t>&lt;Article&gt;</w:t>
      </w:r>
      <w:r w:rsidRPr="005D2CAF">
        <w:t>Considerando B-F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AF26414" w14:textId="77777777" w:rsidTr="003F5F50">
        <w:trPr>
          <w:trHeight w:hRule="exact" w:val="240"/>
          <w:jc w:val="center"/>
        </w:trPr>
        <w:tc>
          <w:tcPr>
            <w:tcW w:w="9752" w:type="dxa"/>
            <w:gridSpan w:val="2"/>
            <w:tcBorders>
              <w:top w:val="nil"/>
              <w:left w:val="nil"/>
              <w:bottom w:val="nil"/>
              <w:right w:val="nil"/>
            </w:tcBorders>
          </w:tcPr>
          <w:p w14:paraId="251753B1" w14:textId="77777777" w:rsidR="00B128B9" w:rsidRPr="005D2CAF" w:rsidRDefault="00B128B9" w:rsidP="003F5F50"/>
        </w:tc>
      </w:tr>
      <w:tr w:rsidR="00B128B9" w:rsidRPr="005D2CAF" w14:paraId="11A76069" w14:textId="77777777" w:rsidTr="003F5F50">
        <w:trPr>
          <w:trHeight w:val="240"/>
          <w:jc w:val="center"/>
        </w:trPr>
        <w:tc>
          <w:tcPr>
            <w:tcW w:w="4876" w:type="dxa"/>
            <w:tcBorders>
              <w:top w:val="nil"/>
              <w:left w:val="nil"/>
              <w:bottom w:val="nil"/>
              <w:right w:val="nil"/>
            </w:tcBorders>
          </w:tcPr>
          <w:p w14:paraId="0FF5FE4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B28A74F" w14:textId="77777777" w:rsidR="00B128B9" w:rsidRPr="005D2CAF" w:rsidRDefault="00B128B9" w:rsidP="003F5F50">
            <w:pPr>
              <w:pStyle w:val="AmColumnHeading"/>
            </w:pPr>
            <w:r w:rsidRPr="005D2CAF">
              <w:t>Alteração</w:t>
            </w:r>
          </w:p>
        </w:tc>
      </w:tr>
      <w:tr w:rsidR="00B128B9" w:rsidRPr="005D2CAF" w14:paraId="2F14327A" w14:textId="77777777" w:rsidTr="003F5F50">
        <w:trPr>
          <w:jc w:val="center"/>
        </w:trPr>
        <w:tc>
          <w:tcPr>
            <w:tcW w:w="4876" w:type="dxa"/>
            <w:tcBorders>
              <w:top w:val="nil"/>
              <w:left w:val="nil"/>
              <w:bottom w:val="nil"/>
              <w:right w:val="nil"/>
            </w:tcBorders>
          </w:tcPr>
          <w:p w14:paraId="5D2A6666" w14:textId="77777777" w:rsidR="00B128B9" w:rsidRPr="005D2CAF" w:rsidRDefault="00B128B9" w:rsidP="003F5F50">
            <w:pPr>
              <w:pStyle w:val="Normal6a"/>
            </w:pPr>
          </w:p>
        </w:tc>
        <w:tc>
          <w:tcPr>
            <w:tcW w:w="4876" w:type="dxa"/>
            <w:tcBorders>
              <w:top w:val="nil"/>
              <w:left w:val="nil"/>
              <w:bottom w:val="nil"/>
              <w:right w:val="nil"/>
            </w:tcBorders>
          </w:tcPr>
          <w:p w14:paraId="3EA7311E" w14:textId="77777777" w:rsidR="00B128B9" w:rsidRPr="005D2CAF" w:rsidRDefault="00B128B9" w:rsidP="003F5F50">
            <w:pPr>
              <w:pStyle w:val="Normal6a"/>
            </w:pPr>
            <w:r w:rsidRPr="005D2CAF">
              <w:rPr>
                <w:b/>
                <w:i/>
              </w:rPr>
              <w:t>B-F.</w:t>
            </w:r>
            <w:r w:rsidRPr="005D2CAF">
              <w:tab/>
            </w:r>
            <w:r w:rsidRPr="005D2CAF">
              <w:rPr>
                <w:b/>
                <w:i/>
              </w:rPr>
              <w:t>Considerando que as estratégias europeias em matéria de competências, competitividade e investimento devem criar oportunidades tanto para as grandes empresas como para as PME, atendendo simultaneamente às necessidades nacionais, regionais e locais; que as políticas que reforçam a capacidade industrial, incentivam o empreendedorismo e criam uma mão de obra com competências adaptadas às realidades locais são essenciais para garantir que todos os europeus possam beneficiar do crescimento e da inovação; que é importante que os cidadãos, tanto nas zonas urbanas como rurais, participem e apoiem uma transição justa que equilibre a competitividade com a solidariedade, e que possam estar confiantes de que o seu trabalho, contributo e modo de vida serão salvaguardados para que ninguém seja deixado para trás;</w:t>
            </w:r>
          </w:p>
        </w:tc>
      </w:tr>
    </w:tbl>
    <w:p w14:paraId="34E13F5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04808AE" w14:textId="77777777" w:rsidR="00B128B9" w:rsidRPr="005D2CAF" w:rsidRDefault="00B128B9" w:rsidP="00B128B9">
      <w:r w:rsidRPr="005D2CAF">
        <w:rPr>
          <w:rStyle w:val="HideTWBExt"/>
        </w:rPr>
        <w:t>&lt;/Amend&gt;</w:t>
      </w:r>
    </w:p>
    <w:p w14:paraId="01554B6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47</w:t>
      </w:r>
      <w:r w:rsidRPr="005D2CAF">
        <w:rPr>
          <w:rStyle w:val="HideTWBExt"/>
        </w:rPr>
        <w:t>&lt;/NumAm&gt;</w:t>
      </w:r>
    </w:p>
    <w:p w14:paraId="403B4155"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3C461E37"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6901FC18"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0C3115F0" w14:textId="77777777" w:rsidR="00B128B9" w:rsidRPr="005D2CAF" w:rsidRDefault="00B128B9" w:rsidP="00B128B9">
      <w:pPr>
        <w:pStyle w:val="NormalBold"/>
      </w:pPr>
      <w:r w:rsidRPr="005D2CAF">
        <w:rPr>
          <w:rStyle w:val="HideTWBExt"/>
          <w:b w:val="0"/>
        </w:rPr>
        <w:t>&lt;/RepeatBlock-By&gt;</w:t>
      </w:r>
    </w:p>
    <w:p w14:paraId="52235D4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1BE0C0A" w14:textId="77777777" w:rsidR="00B128B9" w:rsidRPr="005D2CAF" w:rsidRDefault="00B128B9" w:rsidP="00B128B9">
      <w:pPr>
        <w:pStyle w:val="NormalBold"/>
      </w:pPr>
      <w:r w:rsidRPr="005D2CAF">
        <w:rPr>
          <w:rStyle w:val="HideTWBExt"/>
        </w:rPr>
        <w:t>&lt;Article&gt;</w:t>
      </w:r>
      <w:r w:rsidRPr="005D2CAF">
        <w:t>Considerando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0262592" w14:textId="77777777" w:rsidTr="003F5F50">
        <w:trPr>
          <w:trHeight w:hRule="exact" w:val="240"/>
          <w:jc w:val="center"/>
        </w:trPr>
        <w:tc>
          <w:tcPr>
            <w:tcW w:w="9752" w:type="dxa"/>
            <w:gridSpan w:val="2"/>
            <w:tcBorders>
              <w:top w:val="nil"/>
              <w:left w:val="nil"/>
              <w:bottom w:val="nil"/>
              <w:right w:val="nil"/>
            </w:tcBorders>
          </w:tcPr>
          <w:p w14:paraId="62E0ABA8" w14:textId="77777777" w:rsidR="00B128B9" w:rsidRPr="005D2CAF" w:rsidRDefault="00B128B9" w:rsidP="003F5F50"/>
        </w:tc>
      </w:tr>
      <w:tr w:rsidR="00B128B9" w:rsidRPr="005D2CAF" w14:paraId="221DF026" w14:textId="77777777" w:rsidTr="003F5F50">
        <w:trPr>
          <w:trHeight w:val="240"/>
          <w:jc w:val="center"/>
        </w:trPr>
        <w:tc>
          <w:tcPr>
            <w:tcW w:w="4876" w:type="dxa"/>
            <w:tcBorders>
              <w:top w:val="nil"/>
              <w:left w:val="nil"/>
              <w:bottom w:val="nil"/>
              <w:right w:val="nil"/>
            </w:tcBorders>
          </w:tcPr>
          <w:p w14:paraId="327C2E3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1054466" w14:textId="77777777" w:rsidR="00B128B9" w:rsidRPr="005D2CAF" w:rsidRDefault="00B128B9" w:rsidP="003F5F50">
            <w:pPr>
              <w:pStyle w:val="AmColumnHeading"/>
            </w:pPr>
            <w:r w:rsidRPr="005D2CAF">
              <w:t>Alteração</w:t>
            </w:r>
          </w:p>
        </w:tc>
      </w:tr>
      <w:tr w:rsidR="00B128B9" w:rsidRPr="005D2CAF" w14:paraId="02D9EA8F" w14:textId="77777777" w:rsidTr="003F5F50">
        <w:trPr>
          <w:jc w:val="center"/>
        </w:trPr>
        <w:tc>
          <w:tcPr>
            <w:tcW w:w="4876" w:type="dxa"/>
            <w:tcBorders>
              <w:top w:val="nil"/>
              <w:left w:val="nil"/>
              <w:bottom w:val="nil"/>
              <w:right w:val="nil"/>
            </w:tcBorders>
          </w:tcPr>
          <w:p w14:paraId="71929547" w14:textId="77777777" w:rsidR="00B128B9" w:rsidRPr="005D2CAF" w:rsidRDefault="00B128B9" w:rsidP="003F5F50">
            <w:pPr>
              <w:pStyle w:val="Normal6a"/>
            </w:pPr>
            <w:r w:rsidRPr="005D2CAF">
              <w:rPr>
                <w:b/>
                <w:i/>
              </w:rPr>
              <w:t>C.</w:t>
            </w:r>
            <w:r w:rsidRPr="005D2CAF">
              <w:tab/>
            </w:r>
            <w:r w:rsidRPr="005D2CAF">
              <w:rPr>
                <w:b/>
                <w:i/>
              </w:rPr>
              <w:t xml:space="preserve">Considerando que, embora várias iniciativas legislativas e não legislativas importantes da União visem fazer face aos </w:t>
            </w:r>
            <w:r w:rsidRPr="005D2CAF">
              <w:rPr>
                <w:b/>
                <w:i/>
              </w:rPr>
              <w:lastRenderedPageBreak/>
              <w:t>impactos da dupla transição (em particular, o Mecanismo para uma Transição Justa, o FTJ, a União de Competências, o Fundo Social para o Clima, o FSE + e o MRR), ou possam ajudar nesse sentido, subsistem lacunas no quadro legislativo e político no que diz respeito a perturbações no local de trabalho, direitos dos trabalhadores, proteção social e diálogo social; que só uma ação a nível da União pode garantir um verdadeiro valor acrescentado e uma convergência social ascendente concomitante, para tornar realidade a promessa de «não deixar ninguém para trás»;</w:t>
            </w:r>
          </w:p>
        </w:tc>
        <w:tc>
          <w:tcPr>
            <w:tcW w:w="4876" w:type="dxa"/>
            <w:tcBorders>
              <w:top w:val="nil"/>
              <w:left w:val="nil"/>
              <w:bottom w:val="nil"/>
              <w:right w:val="nil"/>
            </w:tcBorders>
          </w:tcPr>
          <w:p w14:paraId="1F75BCD5" w14:textId="77777777" w:rsidR="00B128B9" w:rsidRPr="005D2CAF" w:rsidRDefault="00B128B9" w:rsidP="003F5F50">
            <w:pPr>
              <w:pStyle w:val="Normal6a"/>
            </w:pPr>
            <w:r w:rsidRPr="005D2CAF">
              <w:rPr>
                <w:b/>
                <w:i/>
              </w:rPr>
              <w:lastRenderedPageBreak/>
              <w:t>Suprimido</w:t>
            </w:r>
          </w:p>
        </w:tc>
      </w:tr>
    </w:tbl>
    <w:p w14:paraId="7D0825B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3C9CFA43" w14:textId="77777777" w:rsidR="00B128B9" w:rsidRPr="005D2CAF" w:rsidRDefault="00B128B9" w:rsidP="00B128B9">
      <w:r w:rsidRPr="005D2CAF">
        <w:rPr>
          <w:rStyle w:val="HideTWBExt"/>
        </w:rPr>
        <w:t>&lt;/Amend&gt;</w:t>
      </w:r>
    </w:p>
    <w:p w14:paraId="0F7A944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48</w:t>
      </w:r>
      <w:r w:rsidRPr="005D2CAF">
        <w:rPr>
          <w:rStyle w:val="HideTWBExt"/>
        </w:rPr>
        <w:t>&lt;/NumAm&gt;</w:t>
      </w:r>
    </w:p>
    <w:p w14:paraId="6C965B73"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5F3F42D0" w14:textId="77777777" w:rsidR="00B128B9" w:rsidRPr="005D2CAF" w:rsidRDefault="00B128B9" w:rsidP="00B128B9">
      <w:pPr>
        <w:pStyle w:val="NormalBold"/>
      </w:pPr>
      <w:r w:rsidRPr="005D2CAF">
        <w:rPr>
          <w:rStyle w:val="HideTWBExt"/>
          <w:b w:val="0"/>
        </w:rPr>
        <w:t>&lt;/RepeatBlock-By&gt;</w:t>
      </w:r>
    </w:p>
    <w:p w14:paraId="18F2FF1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D31649C" w14:textId="77777777" w:rsidR="00B128B9" w:rsidRPr="005D2CAF" w:rsidRDefault="00B128B9" w:rsidP="00B128B9">
      <w:pPr>
        <w:pStyle w:val="NormalBold"/>
      </w:pPr>
      <w:r w:rsidRPr="005D2CAF">
        <w:rPr>
          <w:rStyle w:val="HideTWBExt"/>
        </w:rPr>
        <w:t>&lt;Article&gt;</w:t>
      </w:r>
      <w:r w:rsidRPr="005D2CAF">
        <w:t>Considerando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3286FCC" w14:textId="77777777" w:rsidTr="003F5F50">
        <w:trPr>
          <w:trHeight w:hRule="exact" w:val="240"/>
          <w:jc w:val="center"/>
        </w:trPr>
        <w:tc>
          <w:tcPr>
            <w:tcW w:w="9752" w:type="dxa"/>
            <w:gridSpan w:val="2"/>
            <w:tcBorders>
              <w:top w:val="nil"/>
              <w:left w:val="nil"/>
              <w:bottom w:val="nil"/>
              <w:right w:val="nil"/>
            </w:tcBorders>
          </w:tcPr>
          <w:p w14:paraId="2AED782F" w14:textId="77777777" w:rsidR="00B128B9" w:rsidRPr="005D2CAF" w:rsidRDefault="00B128B9" w:rsidP="003F5F50"/>
        </w:tc>
      </w:tr>
      <w:tr w:rsidR="00B128B9" w:rsidRPr="005D2CAF" w14:paraId="634488A1" w14:textId="77777777" w:rsidTr="003F5F50">
        <w:trPr>
          <w:trHeight w:val="240"/>
          <w:jc w:val="center"/>
        </w:trPr>
        <w:tc>
          <w:tcPr>
            <w:tcW w:w="4876" w:type="dxa"/>
            <w:tcBorders>
              <w:top w:val="nil"/>
              <w:left w:val="nil"/>
              <w:bottom w:val="nil"/>
              <w:right w:val="nil"/>
            </w:tcBorders>
          </w:tcPr>
          <w:p w14:paraId="7155E54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74AFFD0" w14:textId="77777777" w:rsidR="00B128B9" w:rsidRPr="005D2CAF" w:rsidRDefault="00B128B9" w:rsidP="003F5F50">
            <w:pPr>
              <w:pStyle w:val="AmColumnHeading"/>
            </w:pPr>
            <w:r w:rsidRPr="005D2CAF">
              <w:t>Alteração</w:t>
            </w:r>
          </w:p>
        </w:tc>
      </w:tr>
      <w:tr w:rsidR="00B128B9" w:rsidRPr="005D2CAF" w14:paraId="149527A4" w14:textId="77777777" w:rsidTr="003F5F50">
        <w:trPr>
          <w:jc w:val="center"/>
        </w:trPr>
        <w:tc>
          <w:tcPr>
            <w:tcW w:w="4876" w:type="dxa"/>
            <w:tcBorders>
              <w:top w:val="nil"/>
              <w:left w:val="nil"/>
              <w:bottom w:val="nil"/>
              <w:right w:val="nil"/>
            </w:tcBorders>
          </w:tcPr>
          <w:p w14:paraId="573A7FEC" w14:textId="77777777" w:rsidR="00B128B9" w:rsidRPr="005D2CAF" w:rsidRDefault="00B128B9" w:rsidP="003F5F50">
            <w:pPr>
              <w:pStyle w:val="Normal6a"/>
            </w:pPr>
            <w:r w:rsidRPr="005D2CAF">
              <w:rPr>
                <w:b/>
                <w:i/>
              </w:rPr>
              <w:t>C</w:t>
            </w:r>
            <w:r w:rsidRPr="005D2CAF">
              <w:tab/>
            </w:r>
            <w:r w:rsidRPr="005D2CAF">
              <w:rPr>
                <w:b/>
                <w:i/>
              </w:rPr>
              <w:t xml:space="preserve">Considerando que, embora várias iniciativas legislativas e não legislativas importantes da União visem fazer face aos impactos da dupla transição (em particular, o Mecanismo para uma Transição Justa, o FTJ, a União de Competências, o Fundo Social para o Clima, o FSE + e o MRR), ou possam ajudar nesse sentido, subsistem lacunas no quadro legislativo e político no que diz respeito a perturbações no local de trabalho, direitos dos trabalhadores, proteção social e diálogo social; que só uma ação a nível da União pode garantir um verdadeiro valor acrescentado e uma convergência social ascendente concomitante, para tornar realidade a promessa de «não deixar ninguém para </w:t>
            </w:r>
            <w:r w:rsidRPr="005D2CAF">
              <w:rPr>
                <w:b/>
                <w:i/>
              </w:rPr>
              <w:lastRenderedPageBreak/>
              <w:t>trás»;</w:t>
            </w:r>
          </w:p>
        </w:tc>
        <w:tc>
          <w:tcPr>
            <w:tcW w:w="4876" w:type="dxa"/>
            <w:tcBorders>
              <w:top w:val="nil"/>
              <w:left w:val="nil"/>
              <w:bottom w:val="nil"/>
              <w:right w:val="nil"/>
            </w:tcBorders>
          </w:tcPr>
          <w:p w14:paraId="7A4A6F1A" w14:textId="77777777" w:rsidR="00B128B9" w:rsidRPr="005D2CAF" w:rsidRDefault="00B128B9" w:rsidP="003F5F50">
            <w:pPr>
              <w:pStyle w:val="Normal6a"/>
            </w:pPr>
            <w:r w:rsidRPr="005D2CAF">
              <w:rPr>
                <w:b/>
                <w:i/>
              </w:rPr>
              <w:lastRenderedPageBreak/>
              <w:t>Suprimido</w:t>
            </w:r>
          </w:p>
        </w:tc>
      </w:tr>
    </w:tbl>
    <w:p w14:paraId="391E875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33AB007" w14:textId="77777777" w:rsidR="00B128B9" w:rsidRPr="005D2CAF" w:rsidRDefault="00B128B9" w:rsidP="00B128B9">
      <w:r w:rsidRPr="005D2CAF">
        <w:rPr>
          <w:rStyle w:val="HideTWBExt"/>
        </w:rPr>
        <w:t>&lt;/Amend&gt;</w:t>
      </w:r>
    </w:p>
    <w:p w14:paraId="67E81DF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49</w:t>
      </w:r>
      <w:r w:rsidRPr="005D2CAF">
        <w:rPr>
          <w:rStyle w:val="HideTWBExt"/>
        </w:rPr>
        <w:t>&lt;/NumAm&gt;</w:t>
      </w:r>
    </w:p>
    <w:p w14:paraId="4ED1E637"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6579BE3F" w14:textId="77777777" w:rsidR="00B128B9" w:rsidRPr="005D2CAF" w:rsidRDefault="00B128B9" w:rsidP="00B128B9">
      <w:pPr>
        <w:pStyle w:val="NormalBold"/>
      </w:pPr>
      <w:r w:rsidRPr="005D2CAF">
        <w:rPr>
          <w:rStyle w:val="HideTWBExt"/>
          <w:b w:val="0"/>
        </w:rPr>
        <w:t>&lt;/RepeatBlock-By&gt;</w:t>
      </w:r>
    </w:p>
    <w:p w14:paraId="0A8450C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11CA11E" w14:textId="77777777" w:rsidR="00B128B9" w:rsidRPr="005D2CAF" w:rsidRDefault="00B128B9" w:rsidP="00B128B9">
      <w:pPr>
        <w:pStyle w:val="NormalBold"/>
      </w:pPr>
      <w:r w:rsidRPr="005D2CAF">
        <w:rPr>
          <w:rStyle w:val="HideTWBExt"/>
        </w:rPr>
        <w:t>&lt;Article&gt;</w:t>
      </w:r>
      <w:r w:rsidRPr="005D2CAF">
        <w:t>Considerando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E6E6F70" w14:textId="77777777" w:rsidTr="003F5F50">
        <w:trPr>
          <w:trHeight w:hRule="exact" w:val="240"/>
          <w:jc w:val="center"/>
        </w:trPr>
        <w:tc>
          <w:tcPr>
            <w:tcW w:w="9752" w:type="dxa"/>
            <w:gridSpan w:val="2"/>
            <w:tcBorders>
              <w:top w:val="nil"/>
              <w:left w:val="nil"/>
              <w:bottom w:val="nil"/>
              <w:right w:val="nil"/>
            </w:tcBorders>
          </w:tcPr>
          <w:p w14:paraId="125DAACF" w14:textId="77777777" w:rsidR="00B128B9" w:rsidRPr="005D2CAF" w:rsidRDefault="00B128B9" w:rsidP="003F5F50"/>
        </w:tc>
      </w:tr>
      <w:tr w:rsidR="00B128B9" w:rsidRPr="005D2CAF" w14:paraId="580CCA90" w14:textId="77777777" w:rsidTr="003F5F50">
        <w:trPr>
          <w:trHeight w:val="240"/>
          <w:jc w:val="center"/>
        </w:trPr>
        <w:tc>
          <w:tcPr>
            <w:tcW w:w="4876" w:type="dxa"/>
            <w:tcBorders>
              <w:top w:val="nil"/>
              <w:left w:val="nil"/>
              <w:bottom w:val="nil"/>
              <w:right w:val="nil"/>
            </w:tcBorders>
          </w:tcPr>
          <w:p w14:paraId="5DB5E3E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5F58C1C" w14:textId="77777777" w:rsidR="00B128B9" w:rsidRPr="005D2CAF" w:rsidRDefault="00B128B9" w:rsidP="003F5F50">
            <w:pPr>
              <w:pStyle w:val="AmColumnHeading"/>
            </w:pPr>
            <w:r w:rsidRPr="005D2CAF">
              <w:t>Alteração</w:t>
            </w:r>
          </w:p>
        </w:tc>
      </w:tr>
      <w:tr w:rsidR="00B128B9" w:rsidRPr="005D2CAF" w14:paraId="7201FBF8" w14:textId="77777777" w:rsidTr="003F5F50">
        <w:trPr>
          <w:jc w:val="center"/>
        </w:trPr>
        <w:tc>
          <w:tcPr>
            <w:tcW w:w="4876" w:type="dxa"/>
            <w:tcBorders>
              <w:top w:val="nil"/>
              <w:left w:val="nil"/>
              <w:bottom w:val="nil"/>
              <w:right w:val="nil"/>
            </w:tcBorders>
          </w:tcPr>
          <w:p w14:paraId="7DC3DF95" w14:textId="77777777" w:rsidR="00B128B9" w:rsidRPr="005D2CAF" w:rsidRDefault="00B128B9" w:rsidP="003F5F50">
            <w:pPr>
              <w:pStyle w:val="Normal6a"/>
            </w:pPr>
            <w:r w:rsidRPr="005D2CAF">
              <w:t>C</w:t>
            </w:r>
            <w:r w:rsidRPr="005D2CAF">
              <w:tab/>
              <w:t xml:space="preserve">Considerando que, embora várias iniciativas legislativas e não legislativas importantes da União visem fazer face aos impactos da dupla transição (em particular, o Mecanismo para uma Transição Justa, o FTJ, a União de Competências, o Fundo Social para o Clima, o FSE + e o MRR), ou possam ajudar nesse sentido, </w:t>
            </w:r>
            <w:r w:rsidRPr="005D2CAF">
              <w:rPr>
                <w:b/>
                <w:i/>
              </w:rPr>
              <w:t>subsistem lacunas no quadro legislativo e político</w:t>
            </w:r>
            <w:r w:rsidRPr="005D2CAF">
              <w:t xml:space="preserve"> no que diz respeito a perturbações no local de trabalho, direitos dos trabalhadores, proteção social e diálogo social; que </w:t>
            </w:r>
            <w:r w:rsidRPr="005D2CAF">
              <w:rPr>
                <w:b/>
                <w:i/>
              </w:rPr>
              <w:t>só uma ação a nível da</w:t>
            </w:r>
            <w:r w:rsidRPr="005D2CAF">
              <w:t xml:space="preserve"> União </w:t>
            </w:r>
            <w:r w:rsidRPr="005D2CAF">
              <w:rPr>
                <w:b/>
                <w:i/>
              </w:rPr>
              <w:t>pode garantir um verdadeiro</w:t>
            </w:r>
            <w:r w:rsidRPr="005D2CAF">
              <w:t xml:space="preserve"> valor acrescentado </w:t>
            </w:r>
            <w:r w:rsidRPr="005D2CAF">
              <w:rPr>
                <w:b/>
                <w:i/>
              </w:rPr>
              <w:t>e uma convergência social ascendente concomitante, para tornar realidade a promessa de «não deixar ninguém para trás»</w:t>
            </w:r>
            <w:r w:rsidRPr="005D2CAF">
              <w:t>;</w:t>
            </w:r>
          </w:p>
        </w:tc>
        <w:tc>
          <w:tcPr>
            <w:tcW w:w="4876" w:type="dxa"/>
            <w:tcBorders>
              <w:top w:val="nil"/>
              <w:left w:val="nil"/>
              <w:bottom w:val="nil"/>
              <w:right w:val="nil"/>
            </w:tcBorders>
          </w:tcPr>
          <w:p w14:paraId="5E655F32" w14:textId="77777777" w:rsidR="00B128B9" w:rsidRPr="005D2CAF" w:rsidRDefault="00B128B9" w:rsidP="003F5F50">
            <w:pPr>
              <w:pStyle w:val="Normal6a"/>
            </w:pPr>
            <w:r w:rsidRPr="005D2CAF">
              <w:t>C</w:t>
            </w:r>
            <w:r w:rsidRPr="005D2CAF">
              <w:tab/>
              <w:t xml:space="preserve">Considerando que, embora várias iniciativas legislativas e não legislativas importantes da União visem fazer face aos impactos da dupla transição (em particular, o Mecanismo para uma Transição Justa, o FTJ, a União de Competências, o Fundo Social para o Clima, o FSE + e o MRR), ou possam ajudar nesse sentido, </w:t>
            </w:r>
            <w:r w:rsidRPr="005D2CAF">
              <w:rPr>
                <w:b/>
                <w:i/>
              </w:rPr>
              <w:t>estas devem ser revistas</w:t>
            </w:r>
            <w:r w:rsidRPr="005D2CAF">
              <w:t xml:space="preserve"> no que diz respeito a perturbações no local de trabalho, direitos dos trabalhadores, proteção social e diálogo social; que </w:t>
            </w:r>
            <w:r w:rsidRPr="005D2CAF">
              <w:rPr>
                <w:b/>
                <w:i/>
              </w:rPr>
              <w:t>a</w:t>
            </w:r>
            <w:r w:rsidRPr="005D2CAF">
              <w:t xml:space="preserve"> União </w:t>
            </w:r>
            <w:r w:rsidRPr="005D2CAF">
              <w:rPr>
                <w:b/>
                <w:i/>
              </w:rPr>
              <w:t>deve centrar-se no apoio aos Estados-Membros em domínios em que a cooperação europeia cria um claro</w:t>
            </w:r>
            <w:r w:rsidRPr="005D2CAF">
              <w:t xml:space="preserve"> valor acrescentado</w:t>
            </w:r>
            <w:r w:rsidRPr="005D2CAF">
              <w:rPr>
                <w:b/>
                <w:i/>
              </w:rPr>
              <w:t>, evitando simultaneamente abordagens de tamanho único que possam comprometer os modelos e as tradições nacionais do mercado de trabalho</w:t>
            </w:r>
            <w:r w:rsidRPr="005D2CAF">
              <w:t>;</w:t>
            </w:r>
          </w:p>
        </w:tc>
      </w:tr>
    </w:tbl>
    <w:p w14:paraId="512C4E2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BBE3DB4" w14:textId="77777777" w:rsidR="00B128B9" w:rsidRPr="005D2CAF" w:rsidRDefault="00B128B9" w:rsidP="00B128B9">
      <w:r w:rsidRPr="005D2CAF">
        <w:rPr>
          <w:rStyle w:val="HideTWBExt"/>
        </w:rPr>
        <w:t>&lt;/Amend&gt;</w:t>
      </w:r>
    </w:p>
    <w:p w14:paraId="01DD03C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50</w:t>
      </w:r>
      <w:r w:rsidRPr="005D2CAF">
        <w:rPr>
          <w:rStyle w:val="HideTWBExt"/>
        </w:rPr>
        <w:t>&lt;/NumAm&gt;</w:t>
      </w:r>
    </w:p>
    <w:p w14:paraId="16E6D14C"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2FF80896" w14:textId="77777777" w:rsidR="00B128B9" w:rsidRPr="005D2CAF" w:rsidRDefault="00B128B9" w:rsidP="00B128B9">
      <w:pPr>
        <w:pStyle w:val="NormalBold"/>
      </w:pPr>
      <w:r w:rsidRPr="005D2CAF">
        <w:rPr>
          <w:rStyle w:val="HideTWBExt"/>
          <w:b w:val="0"/>
        </w:rPr>
        <w:t>&lt;/RepeatBlock-By&gt;</w:t>
      </w:r>
    </w:p>
    <w:p w14:paraId="596E20E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0F149E2" w14:textId="77777777" w:rsidR="00B128B9" w:rsidRPr="005D2CAF" w:rsidRDefault="00B128B9" w:rsidP="00B128B9">
      <w:pPr>
        <w:pStyle w:val="NormalBold"/>
      </w:pPr>
      <w:r w:rsidRPr="005D2CAF">
        <w:rPr>
          <w:rStyle w:val="HideTWBExt"/>
        </w:rPr>
        <w:t>&lt;Article&gt;</w:t>
      </w:r>
      <w:r w:rsidRPr="005D2CAF">
        <w:t>Considerando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36B2720" w14:textId="77777777" w:rsidTr="003F5F50">
        <w:trPr>
          <w:trHeight w:hRule="exact" w:val="240"/>
          <w:jc w:val="center"/>
        </w:trPr>
        <w:tc>
          <w:tcPr>
            <w:tcW w:w="9752" w:type="dxa"/>
            <w:gridSpan w:val="2"/>
            <w:tcBorders>
              <w:top w:val="nil"/>
              <w:left w:val="nil"/>
              <w:bottom w:val="nil"/>
              <w:right w:val="nil"/>
            </w:tcBorders>
          </w:tcPr>
          <w:p w14:paraId="73AC48A0" w14:textId="77777777" w:rsidR="00B128B9" w:rsidRPr="005D2CAF" w:rsidRDefault="00B128B9" w:rsidP="003F5F50"/>
        </w:tc>
      </w:tr>
      <w:tr w:rsidR="00B128B9" w:rsidRPr="005D2CAF" w14:paraId="06ACFE1D" w14:textId="77777777" w:rsidTr="003F5F50">
        <w:trPr>
          <w:trHeight w:val="240"/>
          <w:jc w:val="center"/>
        </w:trPr>
        <w:tc>
          <w:tcPr>
            <w:tcW w:w="4876" w:type="dxa"/>
            <w:tcBorders>
              <w:top w:val="nil"/>
              <w:left w:val="nil"/>
              <w:bottom w:val="nil"/>
              <w:right w:val="nil"/>
            </w:tcBorders>
          </w:tcPr>
          <w:p w14:paraId="30C8B9F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F93DDB4" w14:textId="77777777" w:rsidR="00B128B9" w:rsidRPr="005D2CAF" w:rsidRDefault="00B128B9" w:rsidP="003F5F50">
            <w:pPr>
              <w:pStyle w:val="AmColumnHeading"/>
            </w:pPr>
            <w:r w:rsidRPr="005D2CAF">
              <w:t>Alteração</w:t>
            </w:r>
          </w:p>
        </w:tc>
      </w:tr>
      <w:tr w:rsidR="00B128B9" w:rsidRPr="005D2CAF" w14:paraId="1067EF3E" w14:textId="77777777" w:rsidTr="003F5F50">
        <w:trPr>
          <w:jc w:val="center"/>
        </w:trPr>
        <w:tc>
          <w:tcPr>
            <w:tcW w:w="4876" w:type="dxa"/>
            <w:tcBorders>
              <w:top w:val="nil"/>
              <w:left w:val="nil"/>
              <w:bottom w:val="nil"/>
              <w:right w:val="nil"/>
            </w:tcBorders>
          </w:tcPr>
          <w:p w14:paraId="359D4918" w14:textId="77777777" w:rsidR="00B128B9" w:rsidRPr="005D2CAF" w:rsidRDefault="00B128B9" w:rsidP="003F5F50">
            <w:pPr>
              <w:pStyle w:val="Normal6a"/>
            </w:pPr>
            <w:r w:rsidRPr="005D2CAF">
              <w:t>C</w:t>
            </w:r>
            <w:r w:rsidRPr="005D2CAF">
              <w:tab/>
              <w:t xml:space="preserve">Considerando que, embora várias iniciativas legislativas e não legislativas importantes da União visem fazer face aos </w:t>
            </w:r>
            <w:r w:rsidRPr="005D2CAF">
              <w:lastRenderedPageBreak/>
              <w:t xml:space="preserve">impactos da dupla transição (em particular, o Mecanismo para uma Transição Justa, o FTJ, a União de Competências, o Fundo Social para o Clima, o FSE + e o MRR), </w:t>
            </w:r>
            <w:r w:rsidRPr="005D2CAF">
              <w:rPr>
                <w:b/>
                <w:i/>
              </w:rPr>
              <w:t>ou possam ajudar nesse sentido,</w:t>
            </w:r>
            <w:r w:rsidRPr="005D2CAF">
              <w:t xml:space="preserve"> subsistem lacunas no quadro legislativo e político no que diz respeito a perturbações no local de trabalho, direitos dos trabalhadores, proteção social e diálogo social; que só uma ação a nível </w:t>
            </w:r>
            <w:r w:rsidRPr="005D2CAF">
              <w:rPr>
                <w:b/>
                <w:i/>
              </w:rPr>
              <w:t>da União</w:t>
            </w:r>
            <w:r w:rsidRPr="005D2CAF">
              <w:t xml:space="preserve"> pode garantir um verdadeiro valor acrescentado </w:t>
            </w:r>
            <w:r w:rsidRPr="005D2CAF">
              <w:rPr>
                <w:b/>
                <w:i/>
              </w:rPr>
              <w:t>e uma convergência social ascendente concomitante, para tornar realidade a promessa de «não deixar ninguém para trás»</w:t>
            </w:r>
            <w:r w:rsidRPr="005D2CAF">
              <w:t>;</w:t>
            </w:r>
          </w:p>
        </w:tc>
        <w:tc>
          <w:tcPr>
            <w:tcW w:w="4876" w:type="dxa"/>
            <w:tcBorders>
              <w:top w:val="nil"/>
              <w:left w:val="nil"/>
              <w:bottom w:val="nil"/>
              <w:right w:val="nil"/>
            </w:tcBorders>
          </w:tcPr>
          <w:p w14:paraId="6E09FE26" w14:textId="77777777" w:rsidR="00B128B9" w:rsidRPr="005D2CAF" w:rsidRDefault="00B128B9" w:rsidP="003F5F50">
            <w:pPr>
              <w:pStyle w:val="Normal6a"/>
            </w:pPr>
            <w:r w:rsidRPr="005D2CAF">
              <w:lastRenderedPageBreak/>
              <w:t>C</w:t>
            </w:r>
            <w:r w:rsidRPr="005D2CAF">
              <w:tab/>
              <w:t>Considerando que, embora várias iniciativas legislativas e não legislativas importantes da União</w:t>
            </w:r>
            <w:r w:rsidRPr="005D2CAF">
              <w:rPr>
                <w:b/>
                <w:i/>
              </w:rPr>
              <w:t xml:space="preserve">, bem como as </w:t>
            </w:r>
            <w:r w:rsidRPr="005D2CAF">
              <w:rPr>
                <w:b/>
                <w:i/>
              </w:rPr>
              <w:lastRenderedPageBreak/>
              <w:t>subvenções financiadas pelos contribuintes,</w:t>
            </w:r>
            <w:r w:rsidRPr="005D2CAF">
              <w:t xml:space="preserve"> visem fazer face aos impactos da dupla transição (em particular, o Mecanismo para uma Transição Justa, o FTJ, a União de Competências, o Fundo Social para o Clima, o FSE + e o MRR), subsistem lacunas no quadro legislativo e político no que diz respeito a perturbações no local de trabalho, direitos dos trabalhadores, proteção social e diálogo social; que só uma ação a nível </w:t>
            </w:r>
            <w:r w:rsidRPr="005D2CAF">
              <w:rPr>
                <w:b/>
                <w:i/>
              </w:rPr>
              <w:t>dos Estados-Membros</w:t>
            </w:r>
            <w:r w:rsidRPr="005D2CAF">
              <w:t xml:space="preserve"> pode garantir um verdadeiro valor acrescentado;</w:t>
            </w:r>
          </w:p>
        </w:tc>
      </w:tr>
    </w:tbl>
    <w:p w14:paraId="7E51E5AD"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6E51AFB" w14:textId="77777777" w:rsidR="00B128B9" w:rsidRPr="005D2CAF" w:rsidRDefault="00B128B9" w:rsidP="00B128B9">
      <w:r w:rsidRPr="005D2CAF">
        <w:rPr>
          <w:rStyle w:val="HideTWBExt"/>
        </w:rPr>
        <w:t>&lt;/Amend&gt;</w:t>
      </w:r>
    </w:p>
    <w:p w14:paraId="72F703B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51</w:t>
      </w:r>
      <w:r w:rsidRPr="005D2CAF">
        <w:rPr>
          <w:rStyle w:val="HideTWBExt"/>
        </w:rPr>
        <w:t>&lt;/NumAm&gt;</w:t>
      </w:r>
    </w:p>
    <w:p w14:paraId="0957A087"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01B606BB"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3F2CE370" w14:textId="77777777" w:rsidR="00B128B9" w:rsidRPr="005D2CAF" w:rsidRDefault="00B128B9" w:rsidP="00B128B9">
      <w:pPr>
        <w:pStyle w:val="NormalBold"/>
      </w:pPr>
      <w:r w:rsidRPr="005D2CAF">
        <w:rPr>
          <w:rStyle w:val="HideTWBExt"/>
          <w:b w:val="0"/>
        </w:rPr>
        <w:t>&lt;/RepeatBlock-By&gt;</w:t>
      </w:r>
    </w:p>
    <w:p w14:paraId="381E1FA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6B1EE1C" w14:textId="77777777" w:rsidR="00B128B9" w:rsidRPr="005D2CAF" w:rsidRDefault="00B128B9" w:rsidP="00B128B9">
      <w:pPr>
        <w:pStyle w:val="NormalBold"/>
      </w:pPr>
      <w:r w:rsidRPr="005D2CAF">
        <w:rPr>
          <w:rStyle w:val="HideTWBExt"/>
        </w:rPr>
        <w:t>&lt;Article&gt;</w:t>
      </w:r>
      <w:r w:rsidRPr="005D2CAF">
        <w:t>Considerando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DDCE073" w14:textId="77777777" w:rsidTr="003F5F50">
        <w:trPr>
          <w:trHeight w:hRule="exact" w:val="240"/>
          <w:jc w:val="center"/>
        </w:trPr>
        <w:tc>
          <w:tcPr>
            <w:tcW w:w="9752" w:type="dxa"/>
            <w:gridSpan w:val="2"/>
            <w:tcBorders>
              <w:top w:val="nil"/>
              <w:left w:val="nil"/>
              <w:bottom w:val="nil"/>
              <w:right w:val="nil"/>
            </w:tcBorders>
          </w:tcPr>
          <w:p w14:paraId="2308A634" w14:textId="77777777" w:rsidR="00B128B9" w:rsidRPr="005D2CAF" w:rsidRDefault="00B128B9" w:rsidP="003F5F50"/>
        </w:tc>
      </w:tr>
      <w:tr w:rsidR="00B128B9" w:rsidRPr="005D2CAF" w14:paraId="38849FC7" w14:textId="77777777" w:rsidTr="003F5F50">
        <w:trPr>
          <w:trHeight w:val="240"/>
          <w:jc w:val="center"/>
        </w:trPr>
        <w:tc>
          <w:tcPr>
            <w:tcW w:w="4876" w:type="dxa"/>
            <w:tcBorders>
              <w:top w:val="nil"/>
              <w:left w:val="nil"/>
              <w:bottom w:val="nil"/>
              <w:right w:val="nil"/>
            </w:tcBorders>
          </w:tcPr>
          <w:p w14:paraId="3D9B612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CEB4361" w14:textId="77777777" w:rsidR="00B128B9" w:rsidRPr="005D2CAF" w:rsidRDefault="00B128B9" w:rsidP="003F5F50">
            <w:pPr>
              <w:pStyle w:val="AmColumnHeading"/>
            </w:pPr>
            <w:r w:rsidRPr="005D2CAF">
              <w:t>Alteração</w:t>
            </w:r>
          </w:p>
        </w:tc>
      </w:tr>
      <w:tr w:rsidR="00B128B9" w:rsidRPr="005D2CAF" w14:paraId="6AFE86D1" w14:textId="77777777" w:rsidTr="003F5F50">
        <w:trPr>
          <w:jc w:val="center"/>
        </w:trPr>
        <w:tc>
          <w:tcPr>
            <w:tcW w:w="4876" w:type="dxa"/>
            <w:tcBorders>
              <w:top w:val="nil"/>
              <w:left w:val="nil"/>
              <w:bottom w:val="nil"/>
              <w:right w:val="nil"/>
            </w:tcBorders>
          </w:tcPr>
          <w:p w14:paraId="52F27054" w14:textId="77777777" w:rsidR="00B128B9" w:rsidRPr="005D2CAF" w:rsidRDefault="00B128B9" w:rsidP="003F5F50">
            <w:pPr>
              <w:pStyle w:val="Normal6a"/>
            </w:pPr>
            <w:r w:rsidRPr="005D2CAF">
              <w:t>C</w:t>
            </w:r>
            <w:r w:rsidRPr="005D2CAF">
              <w:tab/>
              <w:t xml:space="preserve">Considerando que, embora várias iniciativas legislativas e não legislativas importantes da União visem fazer face aos impactos da dupla transição (em particular, o Mecanismo para uma Transição Justa, o FTJ, a União de Competências, o Fundo Social para o Clima, o FSE + e o MRR), ou possam ajudar nesse sentido, subsistem lacunas no quadro legislativo e político no que diz respeito a perturbações no local de trabalho, direitos dos trabalhadores, proteção social </w:t>
            </w:r>
            <w:r w:rsidRPr="005D2CAF">
              <w:rPr>
                <w:b/>
                <w:i/>
              </w:rPr>
              <w:t>e</w:t>
            </w:r>
            <w:r w:rsidRPr="005D2CAF">
              <w:t xml:space="preserve"> diálogo social; que só uma ação a nível da União pode garantir um verdadeiro valor acrescentado e uma convergência social ascendente concomitante, para tornar realidade a promessa de «não deixar ninguém para trás»;</w:t>
            </w:r>
          </w:p>
        </w:tc>
        <w:tc>
          <w:tcPr>
            <w:tcW w:w="4876" w:type="dxa"/>
            <w:tcBorders>
              <w:top w:val="nil"/>
              <w:left w:val="nil"/>
              <w:bottom w:val="nil"/>
              <w:right w:val="nil"/>
            </w:tcBorders>
          </w:tcPr>
          <w:p w14:paraId="39CC3AF4" w14:textId="77777777" w:rsidR="00B128B9" w:rsidRPr="005D2CAF" w:rsidRDefault="00B128B9" w:rsidP="003F5F50">
            <w:pPr>
              <w:pStyle w:val="Normal6a"/>
            </w:pPr>
            <w:r w:rsidRPr="005D2CAF">
              <w:t>C</w:t>
            </w:r>
            <w:r w:rsidRPr="005D2CAF">
              <w:tab/>
              <w:t xml:space="preserve">Considerando que, embora várias iniciativas legislativas e não legislativas importantes da União visem fazer face aos impactos da dupla transição (em particular, o Mecanismo para uma Transição Justa, o FTJ, </w:t>
            </w:r>
            <w:r w:rsidRPr="005D2CAF">
              <w:rPr>
                <w:b/>
                <w:i/>
              </w:rPr>
              <w:t>o FEG,</w:t>
            </w:r>
            <w:r w:rsidRPr="005D2CAF">
              <w:t xml:space="preserve"> a União de Competências, o Fundo Social para o Clima, o FSE + e o MRR), ou possam ajudar nesse sentido, subsistem lacunas no quadro legislativo e político no que diz respeito a perturbações no local de trabalho, direitos dos trabalhadores, proteção social</w:t>
            </w:r>
            <w:r w:rsidRPr="005D2CAF">
              <w:rPr>
                <w:b/>
                <w:i/>
              </w:rPr>
              <w:t>,</w:t>
            </w:r>
            <w:r w:rsidRPr="005D2CAF">
              <w:t xml:space="preserve"> diálogo social </w:t>
            </w:r>
            <w:r w:rsidRPr="005D2CAF">
              <w:rPr>
                <w:b/>
                <w:i/>
              </w:rPr>
              <w:t>e oportunidades de educação e formação</w:t>
            </w:r>
            <w:r w:rsidRPr="005D2CAF">
              <w:t xml:space="preserve">; que só uma ação a nível da União pode garantir um verdadeiro valor acrescentado e uma convergência social ascendente concomitante, para tornar realidade a promessa de «não deixar ninguém para trás» </w:t>
            </w:r>
            <w:r w:rsidRPr="005D2CAF">
              <w:rPr>
                <w:b/>
                <w:i/>
              </w:rPr>
              <w:t xml:space="preserve">e os princípios do pilar </w:t>
            </w:r>
            <w:r w:rsidRPr="005D2CAF">
              <w:rPr>
                <w:b/>
                <w:i/>
              </w:rPr>
              <w:lastRenderedPageBreak/>
              <w:t>europeu dos direitos sociais</w:t>
            </w:r>
            <w:r w:rsidRPr="005D2CAF">
              <w:t>;</w:t>
            </w:r>
          </w:p>
        </w:tc>
      </w:tr>
    </w:tbl>
    <w:p w14:paraId="4186FA82"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2452D5B" w14:textId="77777777" w:rsidR="00B128B9" w:rsidRPr="005D2CAF" w:rsidRDefault="00B128B9" w:rsidP="00B128B9">
      <w:r w:rsidRPr="005D2CAF">
        <w:rPr>
          <w:rStyle w:val="HideTWBExt"/>
        </w:rPr>
        <w:t>&lt;/Amend&gt;</w:t>
      </w:r>
    </w:p>
    <w:p w14:paraId="4DFC6D5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52</w:t>
      </w:r>
      <w:r w:rsidRPr="005D2CAF">
        <w:rPr>
          <w:rStyle w:val="HideTWBExt"/>
        </w:rPr>
        <w:t>&lt;/NumAm&gt;</w:t>
      </w:r>
    </w:p>
    <w:p w14:paraId="67FBE5CB"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Liesbet Sommen, Pascal Arimont, Giusi Princi</w:t>
      </w:r>
      <w:r w:rsidRPr="005D2CAF">
        <w:rPr>
          <w:rStyle w:val="HideTWBExt"/>
          <w:b w:val="0"/>
        </w:rPr>
        <w:t>&lt;/Members&gt;</w:t>
      </w:r>
    </w:p>
    <w:p w14:paraId="45AB7D41" w14:textId="77777777" w:rsidR="00B128B9" w:rsidRPr="005D2CAF" w:rsidRDefault="00B128B9" w:rsidP="00B128B9">
      <w:pPr>
        <w:pStyle w:val="NormalBold"/>
      </w:pPr>
      <w:r w:rsidRPr="005D2CAF">
        <w:rPr>
          <w:rStyle w:val="HideTWBExt"/>
          <w:b w:val="0"/>
        </w:rPr>
        <w:t>&lt;/RepeatBlock-By&gt;</w:t>
      </w:r>
    </w:p>
    <w:p w14:paraId="5EF0FEA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E6636EA" w14:textId="77777777" w:rsidR="00B128B9" w:rsidRPr="005D2CAF" w:rsidRDefault="00B128B9" w:rsidP="00B128B9">
      <w:pPr>
        <w:pStyle w:val="NormalBold"/>
      </w:pPr>
      <w:r w:rsidRPr="005D2CAF">
        <w:rPr>
          <w:rStyle w:val="HideTWBExt"/>
        </w:rPr>
        <w:t>&lt;Article&gt;</w:t>
      </w:r>
      <w:r w:rsidRPr="005D2CAF">
        <w:t>Considerando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9B158FF" w14:textId="77777777" w:rsidTr="003F5F50">
        <w:trPr>
          <w:trHeight w:hRule="exact" w:val="240"/>
          <w:jc w:val="center"/>
        </w:trPr>
        <w:tc>
          <w:tcPr>
            <w:tcW w:w="9752" w:type="dxa"/>
            <w:gridSpan w:val="2"/>
            <w:tcBorders>
              <w:top w:val="nil"/>
              <w:left w:val="nil"/>
              <w:bottom w:val="nil"/>
              <w:right w:val="nil"/>
            </w:tcBorders>
          </w:tcPr>
          <w:p w14:paraId="12559E94" w14:textId="77777777" w:rsidR="00B128B9" w:rsidRPr="005D2CAF" w:rsidRDefault="00B128B9" w:rsidP="003F5F50"/>
        </w:tc>
      </w:tr>
      <w:tr w:rsidR="00B128B9" w:rsidRPr="005D2CAF" w14:paraId="640F2FBC" w14:textId="77777777" w:rsidTr="003F5F50">
        <w:trPr>
          <w:trHeight w:val="240"/>
          <w:jc w:val="center"/>
        </w:trPr>
        <w:tc>
          <w:tcPr>
            <w:tcW w:w="4876" w:type="dxa"/>
            <w:tcBorders>
              <w:top w:val="nil"/>
              <w:left w:val="nil"/>
              <w:bottom w:val="nil"/>
              <w:right w:val="nil"/>
            </w:tcBorders>
          </w:tcPr>
          <w:p w14:paraId="23B0288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8104AB7" w14:textId="77777777" w:rsidR="00B128B9" w:rsidRPr="005D2CAF" w:rsidRDefault="00B128B9" w:rsidP="003F5F50">
            <w:pPr>
              <w:pStyle w:val="AmColumnHeading"/>
            </w:pPr>
            <w:r w:rsidRPr="005D2CAF">
              <w:t>Alteração</w:t>
            </w:r>
          </w:p>
        </w:tc>
      </w:tr>
      <w:tr w:rsidR="00B128B9" w:rsidRPr="005D2CAF" w14:paraId="7C121946" w14:textId="77777777" w:rsidTr="003F5F50">
        <w:trPr>
          <w:jc w:val="center"/>
        </w:trPr>
        <w:tc>
          <w:tcPr>
            <w:tcW w:w="4876" w:type="dxa"/>
            <w:tcBorders>
              <w:top w:val="nil"/>
              <w:left w:val="nil"/>
              <w:bottom w:val="nil"/>
              <w:right w:val="nil"/>
            </w:tcBorders>
          </w:tcPr>
          <w:p w14:paraId="35A736A9" w14:textId="77777777" w:rsidR="00B128B9" w:rsidRPr="005D2CAF" w:rsidRDefault="00B128B9" w:rsidP="003F5F50">
            <w:pPr>
              <w:pStyle w:val="Normal6a"/>
            </w:pPr>
            <w:r w:rsidRPr="005D2CAF">
              <w:t>C</w:t>
            </w:r>
            <w:r w:rsidRPr="005D2CAF">
              <w:tab/>
              <w:t>Considerando que, embora várias iniciativas legislativas e não legislativas importantes da União visem fazer face aos impactos da dupla transição (em particular, o Mecanismo para uma Transição Justa, o FTJ, a União de Competências, o Fundo Social para o Clima, o FSE + e o MRR), ou possam ajudar nesse sentido, subsistem lacunas no quadro legislativo e político no que diz respeito a perturbações no local de trabalho, direitos dos trabalhadores, proteção social e diálogo social; que só uma ação a nível da União pode garantir um verdadeiro valor acrescentado e uma convergência social ascendente concomitante, para tornar realidade a promessa de «não deixar ninguém para trás»;</w:t>
            </w:r>
          </w:p>
        </w:tc>
        <w:tc>
          <w:tcPr>
            <w:tcW w:w="4876" w:type="dxa"/>
            <w:tcBorders>
              <w:top w:val="nil"/>
              <w:left w:val="nil"/>
              <w:bottom w:val="nil"/>
              <w:right w:val="nil"/>
            </w:tcBorders>
          </w:tcPr>
          <w:p w14:paraId="6AE8B26E" w14:textId="77777777" w:rsidR="00B128B9" w:rsidRPr="005D2CAF" w:rsidRDefault="00B128B9" w:rsidP="003F5F50">
            <w:pPr>
              <w:pStyle w:val="Normal6a"/>
            </w:pPr>
            <w:r w:rsidRPr="005D2CAF">
              <w:t>C</w:t>
            </w:r>
            <w:r w:rsidRPr="005D2CAF">
              <w:tab/>
              <w:t xml:space="preserve">Considerando que, embora várias iniciativas legislativas e não legislativas importantes da União visem fazer face aos impactos da dupla transição (em particular, o Mecanismo para uma Transição Justa, o FTJ, a União de Competências, o Fundo Social para o Clima, o FSE + e o MRR), ou possam ajudar nesse sentido, </w:t>
            </w:r>
            <w:r w:rsidRPr="005D2CAF">
              <w:rPr>
                <w:b/>
                <w:i/>
              </w:rPr>
              <w:t>e reforçar a competitividade;</w:t>
            </w:r>
            <w:r w:rsidRPr="005D2CAF">
              <w:t xml:space="preserve"> </w:t>
            </w:r>
            <w:r w:rsidRPr="005D2CAF">
              <w:rPr>
                <w:b/>
                <w:bCs/>
                <w:i/>
                <w:iCs/>
              </w:rPr>
              <w:t>que</w:t>
            </w:r>
            <w:r w:rsidRPr="005D2CAF">
              <w:t xml:space="preserve"> subsistem lacunas no quadro legislativo e político no que diz respeito a perturbações no local de trabalho, direitos dos trabalhadores, proteção social e diálogo social; que só uma ação a nível da União pode garantir um verdadeiro valor acrescentado e uma convergência social ascendente concomitante, para tornar realidade a promessa de «não deixar ninguém para trás»;</w:t>
            </w:r>
          </w:p>
        </w:tc>
      </w:tr>
    </w:tbl>
    <w:p w14:paraId="5D60813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A4B409A" w14:textId="77777777" w:rsidR="00B128B9" w:rsidRPr="005D2CAF" w:rsidRDefault="00B128B9" w:rsidP="00B128B9">
      <w:r w:rsidRPr="005D2CAF">
        <w:rPr>
          <w:rStyle w:val="HideTWBExt"/>
        </w:rPr>
        <w:t>&lt;/Amend&gt;</w:t>
      </w:r>
    </w:p>
    <w:p w14:paraId="6C16E89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53</w:t>
      </w:r>
      <w:r w:rsidRPr="005D2CAF">
        <w:rPr>
          <w:rStyle w:val="HideTWBExt"/>
        </w:rPr>
        <w:t>&lt;/NumAm&gt;</w:t>
      </w:r>
    </w:p>
    <w:p w14:paraId="45E5DB32"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1E16EE33" w14:textId="77777777" w:rsidR="00B128B9" w:rsidRPr="005D2CAF" w:rsidRDefault="00B128B9" w:rsidP="00B128B9">
      <w:pPr>
        <w:pStyle w:val="NormalBold"/>
      </w:pPr>
      <w:r w:rsidRPr="005D2CAF">
        <w:rPr>
          <w:rStyle w:val="HideTWBExt"/>
          <w:b w:val="0"/>
        </w:rPr>
        <w:t>&lt;/RepeatBlock-By&gt;</w:t>
      </w:r>
    </w:p>
    <w:p w14:paraId="70BCD69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7825F2A" w14:textId="77777777" w:rsidR="00B128B9" w:rsidRPr="005D2CAF" w:rsidRDefault="00B128B9" w:rsidP="00B128B9">
      <w:pPr>
        <w:pStyle w:val="NormalBold"/>
      </w:pPr>
      <w:r w:rsidRPr="005D2CAF">
        <w:rPr>
          <w:rStyle w:val="HideTWBExt"/>
        </w:rPr>
        <w:t>&lt;Article&gt;</w:t>
      </w:r>
      <w:r w:rsidRPr="005D2CAF">
        <w:t>Considerando C-A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CEBF0CF" w14:textId="77777777" w:rsidTr="003F5F50">
        <w:trPr>
          <w:trHeight w:hRule="exact" w:val="240"/>
          <w:jc w:val="center"/>
        </w:trPr>
        <w:tc>
          <w:tcPr>
            <w:tcW w:w="9752" w:type="dxa"/>
            <w:gridSpan w:val="2"/>
            <w:tcBorders>
              <w:top w:val="nil"/>
              <w:left w:val="nil"/>
              <w:bottom w:val="nil"/>
              <w:right w:val="nil"/>
            </w:tcBorders>
          </w:tcPr>
          <w:p w14:paraId="7F899A28" w14:textId="77777777" w:rsidR="00B128B9" w:rsidRPr="005D2CAF" w:rsidRDefault="00B128B9" w:rsidP="003F5F50"/>
        </w:tc>
      </w:tr>
      <w:tr w:rsidR="00B128B9" w:rsidRPr="005D2CAF" w14:paraId="391C1F7A" w14:textId="77777777" w:rsidTr="003F5F50">
        <w:trPr>
          <w:trHeight w:val="240"/>
          <w:jc w:val="center"/>
        </w:trPr>
        <w:tc>
          <w:tcPr>
            <w:tcW w:w="4876" w:type="dxa"/>
            <w:tcBorders>
              <w:top w:val="nil"/>
              <w:left w:val="nil"/>
              <w:bottom w:val="nil"/>
              <w:right w:val="nil"/>
            </w:tcBorders>
          </w:tcPr>
          <w:p w14:paraId="62820DD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259C660" w14:textId="77777777" w:rsidR="00B128B9" w:rsidRPr="005D2CAF" w:rsidRDefault="00B128B9" w:rsidP="003F5F50">
            <w:pPr>
              <w:pStyle w:val="AmColumnHeading"/>
            </w:pPr>
            <w:r w:rsidRPr="005D2CAF">
              <w:t>Alteração</w:t>
            </w:r>
          </w:p>
        </w:tc>
      </w:tr>
      <w:tr w:rsidR="00B128B9" w:rsidRPr="005D2CAF" w14:paraId="4F370AC2" w14:textId="77777777" w:rsidTr="003F5F50">
        <w:trPr>
          <w:jc w:val="center"/>
        </w:trPr>
        <w:tc>
          <w:tcPr>
            <w:tcW w:w="4876" w:type="dxa"/>
            <w:tcBorders>
              <w:top w:val="nil"/>
              <w:left w:val="nil"/>
              <w:bottom w:val="nil"/>
              <w:right w:val="nil"/>
            </w:tcBorders>
          </w:tcPr>
          <w:p w14:paraId="06F0538E" w14:textId="77777777" w:rsidR="00B128B9" w:rsidRPr="005D2CAF" w:rsidRDefault="00B128B9" w:rsidP="003F5F50">
            <w:pPr>
              <w:pStyle w:val="Normal6a"/>
            </w:pPr>
          </w:p>
        </w:tc>
        <w:tc>
          <w:tcPr>
            <w:tcW w:w="4876" w:type="dxa"/>
            <w:tcBorders>
              <w:top w:val="nil"/>
              <w:left w:val="nil"/>
              <w:bottom w:val="nil"/>
              <w:right w:val="nil"/>
            </w:tcBorders>
          </w:tcPr>
          <w:p w14:paraId="4CC225F5" w14:textId="77777777" w:rsidR="00B128B9" w:rsidRPr="005D2CAF" w:rsidRDefault="00B128B9" w:rsidP="003F5F50">
            <w:pPr>
              <w:pStyle w:val="Normal6a"/>
            </w:pPr>
            <w:r w:rsidRPr="005D2CAF">
              <w:rPr>
                <w:b/>
                <w:i/>
              </w:rPr>
              <w:t>C-A.</w:t>
            </w:r>
            <w:r w:rsidRPr="005D2CAF">
              <w:tab/>
            </w:r>
            <w:r w:rsidRPr="005D2CAF">
              <w:rPr>
                <w:b/>
                <w:i/>
              </w:rPr>
              <w:t>Considerando que, de acordo com a investigação da Eurofound</w:t>
            </w:r>
            <w:r w:rsidRPr="005D2CAF">
              <w:rPr>
                <w:b/>
                <w:i/>
                <w:vertAlign w:val="superscript"/>
              </w:rPr>
              <w:t>1-B</w:t>
            </w:r>
            <w:r w:rsidRPr="005D2CAF">
              <w:rPr>
                <w:b/>
                <w:i/>
              </w:rPr>
              <w:t xml:space="preserve">, os </w:t>
            </w:r>
            <w:r w:rsidRPr="005D2CAF">
              <w:rPr>
                <w:b/>
                <w:i/>
              </w:rPr>
              <w:lastRenderedPageBreak/>
              <w:t>aspetos relacionados com a dupla transição dificilmente figuram nas convenções coletivas e que os representantes dos trabalhadores parecem estar menos envolvidos em processos de reestruturação relacionados com a transição ecológica e digital do que noutros processos de reestruturação;</w:t>
            </w:r>
          </w:p>
        </w:tc>
      </w:tr>
      <w:tr w:rsidR="00B128B9" w:rsidRPr="005D2CAF" w14:paraId="09324CF4" w14:textId="77777777" w:rsidTr="003F5F50">
        <w:trPr>
          <w:jc w:val="center"/>
        </w:trPr>
        <w:tc>
          <w:tcPr>
            <w:tcW w:w="4876" w:type="dxa"/>
            <w:tcBorders>
              <w:top w:val="nil"/>
              <w:left w:val="nil"/>
              <w:bottom w:val="nil"/>
              <w:right w:val="nil"/>
            </w:tcBorders>
          </w:tcPr>
          <w:p w14:paraId="0DA49DC1" w14:textId="77777777" w:rsidR="00B128B9" w:rsidRPr="005D2CAF" w:rsidRDefault="00B128B9" w:rsidP="003F5F50"/>
        </w:tc>
        <w:tc>
          <w:tcPr>
            <w:tcW w:w="4876" w:type="dxa"/>
            <w:tcBorders>
              <w:top w:val="nil"/>
              <w:left w:val="nil"/>
              <w:bottom w:val="nil"/>
              <w:right w:val="nil"/>
            </w:tcBorders>
          </w:tcPr>
          <w:p w14:paraId="7F44B074" w14:textId="77777777" w:rsidR="00B128B9" w:rsidRPr="005D2CAF" w:rsidRDefault="00B128B9" w:rsidP="003F5F50">
            <w:pPr>
              <w:pStyle w:val="Normal6a"/>
            </w:pPr>
            <w:r w:rsidRPr="005D2CAF">
              <w:rPr>
                <w:b/>
                <w:i/>
              </w:rPr>
              <w:t>_________________</w:t>
            </w:r>
          </w:p>
        </w:tc>
      </w:tr>
      <w:tr w:rsidR="00B128B9" w:rsidRPr="005D2CAF" w14:paraId="53D5729C" w14:textId="77777777" w:rsidTr="003F5F50">
        <w:trPr>
          <w:jc w:val="center"/>
        </w:trPr>
        <w:tc>
          <w:tcPr>
            <w:tcW w:w="4876" w:type="dxa"/>
            <w:tcBorders>
              <w:top w:val="nil"/>
              <w:left w:val="nil"/>
              <w:bottom w:val="nil"/>
              <w:right w:val="nil"/>
            </w:tcBorders>
          </w:tcPr>
          <w:p w14:paraId="69BED506" w14:textId="77777777" w:rsidR="00B128B9" w:rsidRPr="005D2CAF" w:rsidRDefault="00B128B9" w:rsidP="003F5F50"/>
        </w:tc>
        <w:tc>
          <w:tcPr>
            <w:tcW w:w="4876" w:type="dxa"/>
            <w:tcBorders>
              <w:top w:val="nil"/>
              <w:left w:val="nil"/>
              <w:bottom w:val="nil"/>
              <w:right w:val="nil"/>
            </w:tcBorders>
          </w:tcPr>
          <w:p w14:paraId="58FF43B6" w14:textId="77777777" w:rsidR="00B128B9" w:rsidRPr="005D2CAF" w:rsidRDefault="00B128B9" w:rsidP="003F5F50">
            <w:pPr>
              <w:pStyle w:val="Normal6a"/>
            </w:pPr>
            <w:r w:rsidRPr="005D2CAF">
              <w:rPr>
                <w:b/>
                <w:i/>
                <w:vertAlign w:val="superscript"/>
              </w:rPr>
              <w:t>1-B</w:t>
            </w:r>
            <w:r w:rsidRPr="005D2CAF">
              <w:t xml:space="preserve"> </w:t>
            </w:r>
            <w:r w:rsidRPr="005D2CAF">
              <w:rPr>
                <w:b/>
                <w:i/>
              </w:rPr>
              <w:t>Eurofound (2024), «Creating a new social contract for the just transition: Is partnership working?» https://www.eurofound.europa.eu/pt/publications/all/creating-new-social-contract-just-transition-partnership-working</w:t>
            </w:r>
          </w:p>
        </w:tc>
      </w:tr>
    </w:tbl>
    <w:p w14:paraId="3E9AAE2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F18D694" w14:textId="77777777" w:rsidR="00B128B9" w:rsidRPr="005D2CAF" w:rsidRDefault="00B128B9" w:rsidP="00B128B9">
      <w:r w:rsidRPr="005D2CAF">
        <w:rPr>
          <w:rStyle w:val="HideTWBExt"/>
        </w:rPr>
        <w:t>&lt;/Amend&gt;</w:t>
      </w:r>
    </w:p>
    <w:p w14:paraId="7A16F32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54</w:t>
      </w:r>
      <w:r w:rsidRPr="005D2CAF">
        <w:rPr>
          <w:rStyle w:val="HideTWBExt"/>
        </w:rPr>
        <w:t>&lt;/NumAm&gt;</w:t>
      </w:r>
    </w:p>
    <w:p w14:paraId="5D7AFCE7"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52450CBF" w14:textId="77777777" w:rsidR="00B128B9" w:rsidRPr="005D2CAF" w:rsidRDefault="00B128B9" w:rsidP="00B128B9">
      <w:pPr>
        <w:pStyle w:val="NormalBold"/>
      </w:pPr>
      <w:r w:rsidRPr="005D2CAF">
        <w:rPr>
          <w:rStyle w:val="HideTWBExt"/>
          <w:b w:val="0"/>
        </w:rPr>
        <w:t>&lt;/RepeatBlock-By&gt;</w:t>
      </w:r>
    </w:p>
    <w:p w14:paraId="3E06EBA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A8A5D13" w14:textId="77777777" w:rsidR="00B128B9" w:rsidRPr="005D2CAF" w:rsidRDefault="00B128B9" w:rsidP="00B128B9">
      <w:pPr>
        <w:pStyle w:val="NormalBold"/>
      </w:pPr>
      <w:r w:rsidRPr="005D2CAF">
        <w:rPr>
          <w:rStyle w:val="HideTWBExt"/>
        </w:rPr>
        <w:t>&lt;Article&gt;</w:t>
      </w:r>
      <w:r w:rsidRPr="005D2CAF">
        <w:t>Considerando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3D4625C" w14:textId="77777777" w:rsidTr="003F5F50">
        <w:trPr>
          <w:trHeight w:hRule="exact" w:val="240"/>
          <w:jc w:val="center"/>
        </w:trPr>
        <w:tc>
          <w:tcPr>
            <w:tcW w:w="9752" w:type="dxa"/>
            <w:gridSpan w:val="2"/>
            <w:tcBorders>
              <w:top w:val="nil"/>
              <w:left w:val="nil"/>
              <w:bottom w:val="nil"/>
              <w:right w:val="nil"/>
            </w:tcBorders>
          </w:tcPr>
          <w:p w14:paraId="192176B9" w14:textId="77777777" w:rsidR="00B128B9" w:rsidRPr="005D2CAF" w:rsidRDefault="00B128B9" w:rsidP="003F5F50"/>
        </w:tc>
      </w:tr>
      <w:tr w:rsidR="00B128B9" w:rsidRPr="005D2CAF" w14:paraId="081B692C" w14:textId="77777777" w:rsidTr="003F5F50">
        <w:trPr>
          <w:trHeight w:val="240"/>
          <w:jc w:val="center"/>
        </w:trPr>
        <w:tc>
          <w:tcPr>
            <w:tcW w:w="4876" w:type="dxa"/>
            <w:tcBorders>
              <w:top w:val="nil"/>
              <w:left w:val="nil"/>
              <w:bottom w:val="nil"/>
              <w:right w:val="nil"/>
            </w:tcBorders>
          </w:tcPr>
          <w:p w14:paraId="75CE446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52218BB" w14:textId="77777777" w:rsidR="00B128B9" w:rsidRPr="005D2CAF" w:rsidRDefault="00B128B9" w:rsidP="003F5F50">
            <w:pPr>
              <w:pStyle w:val="AmColumnHeading"/>
            </w:pPr>
            <w:r w:rsidRPr="005D2CAF">
              <w:t>Alteração</w:t>
            </w:r>
          </w:p>
        </w:tc>
      </w:tr>
      <w:tr w:rsidR="00B128B9" w:rsidRPr="005D2CAF" w14:paraId="6A110458" w14:textId="77777777" w:rsidTr="003F5F50">
        <w:trPr>
          <w:jc w:val="center"/>
        </w:trPr>
        <w:tc>
          <w:tcPr>
            <w:tcW w:w="4876" w:type="dxa"/>
            <w:tcBorders>
              <w:top w:val="nil"/>
              <w:left w:val="nil"/>
              <w:bottom w:val="nil"/>
              <w:right w:val="nil"/>
            </w:tcBorders>
          </w:tcPr>
          <w:p w14:paraId="1E9E690B" w14:textId="77777777" w:rsidR="00B128B9" w:rsidRPr="005D2CAF" w:rsidRDefault="00B128B9" w:rsidP="003F5F50">
            <w:pPr>
              <w:pStyle w:val="Normal6a"/>
            </w:pPr>
            <w:r w:rsidRPr="005D2CAF">
              <w:rPr>
                <w:b/>
                <w:i/>
              </w:rPr>
              <w:t>D.</w:t>
            </w:r>
            <w:r w:rsidRPr="005D2CAF">
              <w:tab/>
            </w:r>
            <w:r w:rsidRPr="005D2CAF">
              <w:rPr>
                <w:b/>
                <w:i/>
              </w:rPr>
              <w:t>Considerando que o relatório Draghi identifica a escassez persistente de competências como um obstáculo à inovação, à adoção de tecnologias e aos esforços de descarbonização, o que prejudica, por sua vez, o crescimento e a competitividade;</w:t>
            </w:r>
            <w:r w:rsidRPr="005D2CAF">
              <w:t xml:space="preserve"> </w:t>
            </w:r>
            <w:r w:rsidRPr="005D2CAF">
              <w:rPr>
                <w:b/>
                <w:i/>
              </w:rPr>
              <w:t>que o relatório Draghi observa que quase 80 % das pequenas e médias empresas têm dificuldade em encontrar trabalhadores com as competências adequadas;</w:t>
            </w:r>
            <w:r w:rsidRPr="005D2CAF">
              <w:t xml:space="preserve"> </w:t>
            </w:r>
            <w:r w:rsidRPr="005D2CAF">
              <w:rPr>
                <w:b/>
                <w:i/>
              </w:rPr>
              <w:t xml:space="preserve">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habitação, os transportes e as estruturas de acolhimento de crianças durante a </w:t>
            </w:r>
            <w:r w:rsidRPr="005D2CAF">
              <w:rPr>
                <w:b/>
                <w:i/>
              </w:rPr>
              <w:lastRenderedPageBreak/>
              <w:t>transição;</w:t>
            </w:r>
          </w:p>
        </w:tc>
        <w:tc>
          <w:tcPr>
            <w:tcW w:w="4876" w:type="dxa"/>
            <w:tcBorders>
              <w:top w:val="nil"/>
              <w:left w:val="nil"/>
              <w:bottom w:val="nil"/>
              <w:right w:val="nil"/>
            </w:tcBorders>
          </w:tcPr>
          <w:p w14:paraId="3E309D58" w14:textId="77777777" w:rsidR="00B128B9" w:rsidRPr="005D2CAF" w:rsidRDefault="00B128B9" w:rsidP="003F5F50">
            <w:pPr>
              <w:pStyle w:val="Normal6a"/>
            </w:pPr>
            <w:r w:rsidRPr="005D2CAF">
              <w:rPr>
                <w:b/>
                <w:i/>
              </w:rPr>
              <w:lastRenderedPageBreak/>
              <w:t>Suprimido</w:t>
            </w:r>
          </w:p>
        </w:tc>
      </w:tr>
    </w:tbl>
    <w:p w14:paraId="29E099D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287A4F81" w14:textId="77777777" w:rsidR="00B128B9" w:rsidRPr="005D2CAF" w:rsidRDefault="00B128B9" w:rsidP="00B128B9">
      <w:r w:rsidRPr="005D2CAF">
        <w:rPr>
          <w:rStyle w:val="HideTWBExt"/>
        </w:rPr>
        <w:t>&lt;/Amend&gt;</w:t>
      </w:r>
    </w:p>
    <w:p w14:paraId="78A5567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55</w:t>
      </w:r>
      <w:r w:rsidRPr="005D2CAF">
        <w:rPr>
          <w:rStyle w:val="HideTWBExt"/>
        </w:rPr>
        <w:t>&lt;/NumAm&gt;</w:t>
      </w:r>
    </w:p>
    <w:p w14:paraId="79F2ADE7"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6E066A3B"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7264842" w14:textId="77777777" w:rsidR="00B128B9" w:rsidRPr="005D2CAF" w:rsidRDefault="00B128B9" w:rsidP="00B128B9">
      <w:pPr>
        <w:pStyle w:val="NormalBold"/>
      </w:pPr>
      <w:r w:rsidRPr="005D2CAF">
        <w:rPr>
          <w:rStyle w:val="HideTWBExt"/>
          <w:b w:val="0"/>
        </w:rPr>
        <w:t>&lt;/RepeatBlock-By&gt;</w:t>
      </w:r>
    </w:p>
    <w:p w14:paraId="62AEB1F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2EE2E17" w14:textId="77777777" w:rsidR="00B128B9" w:rsidRPr="005D2CAF" w:rsidRDefault="00B128B9" w:rsidP="00B128B9">
      <w:pPr>
        <w:pStyle w:val="NormalBold"/>
      </w:pPr>
      <w:r w:rsidRPr="005D2CAF">
        <w:rPr>
          <w:rStyle w:val="HideTWBExt"/>
        </w:rPr>
        <w:t>&lt;Article&gt;</w:t>
      </w:r>
      <w:r w:rsidRPr="005D2CAF">
        <w:t>Considerando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41D345E" w14:textId="77777777" w:rsidTr="003F5F50">
        <w:trPr>
          <w:trHeight w:hRule="exact" w:val="240"/>
          <w:jc w:val="center"/>
        </w:trPr>
        <w:tc>
          <w:tcPr>
            <w:tcW w:w="9752" w:type="dxa"/>
            <w:gridSpan w:val="2"/>
            <w:tcBorders>
              <w:top w:val="nil"/>
              <w:left w:val="nil"/>
              <w:bottom w:val="nil"/>
              <w:right w:val="nil"/>
            </w:tcBorders>
          </w:tcPr>
          <w:p w14:paraId="666B0EA1" w14:textId="77777777" w:rsidR="00B128B9" w:rsidRPr="005D2CAF" w:rsidRDefault="00B128B9" w:rsidP="003F5F50"/>
        </w:tc>
      </w:tr>
      <w:tr w:rsidR="00B128B9" w:rsidRPr="005D2CAF" w14:paraId="271EDEC6" w14:textId="77777777" w:rsidTr="003F5F50">
        <w:trPr>
          <w:trHeight w:val="240"/>
          <w:jc w:val="center"/>
        </w:trPr>
        <w:tc>
          <w:tcPr>
            <w:tcW w:w="4876" w:type="dxa"/>
            <w:tcBorders>
              <w:top w:val="nil"/>
              <w:left w:val="nil"/>
              <w:bottom w:val="nil"/>
              <w:right w:val="nil"/>
            </w:tcBorders>
          </w:tcPr>
          <w:p w14:paraId="5F6ED9F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AAD583D" w14:textId="77777777" w:rsidR="00B128B9" w:rsidRPr="005D2CAF" w:rsidRDefault="00B128B9" w:rsidP="003F5F50">
            <w:pPr>
              <w:pStyle w:val="AmColumnHeading"/>
            </w:pPr>
            <w:r w:rsidRPr="005D2CAF">
              <w:t>Alteração</w:t>
            </w:r>
          </w:p>
        </w:tc>
      </w:tr>
      <w:tr w:rsidR="00B128B9" w:rsidRPr="005D2CAF" w14:paraId="0D8EEABF" w14:textId="77777777" w:rsidTr="003F5F50">
        <w:trPr>
          <w:jc w:val="center"/>
        </w:trPr>
        <w:tc>
          <w:tcPr>
            <w:tcW w:w="4876" w:type="dxa"/>
            <w:tcBorders>
              <w:top w:val="nil"/>
              <w:left w:val="nil"/>
              <w:bottom w:val="nil"/>
              <w:right w:val="nil"/>
            </w:tcBorders>
          </w:tcPr>
          <w:p w14:paraId="665517C3" w14:textId="77777777" w:rsidR="00B128B9" w:rsidRPr="005D2CAF" w:rsidRDefault="00B128B9" w:rsidP="003F5F50">
            <w:pPr>
              <w:pStyle w:val="Normal6a"/>
            </w:pPr>
            <w:r w:rsidRPr="005D2CAF">
              <w:t>D.</w:t>
            </w:r>
            <w:r w:rsidRPr="005D2CAF">
              <w:tab/>
              <w:t>Considerando que o relatório Draghi identifica a escassez persistente de competências como um obstáculo à inovação, à adoção de tecnologias e aos esforços de descarbonização, o que prejudica, por sua vez, o crescimento e a competitividade; que o relatório Draghi observa que quase 80 % das pequenas e médias empresas têm dificuldade em encontrar trabalhadores com as competências adequadas; 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habitação, os transportes e as estruturas de acolhimento de crianças durante a transição;</w:t>
            </w:r>
          </w:p>
        </w:tc>
        <w:tc>
          <w:tcPr>
            <w:tcW w:w="4876" w:type="dxa"/>
            <w:tcBorders>
              <w:top w:val="nil"/>
              <w:left w:val="nil"/>
              <w:bottom w:val="nil"/>
              <w:right w:val="nil"/>
            </w:tcBorders>
          </w:tcPr>
          <w:p w14:paraId="697D78C4" w14:textId="77777777" w:rsidR="00B128B9" w:rsidRPr="005D2CAF" w:rsidRDefault="00B128B9" w:rsidP="003F5F50">
            <w:pPr>
              <w:pStyle w:val="Normal6a"/>
            </w:pPr>
            <w:r w:rsidRPr="005D2CAF">
              <w:t>D.</w:t>
            </w:r>
            <w:r w:rsidRPr="005D2CAF">
              <w:tab/>
              <w:t>Considerando</w:t>
            </w:r>
            <w:r w:rsidRPr="005D2CAF">
              <w:rPr>
                <w:b/>
                <w:i/>
              </w:rPr>
              <w:t xml:space="preserve"> que, através do investimento no desenvolvimento de competências elevadas, a UE pode promover um ciclo virtuoso de aumento da produtividade, salários mais elevados e uma maior igualdade económica; que quase 50 % dos adultos podem carecer de uma melhoria de competências e de requalificação</w:t>
            </w:r>
            <w:r w:rsidRPr="005D2CAF">
              <w:rPr>
                <w:b/>
                <w:i/>
                <w:vertAlign w:val="superscript"/>
              </w:rPr>
              <w:t>1-A</w:t>
            </w:r>
            <w:r w:rsidRPr="005D2CAF">
              <w:rPr>
                <w:b/>
                <w:i/>
              </w:rPr>
              <w:t>; que o setor da energia da UE, por si só, exigirá, pelo menos, 145 000 trabalhadores qualificados até 2030</w:t>
            </w:r>
            <w:r w:rsidRPr="005D2CAF">
              <w:rPr>
                <w:b/>
                <w:i/>
                <w:vertAlign w:val="superscript"/>
              </w:rPr>
              <w:t>2-A</w:t>
            </w:r>
            <w:r w:rsidRPr="005D2CAF">
              <w:rPr>
                <w:b/>
                <w:i/>
              </w:rPr>
              <w:t>; que as tecnologias limpas são um dos motores da prosperidade económica na Europa, contribuindo para 30 % do crescimento da UE e criando milhões de postos de trabalho apenas em 2023</w:t>
            </w:r>
            <w:r w:rsidRPr="005D2CAF">
              <w:rPr>
                <w:b/>
                <w:i/>
                <w:vertAlign w:val="superscript"/>
              </w:rPr>
              <w:t>3-A</w:t>
            </w:r>
            <w:r w:rsidRPr="005D2CAF">
              <w:rPr>
                <w:b/>
                <w:i/>
              </w:rPr>
              <w:t>;</w:t>
            </w:r>
            <w:r w:rsidRPr="005D2CAF">
              <w:t xml:space="preserve"> que o relatório Draghi identifica a escassez persistente de competências como um obstáculo à inovação, à adoção de tecnologias e aos esforços de descarbonização, o que prejudica, por sua vez, o crescimento e a competitividade; que o relatório Draghi observa que quase 80 % das pequenas e médias empresas têm dificuldade em encontrar trabalhadores com as competências adequadas; 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habitação, os transportes e as estruturas </w:t>
            </w:r>
            <w:r w:rsidRPr="005D2CAF">
              <w:lastRenderedPageBreak/>
              <w:t xml:space="preserve">de acolhimento de crianças durante a transição; </w:t>
            </w:r>
            <w:r w:rsidRPr="005D2CAF">
              <w:rPr>
                <w:b/>
                <w:i/>
              </w:rPr>
              <w:t>que o défice de competências pode afetar de forma desproporcionada os trabalhadores mais velhos, pouco qualificados e do sexo feminino;</w:t>
            </w:r>
          </w:p>
        </w:tc>
      </w:tr>
      <w:tr w:rsidR="00B128B9" w:rsidRPr="005D2CAF" w14:paraId="68985E5D" w14:textId="77777777" w:rsidTr="003F5F50">
        <w:trPr>
          <w:jc w:val="center"/>
        </w:trPr>
        <w:tc>
          <w:tcPr>
            <w:tcW w:w="4876" w:type="dxa"/>
            <w:tcBorders>
              <w:top w:val="nil"/>
              <w:left w:val="nil"/>
              <w:bottom w:val="nil"/>
              <w:right w:val="nil"/>
            </w:tcBorders>
          </w:tcPr>
          <w:p w14:paraId="3ED0584F" w14:textId="77777777" w:rsidR="00B128B9" w:rsidRPr="005D2CAF" w:rsidRDefault="00B128B9" w:rsidP="003F5F50"/>
        </w:tc>
        <w:tc>
          <w:tcPr>
            <w:tcW w:w="4876" w:type="dxa"/>
            <w:tcBorders>
              <w:top w:val="nil"/>
              <w:left w:val="nil"/>
              <w:bottom w:val="nil"/>
              <w:right w:val="nil"/>
            </w:tcBorders>
          </w:tcPr>
          <w:p w14:paraId="59D8AE02" w14:textId="77777777" w:rsidR="00B128B9" w:rsidRPr="005D2CAF" w:rsidRDefault="00B128B9" w:rsidP="003F5F50">
            <w:pPr>
              <w:pStyle w:val="Normal6a"/>
            </w:pPr>
            <w:r w:rsidRPr="005D2CAF">
              <w:rPr>
                <w:b/>
                <w:i/>
              </w:rPr>
              <w:t>_________________</w:t>
            </w:r>
          </w:p>
        </w:tc>
      </w:tr>
      <w:tr w:rsidR="00B128B9" w:rsidRPr="005D2CAF" w14:paraId="5022D74C" w14:textId="77777777" w:rsidTr="003F5F50">
        <w:trPr>
          <w:jc w:val="center"/>
        </w:trPr>
        <w:tc>
          <w:tcPr>
            <w:tcW w:w="4876" w:type="dxa"/>
            <w:tcBorders>
              <w:top w:val="nil"/>
              <w:left w:val="nil"/>
              <w:bottom w:val="nil"/>
              <w:right w:val="nil"/>
            </w:tcBorders>
          </w:tcPr>
          <w:p w14:paraId="3868F53F" w14:textId="77777777" w:rsidR="00B128B9" w:rsidRPr="005D2CAF" w:rsidRDefault="00B128B9" w:rsidP="003F5F50"/>
        </w:tc>
        <w:tc>
          <w:tcPr>
            <w:tcW w:w="4876" w:type="dxa"/>
            <w:tcBorders>
              <w:top w:val="nil"/>
              <w:left w:val="nil"/>
              <w:bottom w:val="nil"/>
              <w:right w:val="nil"/>
            </w:tcBorders>
          </w:tcPr>
          <w:p w14:paraId="2D953519"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https://www.cedefop.europa.eu/pt/publications/4223#group-downloads</w:t>
            </w:r>
          </w:p>
        </w:tc>
      </w:tr>
      <w:tr w:rsidR="00B128B9" w:rsidRPr="005D2CAF" w14:paraId="5B30E61D" w14:textId="77777777" w:rsidTr="003F5F50">
        <w:trPr>
          <w:jc w:val="center"/>
        </w:trPr>
        <w:tc>
          <w:tcPr>
            <w:tcW w:w="4876" w:type="dxa"/>
            <w:tcBorders>
              <w:top w:val="nil"/>
              <w:left w:val="nil"/>
              <w:bottom w:val="nil"/>
              <w:right w:val="nil"/>
            </w:tcBorders>
          </w:tcPr>
          <w:p w14:paraId="63AA68EE" w14:textId="77777777" w:rsidR="00B128B9" w:rsidRPr="005D2CAF" w:rsidRDefault="00B128B9" w:rsidP="003F5F50"/>
        </w:tc>
        <w:tc>
          <w:tcPr>
            <w:tcW w:w="4876" w:type="dxa"/>
            <w:tcBorders>
              <w:top w:val="nil"/>
              <w:left w:val="nil"/>
              <w:bottom w:val="nil"/>
              <w:right w:val="nil"/>
            </w:tcBorders>
          </w:tcPr>
          <w:p w14:paraId="1B886900" w14:textId="77777777" w:rsidR="00B128B9" w:rsidRPr="005D2CAF" w:rsidRDefault="00B128B9" w:rsidP="003F5F50">
            <w:pPr>
              <w:pStyle w:val="Normal6a"/>
            </w:pPr>
            <w:r w:rsidRPr="005D2CAF">
              <w:rPr>
                <w:b/>
                <w:i/>
                <w:vertAlign w:val="superscript"/>
              </w:rPr>
              <w:t>2-A</w:t>
            </w:r>
            <w:r w:rsidRPr="005D2CAF">
              <w:t xml:space="preserve"> </w:t>
            </w:r>
            <w:r w:rsidRPr="005D2CAF">
              <w:rPr>
                <w:b/>
                <w:i/>
              </w:rPr>
              <w:t>https://op.europa.eu/pt/publication-detail/-/publication/4826f429-0545-11f0-b1a3-01aa75ed71a1/language-pt</w:t>
            </w:r>
          </w:p>
        </w:tc>
      </w:tr>
      <w:tr w:rsidR="00B128B9" w:rsidRPr="005D2CAF" w14:paraId="440FCAF6" w14:textId="77777777" w:rsidTr="003F5F50">
        <w:trPr>
          <w:jc w:val="center"/>
        </w:trPr>
        <w:tc>
          <w:tcPr>
            <w:tcW w:w="4876" w:type="dxa"/>
            <w:tcBorders>
              <w:top w:val="nil"/>
              <w:left w:val="nil"/>
              <w:bottom w:val="nil"/>
              <w:right w:val="nil"/>
            </w:tcBorders>
          </w:tcPr>
          <w:p w14:paraId="7DF8BA74" w14:textId="77777777" w:rsidR="00B128B9" w:rsidRPr="005D2CAF" w:rsidRDefault="00B128B9" w:rsidP="003F5F50"/>
        </w:tc>
        <w:tc>
          <w:tcPr>
            <w:tcW w:w="4876" w:type="dxa"/>
            <w:tcBorders>
              <w:top w:val="nil"/>
              <w:left w:val="nil"/>
              <w:bottom w:val="nil"/>
              <w:right w:val="nil"/>
            </w:tcBorders>
          </w:tcPr>
          <w:p w14:paraId="4A15DEC3" w14:textId="77777777" w:rsidR="00B128B9" w:rsidRPr="005D2CAF" w:rsidRDefault="00B128B9" w:rsidP="003F5F50">
            <w:pPr>
              <w:pStyle w:val="Normal6a"/>
            </w:pPr>
            <w:r w:rsidRPr="005D2CAF">
              <w:rPr>
                <w:b/>
                <w:i/>
                <w:vertAlign w:val="superscript"/>
              </w:rPr>
              <w:t>3-A</w:t>
            </w:r>
            <w:r w:rsidRPr="005D2CAF">
              <w:t xml:space="preserve"> </w:t>
            </w:r>
            <w:r w:rsidRPr="005D2CAF">
              <w:rPr>
                <w:b/>
                <w:i/>
              </w:rPr>
              <w:t>https://www.cedefop.europa.eu/pt/news/green-transition-creates-more-jobs-it-destroys</w:t>
            </w:r>
          </w:p>
        </w:tc>
      </w:tr>
    </w:tbl>
    <w:p w14:paraId="2CEA1D5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C73F0D0" w14:textId="77777777" w:rsidR="00B128B9" w:rsidRPr="005D2CAF" w:rsidRDefault="00B128B9" w:rsidP="00B128B9">
      <w:r w:rsidRPr="005D2CAF">
        <w:rPr>
          <w:rStyle w:val="HideTWBExt"/>
        </w:rPr>
        <w:t>&lt;/Amend&gt;</w:t>
      </w:r>
    </w:p>
    <w:p w14:paraId="79B46FE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56</w:t>
      </w:r>
      <w:r w:rsidRPr="005D2CAF">
        <w:rPr>
          <w:rStyle w:val="HideTWBExt"/>
        </w:rPr>
        <w:t>&lt;/NumAm&gt;</w:t>
      </w:r>
    </w:p>
    <w:p w14:paraId="1A36378E"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2CFE0A72"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28E3724F"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38A511B3" w14:textId="77777777" w:rsidR="00B128B9" w:rsidRPr="005D2CAF" w:rsidRDefault="00B128B9" w:rsidP="00B128B9">
      <w:pPr>
        <w:pStyle w:val="NormalBold"/>
      </w:pPr>
      <w:r w:rsidRPr="005D2CAF">
        <w:rPr>
          <w:rStyle w:val="HideTWBExt"/>
          <w:b w:val="0"/>
        </w:rPr>
        <w:t>&lt;/RepeatBlock-By&gt;</w:t>
      </w:r>
    </w:p>
    <w:p w14:paraId="2FA4C11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E8F7620" w14:textId="77777777" w:rsidR="00B128B9" w:rsidRPr="005D2CAF" w:rsidRDefault="00B128B9" w:rsidP="00B128B9">
      <w:pPr>
        <w:pStyle w:val="NormalBold"/>
      </w:pPr>
      <w:r w:rsidRPr="005D2CAF">
        <w:rPr>
          <w:rStyle w:val="HideTWBExt"/>
        </w:rPr>
        <w:t>&lt;Article&gt;</w:t>
      </w:r>
      <w:r w:rsidRPr="005D2CAF">
        <w:t>Considerando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4E939D2" w14:textId="77777777" w:rsidTr="003F5F50">
        <w:trPr>
          <w:trHeight w:hRule="exact" w:val="240"/>
          <w:jc w:val="center"/>
        </w:trPr>
        <w:tc>
          <w:tcPr>
            <w:tcW w:w="9752" w:type="dxa"/>
            <w:gridSpan w:val="2"/>
            <w:tcBorders>
              <w:top w:val="nil"/>
              <w:left w:val="nil"/>
              <w:bottom w:val="nil"/>
              <w:right w:val="nil"/>
            </w:tcBorders>
          </w:tcPr>
          <w:p w14:paraId="40B3985F" w14:textId="77777777" w:rsidR="00B128B9" w:rsidRPr="005D2CAF" w:rsidRDefault="00B128B9" w:rsidP="003F5F50"/>
        </w:tc>
      </w:tr>
      <w:tr w:rsidR="00B128B9" w:rsidRPr="005D2CAF" w14:paraId="38723BCD" w14:textId="77777777" w:rsidTr="003F5F50">
        <w:trPr>
          <w:trHeight w:val="240"/>
          <w:jc w:val="center"/>
        </w:trPr>
        <w:tc>
          <w:tcPr>
            <w:tcW w:w="4876" w:type="dxa"/>
            <w:tcBorders>
              <w:top w:val="nil"/>
              <w:left w:val="nil"/>
              <w:bottom w:val="nil"/>
              <w:right w:val="nil"/>
            </w:tcBorders>
          </w:tcPr>
          <w:p w14:paraId="425C07C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FA42D7F" w14:textId="77777777" w:rsidR="00B128B9" w:rsidRPr="005D2CAF" w:rsidRDefault="00B128B9" w:rsidP="003F5F50">
            <w:pPr>
              <w:pStyle w:val="AmColumnHeading"/>
            </w:pPr>
            <w:r w:rsidRPr="005D2CAF">
              <w:t>Alteração</w:t>
            </w:r>
          </w:p>
        </w:tc>
      </w:tr>
      <w:tr w:rsidR="00B128B9" w:rsidRPr="005D2CAF" w14:paraId="26D124B7" w14:textId="77777777" w:rsidTr="003F5F50">
        <w:trPr>
          <w:jc w:val="center"/>
        </w:trPr>
        <w:tc>
          <w:tcPr>
            <w:tcW w:w="4876" w:type="dxa"/>
            <w:tcBorders>
              <w:top w:val="nil"/>
              <w:left w:val="nil"/>
              <w:bottom w:val="nil"/>
              <w:right w:val="nil"/>
            </w:tcBorders>
          </w:tcPr>
          <w:p w14:paraId="116CF913" w14:textId="77777777" w:rsidR="00B128B9" w:rsidRPr="005D2CAF" w:rsidRDefault="00B128B9" w:rsidP="003F5F50">
            <w:pPr>
              <w:pStyle w:val="Normal6a"/>
            </w:pPr>
            <w:r w:rsidRPr="005D2CAF">
              <w:t>D.</w:t>
            </w:r>
            <w:r w:rsidRPr="005D2CAF">
              <w:tab/>
              <w:t xml:space="preserve">Considerando que o relatório Draghi </w:t>
            </w:r>
            <w:r w:rsidRPr="005D2CAF">
              <w:rPr>
                <w:b/>
                <w:i/>
              </w:rPr>
              <w:t>identifica a escassez persistente de competências como um obstáculo à inovação, à adoção de tecnologias e aos esforços de descarbonização, o que prejudica, por sua vez, o crescimento e a competitividade; que o relatório Draghi</w:t>
            </w:r>
            <w:r w:rsidRPr="005D2CAF">
              <w:t xml:space="preserve"> observa que quase 80 % das pequenas e médias empresas têm dificuldade em encontrar trabalhadores com as competências adequadas; </w:t>
            </w:r>
            <w:r w:rsidRPr="005D2CAF">
              <w:rPr>
                <w:b/>
                <w:i/>
              </w:rPr>
              <w:t xml:space="preserve">que o relatório Draghi salienta ainda a necessidade de assegurar que o crescimento da produtividade e a inclusão social sejam indissociáveis, sendo os sistemas de proteção social dos Estados-Membros </w:t>
            </w:r>
            <w:r w:rsidRPr="005D2CAF">
              <w:rPr>
                <w:b/>
                <w:i/>
              </w:rPr>
              <w:lastRenderedPageBreak/>
              <w:t>essenciais para a prestação de serviços públicos sólidos, a proteção social, a habitação, os transportes e as estruturas de acolhimento de crianças durante a transição;</w:t>
            </w:r>
          </w:p>
        </w:tc>
        <w:tc>
          <w:tcPr>
            <w:tcW w:w="4876" w:type="dxa"/>
            <w:tcBorders>
              <w:top w:val="nil"/>
              <w:left w:val="nil"/>
              <w:bottom w:val="nil"/>
              <w:right w:val="nil"/>
            </w:tcBorders>
          </w:tcPr>
          <w:p w14:paraId="1C9BF9F6" w14:textId="77777777" w:rsidR="00B128B9" w:rsidRPr="005D2CAF" w:rsidRDefault="00B128B9" w:rsidP="003F5F50">
            <w:pPr>
              <w:pStyle w:val="Normal6a"/>
            </w:pPr>
            <w:r w:rsidRPr="005D2CAF">
              <w:lastRenderedPageBreak/>
              <w:t>D.</w:t>
            </w:r>
            <w:r w:rsidRPr="005D2CAF">
              <w:tab/>
              <w:t>Considerando que o relatório Draghi observa que quase 80 % das pequenas e médias empresas têm dificuldade em encontrar trabalhadores com as competências adequadas;</w:t>
            </w:r>
          </w:p>
        </w:tc>
      </w:tr>
    </w:tbl>
    <w:p w14:paraId="407A4BD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2EBD066C" w14:textId="77777777" w:rsidR="00B128B9" w:rsidRPr="005D2CAF" w:rsidRDefault="00B128B9" w:rsidP="00B128B9">
      <w:r w:rsidRPr="005D2CAF">
        <w:rPr>
          <w:rStyle w:val="HideTWBExt"/>
        </w:rPr>
        <w:t>&lt;/Amend&gt;</w:t>
      </w:r>
    </w:p>
    <w:p w14:paraId="2FFD6C7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57</w:t>
      </w:r>
      <w:r w:rsidRPr="005D2CAF">
        <w:rPr>
          <w:rStyle w:val="HideTWBExt"/>
        </w:rPr>
        <w:t>&lt;/NumAm&gt;</w:t>
      </w:r>
    </w:p>
    <w:p w14:paraId="2836CEC0"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59A65418" w14:textId="77777777" w:rsidR="00B128B9" w:rsidRPr="005D2CAF" w:rsidRDefault="00B128B9" w:rsidP="00B128B9">
      <w:pPr>
        <w:pStyle w:val="NormalBold"/>
      </w:pPr>
      <w:r w:rsidRPr="005D2CAF">
        <w:rPr>
          <w:rStyle w:val="HideTWBExt"/>
          <w:b w:val="0"/>
        </w:rPr>
        <w:t>&lt;/RepeatBlock-By&gt;</w:t>
      </w:r>
    </w:p>
    <w:p w14:paraId="5CF50D5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00D764E" w14:textId="77777777" w:rsidR="00B128B9" w:rsidRPr="005D2CAF" w:rsidRDefault="00B128B9" w:rsidP="00B128B9">
      <w:pPr>
        <w:pStyle w:val="NormalBold"/>
      </w:pPr>
      <w:r w:rsidRPr="005D2CAF">
        <w:rPr>
          <w:rStyle w:val="HideTWBExt"/>
        </w:rPr>
        <w:t>&lt;Article&gt;</w:t>
      </w:r>
      <w:r w:rsidRPr="005D2CAF">
        <w:t>Considerando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E120208" w14:textId="77777777" w:rsidTr="003F5F50">
        <w:trPr>
          <w:trHeight w:hRule="exact" w:val="240"/>
          <w:jc w:val="center"/>
        </w:trPr>
        <w:tc>
          <w:tcPr>
            <w:tcW w:w="9752" w:type="dxa"/>
            <w:gridSpan w:val="2"/>
            <w:tcBorders>
              <w:top w:val="nil"/>
              <w:left w:val="nil"/>
              <w:bottom w:val="nil"/>
              <w:right w:val="nil"/>
            </w:tcBorders>
          </w:tcPr>
          <w:p w14:paraId="5F8074E9" w14:textId="77777777" w:rsidR="00B128B9" w:rsidRPr="005D2CAF" w:rsidRDefault="00B128B9" w:rsidP="003F5F50"/>
        </w:tc>
      </w:tr>
      <w:tr w:rsidR="00B128B9" w:rsidRPr="005D2CAF" w14:paraId="7D027B50" w14:textId="77777777" w:rsidTr="003F5F50">
        <w:trPr>
          <w:trHeight w:val="240"/>
          <w:jc w:val="center"/>
        </w:trPr>
        <w:tc>
          <w:tcPr>
            <w:tcW w:w="4876" w:type="dxa"/>
            <w:tcBorders>
              <w:top w:val="nil"/>
              <w:left w:val="nil"/>
              <w:bottom w:val="nil"/>
              <w:right w:val="nil"/>
            </w:tcBorders>
          </w:tcPr>
          <w:p w14:paraId="73E4E29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ED6AEF3" w14:textId="77777777" w:rsidR="00B128B9" w:rsidRPr="005D2CAF" w:rsidRDefault="00B128B9" w:rsidP="003F5F50">
            <w:pPr>
              <w:pStyle w:val="AmColumnHeading"/>
            </w:pPr>
            <w:r w:rsidRPr="005D2CAF">
              <w:t>Alteração</w:t>
            </w:r>
          </w:p>
        </w:tc>
      </w:tr>
      <w:tr w:rsidR="00B128B9" w:rsidRPr="005D2CAF" w14:paraId="7A25D12B" w14:textId="77777777" w:rsidTr="003F5F50">
        <w:trPr>
          <w:jc w:val="center"/>
        </w:trPr>
        <w:tc>
          <w:tcPr>
            <w:tcW w:w="4876" w:type="dxa"/>
            <w:tcBorders>
              <w:top w:val="nil"/>
              <w:left w:val="nil"/>
              <w:bottom w:val="nil"/>
              <w:right w:val="nil"/>
            </w:tcBorders>
          </w:tcPr>
          <w:p w14:paraId="6341A080" w14:textId="77777777" w:rsidR="00B128B9" w:rsidRPr="005D2CAF" w:rsidRDefault="00B128B9" w:rsidP="003F5F50">
            <w:pPr>
              <w:pStyle w:val="Normal6a"/>
            </w:pPr>
            <w:r w:rsidRPr="005D2CAF">
              <w:t>D.</w:t>
            </w:r>
            <w:r w:rsidRPr="005D2CAF">
              <w:tab/>
              <w:t xml:space="preserve">Considerando que o relatório Draghi identifica a escassez persistente de competências como um obstáculo à inovação, à adoção de tecnologias e aos esforços de descarbonização, o que prejudica, por sua vez, o crescimento e a competitividade; que </w:t>
            </w:r>
            <w:r w:rsidRPr="005D2CAF">
              <w:rPr>
                <w:b/>
                <w:i/>
              </w:rPr>
              <w:t>o relatório Draghi observa que</w:t>
            </w:r>
            <w:r w:rsidRPr="005D2CAF">
              <w:t xml:space="preserve"> quase </w:t>
            </w:r>
            <w:r w:rsidRPr="005D2CAF">
              <w:rPr>
                <w:b/>
                <w:i/>
              </w:rPr>
              <w:t>80 %</w:t>
            </w:r>
            <w:r w:rsidRPr="005D2CAF">
              <w:t xml:space="preserve"> das pequenas e médias empresas </w:t>
            </w:r>
            <w:r w:rsidRPr="005D2CAF">
              <w:rPr>
                <w:b/>
                <w:i/>
              </w:rPr>
              <w:t>têm dificuldade</w:t>
            </w:r>
            <w:r w:rsidRPr="005D2CAF">
              <w:t xml:space="preserve"> em encontrar trabalhadores com as competências adequadas; que </w:t>
            </w:r>
            <w:r w:rsidRPr="005D2CAF">
              <w:rPr>
                <w:b/>
                <w:i/>
              </w:rPr>
              <w:t>o relatório Draghi salienta ainda a necessidade de</w:t>
            </w:r>
            <w:r w:rsidRPr="005D2CAF">
              <w:t xml:space="preserve"> </w:t>
            </w:r>
            <w:r w:rsidRPr="005D2CAF">
              <w:rPr>
                <w:b/>
                <w:i/>
              </w:rPr>
              <w:t>assegurar que o crescimento da produtividade e a inclusão social sejam indissociáveis, sendo os sistemas de proteção social dos Estados-Membros essenciais para a prestação de serviços públicos sólidos, a proteção social, a habitação, os transportes e as estruturas de acolhimento de crianças durante a transição;</w:t>
            </w:r>
          </w:p>
        </w:tc>
        <w:tc>
          <w:tcPr>
            <w:tcW w:w="4876" w:type="dxa"/>
            <w:tcBorders>
              <w:top w:val="nil"/>
              <w:left w:val="nil"/>
              <w:bottom w:val="nil"/>
              <w:right w:val="nil"/>
            </w:tcBorders>
          </w:tcPr>
          <w:p w14:paraId="67B732D4" w14:textId="77777777" w:rsidR="00B128B9" w:rsidRPr="005D2CAF" w:rsidRDefault="00B128B9" w:rsidP="003F5F50">
            <w:pPr>
              <w:pStyle w:val="Normal6a"/>
            </w:pPr>
            <w:r w:rsidRPr="005D2CAF">
              <w:t>D.</w:t>
            </w:r>
            <w:r w:rsidRPr="005D2CAF">
              <w:tab/>
              <w:t xml:space="preserve">Considerando que o relatório Draghi identifica a escassez persistente de competências como um obstáculo à inovação, à adoção de tecnologias e aos esforços de descarbonização, o que prejudica, por sua vez, o crescimento e a competitividade; que quase </w:t>
            </w:r>
            <w:r w:rsidRPr="005D2CAF">
              <w:rPr>
                <w:b/>
                <w:i/>
              </w:rPr>
              <w:t>quatro em cada cinco</w:t>
            </w:r>
            <w:r w:rsidRPr="005D2CAF">
              <w:t xml:space="preserve"> pequenas e médias empresas </w:t>
            </w:r>
            <w:r w:rsidRPr="005D2CAF">
              <w:rPr>
                <w:b/>
                <w:i/>
              </w:rPr>
              <w:t>da UE referem dificuldades</w:t>
            </w:r>
            <w:r w:rsidRPr="005D2CAF">
              <w:t xml:space="preserve"> em encontrar trabalhadores com as competências adequadas; que </w:t>
            </w:r>
            <w:r w:rsidRPr="005D2CAF">
              <w:rPr>
                <w:b/>
                <w:i/>
              </w:rPr>
              <w:t>o declínio dos sistemas de educação e formação, em especial da educação e formação de adultos, não está a preparar a mão de obra para a dupla transição; que a participação na educação de adultos continua a ser insuficiente, uma vez que apenas 39,5 % dos adultos participam em ações de formação anualmente</w:t>
            </w:r>
            <w:r w:rsidRPr="005D2CAF">
              <w:rPr>
                <w:b/>
                <w:i/>
                <w:vertAlign w:val="superscript"/>
              </w:rPr>
              <w:t>1-A</w:t>
            </w:r>
            <w:r w:rsidRPr="005D2CAF">
              <w:rPr>
                <w:b/>
                <w:i/>
              </w:rPr>
              <w:t>, muito abaixo da meta para 2030 de, pelo menos, 60 %, e que seria necessário que mais 50 milhões de trabalhadores recebessem formação para a atingir</w:t>
            </w:r>
            <w:r w:rsidRPr="005D2CAF">
              <w:rPr>
                <w:b/>
                <w:i/>
                <w:vertAlign w:val="superscript"/>
              </w:rPr>
              <w:t>1-B</w:t>
            </w:r>
            <w:r w:rsidRPr="005D2CAF">
              <w:rPr>
                <w:b/>
                <w:i/>
              </w:rPr>
              <w:t>; </w:t>
            </w:r>
          </w:p>
        </w:tc>
      </w:tr>
      <w:tr w:rsidR="00B128B9" w:rsidRPr="005D2CAF" w14:paraId="7C6FE640" w14:textId="77777777" w:rsidTr="003F5F50">
        <w:trPr>
          <w:jc w:val="center"/>
        </w:trPr>
        <w:tc>
          <w:tcPr>
            <w:tcW w:w="4876" w:type="dxa"/>
            <w:tcBorders>
              <w:top w:val="nil"/>
              <w:left w:val="nil"/>
              <w:bottom w:val="nil"/>
              <w:right w:val="nil"/>
            </w:tcBorders>
          </w:tcPr>
          <w:p w14:paraId="17D65CE1" w14:textId="77777777" w:rsidR="00B128B9" w:rsidRPr="005D2CAF" w:rsidRDefault="00B128B9" w:rsidP="003F5F50"/>
        </w:tc>
        <w:tc>
          <w:tcPr>
            <w:tcW w:w="4876" w:type="dxa"/>
            <w:tcBorders>
              <w:top w:val="nil"/>
              <w:left w:val="nil"/>
              <w:bottom w:val="nil"/>
              <w:right w:val="nil"/>
            </w:tcBorders>
          </w:tcPr>
          <w:p w14:paraId="15B5D9C4" w14:textId="77777777" w:rsidR="00B128B9" w:rsidRPr="005D2CAF" w:rsidRDefault="00B128B9" w:rsidP="003F5F50">
            <w:pPr>
              <w:pStyle w:val="Normal6a"/>
            </w:pPr>
            <w:r w:rsidRPr="005D2CAF">
              <w:rPr>
                <w:b/>
                <w:i/>
              </w:rPr>
              <w:t>_________________</w:t>
            </w:r>
          </w:p>
        </w:tc>
      </w:tr>
      <w:tr w:rsidR="00B128B9" w:rsidRPr="005D2CAF" w14:paraId="0F1F9E18" w14:textId="77777777" w:rsidTr="003F5F50">
        <w:trPr>
          <w:jc w:val="center"/>
        </w:trPr>
        <w:tc>
          <w:tcPr>
            <w:tcW w:w="4876" w:type="dxa"/>
            <w:tcBorders>
              <w:top w:val="nil"/>
              <w:left w:val="nil"/>
              <w:bottom w:val="nil"/>
              <w:right w:val="nil"/>
            </w:tcBorders>
          </w:tcPr>
          <w:p w14:paraId="6BE13256" w14:textId="77777777" w:rsidR="00B128B9" w:rsidRPr="005D2CAF" w:rsidRDefault="00B128B9" w:rsidP="003F5F50"/>
        </w:tc>
        <w:tc>
          <w:tcPr>
            <w:tcW w:w="4876" w:type="dxa"/>
            <w:tcBorders>
              <w:top w:val="nil"/>
              <w:left w:val="nil"/>
              <w:bottom w:val="nil"/>
              <w:right w:val="nil"/>
            </w:tcBorders>
          </w:tcPr>
          <w:p w14:paraId="39550EA5" w14:textId="77777777" w:rsidR="00B128B9" w:rsidRPr="005D2CAF" w:rsidRDefault="00B128B9" w:rsidP="003F5F50">
            <w:pPr>
              <w:pStyle w:val="Normal6a"/>
            </w:pPr>
            <w:r w:rsidRPr="005D2CAF">
              <w:rPr>
                <w:b/>
                <w:i/>
                <w:vertAlign w:val="superscript"/>
              </w:rPr>
              <w:t>1-A</w:t>
            </w:r>
            <w:r w:rsidRPr="005D2CAF">
              <w:t xml:space="preserve"> </w:t>
            </w:r>
            <w:r w:rsidRPr="005D2CAF">
              <w:rPr>
                <w:b/>
                <w:i/>
              </w:rPr>
              <w:t xml:space="preserve">https://eur-lex.europa.eu/legal-content/PT/TXT/PDF/?uri=CELEX%3A52025DC0090 </w:t>
            </w:r>
          </w:p>
        </w:tc>
      </w:tr>
      <w:tr w:rsidR="00B128B9" w:rsidRPr="005D2CAF" w14:paraId="2BC6ECE0" w14:textId="77777777" w:rsidTr="003F5F50">
        <w:trPr>
          <w:jc w:val="center"/>
        </w:trPr>
        <w:tc>
          <w:tcPr>
            <w:tcW w:w="4876" w:type="dxa"/>
            <w:tcBorders>
              <w:top w:val="nil"/>
              <w:left w:val="nil"/>
              <w:bottom w:val="nil"/>
              <w:right w:val="nil"/>
            </w:tcBorders>
          </w:tcPr>
          <w:p w14:paraId="4B00C381" w14:textId="77777777" w:rsidR="00B128B9" w:rsidRPr="005D2CAF" w:rsidRDefault="00B128B9" w:rsidP="003F5F50"/>
        </w:tc>
        <w:tc>
          <w:tcPr>
            <w:tcW w:w="4876" w:type="dxa"/>
            <w:tcBorders>
              <w:top w:val="nil"/>
              <w:left w:val="nil"/>
              <w:bottom w:val="nil"/>
              <w:right w:val="nil"/>
            </w:tcBorders>
          </w:tcPr>
          <w:p w14:paraId="7758FBF5" w14:textId="77777777" w:rsidR="00B128B9" w:rsidRPr="005D2CAF" w:rsidRDefault="00B128B9" w:rsidP="003F5F50">
            <w:pPr>
              <w:pStyle w:val="Normal6a"/>
            </w:pPr>
            <w:r w:rsidRPr="005D2CAF">
              <w:rPr>
                <w:b/>
                <w:i/>
                <w:vertAlign w:val="superscript"/>
              </w:rPr>
              <w:t>1-B</w:t>
            </w:r>
            <w:r w:rsidRPr="005D2CAF">
              <w:t xml:space="preserve"> </w:t>
            </w:r>
            <w:r w:rsidRPr="005D2CAF">
              <w:rPr>
                <w:b/>
                <w:i/>
              </w:rPr>
              <w:t>Relatório Draghi, p. 37.</w:t>
            </w:r>
          </w:p>
        </w:tc>
      </w:tr>
    </w:tbl>
    <w:p w14:paraId="097A256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DFA3DC2" w14:textId="77777777" w:rsidR="00B128B9" w:rsidRPr="005D2CAF" w:rsidRDefault="00B128B9" w:rsidP="00B128B9">
      <w:r w:rsidRPr="005D2CAF">
        <w:rPr>
          <w:rStyle w:val="HideTWBExt"/>
        </w:rPr>
        <w:t>&lt;/Amend&gt;</w:t>
      </w:r>
    </w:p>
    <w:p w14:paraId="0D72F87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58</w:t>
      </w:r>
      <w:r w:rsidRPr="005D2CAF">
        <w:rPr>
          <w:rStyle w:val="HideTWBExt"/>
        </w:rPr>
        <w:t>&lt;/NumAm&gt;</w:t>
      </w:r>
    </w:p>
    <w:p w14:paraId="0EB1D8F3"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57DCAA35" w14:textId="77777777" w:rsidR="00B128B9" w:rsidRPr="005D2CAF" w:rsidRDefault="00B128B9" w:rsidP="00B128B9">
      <w:pPr>
        <w:pStyle w:val="NormalBold"/>
      </w:pPr>
      <w:r w:rsidRPr="005D2CAF">
        <w:rPr>
          <w:rStyle w:val="HideTWBExt"/>
          <w:b w:val="0"/>
        </w:rPr>
        <w:t>&lt;/RepeatBlock-By&gt;</w:t>
      </w:r>
    </w:p>
    <w:p w14:paraId="477A9B7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5AB8A8F" w14:textId="77777777" w:rsidR="00B128B9" w:rsidRPr="005D2CAF" w:rsidRDefault="00B128B9" w:rsidP="00B128B9">
      <w:pPr>
        <w:pStyle w:val="NormalBold"/>
      </w:pPr>
      <w:r w:rsidRPr="005D2CAF">
        <w:rPr>
          <w:rStyle w:val="HideTWBExt"/>
        </w:rPr>
        <w:t>&lt;Article&gt;</w:t>
      </w:r>
      <w:r w:rsidRPr="005D2CAF">
        <w:t>Considerando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DD0E400" w14:textId="77777777" w:rsidTr="003F5F50">
        <w:trPr>
          <w:trHeight w:hRule="exact" w:val="240"/>
          <w:jc w:val="center"/>
        </w:trPr>
        <w:tc>
          <w:tcPr>
            <w:tcW w:w="9752" w:type="dxa"/>
            <w:gridSpan w:val="2"/>
            <w:tcBorders>
              <w:top w:val="nil"/>
              <w:left w:val="nil"/>
              <w:bottom w:val="nil"/>
              <w:right w:val="nil"/>
            </w:tcBorders>
          </w:tcPr>
          <w:p w14:paraId="60EF77B9" w14:textId="77777777" w:rsidR="00B128B9" w:rsidRPr="005D2CAF" w:rsidRDefault="00B128B9" w:rsidP="003F5F50"/>
        </w:tc>
      </w:tr>
      <w:tr w:rsidR="00B128B9" w:rsidRPr="005D2CAF" w14:paraId="76766D3E" w14:textId="77777777" w:rsidTr="003F5F50">
        <w:trPr>
          <w:trHeight w:val="240"/>
          <w:jc w:val="center"/>
        </w:trPr>
        <w:tc>
          <w:tcPr>
            <w:tcW w:w="4876" w:type="dxa"/>
            <w:tcBorders>
              <w:top w:val="nil"/>
              <w:left w:val="nil"/>
              <w:bottom w:val="nil"/>
              <w:right w:val="nil"/>
            </w:tcBorders>
          </w:tcPr>
          <w:p w14:paraId="31C7AE2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4706242" w14:textId="77777777" w:rsidR="00B128B9" w:rsidRPr="005D2CAF" w:rsidRDefault="00B128B9" w:rsidP="003F5F50">
            <w:pPr>
              <w:pStyle w:val="AmColumnHeading"/>
            </w:pPr>
            <w:r w:rsidRPr="005D2CAF">
              <w:t>Alteração</w:t>
            </w:r>
          </w:p>
        </w:tc>
      </w:tr>
      <w:tr w:rsidR="00B128B9" w:rsidRPr="005D2CAF" w14:paraId="779CD4AC" w14:textId="77777777" w:rsidTr="003F5F50">
        <w:trPr>
          <w:jc w:val="center"/>
        </w:trPr>
        <w:tc>
          <w:tcPr>
            <w:tcW w:w="4876" w:type="dxa"/>
            <w:tcBorders>
              <w:top w:val="nil"/>
              <w:left w:val="nil"/>
              <w:bottom w:val="nil"/>
              <w:right w:val="nil"/>
            </w:tcBorders>
          </w:tcPr>
          <w:p w14:paraId="3849D99C" w14:textId="77777777" w:rsidR="00B128B9" w:rsidRPr="005D2CAF" w:rsidRDefault="00B128B9" w:rsidP="003F5F50">
            <w:pPr>
              <w:pStyle w:val="Normal6a"/>
            </w:pPr>
            <w:r w:rsidRPr="005D2CAF">
              <w:t>D.</w:t>
            </w:r>
            <w:r w:rsidRPr="005D2CAF">
              <w:tab/>
              <w:t>Considerando que o relatório Draghi identifica a escassez persistente de competências como um obstáculo à inovação, à adoção de tecnologias e aos esforços de descarbonização, o que prejudica, por sua vez, o crescimento e a competitividade; que o relatório Draghi observa que quase 80 % das pequenas e médias empresas têm dificuldade em encontrar trabalhadores com as competências adequadas; 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habitação, os transportes e as estruturas de acolhimento de crianças durante a transição;</w:t>
            </w:r>
          </w:p>
        </w:tc>
        <w:tc>
          <w:tcPr>
            <w:tcW w:w="4876" w:type="dxa"/>
            <w:tcBorders>
              <w:top w:val="nil"/>
              <w:left w:val="nil"/>
              <w:bottom w:val="nil"/>
              <w:right w:val="nil"/>
            </w:tcBorders>
          </w:tcPr>
          <w:p w14:paraId="042E19B5" w14:textId="77777777" w:rsidR="00B128B9" w:rsidRPr="005D2CAF" w:rsidRDefault="00B128B9" w:rsidP="003F5F50">
            <w:pPr>
              <w:pStyle w:val="Normal6a"/>
            </w:pPr>
            <w:r w:rsidRPr="005D2CAF">
              <w:t>D.</w:t>
            </w:r>
            <w:r w:rsidRPr="005D2CAF">
              <w:tab/>
              <w:t xml:space="preserve">Considerando que o relatório Draghi identifica a escassez persistente de competências como um obstáculo à inovação, à adoção de tecnologias e aos esforços de descarbonização, o que prejudica, por sua vez, o crescimento e a competitividade; que o relatório Draghi observa que quase 80 % das pequenas e médias empresas têm dificuldade em encontrar trabalhadores com as competências adequadas; 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habitação, os transportes e as estruturas de acolhimento de crianças durante a transição; </w:t>
            </w:r>
            <w:r w:rsidRPr="005D2CAF">
              <w:rPr>
                <w:b/>
                <w:i/>
              </w:rPr>
              <w:t>que sistemas de assistência e proteção social sólidos e adequadamente financiados são uma condição prévia para assegurar uma transição justa e equitativa para a neutralidade climática e a transformação digital;</w:t>
            </w:r>
          </w:p>
        </w:tc>
      </w:tr>
    </w:tbl>
    <w:p w14:paraId="5697B2D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4B57CD0" w14:textId="77777777" w:rsidR="00B128B9" w:rsidRPr="005D2CAF" w:rsidRDefault="00B128B9" w:rsidP="00B128B9">
      <w:r w:rsidRPr="005D2CAF">
        <w:rPr>
          <w:rStyle w:val="HideTWBExt"/>
        </w:rPr>
        <w:t>&lt;/Amend&gt;</w:t>
      </w:r>
    </w:p>
    <w:p w14:paraId="6F4BB5D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59</w:t>
      </w:r>
      <w:r w:rsidRPr="005D2CAF">
        <w:rPr>
          <w:rStyle w:val="HideTWBExt"/>
        </w:rPr>
        <w:t>&lt;/NumAm&gt;</w:t>
      </w:r>
    </w:p>
    <w:p w14:paraId="468C0931"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05498208" w14:textId="77777777" w:rsidR="00B128B9" w:rsidRPr="005D2CAF" w:rsidRDefault="00B128B9" w:rsidP="00B128B9">
      <w:pPr>
        <w:pStyle w:val="NormalBold"/>
      </w:pPr>
      <w:r w:rsidRPr="005D2CAF">
        <w:rPr>
          <w:rStyle w:val="HideTWBExt"/>
          <w:b w:val="0"/>
        </w:rPr>
        <w:t>&lt;/RepeatBlock-By&gt;</w:t>
      </w:r>
    </w:p>
    <w:p w14:paraId="700E2F9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B44A705" w14:textId="77777777" w:rsidR="00B128B9" w:rsidRPr="005D2CAF" w:rsidRDefault="00B128B9" w:rsidP="00B128B9">
      <w:pPr>
        <w:pStyle w:val="NormalBold"/>
      </w:pPr>
      <w:r w:rsidRPr="005D2CAF">
        <w:rPr>
          <w:rStyle w:val="HideTWBExt"/>
        </w:rPr>
        <w:t>&lt;Article&gt;</w:t>
      </w:r>
      <w:r w:rsidRPr="005D2CAF">
        <w:t>Considerando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60CE69E" w14:textId="77777777" w:rsidTr="003F5F50">
        <w:trPr>
          <w:trHeight w:hRule="exact" w:val="240"/>
          <w:jc w:val="center"/>
        </w:trPr>
        <w:tc>
          <w:tcPr>
            <w:tcW w:w="9752" w:type="dxa"/>
            <w:gridSpan w:val="2"/>
            <w:tcBorders>
              <w:top w:val="nil"/>
              <w:left w:val="nil"/>
              <w:bottom w:val="nil"/>
              <w:right w:val="nil"/>
            </w:tcBorders>
          </w:tcPr>
          <w:p w14:paraId="43C84BB3" w14:textId="77777777" w:rsidR="00B128B9" w:rsidRPr="005D2CAF" w:rsidRDefault="00B128B9" w:rsidP="003F5F50"/>
        </w:tc>
      </w:tr>
      <w:tr w:rsidR="00B128B9" w:rsidRPr="005D2CAF" w14:paraId="25CF58BF" w14:textId="77777777" w:rsidTr="003F5F50">
        <w:trPr>
          <w:trHeight w:val="240"/>
          <w:jc w:val="center"/>
        </w:trPr>
        <w:tc>
          <w:tcPr>
            <w:tcW w:w="4876" w:type="dxa"/>
            <w:tcBorders>
              <w:top w:val="nil"/>
              <w:left w:val="nil"/>
              <w:bottom w:val="nil"/>
              <w:right w:val="nil"/>
            </w:tcBorders>
          </w:tcPr>
          <w:p w14:paraId="67F83E5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97DAFD5" w14:textId="77777777" w:rsidR="00B128B9" w:rsidRPr="005D2CAF" w:rsidRDefault="00B128B9" w:rsidP="003F5F50">
            <w:pPr>
              <w:pStyle w:val="AmColumnHeading"/>
            </w:pPr>
            <w:r w:rsidRPr="005D2CAF">
              <w:t>Alteração</w:t>
            </w:r>
          </w:p>
        </w:tc>
      </w:tr>
      <w:tr w:rsidR="00B128B9" w:rsidRPr="005D2CAF" w14:paraId="7D63E61C" w14:textId="77777777" w:rsidTr="003F5F50">
        <w:trPr>
          <w:jc w:val="center"/>
        </w:trPr>
        <w:tc>
          <w:tcPr>
            <w:tcW w:w="4876" w:type="dxa"/>
            <w:tcBorders>
              <w:top w:val="nil"/>
              <w:left w:val="nil"/>
              <w:bottom w:val="nil"/>
              <w:right w:val="nil"/>
            </w:tcBorders>
          </w:tcPr>
          <w:p w14:paraId="1E8C4D1D" w14:textId="77777777" w:rsidR="00B128B9" w:rsidRPr="005D2CAF" w:rsidRDefault="00B128B9" w:rsidP="003F5F50">
            <w:pPr>
              <w:pStyle w:val="Normal6a"/>
            </w:pPr>
            <w:r w:rsidRPr="005D2CAF">
              <w:t>D.</w:t>
            </w:r>
            <w:r w:rsidRPr="005D2CAF">
              <w:tab/>
              <w:t>Considerando que o relatório Draghi identifica a escassez persistente de competências como um obstáculo à inovação, à adoção de tecnologias e aos esforços de descarbonização, o que prejudica, por sua vez, o crescimento e a competitividade; que o relatório Draghi observa que quase 80 % das pequenas e médias empresas têm dificuldade em encontrar trabalhadores com as competências adequadas; 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habitação, os transportes e as estruturas de acolhimento de crianças durante a transição;</w:t>
            </w:r>
          </w:p>
        </w:tc>
        <w:tc>
          <w:tcPr>
            <w:tcW w:w="4876" w:type="dxa"/>
            <w:tcBorders>
              <w:top w:val="nil"/>
              <w:left w:val="nil"/>
              <w:bottom w:val="nil"/>
              <w:right w:val="nil"/>
            </w:tcBorders>
          </w:tcPr>
          <w:p w14:paraId="07770E15" w14:textId="77777777" w:rsidR="00B128B9" w:rsidRPr="005D2CAF" w:rsidRDefault="00B128B9" w:rsidP="003F5F50">
            <w:pPr>
              <w:pStyle w:val="Normal6a"/>
            </w:pPr>
            <w:r w:rsidRPr="005D2CAF">
              <w:t>D.</w:t>
            </w:r>
            <w:r w:rsidRPr="005D2CAF">
              <w:tab/>
              <w:t>Considerando que o relatório Draghi identifica a escassez persistente de competências como um obstáculo à inovação, à adoção de tecnologias e aos esforços de descarbonização, o que prejudica, por sua vez, o crescimento e a competitividade; que o relatório Draghi observa que quase 80 % das pequenas e médias empresas têm dificuldade em encontrar trabalhadores com as competências adequadas; 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habitação, os transportes e as estruturas de acolhimento de crianças durante a transição</w:t>
            </w:r>
            <w:r w:rsidRPr="005D2CAF">
              <w:rPr>
                <w:b/>
                <w:i/>
              </w:rPr>
              <w:t>. Por outras palavras, esperamos ter o dinheiro do que resta da nossa indústria para pagar àqueles que não vão ou não podem trabalhar</w:t>
            </w:r>
            <w:r w:rsidRPr="005D2CAF">
              <w:t>;</w:t>
            </w:r>
          </w:p>
        </w:tc>
      </w:tr>
    </w:tbl>
    <w:p w14:paraId="7C7FBFF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BF59558" w14:textId="77777777" w:rsidR="00B128B9" w:rsidRPr="005D2CAF" w:rsidRDefault="00B128B9" w:rsidP="00B128B9">
      <w:r w:rsidRPr="005D2CAF">
        <w:rPr>
          <w:rStyle w:val="HideTWBExt"/>
        </w:rPr>
        <w:t>&lt;/Amend&gt;</w:t>
      </w:r>
    </w:p>
    <w:p w14:paraId="06A2A21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60</w:t>
      </w:r>
      <w:r w:rsidRPr="005D2CAF">
        <w:rPr>
          <w:rStyle w:val="HideTWBExt"/>
        </w:rPr>
        <w:t>&lt;/NumAm&gt;</w:t>
      </w:r>
    </w:p>
    <w:p w14:paraId="2831D0CF"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1A24575D"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7F384D2B" w14:textId="77777777" w:rsidR="00B128B9" w:rsidRPr="005D2CAF" w:rsidRDefault="00B128B9" w:rsidP="00B128B9">
      <w:pPr>
        <w:pStyle w:val="NormalBold"/>
      </w:pPr>
      <w:r w:rsidRPr="005D2CAF">
        <w:rPr>
          <w:rStyle w:val="HideTWBExt"/>
          <w:b w:val="0"/>
        </w:rPr>
        <w:t>&lt;/RepeatBlock-By&gt;</w:t>
      </w:r>
    </w:p>
    <w:p w14:paraId="2DF5684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AAE36CC" w14:textId="77777777" w:rsidR="00B128B9" w:rsidRPr="005D2CAF" w:rsidRDefault="00B128B9" w:rsidP="00B128B9">
      <w:pPr>
        <w:pStyle w:val="NormalBold"/>
      </w:pPr>
      <w:r w:rsidRPr="005D2CAF">
        <w:rPr>
          <w:rStyle w:val="HideTWBExt"/>
        </w:rPr>
        <w:t>&lt;Article&gt;</w:t>
      </w:r>
      <w:r w:rsidRPr="005D2CAF">
        <w:t>Considerando D-A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579ECB7" w14:textId="77777777" w:rsidTr="003F5F50">
        <w:trPr>
          <w:trHeight w:hRule="exact" w:val="240"/>
          <w:jc w:val="center"/>
        </w:trPr>
        <w:tc>
          <w:tcPr>
            <w:tcW w:w="9752" w:type="dxa"/>
            <w:gridSpan w:val="2"/>
            <w:tcBorders>
              <w:top w:val="nil"/>
              <w:left w:val="nil"/>
              <w:bottom w:val="nil"/>
              <w:right w:val="nil"/>
            </w:tcBorders>
          </w:tcPr>
          <w:p w14:paraId="48790321" w14:textId="77777777" w:rsidR="00B128B9" w:rsidRPr="005D2CAF" w:rsidRDefault="00B128B9" w:rsidP="003F5F50"/>
        </w:tc>
      </w:tr>
      <w:tr w:rsidR="00B128B9" w:rsidRPr="005D2CAF" w14:paraId="22D9A482" w14:textId="77777777" w:rsidTr="003F5F50">
        <w:trPr>
          <w:trHeight w:val="240"/>
          <w:jc w:val="center"/>
        </w:trPr>
        <w:tc>
          <w:tcPr>
            <w:tcW w:w="4876" w:type="dxa"/>
            <w:tcBorders>
              <w:top w:val="nil"/>
              <w:left w:val="nil"/>
              <w:bottom w:val="nil"/>
              <w:right w:val="nil"/>
            </w:tcBorders>
          </w:tcPr>
          <w:p w14:paraId="117B1F9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B78C2E5" w14:textId="77777777" w:rsidR="00B128B9" w:rsidRPr="005D2CAF" w:rsidRDefault="00B128B9" w:rsidP="003F5F50">
            <w:pPr>
              <w:pStyle w:val="AmColumnHeading"/>
            </w:pPr>
            <w:r w:rsidRPr="005D2CAF">
              <w:t>Alteração</w:t>
            </w:r>
          </w:p>
        </w:tc>
      </w:tr>
      <w:tr w:rsidR="00B128B9" w:rsidRPr="005D2CAF" w14:paraId="5BDD8356" w14:textId="77777777" w:rsidTr="003F5F50">
        <w:trPr>
          <w:jc w:val="center"/>
        </w:trPr>
        <w:tc>
          <w:tcPr>
            <w:tcW w:w="4876" w:type="dxa"/>
            <w:tcBorders>
              <w:top w:val="nil"/>
              <w:left w:val="nil"/>
              <w:bottom w:val="nil"/>
              <w:right w:val="nil"/>
            </w:tcBorders>
          </w:tcPr>
          <w:p w14:paraId="1288D67D" w14:textId="77777777" w:rsidR="00B128B9" w:rsidRPr="005D2CAF" w:rsidRDefault="00B128B9" w:rsidP="003F5F50">
            <w:pPr>
              <w:pStyle w:val="Normal6a"/>
            </w:pPr>
          </w:p>
        </w:tc>
        <w:tc>
          <w:tcPr>
            <w:tcW w:w="4876" w:type="dxa"/>
            <w:tcBorders>
              <w:top w:val="nil"/>
              <w:left w:val="nil"/>
              <w:bottom w:val="nil"/>
              <w:right w:val="nil"/>
            </w:tcBorders>
          </w:tcPr>
          <w:p w14:paraId="269922EC" w14:textId="77777777" w:rsidR="00B128B9" w:rsidRPr="005D2CAF" w:rsidRDefault="00B128B9" w:rsidP="003F5F50">
            <w:pPr>
              <w:pStyle w:val="Normal6a"/>
            </w:pPr>
            <w:r w:rsidRPr="005D2CAF">
              <w:rPr>
                <w:b/>
                <w:i/>
              </w:rPr>
              <w:t>D-A.</w:t>
            </w:r>
            <w:r w:rsidRPr="005D2CAF">
              <w:tab/>
            </w:r>
            <w:r w:rsidRPr="005D2CAF">
              <w:rPr>
                <w:b/>
                <w:i/>
              </w:rPr>
              <w:t xml:space="preserve">Considerando que o relatório Draghi reconhece igualmente a importância do modelo social europeu e salienta que a promoção da competitividade não deve basear-se na repressão salarial para reduzir os custos relativos; que a criação de novos empregos verdes deve ser de elevada </w:t>
            </w:r>
            <w:r w:rsidRPr="005D2CAF">
              <w:rPr>
                <w:b/>
                <w:i/>
              </w:rPr>
              <w:lastRenderedPageBreak/>
              <w:t>qualidade; que um emprego de qualidade deve incluir os seguintes aspetos: i) negociação coletiva, ii) pleno respeito pelos trabalhadores e pelos direitos sindicais, iii) salários justos, iv) segurança no trabalho e proteção social, v) formação gratuita e durante o horário de trabalho, vi) boas condições de trabalho, vii) saúde e segurança no local de trabalho, viii) equilíbrio entre a vida profissional e a vida familiar, ix) igualdade e não discriminação; que as boas condições de trabalho, o diálogo social e a negociação coletiva são indispensáveis para os nossos sistemas de proteção social europeus, para a competitividade da União e também para a democracia;</w:t>
            </w:r>
          </w:p>
        </w:tc>
      </w:tr>
    </w:tbl>
    <w:p w14:paraId="5C045EA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EAFC911" w14:textId="77777777" w:rsidR="00B128B9" w:rsidRPr="005D2CAF" w:rsidRDefault="00B128B9" w:rsidP="00B128B9">
      <w:r w:rsidRPr="005D2CAF">
        <w:rPr>
          <w:rStyle w:val="HideTWBExt"/>
        </w:rPr>
        <w:t>&lt;/Amend&gt;</w:t>
      </w:r>
    </w:p>
    <w:p w14:paraId="2AE69CC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61</w:t>
      </w:r>
      <w:r w:rsidRPr="005D2CAF">
        <w:rPr>
          <w:rStyle w:val="HideTWBExt"/>
        </w:rPr>
        <w:t>&lt;/NumAm&gt;</w:t>
      </w:r>
    </w:p>
    <w:p w14:paraId="6C18FBE5"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1584613A" w14:textId="77777777" w:rsidR="00B128B9" w:rsidRPr="005D2CAF" w:rsidRDefault="00B128B9" w:rsidP="00B128B9">
      <w:pPr>
        <w:pStyle w:val="NormalBold"/>
      </w:pPr>
      <w:r w:rsidRPr="005D2CAF">
        <w:rPr>
          <w:rStyle w:val="HideTWBExt"/>
          <w:b w:val="0"/>
        </w:rPr>
        <w:t>&lt;/RepeatBlock-By&gt;</w:t>
      </w:r>
    </w:p>
    <w:p w14:paraId="1292AA3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F99BA88" w14:textId="77777777" w:rsidR="00B128B9" w:rsidRPr="005D2CAF" w:rsidRDefault="00B128B9" w:rsidP="00B128B9">
      <w:pPr>
        <w:pStyle w:val="NormalBold"/>
      </w:pPr>
      <w:r w:rsidRPr="005D2CAF">
        <w:rPr>
          <w:rStyle w:val="HideTWBExt"/>
        </w:rPr>
        <w:t>&lt;Article&gt;</w:t>
      </w:r>
      <w:r w:rsidRPr="005D2CAF">
        <w:t>Considerando D-A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6381ADA" w14:textId="77777777" w:rsidTr="003F5F50">
        <w:trPr>
          <w:trHeight w:hRule="exact" w:val="240"/>
          <w:jc w:val="center"/>
        </w:trPr>
        <w:tc>
          <w:tcPr>
            <w:tcW w:w="9752" w:type="dxa"/>
            <w:gridSpan w:val="2"/>
            <w:tcBorders>
              <w:top w:val="nil"/>
              <w:left w:val="nil"/>
              <w:bottom w:val="nil"/>
              <w:right w:val="nil"/>
            </w:tcBorders>
          </w:tcPr>
          <w:p w14:paraId="6795BB1C" w14:textId="77777777" w:rsidR="00B128B9" w:rsidRPr="005D2CAF" w:rsidRDefault="00B128B9" w:rsidP="003F5F50"/>
        </w:tc>
      </w:tr>
      <w:tr w:rsidR="00B128B9" w:rsidRPr="005D2CAF" w14:paraId="628C80B4" w14:textId="77777777" w:rsidTr="003F5F50">
        <w:trPr>
          <w:trHeight w:val="240"/>
          <w:jc w:val="center"/>
        </w:trPr>
        <w:tc>
          <w:tcPr>
            <w:tcW w:w="4876" w:type="dxa"/>
            <w:tcBorders>
              <w:top w:val="nil"/>
              <w:left w:val="nil"/>
              <w:bottom w:val="nil"/>
              <w:right w:val="nil"/>
            </w:tcBorders>
          </w:tcPr>
          <w:p w14:paraId="616B1CC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53CA4D6" w14:textId="77777777" w:rsidR="00B128B9" w:rsidRPr="005D2CAF" w:rsidRDefault="00B128B9" w:rsidP="003F5F50">
            <w:pPr>
              <w:pStyle w:val="AmColumnHeading"/>
            </w:pPr>
            <w:r w:rsidRPr="005D2CAF">
              <w:t>Alteração</w:t>
            </w:r>
          </w:p>
        </w:tc>
      </w:tr>
      <w:tr w:rsidR="00B128B9" w:rsidRPr="005D2CAF" w14:paraId="5BDFD48D" w14:textId="77777777" w:rsidTr="003F5F50">
        <w:trPr>
          <w:jc w:val="center"/>
        </w:trPr>
        <w:tc>
          <w:tcPr>
            <w:tcW w:w="4876" w:type="dxa"/>
            <w:tcBorders>
              <w:top w:val="nil"/>
              <w:left w:val="nil"/>
              <w:bottom w:val="nil"/>
              <w:right w:val="nil"/>
            </w:tcBorders>
          </w:tcPr>
          <w:p w14:paraId="433266DC" w14:textId="77777777" w:rsidR="00B128B9" w:rsidRPr="005D2CAF" w:rsidRDefault="00B128B9" w:rsidP="003F5F50">
            <w:pPr>
              <w:pStyle w:val="Normal6a"/>
            </w:pPr>
          </w:p>
        </w:tc>
        <w:tc>
          <w:tcPr>
            <w:tcW w:w="4876" w:type="dxa"/>
            <w:tcBorders>
              <w:top w:val="nil"/>
              <w:left w:val="nil"/>
              <w:bottom w:val="nil"/>
              <w:right w:val="nil"/>
            </w:tcBorders>
          </w:tcPr>
          <w:p w14:paraId="7FA0EE38" w14:textId="77777777" w:rsidR="00B128B9" w:rsidRPr="005D2CAF" w:rsidRDefault="00B128B9" w:rsidP="003F5F50">
            <w:pPr>
              <w:pStyle w:val="Normal6a"/>
            </w:pPr>
            <w:r w:rsidRPr="005D2CAF">
              <w:rPr>
                <w:b/>
                <w:i/>
              </w:rPr>
              <w:t>D-A.</w:t>
            </w:r>
            <w:r w:rsidRPr="005D2CAF">
              <w:tab/>
            </w:r>
            <w:r w:rsidRPr="005D2CAF">
              <w:rPr>
                <w:b/>
                <w:i/>
              </w:rPr>
              <w:t xml:space="preserve">Considerando que os empregos de qualidade, que incluem, nomeadamente, salários dignos, contratos de trabalho normalizados, acesso à proteção social, oportunidades de aprendizagem ao longo da vida, elevadas normas de saúde e segurança no trabalho, tempo de trabalho razoável com um bom equilíbrio entre vida profissional e familiar, representação dos trabalhadores, democracia no trabalho e acordos coletivos, desempenham um papel crucial na atração e retenção de trabalhadores; que o acesso a uma educação inclusiva e de qualidade, à formação e à aprendizagem ao longo da vida para todos é essencial para garantir que a mão de obra possui as competências necessárias para </w:t>
            </w:r>
            <w:r w:rsidRPr="005D2CAF">
              <w:rPr>
                <w:b/>
                <w:i/>
              </w:rPr>
              <w:lastRenderedPageBreak/>
              <w:t>concretizar as transições digital e ecológica;</w:t>
            </w:r>
          </w:p>
        </w:tc>
      </w:tr>
    </w:tbl>
    <w:p w14:paraId="34EA08F4"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166496B" w14:textId="77777777" w:rsidR="00B128B9" w:rsidRPr="005D2CAF" w:rsidRDefault="00B128B9" w:rsidP="00B128B9">
      <w:r w:rsidRPr="005D2CAF">
        <w:rPr>
          <w:rStyle w:val="HideTWBExt"/>
        </w:rPr>
        <w:t>&lt;/Amend&gt;</w:t>
      </w:r>
    </w:p>
    <w:p w14:paraId="31731E4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62</w:t>
      </w:r>
      <w:r w:rsidRPr="005D2CAF">
        <w:rPr>
          <w:rStyle w:val="HideTWBExt"/>
        </w:rPr>
        <w:t>&lt;/NumAm&gt;</w:t>
      </w:r>
    </w:p>
    <w:p w14:paraId="285C877F"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00C6CB7D" w14:textId="77777777" w:rsidR="00B128B9" w:rsidRPr="005D2CAF" w:rsidRDefault="00B128B9" w:rsidP="00B128B9">
      <w:pPr>
        <w:pStyle w:val="NormalBold"/>
      </w:pPr>
      <w:r w:rsidRPr="005D2CAF">
        <w:rPr>
          <w:rStyle w:val="HideTWBExt"/>
          <w:b w:val="0"/>
        </w:rPr>
        <w:t>&lt;/RepeatBlock-By&gt;</w:t>
      </w:r>
    </w:p>
    <w:p w14:paraId="65791E4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28C4A09" w14:textId="77777777" w:rsidR="00B128B9" w:rsidRPr="005D2CAF" w:rsidRDefault="00B128B9" w:rsidP="00B128B9">
      <w:pPr>
        <w:pStyle w:val="NormalBold"/>
      </w:pPr>
      <w:r w:rsidRPr="005D2CAF">
        <w:rPr>
          <w:rStyle w:val="HideTWBExt"/>
        </w:rPr>
        <w:t>&lt;Article&gt;</w:t>
      </w:r>
      <w:r w:rsidRPr="005D2CAF">
        <w:t>Considerando D-A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7341B39" w14:textId="77777777" w:rsidTr="003F5F50">
        <w:trPr>
          <w:trHeight w:hRule="exact" w:val="240"/>
          <w:jc w:val="center"/>
        </w:trPr>
        <w:tc>
          <w:tcPr>
            <w:tcW w:w="9752" w:type="dxa"/>
            <w:gridSpan w:val="2"/>
            <w:tcBorders>
              <w:top w:val="nil"/>
              <w:left w:val="nil"/>
              <w:bottom w:val="nil"/>
              <w:right w:val="nil"/>
            </w:tcBorders>
          </w:tcPr>
          <w:p w14:paraId="0B012D50" w14:textId="77777777" w:rsidR="00B128B9" w:rsidRPr="005D2CAF" w:rsidRDefault="00B128B9" w:rsidP="003F5F50"/>
        </w:tc>
      </w:tr>
      <w:tr w:rsidR="00B128B9" w:rsidRPr="005D2CAF" w14:paraId="40BD2B26" w14:textId="77777777" w:rsidTr="003F5F50">
        <w:trPr>
          <w:trHeight w:val="240"/>
          <w:jc w:val="center"/>
        </w:trPr>
        <w:tc>
          <w:tcPr>
            <w:tcW w:w="4876" w:type="dxa"/>
            <w:tcBorders>
              <w:top w:val="nil"/>
              <w:left w:val="nil"/>
              <w:bottom w:val="nil"/>
              <w:right w:val="nil"/>
            </w:tcBorders>
          </w:tcPr>
          <w:p w14:paraId="3505264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19A8A6D" w14:textId="77777777" w:rsidR="00B128B9" w:rsidRPr="005D2CAF" w:rsidRDefault="00B128B9" w:rsidP="003F5F50">
            <w:pPr>
              <w:pStyle w:val="AmColumnHeading"/>
            </w:pPr>
            <w:r w:rsidRPr="005D2CAF">
              <w:t>Alteração</w:t>
            </w:r>
          </w:p>
        </w:tc>
      </w:tr>
      <w:tr w:rsidR="00B128B9" w:rsidRPr="005D2CAF" w14:paraId="4B7B3B2C" w14:textId="77777777" w:rsidTr="003F5F50">
        <w:trPr>
          <w:jc w:val="center"/>
        </w:trPr>
        <w:tc>
          <w:tcPr>
            <w:tcW w:w="4876" w:type="dxa"/>
            <w:tcBorders>
              <w:top w:val="nil"/>
              <w:left w:val="nil"/>
              <w:bottom w:val="nil"/>
              <w:right w:val="nil"/>
            </w:tcBorders>
          </w:tcPr>
          <w:p w14:paraId="342D2972" w14:textId="77777777" w:rsidR="00B128B9" w:rsidRPr="005D2CAF" w:rsidRDefault="00B128B9" w:rsidP="003F5F50">
            <w:pPr>
              <w:pStyle w:val="Normal6a"/>
            </w:pPr>
          </w:p>
        </w:tc>
        <w:tc>
          <w:tcPr>
            <w:tcW w:w="4876" w:type="dxa"/>
            <w:tcBorders>
              <w:top w:val="nil"/>
              <w:left w:val="nil"/>
              <w:bottom w:val="nil"/>
              <w:right w:val="nil"/>
            </w:tcBorders>
          </w:tcPr>
          <w:p w14:paraId="439BCFAF" w14:textId="77777777" w:rsidR="00B128B9" w:rsidRPr="005D2CAF" w:rsidRDefault="00B128B9" w:rsidP="003F5F50">
            <w:pPr>
              <w:pStyle w:val="Normal6a"/>
            </w:pPr>
            <w:r w:rsidRPr="005D2CAF">
              <w:rPr>
                <w:b/>
                <w:i/>
              </w:rPr>
              <w:t>D-A.</w:t>
            </w:r>
            <w:r w:rsidRPr="005D2CAF">
              <w:tab/>
            </w:r>
            <w:r w:rsidRPr="005D2CAF">
              <w:rPr>
                <w:b/>
                <w:i/>
              </w:rPr>
              <w:t>Considerando que importa reforçar as capacidades administrativas e técnicas das várias partes interessadas; que os Estados-Membros continuam a enfrentar desafios significativos na gestão e execução eficazes dos fundos da UE a nível local e na avaliação dos diferentes impactos das políticas climáticas; que é essencial desenvolver políticas que promovam oportunidades económicas, especialmente nas zonas rurais, a fim de atrair investimento, apoiar as empresas, criar empregos locais e permitir que as pessoas permaneçam nas suas comunidades;</w:t>
            </w:r>
          </w:p>
        </w:tc>
      </w:tr>
    </w:tbl>
    <w:p w14:paraId="5199F59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A6F0C81" w14:textId="77777777" w:rsidR="00B128B9" w:rsidRPr="005D2CAF" w:rsidRDefault="00B128B9" w:rsidP="00B128B9">
      <w:r w:rsidRPr="005D2CAF">
        <w:rPr>
          <w:rStyle w:val="HideTWBExt"/>
        </w:rPr>
        <w:t>&lt;/Amend&gt;</w:t>
      </w:r>
    </w:p>
    <w:p w14:paraId="4076962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63</w:t>
      </w:r>
      <w:r w:rsidRPr="005D2CAF">
        <w:rPr>
          <w:rStyle w:val="HideTWBExt"/>
        </w:rPr>
        <w:t>&lt;/NumAm&gt;</w:t>
      </w:r>
    </w:p>
    <w:p w14:paraId="206BBD53"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604ADA7D" w14:textId="77777777" w:rsidR="00B128B9" w:rsidRPr="005D2CAF" w:rsidRDefault="00B128B9" w:rsidP="00B128B9">
      <w:pPr>
        <w:pStyle w:val="NormalBold"/>
      </w:pPr>
      <w:r w:rsidRPr="005D2CAF">
        <w:rPr>
          <w:rStyle w:val="HideTWBExt"/>
          <w:b w:val="0"/>
        </w:rPr>
        <w:t>&lt;/RepeatBlock-By&gt;</w:t>
      </w:r>
    </w:p>
    <w:p w14:paraId="32ACD63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BA39A0F" w14:textId="77777777" w:rsidR="00B128B9" w:rsidRPr="005D2CAF" w:rsidRDefault="00B128B9" w:rsidP="00B128B9">
      <w:pPr>
        <w:pStyle w:val="NormalBold"/>
      </w:pPr>
      <w:r w:rsidRPr="005D2CAF">
        <w:rPr>
          <w:rStyle w:val="HideTWBExt"/>
        </w:rPr>
        <w:t>&lt;Article&gt;</w:t>
      </w:r>
      <w:r w:rsidRPr="005D2CAF">
        <w:t>Considerando D-A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C95C868" w14:textId="77777777" w:rsidTr="003F5F50">
        <w:trPr>
          <w:trHeight w:hRule="exact" w:val="240"/>
          <w:jc w:val="center"/>
        </w:trPr>
        <w:tc>
          <w:tcPr>
            <w:tcW w:w="9752" w:type="dxa"/>
            <w:gridSpan w:val="2"/>
            <w:tcBorders>
              <w:top w:val="nil"/>
              <w:left w:val="nil"/>
              <w:bottom w:val="nil"/>
              <w:right w:val="nil"/>
            </w:tcBorders>
          </w:tcPr>
          <w:p w14:paraId="3E59F842" w14:textId="77777777" w:rsidR="00B128B9" w:rsidRPr="005D2CAF" w:rsidRDefault="00B128B9" w:rsidP="003F5F50"/>
        </w:tc>
      </w:tr>
      <w:tr w:rsidR="00B128B9" w:rsidRPr="005D2CAF" w14:paraId="2D0C9C63" w14:textId="77777777" w:rsidTr="003F5F50">
        <w:trPr>
          <w:trHeight w:val="240"/>
          <w:jc w:val="center"/>
        </w:trPr>
        <w:tc>
          <w:tcPr>
            <w:tcW w:w="4876" w:type="dxa"/>
            <w:tcBorders>
              <w:top w:val="nil"/>
              <w:left w:val="nil"/>
              <w:bottom w:val="nil"/>
              <w:right w:val="nil"/>
            </w:tcBorders>
          </w:tcPr>
          <w:p w14:paraId="3935FBB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707B08A" w14:textId="77777777" w:rsidR="00B128B9" w:rsidRPr="005D2CAF" w:rsidRDefault="00B128B9" w:rsidP="003F5F50">
            <w:pPr>
              <w:pStyle w:val="AmColumnHeading"/>
            </w:pPr>
            <w:r w:rsidRPr="005D2CAF">
              <w:t>Alteração</w:t>
            </w:r>
          </w:p>
        </w:tc>
      </w:tr>
      <w:tr w:rsidR="00B128B9" w:rsidRPr="005D2CAF" w14:paraId="46415E02" w14:textId="77777777" w:rsidTr="003F5F50">
        <w:trPr>
          <w:jc w:val="center"/>
        </w:trPr>
        <w:tc>
          <w:tcPr>
            <w:tcW w:w="4876" w:type="dxa"/>
            <w:tcBorders>
              <w:top w:val="nil"/>
              <w:left w:val="nil"/>
              <w:bottom w:val="nil"/>
              <w:right w:val="nil"/>
            </w:tcBorders>
          </w:tcPr>
          <w:p w14:paraId="57D85E46" w14:textId="77777777" w:rsidR="00B128B9" w:rsidRPr="005D2CAF" w:rsidRDefault="00B128B9" w:rsidP="003F5F50">
            <w:pPr>
              <w:pStyle w:val="Normal6a"/>
            </w:pPr>
          </w:p>
        </w:tc>
        <w:tc>
          <w:tcPr>
            <w:tcW w:w="4876" w:type="dxa"/>
            <w:tcBorders>
              <w:top w:val="nil"/>
              <w:left w:val="nil"/>
              <w:bottom w:val="nil"/>
              <w:right w:val="nil"/>
            </w:tcBorders>
          </w:tcPr>
          <w:p w14:paraId="22A59B3E" w14:textId="77777777" w:rsidR="00B128B9" w:rsidRPr="005D2CAF" w:rsidRDefault="00B128B9" w:rsidP="003F5F50">
            <w:pPr>
              <w:pStyle w:val="Normal6a"/>
            </w:pPr>
            <w:r w:rsidRPr="005D2CAF">
              <w:rPr>
                <w:b/>
                <w:i/>
              </w:rPr>
              <w:t>D-A.</w:t>
            </w:r>
            <w:r w:rsidRPr="005D2CAF">
              <w:tab/>
            </w:r>
            <w:r w:rsidRPr="005D2CAF">
              <w:rPr>
                <w:b/>
                <w:i/>
              </w:rPr>
              <w:t xml:space="preserve">Considerando que as PME constituem a espinha dorsal da economia europeia e criam uma grande parte dos postos de trabalho permanentes a nível local; que, para que seja possível uma </w:t>
            </w:r>
            <w:r w:rsidRPr="005D2CAF">
              <w:rPr>
                <w:b/>
                <w:i/>
              </w:rPr>
              <w:lastRenderedPageBreak/>
              <w:t>transição justa no domínio do trabalho, deve ser criado um pacote de simplificação justo para as PME, com disposições específicas, como períodos transitórios alargados e requisitos simplificados para as PME; </w:t>
            </w:r>
          </w:p>
        </w:tc>
      </w:tr>
    </w:tbl>
    <w:p w14:paraId="54C04D50"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062E70D" w14:textId="77777777" w:rsidR="00B128B9" w:rsidRPr="005D2CAF" w:rsidRDefault="00B128B9" w:rsidP="00B128B9">
      <w:r w:rsidRPr="005D2CAF">
        <w:rPr>
          <w:rStyle w:val="HideTWBExt"/>
        </w:rPr>
        <w:t>&lt;/Amend&gt;</w:t>
      </w:r>
    </w:p>
    <w:p w14:paraId="550665A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64</w:t>
      </w:r>
      <w:r w:rsidRPr="005D2CAF">
        <w:rPr>
          <w:rStyle w:val="HideTWBExt"/>
        </w:rPr>
        <w:t>&lt;/NumAm&gt;</w:t>
      </w:r>
    </w:p>
    <w:p w14:paraId="7175D476"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5064A030" w14:textId="77777777" w:rsidR="00B128B9" w:rsidRPr="005D2CAF" w:rsidRDefault="00B128B9" w:rsidP="00B128B9">
      <w:pPr>
        <w:pStyle w:val="NormalBold"/>
      </w:pPr>
      <w:r w:rsidRPr="005D2CAF">
        <w:rPr>
          <w:rStyle w:val="HideTWBExt"/>
          <w:b w:val="0"/>
        </w:rPr>
        <w:t>&lt;/RepeatBlock-By&gt;</w:t>
      </w:r>
    </w:p>
    <w:p w14:paraId="3F622BE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43A136E" w14:textId="77777777" w:rsidR="00B128B9" w:rsidRPr="005D2CAF" w:rsidRDefault="00B128B9" w:rsidP="00B128B9">
      <w:pPr>
        <w:pStyle w:val="NormalBold"/>
      </w:pPr>
      <w:r w:rsidRPr="005D2CAF">
        <w:rPr>
          <w:rStyle w:val="HideTWBExt"/>
        </w:rPr>
        <w:t>&lt;Article&gt;</w:t>
      </w:r>
      <w:r w:rsidRPr="005D2CAF">
        <w:t>Considerando D-A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ECF0D9C" w14:textId="77777777" w:rsidTr="003F5F50">
        <w:trPr>
          <w:trHeight w:hRule="exact" w:val="240"/>
          <w:jc w:val="center"/>
        </w:trPr>
        <w:tc>
          <w:tcPr>
            <w:tcW w:w="9752" w:type="dxa"/>
            <w:gridSpan w:val="2"/>
            <w:tcBorders>
              <w:top w:val="nil"/>
              <w:left w:val="nil"/>
              <w:bottom w:val="nil"/>
              <w:right w:val="nil"/>
            </w:tcBorders>
          </w:tcPr>
          <w:p w14:paraId="330841BF" w14:textId="77777777" w:rsidR="00B128B9" w:rsidRPr="005D2CAF" w:rsidRDefault="00B128B9" w:rsidP="003F5F50"/>
        </w:tc>
      </w:tr>
      <w:tr w:rsidR="00B128B9" w:rsidRPr="005D2CAF" w14:paraId="081BF36B" w14:textId="77777777" w:rsidTr="003F5F50">
        <w:trPr>
          <w:trHeight w:val="240"/>
          <w:jc w:val="center"/>
        </w:trPr>
        <w:tc>
          <w:tcPr>
            <w:tcW w:w="4876" w:type="dxa"/>
            <w:tcBorders>
              <w:top w:val="nil"/>
              <w:left w:val="nil"/>
              <w:bottom w:val="nil"/>
              <w:right w:val="nil"/>
            </w:tcBorders>
          </w:tcPr>
          <w:p w14:paraId="4849EF9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77A40FC" w14:textId="77777777" w:rsidR="00B128B9" w:rsidRPr="005D2CAF" w:rsidRDefault="00B128B9" w:rsidP="003F5F50">
            <w:pPr>
              <w:pStyle w:val="AmColumnHeading"/>
            </w:pPr>
            <w:r w:rsidRPr="005D2CAF">
              <w:t>Alteração</w:t>
            </w:r>
          </w:p>
        </w:tc>
      </w:tr>
      <w:tr w:rsidR="00B128B9" w:rsidRPr="005D2CAF" w14:paraId="29EB0226" w14:textId="77777777" w:rsidTr="003F5F50">
        <w:trPr>
          <w:jc w:val="center"/>
        </w:trPr>
        <w:tc>
          <w:tcPr>
            <w:tcW w:w="4876" w:type="dxa"/>
            <w:tcBorders>
              <w:top w:val="nil"/>
              <w:left w:val="nil"/>
              <w:bottom w:val="nil"/>
              <w:right w:val="nil"/>
            </w:tcBorders>
          </w:tcPr>
          <w:p w14:paraId="33560A9E" w14:textId="77777777" w:rsidR="00B128B9" w:rsidRPr="005D2CAF" w:rsidRDefault="00B128B9" w:rsidP="003F5F50">
            <w:pPr>
              <w:pStyle w:val="Normal6a"/>
            </w:pPr>
          </w:p>
        </w:tc>
        <w:tc>
          <w:tcPr>
            <w:tcW w:w="4876" w:type="dxa"/>
            <w:tcBorders>
              <w:top w:val="nil"/>
              <w:left w:val="nil"/>
              <w:bottom w:val="nil"/>
              <w:right w:val="nil"/>
            </w:tcBorders>
          </w:tcPr>
          <w:p w14:paraId="06E21277" w14:textId="77777777" w:rsidR="00B128B9" w:rsidRPr="005D2CAF" w:rsidRDefault="00B128B9" w:rsidP="003F5F50">
            <w:pPr>
              <w:pStyle w:val="Normal6a"/>
            </w:pPr>
            <w:r w:rsidRPr="005D2CAF">
              <w:rPr>
                <w:b/>
                <w:i/>
              </w:rPr>
              <w:t>D-A.</w:t>
            </w:r>
            <w:r w:rsidRPr="005D2CAF">
              <w:tab/>
            </w:r>
            <w:r w:rsidRPr="005D2CAF">
              <w:rPr>
                <w:b/>
                <w:i/>
              </w:rPr>
              <w:t>Considerando que o alarmismo climático, incluindo falsas narrativas sobre os perigos das alterações climáticas naturais, da biodiversidade e da escassez de combustível, cria um pânico artificial para justificar a introdução de legislação anti-indústria, que transferirá as empresas da União para países terceiros, em especial a China e a Índia;</w:t>
            </w:r>
          </w:p>
        </w:tc>
      </w:tr>
    </w:tbl>
    <w:p w14:paraId="37BE380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7777427" w14:textId="77777777" w:rsidR="00B128B9" w:rsidRPr="005D2CAF" w:rsidRDefault="00B128B9" w:rsidP="00B128B9">
      <w:r w:rsidRPr="005D2CAF">
        <w:rPr>
          <w:rStyle w:val="HideTWBExt"/>
        </w:rPr>
        <w:t>&lt;/Amend&gt;</w:t>
      </w:r>
    </w:p>
    <w:p w14:paraId="0DD01AD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65</w:t>
      </w:r>
      <w:r w:rsidRPr="005D2CAF">
        <w:rPr>
          <w:rStyle w:val="HideTWBExt"/>
        </w:rPr>
        <w:t>&lt;/NumAm&gt;</w:t>
      </w:r>
    </w:p>
    <w:p w14:paraId="03A26CDF"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0937546C" w14:textId="77777777" w:rsidR="00B128B9" w:rsidRPr="005D2CAF" w:rsidRDefault="00B128B9" w:rsidP="00B128B9">
      <w:pPr>
        <w:pStyle w:val="NormalBold"/>
      </w:pPr>
      <w:r w:rsidRPr="005D2CAF">
        <w:rPr>
          <w:rStyle w:val="HideTWBExt"/>
          <w:b w:val="0"/>
        </w:rPr>
        <w:t>&lt;/RepeatBlock-By&gt;</w:t>
      </w:r>
    </w:p>
    <w:p w14:paraId="2AAE698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01460E1" w14:textId="77777777" w:rsidR="00B128B9" w:rsidRPr="005D2CAF" w:rsidRDefault="00B128B9" w:rsidP="00B128B9">
      <w:pPr>
        <w:pStyle w:val="NormalBold"/>
      </w:pPr>
      <w:r w:rsidRPr="005D2CAF">
        <w:rPr>
          <w:rStyle w:val="HideTWBExt"/>
        </w:rPr>
        <w:t>&lt;Article&gt;</w:t>
      </w:r>
      <w:r w:rsidRPr="005D2CAF">
        <w:t>Considerando D-A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92954DD" w14:textId="77777777" w:rsidTr="003F5F50">
        <w:trPr>
          <w:trHeight w:hRule="exact" w:val="240"/>
          <w:jc w:val="center"/>
        </w:trPr>
        <w:tc>
          <w:tcPr>
            <w:tcW w:w="9752" w:type="dxa"/>
            <w:gridSpan w:val="2"/>
            <w:tcBorders>
              <w:top w:val="nil"/>
              <w:left w:val="nil"/>
              <w:bottom w:val="nil"/>
              <w:right w:val="nil"/>
            </w:tcBorders>
          </w:tcPr>
          <w:p w14:paraId="28D5479F" w14:textId="77777777" w:rsidR="00B128B9" w:rsidRPr="005D2CAF" w:rsidRDefault="00B128B9" w:rsidP="003F5F50"/>
        </w:tc>
      </w:tr>
      <w:tr w:rsidR="00B128B9" w:rsidRPr="005D2CAF" w14:paraId="1A00BDFE" w14:textId="77777777" w:rsidTr="003F5F50">
        <w:trPr>
          <w:trHeight w:val="240"/>
          <w:jc w:val="center"/>
        </w:trPr>
        <w:tc>
          <w:tcPr>
            <w:tcW w:w="4876" w:type="dxa"/>
            <w:tcBorders>
              <w:top w:val="nil"/>
              <w:left w:val="nil"/>
              <w:bottom w:val="nil"/>
              <w:right w:val="nil"/>
            </w:tcBorders>
          </w:tcPr>
          <w:p w14:paraId="61A968F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B2BCA68" w14:textId="77777777" w:rsidR="00B128B9" w:rsidRPr="005D2CAF" w:rsidRDefault="00B128B9" w:rsidP="003F5F50">
            <w:pPr>
              <w:pStyle w:val="AmColumnHeading"/>
            </w:pPr>
            <w:r w:rsidRPr="005D2CAF">
              <w:t>Alteração</w:t>
            </w:r>
          </w:p>
        </w:tc>
      </w:tr>
      <w:tr w:rsidR="00B128B9" w:rsidRPr="005D2CAF" w14:paraId="55E87694" w14:textId="77777777" w:rsidTr="003F5F50">
        <w:trPr>
          <w:jc w:val="center"/>
        </w:trPr>
        <w:tc>
          <w:tcPr>
            <w:tcW w:w="4876" w:type="dxa"/>
            <w:tcBorders>
              <w:top w:val="nil"/>
              <w:left w:val="nil"/>
              <w:bottom w:val="nil"/>
              <w:right w:val="nil"/>
            </w:tcBorders>
          </w:tcPr>
          <w:p w14:paraId="29857452" w14:textId="77777777" w:rsidR="00B128B9" w:rsidRPr="005D2CAF" w:rsidRDefault="00B128B9" w:rsidP="003F5F50">
            <w:pPr>
              <w:pStyle w:val="Normal6a"/>
            </w:pPr>
          </w:p>
        </w:tc>
        <w:tc>
          <w:tcPr>
            <w:tcW w:w="4876" w:type="dxa"/>
            <w:tcBorders>
              <w:top w:val="nil"/>
              <w:left w:val="nil"/>
              <w:bottom w:val="nil"/>
              <w:right w:val="nil"/>
            </w:tcBorders>
          </w:tcPr>
          <w:p w14:paraId="7FCC265B" w14:textId="77777777" w:rsidR="00B128B9" w:rsidRPr="005D2CAF" w:rsidRDefault="00B128B9" w:rsidP="003F5F50">
            <w:pPr>
              <w:pStyle w:val="Normal6a"/>
            </w:pPr>
            <w:r w:rsidRPr="005D2CAF">
              <w:rPr>
                <w:b/>
                <w:i/>
              </w:rPr>
              <w:t>D-A.</w:t>
            </w:r>
            <w:r w:rsidRPr="005D2CAF">
              <w:tab/>
            </w:r>
            <w:r w:rsidRPr="005D2CAF">
              <w:rPr>
                <w:b/>
                <w:i/>
              </w:rPr>
              <w:t xml:space="preserve">Considerando que o relatório Draghi salienta ainda a necessidade de assegurar que o crescimento da produtividade e a inclusão social sejam indissociáveis, sendo os sistemas de proteção social dos Estados-Membros essenciais para a prestação de serviços públicos sólidos, a proteção social, a </w:t>
            </w:r>
            <w:r w:rsidRPr="005D2CAF">
              <w:rPr>
                <w:b/>
                <w:i/>
              </w:rPr>
              <w:lastRenderedPageBreak/>
              <w:t>habitação, os transportes e as estruturas de acolhimento de crianças durante a transição;</w:t>
            </w:r>
          </w:p>
        </w:tc>
      </w:tr>
    </w:tbl>
    <w:p w14:paraId="5219FFF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A7E0F75" w14:textId="77777777" w:rsidR="00B128B9" w:rsidRPr="005D2CAF" w:rsidRDefault="00B128B9" w:rsidP="00B128B9">
      <w:r w:rsidRPr="005D2CAF">
        <w:rPr>
          <w:rStyle w:val="HideTWBExt"/>
        </w:rPr>
        <w:t>&lt;/Amend&gt;</w:t>
      </w:r>
    </w:p>
    <w:p w14:paraId="466FA69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66</w:t>
      </w:r>
      <w:r w:rsidRPr="005D2CAF">
        <w:rPr>
          <w:rStyle w:val="HideTWBExt"/>
        </w:rPr>
        <w:t>&lt;/NumAm&gt;</w:t>
      </w:r>
    </w:p>
    <w:p w14:paraId="44578C2F"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6DA9B4EC" w14:textId="77777777" w:rsidR="00B128B9" w:rsidRPr="005D2CAF" w:rsidRDefault="00B128B9" w:rsidP="00B128B9">
      <w:pPr>
        <w:pStyle w:val="NormalBold"/>
      </w:pPr>
      <w:r w:rsidRPr="005D2CAF">
        <w:rPr>
          <w:rStyle w:val="HideTWBExt"/>
          <w:b w:val="0"/>
        </w:rPr>
        <w:t>&lt;/RepeatBlock-By&gt;</w:t>
      </w:r>
    </w:p>
    <w:p w14:paraId="228EB76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81D983E" w14:textId="77777777" w:rsidR="00B128B9" w:rsidRPr="005D2CAF" w:rsidRDefault="00B128B9" w:rsidP="00B128B9">
      <w:pPr>
        <w:pStyle w:val="NormalBold"/>
      </w:pPr>
      <w:r w:rsidRPr="005D2CAF">
        <w:rPr>
          <w:rStyle w:val="HideTWBExt"/>
        </w:rPr>
        <w:t>&lt;Article&gt;</w:t>
      </w:r>
      <w:r w:rsidRPr="005D2CAF">
        <w:t>Considerando D-A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ECF2C7B" w14:textId="77777777" w:rsidTr="003F5F50">
        <w:trPr>
          <w:trHeight w:hRule="exact" w:val="240"/>
          <w:jc w:val="center"/>
        </w:trPr>
        <w:tc>
          <w:tcPr>
            <w:tcW w:w="9752" w:type="dxa"/>
            <w:gridSpan w:val="2"/>
            <w:tcBorders>
              <w:top w:val="nil"/>
              <w:left w:val="nil"/>
              <w:bottom w:val="nil"/>
              <w:right w:val="nil"/>
            </w:tcBorders>
          </w:tcPr>
          <w:p w14:paraId="02666F79" w14:textId="77777777" w:rsidR="00B128B9" w:rsidRPr="005D2CAF" w:rsidRDefault="00B128B9" w:rsidP="003F5F50"/>
        </w:tc>
      </w:tr>
      <w:tr w:rsidR="00B128B9" w:rsidRPr="005D2CAF" w14:paraId="54D82103" w14:textId="77777777" w:rsidTr="003F5F50">
        <w:trPr>
          <w:trHeight w:val="240"/>
          <w:jc w:val="center"/>
        </w:trPr>
        <w:tc>
          <w:tcPr>
            <w:tcW w:w="4876" w:type="dxa"/>
            <w:tcBorders>
              <w:top w:val="nil"/>
              <w:left w:val="nil"/>
              <w:bottom w:val="nil"/>
              <w:right w:val="nil"/>
            </w:tcBorders>
          </w:tcPr>
          <w:p w14:paraId="5CEA350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000AC21" w14:textId="77777777" w:rsidR="00B128B9" w:rsidRPr="005D2CAF" w:rsidRDefault="00B128B9" w:rsidP="003F5F50">
            <w:pPr>
              <w:pStyle w:val="AmColumnHeading"/>
            </w:pPr>
            <w:r w:rsidRPr="005D2CAF">
              <w:t>Alteração</w:t>
            </w:r>
          </w:p>
        </w:tc>
      </w:tr>
      <w:tr w:rsidR="00B128B9" w:rsidRPr="005D2CAF" w14:paraId="6DD5F9B5" w14:textId="77777777" w:rsidTr="003F5F50">
        <w:trPr>
          <w:jc w:val="center"/>
        </w:trPr>
        <w:tc>
          <w:tcPr>
            <w:tcW w:w="4876" w:type="dxa"/>
            <w:tcBorders>
              <w:top w:val="nil"/>
              <w:left w:val="nil"/>
              <w:bottom w:val="nil"/>
              <w:right w:val="nil"/>
            </w:tcBorders>
          </w:tcPr>
          <w:p w14:paraId="027764AF" w14:textId="77777777" w:rsidR="00B128B9" w:rsidRPr="005D2CAF" w:rsidRDefault="00B128B9" w:rsidP="003F5F50">
            <w:pPr>
              <w:pStyle w:val="Normal6a"/>
            </w:pPr>
          </w:p>
        </w:tc>
        <w:tc>
          <w:tcPr>
            <w:tcW w:w="4876" w:type="dxa"/>
            <w:tcBorders>
              <w:top w:val="nil"/>
              <w:left w:val="nil"/>
              <w:bottom w:val="nil"/>
              <w:right w:val="nil"/>
            </w:tcBorders>
          </w:tcPr>
          <w:p w14:paraId="395E32F7" w14:textId="77777777" w:rsidR="00B128B9" w:rsidRPr="005D2CAF" w:rsidRDefault="00B128B9" w:rsidP="003F5F50">
            <w:pPr>
              <w:pStyle w:val="Normal6a"/>
            </w:pPr>
            <w:r w:rsidRPr="005D2CAF">
              <w:rPr>
                <w:b/>
                <w:i/>
              </w:rPr>
              <w:t>D-A.</w:t>
            </w:r>
            <w:r w:rsidRPr="005D2CAF">
              <w:tab/>
            </w:r>
            <w:r w:rsidRPr="005D2CAF">
              <w:rPr>
                <w:b/>
                <w:i/>
              </w:rPr>
              <w:t>Considerando que o êxito da transição justa depende do investimento público, da redistribuição de recursos e de redes de proteção social sólidas, a fim de garantir que nenhum trabalhador ou comunidade seja deixado para trás;</w:t>
            </w:r>
          </w:p>
        </w:tc>
      </w:tr>
    </w:tbl>
    <w:p w14:paraId="44D98CA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68F53B07" w14:textId="77777777" w:rsidR="00B128B9" w:rsidRPr="005D2CAF" w:rsidRDefault="00B128B9" w:rsidP="00B128B9">
      <w:r w:rsidRPr="005D2CAF">
        <w:rPr>
          <w:rStyle w:val="HideTWBExt"/>
        </w:rPr>
        <w:t>&lt;/Amend&gt;</w:t>
      </w:r>
    </w:p>
    <w:p w14:paraId="555DE05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67</w:t>
      </w:r>
      <w:r w:rsidRPr="005D2CAF">
        <w:rPr>
          <w:rStyle w:val="HideTWBExt"/>
        </w:rPr>
        <w:t>&lt;/NumAm&gt;</w:t>
      </w:r>
    </w:p>
    <w:p w14:paraId="0D733BED"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18CEA4ED"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4A99E9EB" w14:textId="77777777" w:rsidR="00B128B9" w:rsidRPr="005D2CAF" w:rsidRDefault="00B128B9" w:rsidP="00B128B9">
      <w:pPr>
        <w:pStyle w:val="NormalBold"/>
      </w:pPr>
      <w:r w:rsidRPr="005D2CAF">
        <w:rPr>
          <w:rStyle w:val="HideTWBExt"/>
          <w:b w:val="0"/>
        </w:rPr>
        <w:t>&lt;/RepeatBlock-By&gt;</w:t>
      </w:r>
    </w:p>
    <w:p w14:paraId="0DAFC3B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AF37003" w14:textId="77777777" w:rsidR="00B128B9" w:rsidRPr="005D2CAF" w:rsidRDefault="00B128B9" w:rsidP="00B128B9">
      <w:pPr>
        <w:pStyle w:val="NormalBold"/>
      </w:pPr>
      <w:r w:rsidRPr="005D2CAF">
        <w:rPr>
          <w:rStyle w:val="HideTWBExt"/>
        </w:rPr>
        <w:t>&lt;Article&gt;</w:t>
      </w:r>
      <w:r w:rsidRPr="005D2CAF">
        <w:t>Considerando D-B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9205F27" w14:textId="77777777" w:rsidTr="003F5F50">
        <w:trPr>
          <w:trHeight w:hRule="exact" w:val="240"/>
          <w:jc w:val="center"/>
        </w:trPr>
        <w:tc>
          <w:tcPr>
            <w:tcW w:w="9752" w:type="dxa"/>
            <w:gridSpan w:val="2"/>
            <w:tcBorders>
              <w:top w:val="nil"/>
              <w:left w:val="nil"/>
              <w:bottom w:val="nil"/>
              <w:right w:val="nil"/>
            </w:tcBorders>
          </w:tcPr>
          <w:p w14:paraId="581CEF97" w14:textId="77777777" w:rsidR="00B128B9" w:rsidRPr="005D2CAF" w:rsidRDefault="00B128B9" w:rsidP="003F5F50"/>
        </w:tc>
      </w:tr>
      <w:tr w:rsidR="00B128B9" w:rsidRPr="005D2CAF" w14:paraId="02ACCF53" w14:textId="77777777" w:rsidTr="003F5F50">
        <w:trPr>
          <w:trHeight w:val="240"/>
          <w:jc w:val="center"/>
        </w:trPr>
        <w:tc>
          <w:tcPr>
            <w:tcW w:w="4876" w:type="dxa"/>
            <w:tcBorders>
              <w:top w:val="nil"/>
              <w:left w:val="nil"/>
              <w:bottom w:val="nil"/>
              <w:right w:val="nil"/>
            </w:tcBorders>
          </w:tcPr>
          <w:p w14:paraId="19EF393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9725829" w14:textId="77777777" w:rsidR="00B128B9" w:rsidRPr="005D2CAF" w:rsidRDefault="00B128B9" w:rsidP="003F5F50">
            <w:pPr>
              <w:pStyle w:val="AmColumnHeading"/>
            </w:pPr>
            <w:r w:rsidRPr="005D2CAF">
              <w:t>Alteração</w:t>
            </w:r>
          </w:p>
        </w:tc>
      </w:tr>
      <w:tr w:rsidR="00B128B9" w:rsidRPr="005D2CAF" w14:paraId="6A78399E" w14:textId="77777777" w:rsidTr="003F5F50">
        <w:trPr>
          <w:jc w:val="center"/>
        </w:trPr>
        <w:tc>
          <w:tcPr>
            <w:tcW w:w="4876" w:type="dxa"/>
            <w:tcBorders>
              <w:top w:val="nil"/>
              <w:left w:val="nil"/>
              <w:bottom w:val="nil"/>
              <w:right w:val="nil"/>
            </w:tcBorders>
          </w:tcPr>
          <w:p w14:paraId="3A9A5FFF" w14:textId="77777777" w:rsidR="00B128B9" w:rsidRPr="005D2CAF" w:rsidRDefault="00B128B9" w:rsidP="003F5F50">
            <w:pPr>
              <w:pStyle w:val="Normal6a"/>
            </w:pPr>
          </w:p>
        </w:tc>
        <w:tc>
          <w:tcPr>
            <w:tcW w:w="4876" w:type="dxa"/>
            <w:tcBorders>
              <w:top w:val="nil"/>
              <w:left w:val="nil"/>
              <w:bottom w:val="nil"/>
              <w:right w:val="nil"/>
            </w:tcBorders>
          </w:tcPr>
          <w:p w14:paraId="4F617FFF" w14:textId="77777777" w:rsidR="00B128B9" w:rsidRPr="005D2CAF" w:rsidRDefault="00B128B9" w:rsidP="003F5F50">
            <w:pPr>
              <w:pStyle w:val="Normal6a"/>
            </w:pPr>
            <w:r w:rsidRPr="005D2CAF">
              <w:rPr>
                <w:b/>
                <w:i/>
              </w:rPr>
              <w:t>D-B.</w:t>
            </w:r>
            <w:r w:rsidRPr="005D2CAF">
              <w:tab/>
            </w:r>
            <w:r w:rsidRPr="005D2CAF">
              <w:rPr>
                <w:b/>
                <w:i/>
              </w:rPr>
              <w:t xml:space="preserve">Considerando que o relatório Letta entende que a «liberdade de permanência» deve ser enquadrada dentro da mesma lógica da liberdade de circulação; que o relatório Letta considera a liberdade de circulação como um direito fundamental e uma liberdade de escolha, e não como uma necessidade para compensar a falta de empregos atrativos e dignos em algumas regiões; que o relatório salienta a necessidade de proporcionar oportunidades aos cidadãos em todas as regiões, em particular aos que </w:t>
            </w:r>
            <w:r w:rsidRPr="005D2CAF">
              <w:rPr>
                <w:b/>
                <w:i/>
              </w:rPr>
              <w:lastRenderedPageBreak/>
              <w:t>são deixados para trás, nomeadamente através da criação de empregos de qualidade e do combate às desigualdades dentro dos países e entre eles</w:t>
            </w:r>
            <w:r w:rsidRPr="005D2CAF">
              <w:rPr>
                <w:b/>
                <w:i/>
                <w:vertAlign w:val="superscript"/>
              </w:rPr>
              <w:t>2-A</w:t>
            </w:r>
            <w:r w:rsidRPr="005D2CAF">
              <w:rPr>
                <w:b/>
                <w:i/>
              </w:rPr>
              <w:t xml:space="preserve">; que a transição ecológica, se não for adequadamente concebida e apoiada, pode afetar de forma desproporcionada as regiões vulneráveis da Europa Oriental e Meridional </w:t>
            </w:r>
            <w:r w:rsidRPr="005D2CAF">
              <w:rPr>
                <w:b/>
                <w:i/>
                <w:vertAlign w:val="superscript"/>
              </w:rPr>
              <w:t>3-A</w:t>
            </w:r>
            <w:r w:rsidRPr="005D2CAF">
              <w:rPr>
                <w:b/>
                <w:i/>
              </w:rPr>
              <w:t xml:space="preserve"> em termos de riscos de desemprego e de perda de postos de trabalho.</w:t>
            </w:r>
          </w:p>
        </w:tc>
      </w:tr>
      <w:tr w:rsidR="00B128B9" w:rsidRPr="005D2CAF" w14:paraId="06BD3D9D" w14:textId="77777777" w:rsidTr="003F5F50">
        <w:trPr>
          <w:jc w:val="center"/>
        </w:trPr>
        <w:tc>
          <w:tcPr>
            <w:tcW w:w="4876" w:type="dxa"/>
            <w:tcBorders>
              <w:top w:val="nil"/>
              <w:left w:val="nil"/>
              <w:bottom w:val="nil"/>
              <w:right w:val="nil"/>
            </w:tcBorders>
          </w:tcPr>
          <w:p w14:paraId="21475664" w14:textId="77777777" w:rsidR="00B128B9" w:rsidRPr="005D2CAF" w:rsidRDefault="00B128B9" w:rsidP="003F5F50"/>
        </w:tc>
        <w:tc>
          <w:tcPr>
            <w:tcW w:w="4876" w:type="dxa"/>
            <w:tcBorders>
              <w:top w:val="nil"/>
              <w:left w:val="nil"/>
              <w:bottom w:val="nil"/>
              <w:right w:val="nil"/>
            </w:tcBorders>
          </w:tcPr>
          <w:p w14:paraId="48C9F4B2" w14:textId="77777777" w:rsidR="00B128B9" w:rsidRPr="005D2CAF" w:rsidRDefault="00B128B9" w:rsidP="003F5F50">
            <w:pPr>
              <w:pStyle w:val="Normal6a"/>
            </w:pPr>
            <w:r w:rsidRPr="005D2CAF">
              <w:rPr>
                <w:b/>
                <w:i/>
              </w:rPr>
              <w:t>_________________</w:t>
            </w:r>
          </w:p>
        </w:tc>
      </w:tr>
      <w:tr w:rsidR="00B128B9" w:rsidRPr="005D2CAF" w14:paraId="1E6ABBD4" w14:textId="77777777" w:rsidTr="003F5F50">
        <w:trPr>
          <w:jc w:val="center"/>
        </w:trPr>
        <w:tc>
          <w:tcPr>
            <w:tcW w:w="4876" w:type="dxa"/>
            <w:tcBorders>
              <w:top w:val="nil"/>
              <w:left w:val="nil"/>
              <w:bottom w:val="nil"/>
              <w:right w:val="nil"/>
            </w:tcBorders>
          </w:tcPr>
          <w:p w14:paraId="24F1678F" w14:textId="77777777" w:rsidR="00B128B9" w:rsidRPr="005D2CAF" w:rsidRDefault="00B128B9" w:rsidP="003F5F50"/>
        </w:tc>
        <w:tc>
          <w:tcPr>
            <w:tcW w:w="4876" w:type="dxa"/>
            <w:tcBorders>
              <w:top w:val="nil"/>
              <w:left w:val="nil"/>
              <w:bottom w:val="nil"/>
              <w:right w:val="nil"/>
            </w:tcBorders>
          </w:tcPr>
          <w:p w14:paraId="5C1EA347" w14:textId="77777777" w:rsidR="00B128B9" w:rsidRPr="005D2CAF" w:rsidRDefault="00B128B9" w:rsidP="003F5F50">
            <w:pPr>
              <w:pStyle w:val="Normal6a"/>
            </w:pPr>
            <w:r w:rsidRPr="005D2CAF">
              <w:rPr>
                <w:b/>
                <w:i/>
                <w:vertAlign w:val="superscript"/>
              </w:rPr>
              <w:t>2-A</w:t>
            </w:r>
            <w:r w:rsidRPr="005D2CAF">
              <w:t xml:space="preserve"> </w:t>
            </w:r>
            <w:r w:rsidRPr="005D2CAF">
              <w:rPr>
                <w:b/>
                <w:i/>
              </w:rPr>
              <w:t>https://cohesiondata.ec.europa.eu/stories/s/py4s-5ad4</w:t>
            </w:r>
          </w:p>
        </w:tc>
      </w:tr>
      <w:tr w:rsidR="00B128B9" w:rsidRPr="005D2CAF" w14:paraId="0185664F" w14:textId="77777777" w:rsidTr="003F5F50">
        <w:trPr>
          <w:jc w:val="center"/>
        </w:trPr>
        <w:tc>
          <w:tcPr>
            <w:tcW w:w="4876" w:type="dxa"/>
            <w:tcBorders>
              <w:top w:val="nil"/>
              <w:left w:val="nil"/>
              <w:bottom w:val="nil"/>
              <w:right w:val="nil"/>
            </w:tcBorders>
          </w:tcPr>
          <w:p w14:paraId="7FB4701B" w14:textId="77777777" w:rsidR="00B128B9" w:rsidRPr="005D2CAF" w:rsidRDefault="00B128B9" w:rsidP="003F5F50"/>
        </w:tc>
        <w:tc>
          <w:tcPr>
            <w:tcW w:w="4876" w:type="dxa"/>
            <w:tcBorders>
              <w:top w:val="nil"/>
              <w:left w:val="nil"/>
              <w:bottom w:val="nil"/>
              <w:right w:val="nil"/>
            </w:tcBorders>
          </w:tcPr>
          <w:p w14:paraId="483DAF93" w14:textId="77777777" w:rsidR="00B128B9" w:rsidRPr="005D2CAF" w:rsidRDefault="00B128B9" w:rsidP="003F5F50">
            <w:pPr>
              <w:pStyle w:val="Normal6a"/>
            </w:pPr>
            <w:r w:rsidRPr="005D2CAF">
              <w:rPr>
                <w:b/>
                <w:i/>
                <w:vertAlign w:val="superscript"/>
              </w:rPr>
              <w:t>3-A</w:t>
            </w:r>
            <w:r w:rsidRPr="005D2CAF">
              <w:t xml:space="preserve"> </w:t>
            </w:r>
            <w:r w:rsidRPr="005D2CAF">
              <w:rPr>
                <w:b/>
                <w:i/>
              </w:rPr>
              <w:t>https://op.europa.eu/pt/publication-detail/-/publication/24c7aa49-2451-11ee-94cb-01aa75ed71a1/language-pt</w:t>
            </w:r>
          </w:p>
        </w:tc>
      </w:tr>
    </w:tbl>
    <w:p w14:paraId="75B2983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F87A7E4" w14:textId="77777777" w:rsidR="00B128B9" w:rsidRPr="005D2CAF" w:rsidRDefault="00B128B9" w:rsidP="00B128B9">
      <w:r w:rsidRPr="005D2CAF">
        <w:rPr>
          <w:rStyle w:val="HideTWBExt"/>
        </w:rPr>
        <w:t>&lt;/Amend&gt;</w:t>
      </w:r>
    </w:p>
    <w:p w14:paraId="747B57B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68</w:t>
      </w:r>
      <w:r w:rsidRPr="005D2CAF">
        <w:rPr>
          <w:rStyle w:val="HideTWBExt"/>
        </w:rPr>
        <w:t>&lt;/NumAm&gt;</w:t>
      </w:r>
    </w:p>
    <w:p w14:paraId="3AE15994"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723668E4" w14:textId="77777777" w:rsidR="00B128B9" w:rsidRPr="005D2CAF" w:rsidRDefault="00B128B9" w:rsidP="00B128B9">
      <w:pPr>
        <w:pStyle w:val="NormalBold"/>
      </w:pPr>
      <w:r w:rsidRPr="005D2CAF">
        <w:rPr>
          <w:rStyle w:val="HideTWBExt"/>
          <w:b w:val="0"/>
        </w:rPr>
        <w:t>&lt;/RepeatBlock-By&gt;</w:t>
      </w:r>
    </w:p>
    <w:p w14:paraId="2C62E2C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8A287CA" w14:textId="77777777" w:rsidR="00B128B9" w:rsidRPr="005D2CAF" w:rsidRDefault="00B128B9" w:rsidP="00B128B9">
      <w:pPr>
        <w:pStyle w:val="NormalBold"/>
      </w:pPr>
      <w:r w:rsidRPr="005D2CAF">
        <w:rPr>
          <w:rStyle w:val="HideTWBExt"/>
        </w:rPr>
        <w:t>&lt;Article&gt;</w:t>
      </w:r>
      <w:r w:rsidRPr="005D2CAF">
        <w:t>Considerando D-B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26F128A" w14:textId="77777777" w:rsidTr="003F5F50">
        <w:trPr>
          <w:trHeight w:hRule="exact" w:val="240"/>
          <w:jc w:val="center"/>
        </w:trPr>
        <w:tc>
          <w:tcPr>
            <w:tcW w:w="9752" w:type="dxa"/>
            <w:gridSpan w:val="2"/>
            <w:tcBorders>
              <w:top w:val="nil"/>
              <w:left w:val="nil"/>
              <w:bottom w:val="nil"/>
              <w:right w:val="nil"/>
            </w:tcBorders>
          </w:tcPr>
          <w:p w14:paraId="3E40439F" w14:textId="77777777" w:rsidR="00B128B9" w:rsidRPr="005D2CAF" w:rsidRDefault="00B128B9" w:rsidP="003F5F50"/>
        </w:tc>
      </w:tr>
      <w:tr w:rsidR="00B128B9" w:rsidRPr="005D2CAF" w14:paraId="4650E853" w14:textId="77777777" w:rsidTr="003F5F50">
        <w:trPr>
          <w:trHeight w:val="240"/>
          <w:jc w:val="center"/>
        </w:trPr>
        <w:tc>
          <w:tcPr>
            <w:tcW w:w="4876" w:type="dxa"/>
            <w:tcBorders>
              <w:top w:val="nil"/>
              <w:left w:val="nil"/>
              <w:bottom w:val="nil"/>
              <w:right w:val="nil"/>
            </w:tcBorders>
          </w:tcPr>
          <w:p w14:paraId="3A27019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573CB75" w14:textId="77777777" w:rsidR="00B128B9" w:rsidRPr="005D2CAF" w:rsidRDefault="00B128B9" w:rsidP="003F5F50">
            <w:pPr>
              <w:pStyle w:val="AmColumnHeading"/>
            </w:pPr>
            <w:r w:rsidRPr="005D2CAF">
              <w:t>Alteração</w:t>
            </w:r>
          </w:p>
        </w:tc>
      </w:tr>
      <w:tr w:rsidR="00B128B9" w:rsidRPr="005D2CAF" w14:paraId="657D3803" w14:textId="77777777" w:rsidTr="003F5F50">
        <w:trPr>
          <w:jc w:val="center"/>
        </w:trPr>
        <w:tc>
          <w:tcPr>
            <w:tcW w:w="4876" w:type="dxa"/>
            <w:tcBorders>
              <w:top w:val="nil"/>
              <w:left w:val="nil"/>
              <w:bottom w:val="nil"/>
              <w:right w:val="nil"/>
            </w:tcBorders>
          </w:tcPr>
          <w:p w14:paraId="28ED810F" w14:textId="77777777" w:rsidR="00B128B9" w:rsidRPr="005D2CAF" w:rsidRDefault="00B128B9" w:rsidP="003F5F50">
            <w:pPr>
              <w:pStyle w:val="Normal6a"/>
            </w:pPr>
          </w:p>
        </w:tc>
        <w:tc>
          <w:tcPr>
            <w:tcW w:w="4876" w:type="dxa"/>
            <w:tcBorders>
              <w:top w:val="nil"/>
              <w:left w:val="nil"/>
              <w:bottom w:val="nil"/>
              <w:right w:val="nil"/>
            </w:tcBorders>
          </w:tcPr>
          <w:p w14:paraId="3A7CEC2C" w14:textId="77777777" w:rsidR="00B128B9" w:rsidRPr="005D2CAF" w:rsidRDefault="00B128B9" w:rsidP="003F5F50">
            <w:pPr>
              <w:pStyle w:val="Normal6a"/>
            </w:pPr>
            <w:r w:rsidRPr="005D2CAF">
              <w:rPr>
                <w:b/>
                <w:i/>
              </w:rPr>
              <w:t>D-B.</w:t>
            </w:r>
            <w:r w:rsidRPr="005D2CAF">
              <w:tab/>
            </w:r>
            <w:r w:rsidRPr="005D2CAF">
              <w:rPr>
                <w:b/>
                <w:i/>
              </w:rPr>
              <w:t>Considerando que, de acordo com o relatório da Comissão sobre o emprego e a situação social na Europa, de 2024 (ESDE 2024)</w:t>
            </w:r>
            <w:r w:rsidRPr="005D2CAF">
              <w:rPr>
                <w:b/>
                <w:i/>
                <w:vertAlign w:val="superscript"/>
              </w:rPr>
              <w:t>1-A</w:t>
            </w:r>
            <w:r w:rsidRPr="005D2CAF">
              <w:rPr>
                <w:b/>
                <w:i/>
              </w:rPr>
              <w:t xml:space="preserve">, as restrições à participação na educação e formação de adultos são atribuídas a obstáculos como a perceção de falta de necessidade, a oferta insuficiente ou as dificuldades de acesso a formação de qualidade pertinente, os conflitos de calendário, as responsabilidades familiares e as restrições financeiras; que o relatório Draghi insta a UE a garantir que todos os trabalhadores tenham direito à educação e à requalificação, permitindo-lhes transitar para novas funções à medida que as suas empresas adotam tecnologias, </w:t>
            </w:r>
            <w:r w:rsidRPr="005D2CAF">
              <w:rPr>
                <w:b/>
                <w:i/>
              </w:rPr>
              <w:lastRenderedPageBreak/>
              <w:t>ou para bons empregos em novos setores</w:t>
            </w:r>
            <w:r w:rsidRPr="005D2CAF">
              <w:rPr>
                <w:b/>
                <w:i/>
                <w:vertAlign w:val="superscript"/>
              </w:rPr>
              <w:t>1-B</w:t>
            </w:r>
            <w:r w:rsidRPr="005D2CAF">
              <w:rPr>
                <w:b/>
                <w:i/>
              </w:rPr>
              <w:t>;</w:t>
            </w:r>
          </w:p>
        </w:tc>
      </w:tr>
      <w:tr w:rsidR="00B128B9" w:rsidRPr="005D2CAF" w14:paraId="06DF944D" w14:textId="77777777" w:rsidTr="003F5F50">
        <w:trPr>
          <w:jc w:val="center"/>
        </w:trPr>
        <w:tc>
          <w:tcPr>
            <w:tcW w:w="4876" w:type="dxa"/>
            <w:tcBorders>
              <w:top w:val="nil"/>
              <w:left w:val="nil"/>
              <w:bottom w:val="nil"/>
              <w:right w:val="nil"/>
            </w:tcBorders>
          </w:tcPr>
          <w:p w14:paraId="0FDAB7BD" w14:textId="77777777" w:rsidR="00B128B9" w:rsidRPr="005D2CAF" w:rsidRDefault="00B128B9" w:rsidP="003F5F50"/>
        </w:tc>
        <w:tc>
          <w:tcPr>
            <w:tcW w:w="4876" w:type="dxa"/>
            <w:tcBorders>
              <w:top w:val="nil"/>
              <w:left w:val="nil"/>
              <w:bottom w:val="nil"/>
              <w:right w:val="nil"/>
            </w:tcBorders>
          </w:tcPr>
          <w:p w14:paraId="54C78FAC" w14:textId="77777777" w:rsidR="00B128B9" w:rsidRPr="005D2CAF" w:rsidRDefault="00B128B9" w:rsidP="003F5F50">
            <w:pPr>
              <w:pStyle w:val="Normal6a"/>
            </w:pPr>
            <w:r w:rsidRPr="005D2CAF">
              <w:rPr>
                <w:b/>
                <w:i/>
              </w:rPr>
              <w:t>_________________</w:t>
            </w:r>
          </w:p>
        </w:tc>
      </w:tr>
      <w:tr w:rsidR="00B128B9" w:rsidRPr="005D2CAF" w14:paraId="1FED06DC" w14:textId="77777777" w:rsidTr="003F5F50">
        <w:trPr>
          <w:jc w:val="center"/>
        </w:trPr>
        <w:tc>
          <w:tcPr>
            <w:tcW w:w="4876" w:type="dxa"/>
            <w:tcBorders>
              <w:top w:val="nil"/>
              <w:left w:val="nil"/>
              <w:bottom w:val="nil"/>
              <w:right w:val="nil"/>
            </w:tcBorders>
          </w:tcPr>
          <w:p w14:paraId="4A490725" w14:textId="77777777" w:rsidR="00B128B9" w:rsidRPr="005D2CAF" w:rsidRDefault="00B128B9" w:rsidP="003F5F50"/>
        </w:tc>
        <w:tc>
          <w:tcPr>
            <w:tcW w:w="4876" w:type="dxa"/>
            <w:tcBorders>
              <w:top w:val="nil"/>
              <w:left w:val="nil"/>
              <w:bottom w:val="nil"/>
              <w:right w:val="nil"/>
            </w:tcBorders>
          </w:tcPr>
          <w:p w14:paraId="6EA3E09E" w14:textId="77777777" w:rsidR="00B128B9" w:rsidRPr="005D2CAF" w:rsidRDefault="00B128B9" w:rsidP="003F5F50">
            <w:pPr>
              <w:pStyle w:val="Normal6a"/>
            </w:pPr>
            <w:r w:rsidRPr="005D2CAF">
              <w:rPr>
                <w:b/>
                <w:i/>
                <w:vertAlign w:val="superscript"/>
              </w:rPr>
              <w:t>1-A</w:t>
            </w:r>
            <w:r w:rsidRPr="005D2CAF">
              <w:t xml:space="preserve"> </w:t>
            </w:r>
            <w:r w:rsidRPr="005D2CAF">
              <w:rPr>
                <w:b/>
                <w:i/>
              </w:rPr>
              <w:t>https://employment-social-affairs.ec.europa.eu/employment-and-social-developments-europe-2024-upward-social-convergence-eu-and-role-social_pt</w:t>
            </w:r>
          </w:p>
        </w:tc>
      </w:tr>
      <w:tr w:rsidR="00B128B9" w:rsidRPr="005D2CAF" w14:paraId="5BCF0740" w14:textId="77777777" w:rsidTr="003F5F50">
        <w:trPr>
          <w:jc w:val="center"/>
        </w:trPr>
        <w:tc>
          <w:tcPr>
            <w:tcW w:w="4876" w:type="dxa"/>
            <w:tcBorders>
              <w:top w:val="nil"/>
              <w:left w:val="nil"/>
              <w:bottom w:val="nil"/>
              <w:right w:val="nil"/>
            </w:tcBorders>
          </w:tcPr>
          <w:p w14:paraId="632CEA54" w14:textId="77777777" w:rsidR="00B128B9" w:rsidRPr="005D2CAF" w:rsidRDefault="00B128B9" w:rsidP="003F5F50"/>
        </w:tc>
        <w:tc>
          <w:tcPr>
            <w:tcW w:w="4876" w:type="dxa"/>
            <w:tcBorders>
              <w:top w:val="nil"/>
              <w:left w:val="nil"/>
              <w:bottom w:val="nil"/>
              <w:right w:val="nil"/>
            </w:tcBorders>
          </w:tcPr>
          <w:p w14:paraId="4D269280" w14:textId="77777777" w:rsidR="00B128B9" w:rsidRPr="005D2CAF" w:rsidRDefault="00B128B9" w:rsidP="003F5F50">
            <w:pPr>
              <w:pStyle w:val="Normal6a"/>
            </w:pPr>
            <w:r w:rsidRPr="005D2CAF">
              <w:rPr>
                <w:b/>
                <w:i/>
                <w:vertAlign w:val="superscript"/>
              </w:rPr>
              <w:t>1-B</w:t>
            </w:r>
            <w:r w:rsidRPr="005D2CAF">
              <w:t xml:space="preserve"> </w:t>
            </w:r>
            <w:r w:rsidRPr="005D2CAF">
              <w:rPr>
                <w:b/>
                <w:i/>
              </w:rPr>
              <w:t>Relatório Draghi, p. 19.</w:t>
            </w:r>
          </w:p>
        </w:tc>
      </w:tr>
    </w:tbl>
    <w:p w14:paraId="3055F86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D27F65D" w14:textId="77777777" w:rsidR="00B128B9" w:rsidRPr="005D2CAF" w:rsidRDefault="00B128B9" w:rsidP="00B128B9">
      <w:r w:rsidRPr="005D2CAF">
        <w:rPr>
          <w:rStyle w:val="HideTWBExt"/>
        </w:rPr>
        <w:t>&lt;/Amend&gt;</w:t>
      </w:r>
    </w:p>
    <w:p w14:paraId="1FAB840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69</w:t>
      </w:r>
      <w:r w:rsidRPr="005D2CAF">
        <w:rPr>
          <w:rStyle w:val="HideTWBExt"/>
        </w:rPr>
        <w:t>&lt;/NumAm&gt;</w:t>
      </w:r>
    </w:p>
    <w:p w14:paraId="11F48EDB"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6E1935A2" w14:textId="77777777" w:rsidR="00B128B9" w:rsidRPr="005D2CAF" w:rsidRDefault="00B128B9" w:rsidP="00B128B9">
      <w:pPr>
        <w:pStyle w:val="NormalBold"/>
      </w:pPr>
      <w:r w:rsidRPr="005D2CAF">
        <w:rPr>
          <w:rStyle w:val="HideTWBExt"/>
          <w:b w:val="0"/>
        </w:rPr>
        <w:t>&lt;/RepeatBlock-By&gt;</w:t>
      </w:r>
    </w:p>
    <w:p w14:paraId="582B6C0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4DC4334" w14:textId="77777777" w:rsidR="00B128B9" w:rsidRPr="005D2CAF" w:rsidRDefault="00B128B9" w:rsidP="00B128B9">
      <w:pPr>
        <w:pStyle w:val="NormalBold"/>
      </w:pPr>
      <w:r w:rsidRPr="005D2CAF">
        <w:rPr>
          <w:rStyle w:val="HideTWBExt"/>
        </w:rPr>
        <w:t>&lt;Article&gt;</w:t>
      </w:r>
      <w:r w:rsidRPr="005D2CAF">
        <w:t>Considerando D-B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9A511ED" w14:textId="77777777" w:rsidTr="003F5F50">
        <w:trPr>
          <w:trHeight w:hRule="exact" w:val="240"/>
          <w:jc w:val="center"/>
        </w:trPr>
        <w:tc>
          <w:tcPr>
            <w:tcW w:w="9752" w:type="dxa"/>
            <w:gridSpan w:val="2"/>
            <w:tcBorders>
              <w:top w:val="nil"/>
              <w:left w:val="nil"/>
              <w:bottom w:val="nil"/>
              <w:right w:val="nil"/>
            </w:tcBorders>
          </w:tcPr>
          <w:p w14:paraId="610AE2A1" w14:textId="77777777" w:rsidR="00B128B9" w:rsidRPr="005D2CAF" w:rsidRDefault="00B128B9" w:rsidP="003F5F50"/>
        </w:tc>
      </w:tr>
      <w:tr w:rsidR="00B128B9" w:rsidRPr="005D2CAF" w14:paraId="75FFFA7E" w14:textId="77777777" w:rsidTr="003F5F50">
        <w:trPr>
          <w:trHeight w:val="240"/>
          <w:jc w:val="center"/>
        </w:trPr>
        <w:tc>
          <w:tcPr>
            <w:tcW w:w="4876" w:type="dxa"/>
            <w:tcBorders>
              <w:top w:val="nil"/>
              <w:left w:val="nil"/>
              <w:bottom w:val="nil"/>
              <w:right w:val="nil"/>
            </w:tcBorders>
          </w:tcPr>
          <w:p w14:paraId="4CADB05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E524A7A" w14:textId="77777777" w:rsidR="00B128B9" w:rsidRPr="005D2CAF" w:rsidRDefault="00B128B9" w:rsidP="003F5F50">
            <w:pPr>
              <w:pStyle w:val="AmColumnHeading"/>
            </w:pPr>
            <w:r w:rsidRPr="005D2CAF">
              <w:t>Alteração</w:t>
            </w:r>
          </w:p>
        </w:tc>
      </w:tr>
      <w:tr w:rsidR="00B128B9" w:rsidRPr="005D2CAF" w14:paraId="57C6CE30" w14:textId="77777777" w:rsidTr="003F5F50">
        <w:trPr>
          <w:jc w:val="center"/>
        </w:trPr>
        <w:tc>
          <w:tcPr>
            <w:tcW w:w="4876" w:type="dxa"/>
            <w:tcBorders>
              <w:top w:val="nil"/>
              <w:left w:val="nil"/>
              <w:bottom w:val="nil"/>
              <w:right w:val="nil"/>
            </w:tcBorders>
          </w:tcPr>
          <w:p w14:paraId="78399B3F" w14:textId="77777777" w:rsidR="00B128B9" w:rsidRPr="005D2CAF" w:rsidRDefault="00B128B9" w:rsidP="003F5F50">
            <w:pPr>
              <w:pStyle w:val="Normal6a"/>
            </w:pPr>
          </w:p>
        </w:tc>
        <w:tc>
          <w:tcPr>
            <w:tcW w:w="4876" w:type="dxa"/>
            <w:tcBorders>
              <w:top w:val="nil"/>
              <w:left w:val="nil"/>
              <w:bottom w:val="nil"/>
              <w:right w:val="nil"/>
            </w:tcBorders>
          </w:tcPr>
          <w:p w14:paraId="5505BA3E" w14:textId="77777777" w:rsidR="00B128B9" w:rsidRPr="005D2CAF" w:rsidRDefault="00B128B9" w:rsidP="003F5F50">
            <w:pPr>
              <w:pStyle w:val="Normal6a"/>
            </w:pPr>
            <w:r w:rsidRPr="005D2CAF">
              <w:rPr>
                <w:b/>
                <w:i/>
              </w:rPr>
              <w:t>D-B.</w:t>
            </w:r>
            <w:r w:rsidRPr="005D2CAF">
              <w:tab/>
            </w:r>
            <w:r w:rsidRPr="005D2CAF">
              <w:rPr>
                <w:b/>
                <w:i/>
              </w:rPr>
              <w:t>Considerando que a geografia do trabalho ainda é definida por uma divisão acentuada entre o noroeste e o sudeste, com um chamado «corredor azul», que se estende do sul da Suécia até à Dinamarca, ao norte da Alemanha, à Áustria e aos Países Baixos, com taxas de emprego iguais ou superiores a 78 %, enquanto a maior parte do sul de Espanha, da Grécia, do sul de Itália, do leste da Croácia, da Bulgária e da Roménia se manteve abaixo dos 68 %; que os territórios dependentes do carvão apresentam uma vulnerabilidade acrescida: as taxas de emprego são 10-15 % inferiores à média da UE</w:t>
            </w:r>
            <w:r w:rsidRPr="005D2CAF">
              <w:rPr>
                <w:b/>
                <w:i/>
                <w:vertAlign w:val="superscript"/>
              </w:rPr>
              <w:t>2-A</w:t>
            </w:r>
            <w:r w:rsidRPr="005D2CAF">
              <w:rPr>
                <w:b/>
                <w:i/>
              </w:rPr>
              <w:t>;</w:t>
            </w:r>
          </w:p>
        </w:tc>
      </w:tr>
      <w:tr w:rsidR="00B128B9" w:rsidRPr="005D2CAF" w14:paraId="0EFA13E7" w14:textId="77777777" w:rsidTr="003F5F50">
        <w:trPr>
          <w:jc w:val="center"/>
        </w:trPr>
        <w:tc>
          <w:tcPr>
            <w:tcW w:w="4876" w:type="dxa"/>
            <w:tcBorders>
              <w:top w:val="nil"/>
              <w:left w:val="nil"/>
              <w:bottom w:val="nil"/>
              <w:right w:val="nil"/>
            </w:tcBorders>
          </w:tcPr>
          <w:p w14:paraId="00E0F656" w14:textId="77777777" w:rsidR="00B128B9" w:rsidRPr="005D2CAF" w:rsidRDefault="00B128B9" w:rsidP="003F5F50"/>
        </w:tc>
        <w:tc>
          <w:tcPr>
            <w:tcW w:w="4876" w:type="dxa"/>
            <w:tcBorders>
              <w:top w:val="nil"/>
              <w:left w:val="nil"/>
              <w:bottom w:val="nil"/>
              <w:right w:val="nil"/>
            </w:tcBorders>
          </w:tcPr>
          <w:p w14:paraId="5156EE20" w14:textId="77777777" w:rsidR="00B128B9" w:rsidRPr="005D2CAF" w:rsidRDefault="00B128B9" w:rsidP="003F5F50">
            <w:pPr>
              <w:pStyle w:val="Normal6a"/>
            </w:pPr>
            <w:r w:rsidRPr="005D2CAF">
              <w:rPr>
                <w:b/>
                <w:i/>
              </w:rPr>
              <w:t>_________________</w:t>
            </w:r>
          </w:p>
        </w:tc>
      </w:tr>
      <w:tr w:rsidR="00B128B9" w:rsidRPr="005D2CAF" w14:paraId="589361B7" w14:textId="77777777" w:rsidTr="003F5F50">
        <w:trPr>
          <w:jc w:val="center"/>
        </w:trPr>
        <w:tc>
          <w:tcPr>
            <w:tcW w:w="4876" w:type="dxa"/>
            <w:tcBorders>
              <w:top w:val="nil"/>
              <w:left w:val="nil"/>
              <w:bottom w:val="nil"/>
              <w:right w:val="nil"/>
            </w:tcBorders>
          </w:tcPr>
          <w:p w14:paraId="2ADA2E6E" w14:textId="77777777" w:rsidR="00B128B9" w:rsidRPr="005D2CAF" w:rsidRDefault="00B128B9" w:rsidP="003F5F50"/>
        </w:tc>
        <w:tc>
          <w:tcPr>
            <w:tcW w:w="4876" w:type="dxa"/>
            <w:tcBorders>
              <w:top w:val="nil"/>
              <w:left w:val="nil"/>
              <w:bottom w:val="nil"/>
              <w:right w:val="nil"/>
            </w:tcBorders>
          </w:tcPr>
          <w:p w14:paraId="0F33FD91" w14:textId="77777777" w:rsidR="00B128B9" w:rsidRPr="005D2CAF" w:rsidRDefault="00B128B9" w:rsidP="003F5F50">
            <w:pPr>
              <w:pStyle w:val="Normal6a"/>
            </w:pPr>
            <w:r w:rsidRPr="005D2CAF">
              <w:rPr>
                <w:b/>
                <w:i/>
                <w:vertAlign w:val="superscript"/>
              </w:rPr>
              <w:t>2-A</w:t>
            </w:r>
            <w:r w:rsidRPr="005D2CAF">
              <w:t xml:space="preserve"> </w:t>
            </w:r>
            <w:r w:rsidRPr="005D2CAF">
              <w:rPr>
                <w:b/>
                <w:i/>
              </w:rPr>
              <w:t>«Just Transition on the World of Work, Policy Department for Transport, Employment and Social Affairs, Directorate-General for Cohesion, Agriculture and Social Policies», Izabela MARCINKOWSKA, Veronika HVOZDIKOVA, setembro de 2025</w:t>
            </w:r>
          </w:p>
        </w:tc>
      </w:tr>
    </w:tbl>
    <w:p w14:paraId="2918929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EBD1814" w14:textId="77777777" w:rsidR="00B128B9" w:rsidRPr="005D2CAF" w:rsidRDefault="00B128B9" w:rsidP="00B128B9">
      <w:r w:rsidRPr="005D2CAF">
        <w:rPr>
          <w:rStyle w:val="HideTWBExt"/>
        </w:rPr>
        <w:t>&lt;/Amend&gt;</w:t>
      </w:r>
    </w:p>
    <w:p w14:paraId="6626476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70</w:t>
      </w:r>
      <w:r w:rsidRPr="005D2CAF">
        <w:rPr>
          <w:rStyle w:val="HideTWBExt"/>
        </w:rPr>
        <w:t>&lt;/NumAm&gt;</w:t>
      </w:r>
    </w:p>
    <w:p w14:paraId="658F576C"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4719ABDE"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3EE33120" w14:textId="77777777" w:rsidR="00B128B9" w:rsidRPr="005D2CAF" w:rsidRDefault="00B128B9" w:rsidP="00B128B9">
      <w:pPr>
        <w:pStyle w:val="NormalBold"/>
      </w:pPr>
      <w:r w:rsidRPr="005D2CAF">
        <w:rPr>
          <w:rStyle w:val="HideTWBExt"/>
          <w:b w:val="0"/>
        </w:rPr>
        <w:t>&lt;/RepeatBlock-By&gt;</w:t>
      </w:r>
    </w:p>
    <w:p w14:paraId="2CE06B6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885DD0F" w14:textId="77777777" w:rsidR="00B128B9" w:rsidRPr="005D2CAF" w:rsidRDefault="00B128B9" w:rsidP="00B128B9">
      <w:pPr>
        <w:pStyle w:val="NormalBold"/>
      </w:pPr>
      <w:r w:rsidRPr="005D2CAF">
        <w:rPr>
          <w:rStyle w:val="HideTWBExt"/>
        </w:rPr>
        <w:t>&lt;Article&gt;</w:t>
      </w:r>
      <w:r w:rsidRPr="005D2CAF">
        <w:t>Considerando D-C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60BFCDD" w14:textId="77777777" w:rsidTr="003F5F50">
        <w:trPr>
          <w:trHeight w:hRule="exact" w:val="240"/>
          <w:jc w:val="center"/>
        </w:trPr>
        <w:tc>
          <w:tcPr>
            <w:tcW w:w="9752" w:type="dxa"/>
            <w:gridSpan w:val="2"/>
            <w:tcBorders>
              <w:top w:val="nil"/>
              <w:left w:val="nil"/>
              <w:bottom w:val="nil"/>
              <w:right w:val="nil"/>
            </w:tcBorders>
          </w:tcPr>
          <w:p w14:paraId="027E6597" w14:textId="77777777" w:rsidR="00B128B9" w:rsidRPr="005D2CAF" w:rsidRDefault="00B128B9" w:rsidP="003F5F50"/>
        </w:tc>
      </w:tr>
      <w:tr w:rsidR="00B128B9" w:rsidRPr="005D2CAF" w14:paraId="0865CFA6" w14:textId="77777777" w:rsidTr="003F5F50">
        <w:trPr>
          <w:trHeight w:val="240"/>
          <w:jc w:val="center"/>
        </w:trPr>
        <w:tc>
          <w:tcPr>
            <w:tcW w:w="4876" w:type="dxa"/>
            <w:tcBorders>
              <w:top w:val="nil"/>
              <w:left w:val="nil"/>
              <w:bottom w:val="nil"/>
              <w:right w:val="nil"/>
            </w:tcBorders>
          </w:tcPr>
          <w:p w14:paraId="54F08E2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B8AD6F9" w14:textId="77777777" w:rsidR="00B128B9" w:rsidRPr="005D2CAF" w:rsidRDefault="00B128B9" w:rsidP="003F5F50">
            <w:pPr>
              <w:pStyle w:val="AmColumnHeading"/>
            </w:pPr>
            <w:r w:rsidRPr="005D2CAF">
              <w:t>Alteração</w:t>
            </w:r>
          </w:p>
        </w:tc>
      </w:tr>
      <w:tr w:rsidR="00B128B9" w:rsidRPr="005D2CAF" w14:paraId="6737125F" w14:textId="77777777" w:rsidTr="003F5F50">
        <w:trPr>
          <w:jc w:val="center"/>
        </w:trPr>
        <w:tc>
          <w:tcPr>
            <w:tcW w:w="4876" w:type="dxa"/>
            <w:tcBorders>
              <w:top w:val="nil"/>
              <w:left w:val="nil"/>
              <w:bottom w:val="nil"/>
              <w:right w:val="nil"/>
            </w:tcBorders>
          </w:tcPr>
          <w:p w14:paraId="44DBC7D4" w14:textId="77777777" w:rsidR="00B128B9" w:rsidRPr="005D2CAF" w:rsidRDefault="00B128B9" w:rsidP="003F5F50">
            <w:pPr>
              <w:pStyle w:val="Normal6a"/>
            </w:pPr>
          </w:p>
        </w:tc>
        <w:tc>
          <w:tcPr>
            <w:tcW w:w="4876" w:type="dxa"/>
            <w:tcBorders>
              <w:top w:val="nil"/>
              <w:left w:val="nil"/>
              <w:bottom w:val="nil"/>
              <w:right w:val="nil"/>
            </w:tcBorders>
          </w:tcPr>
          <w:p w14:paraId="3E8DF685" w14:textId="77777777" w:rsidR="00B128B9" w:rsidRPr="005D2CAF" w:rsidRDefault="00B128B9" w:rsidP="003F5F50">
            <w:pPr>
              <w:pStyle w:val="Normal6a"/>
            </w:pPr>
            <w:r w:rsidRPr="005D2CAF">
              <w:rPr>
                <w:b/>
                <w:i/>
              </w:rPr>
              <w:t>D-C.</w:t>
            </w:r>
            <w:r w:rsidRPr="005D2CAF">
              <w:tab/>
            </w:r>
            <w:r w:rsidRPr="005D2CAF">
              <w:rPr>
                <w:b/>
                <w:i/>
              </w:rPr>
              <w:t>Considerando que se espera que o Roteiro para Empregos de Qualidade promova medidas que apoiem os Estados-Membros e as indústrias na criação de condições de trabalho dignas e no acesso à formação, na definição de normas elevadas em matéria de saúde e segurança no trabalho, na garantia de transições profissionais justas para os trabalhadores por conta de outrem e por conta própria, bem como na negociação coletiva, com vista a atrair talentos e contribuir para a competitividade das indústrias europeias; que, neste contexto, se espera que a Comissão debata com os parceiros sociais um quadro para apoiar os processos de reestruturação a nível da UE e dos Estados-Membros; que este quadro se centrará na transição justa, no direito à formação, na antecipação da mudança, na intervenção precoce em caso de ameaça de reestruturação e numa melhor informação e consulta.</w:t>
            </w:r>
          </w:p>
        </w:tc>
      </w:tr>
    </w:tbl>
    <w:p w14:paraId="46C8C05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E87D726" w14:textId="77777777" w:rsidR="00B128B9" w:rsidRPr="005D2CAF" w:rsidRDefault="00B128B9" w:rsidP="00B128B9">
      <w:r w:rsidRPr="005D2CAF">
        <w:rPr>
          <w:rStyle w:val="HideTWBExt"/>
        </w:rPr>
        <w:t>&lt;/Amend&gt;</w:t>
      </w:r>
    </w:p>
    <w:p w14:paraId="228641B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71</w:t>
      </w:r>
      <w:r w:rsidRPr="005D2CAF">
        <w:rPr>
          <w:rStyle w:val="HideTWBExt"/>
        </w:rPr>
        <w:t>&lt;/NumAm&gt;</w:t>
      </w:r>
    </w:p>
    <w:p w14:paraId="1394FA35"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554F711C" w14:textId="77777777" w:rsidR="00B128B9" w:rsidRPr="005D2CAF" w:rsidRDefault="00B128B9" w:rsidP="00B128B9">
      <w:pPr>
        <w:pStyle w:val="NormalBold"/>
      </w:pPr>
      <w:r w:rsidRPr="005D2CAF">
        <w:rPr>
          <w:rStyle w:val="HideTWBExt"/>
          <w:b w:val="0"/>
        </w:rPr>
        <w:t>&lt;/RepeatBlock-By&gt;</w:t>
      </w:r>
    </w:p>
    <w:p w14:paraId="63B31F4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9C4CEE5" w14:textId="77777777" w:rsidR="00B128B9" w:rsidRPr="005D2CAF" w:rsidRDefault="00B128B9" w:rsidP="00B128B9">
      <w:pPr>
        <w:pStyle w:val="NormalBold"/>
      </w:pPr>
      <w:r w:rsidRPr="005D2CAF">
        <w:rPr>
          <w:rStyle w:val="HideTWBExt"/>
        </w:rPr>
        <w:t>&lt;Article&gt;</w:t>
      </w:r>
      <w:r w:rsidRPr="005D2CAF">
        <w:t>Considerando D-C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ABA61B2" w14:textId="77777777" w:rsidTr="003F5F50">
        <w:trPr>
          <w:trHeight w:hRule="exact" w:val="240"/>
          <w:jc w:val="center"/>
        </w:trPr>
        <w:tc>
          <w:tcPr>
            <w:tcW w:w="9752" w:type="dxa"/>
            <w:gridSpan w:val="2"/>
            <w:tcBorders>
              <w:top w:val="nil"/>
              <w:left w:val="nil"/>
              <w:bottom w:val="nil"/>
              <w:right w:val="nil"/>
            </w:tcBorders>
          </w:tcPr>
          <w:p w14:paraId="3E42260C" w14:textId="77777777" w:rsidR="00B128B9" w:rsidRPr="005D2CAF" w:rsidRDefault="00B128B9" w:rsidP="003F5F50"/>
        </w:tc>
      </w:tr>
      <w:tr w:rsidR="00B128B9" w:rsidRPr="005D2CAF" w14:paraId="3200F684" w14:textId="77777777" w:rsidTr="003F5F50">
        <w:trPr>
          <w:trHeight w:val="240"/>
          <w:jc w:val="center"/>
        </w:trPr>
        <w:tc>
          <w:tcPr>
            <w:tcW w:w="4876" w:type="dxa"/>
            <w:tcBorders>
              <w:top w:val="nil"/>
              <w:left w:val="nil"/>
              <w:bottom w:val="nil"/>
              <w:right w:val="nil"/>
            </w:tcBorders>
          </w:tcPr>
          <w:p w14:paraId="2B429A2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52044ED" w14:textId="77777777" w:rsidR="00B128B9" w:rsidRPr="005D2CAF" w:rsidRDefault="00B128B9" w:rsidP="003F5F50">
            <w:pPr>
              <w:pStyle w:val="AmColumnHeading"/>
            </w:pPr>
            <w:r w:rsidRPr="005D2CAF">
              <w:t>Alteração</w:t>
            </w:r>
          </w:p>
        </w:tc>
      </w:tr>
      <w:tr w:rsidR="00B128B9" w:rsidRPr="005D2CAF" w14:paraId="77EB6B12" w14:textId="77777777" w:rsidTr="003F5F50">
        <w:trPr>
          <w:jc w:val="center"/>
        </w:trPr>
        <w:tc>
          <w:tcPr>
            <w:tcW w:w="4876" w:type="dxa"/>
            <w:tcBorders>
              <w:top w:val="nil"/>
              <w:left w:val="nil"/>
              <w:bottom w:val="nil"/>
              <w:right w:val="nil"/>
            </w:tcBorders>
          </w:tcPr>
          <w:p w14:paraId="69FDE531" w14:textId="77777777" w:rsidR="00B128B9" w:rsidRPr="005D2CAF" w:rsidRDefault="00B128B9" w:rsidP="003F5F50">
            <w:pPr>
              <w:pStyle w:val="Normal6a"/>
            </w:pPr>
          </w:p>
        </w:tc>
        <w:tc>
          <w:tcPr>
            <w:tcW w:w="4876" w:type="dxa"/>
            <w:tcBorders>
              <w:top w:val="nil"/>
              <w:left w:val="nil"/>
              <w:bottom w:val="nil"/>
              <w:right w:val="nil"/>
            </w:tcBorders>
          </w:tcPr>
          <w:p w14:paraId="4C4E6E54" w14:textId="77777777" w:rsidR="00B128B9" w:rsidRPr="005D2CAF" w:rsidRDefault="00B128B9" w:rsidP="003F5F50">
            <w:pPr>
              <w:pStyle w:val="Normal6a"/>
            </w:pPr>
            <w:r w:rsidRPr="005D2CAF">
              <w:rPr>
                <w:b/>
                <w:i/>
              </w:rPr>
              <w:t>D-C.</w:t>
            </w:r>
            <w:r w:rsidRPr="005D2CAF">
              <w:tab/>
            </w:r>
            <w:r w:rsidRPr="005D2CAF">
              <w:rPr>
                <w:b/>
                <w:i/>
              </w:rPr>
              <w:t>Considerando que, desde 2012, a União tem vindo a registar uma nova vaga de convergência dos rendimentos, com algumas antigas zonas carboníferas e de indústrias pesadas na Polónia, na Hungria e no leste da Alemanha a crescerem mais rapidamente do que a média da UE, enquanto outras regiões, como o sul de Itália, grande parte da Grécia e várias regiões romenas registaram uma recuperação do PIB reduzida ou nula</w:t>
            </w:r>
            <w:r w:rsidRPr="005D2CAF">
              <w:rPr>
                <w:b/>
                <w:i/>
                <w:vertAlign w:val="superscript"/>
              </w:rPr>
              <w:t>3-A</w:t>
            </w:r>
            <w:r w:rsidRPr="005D2CAF">
              <w:rPr>
                <w:b/>
                <w:i/>
              </w:rPr>
              <w:t>;</w:t>
            </w:r>
          </w:p>
        </w:tc>
      </w:tr>
      <w:tr w:rsidR="00B128B9" w:rsidRPr="005D2CAF" w14:paraId="0688F007" w14:textId="77777777" w:rsidTr="003F5F50">
        <w:trPr>
          <w:jc w:val="center"/>
        </w:trPr>
        <w:tc>
          <w:tcPr>
            <w:tcW w:w="4876" w:type="dxa"/>
            <w:tcBorders>
              <w:top w:val="nil"/>
              <w:left w:val="nil"/>
              <w:bottom w:val="nil"/>
              <w:right w:val="nil"/>
            </w:tcBorders>
          </w:tcPr>
          <w:p w14:paraId="1D779A96" w14:textId="77777777" w:rsidR="00B128B9" w:rsidRPr="005D2CAF" w:rsidRDefault="00B128B9" w:rsidP="003F5F50"/>
        </w:tc>
        <w:tc>
          <w:tcPr>
            <w:tcW w:w="4876" w:type="dxa"/>
            <w:tcBorders>
              <w:top w:val="nil"/>
              <w:left w:val="nil"/>
              <w:bottom w:val="nil"/>
              <w:right w:val="nil"/>
            </w:tcBorders>
          </w:tcPr>
          <w:p w14:paraId="10722883" w14:textId="77777777" w:rsidR="00B128B9" w:rsidRPr="005D2CAF" w:rsidRDefault="00B128B9" w:rsidP="003F5F50">
            <w:pPr>
              <w:pStyle w:val="Normal6a"/>
            </w:pPr>
            <w:r w:rsidRPr="005D2CAF">
              <w:rPr>
                <w:b/>
                <w:i/>
              </w:rPr>
              <w:t>_________________</w:t>
            </w:r>
          </w:p>
        </w:tc>
      </w:tr>
      <w:tr w:rsidR="00B128B9" w:rsidRPr="005D2CAF" w14:paraId="26FD183C" w14:textId="77777777" w:rsidTr="003F5F50">
        <w:trPr>
          <w:jc w:val="center"/>
        </w:trPr>
        <w:tc>
          <w:tcPr>
            <w:tcW w:w="4876" w:type="dxa"/>
            <w:tcBorders>
              <w:top w:val="nil"/>
              <w:left w:val="nil"/>
              <w:bottom w:val="nil"/>
              <w:right w:val="nil"/>
            </w:tcBorders>
          </w:tcPr>
          <w:p w14:paraId="4E6CE621" w14:textId="77777777" w:rsidR="00B128B9" w:rsidRPr="005D2CAF" w:rsidRDefault="00B128B9" w:rsidP="003F5F50"/>
        </w:tc>
        <w:tc>
          <w:tcPr>
            <w:tcW w:w="4876" w:type="dxa"/>
            <w:tcBorders>
              <w:top w:val="nil"/>
              <w:left w:val="nil"/>
              <w:bottom w:val="nil"/>
              <w:right w:val="nil"/>
            </w:tcBorders>
          </w:tcPr>
          <w:p w14:paraId="42C5528F" w14:textId="77777777" w:rsidR="00B128B9" w:rsidRPr="005D2CAF" w:rsidRDefault="00B128B9" w:rsidP="003F5F50">
            <w:pPr>
              <w:pStyle w:val="Normal6a"/>
            </w:pPr>
            <w:r w:rsidRPr="005D2CAF">
              <w:rPr>
                <w:b/>
                <w:i/>
                <w:vertAlign w:val="superscript"/>
              </w:rPr>
              <w:t>3-A</w:t>
            </w:r>
            <w:r w:rsidRPr="005D2CAF">
              <w:t xml:space="preserve"> </w:t>
            </w:r>
            <w:r w:rsidRPr="005D2CAF">
              <w:rPr>
                <w:b/>
                <w:i/>
              </w:rPr>
              <w:t>«Just Transition in the World of Work, Research for the EMPL Committee», setembro de 2025. https://www.europarl.europa.eu/RegData/etudes/STUD/2025/759354/CASP_STU(2025)759354_EN.pdf</w:t>
            </w:r>
          </w:p>
        </w:tc>
      </w:tr>
    </w:tbl>
    <w:p w14:paraId="569778E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C073913" w14:textId="77777777" w:rsidR="00B128B9" w:rsidRPr="005D2CAF" w:rsidRDefault="00B128B9" w:rsidP="00B128B9">
      <w:r w:rsidRPr="005D2CAF">
        <w:rPr>
          <w:rStyle w:val="HideTWBExt"/>
        </w:rPr>
        <w:t>&lt;/Amend&gt;</w:t>
      </w:r>
    </w:p>
    <w:p w14:paraId="24CA529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72</w:t>
      </w:r>
      <w:r w:rsidRPr="005D2CAF">
        <w:rPr>
          <w:rStyle w:val="HideTWBExt"/>
        </w:rPr>
        <w:t>&lt;/NumAm&gt;</w:t>
      </w:r>
    </w:p>
    <w:p w14:paraId="00CE5AEC"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0782C5D6" w14:textId="77777777" w:rsidR="00B128B9" w:rsidRPr="005D2CAF" w:rsidRDefault="00B128B9" w:rsidP="00B128B9">
      <w:pPr>
        <w:pStyle w:val="NormalBold"/>
      </w:pPr>
      <w:r w:rsidRPr="005D2CAF">
        <w:rPr>
          <w:rStyle w:val="HideTWBExt"/>
          <w:b w:val="0"/>
        </w:rPr>
        <w:t>&lt;/RepeatBlock-By&gt;</w:t>
      </w:r>
    </w:p>
    <w:p w14:paraId="3EEC5BC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C8935F3" w14:textId="77777777" w:rsidR="00B128B9" w:rsidRPr="005D2CAF" w:rsidRDefault="00B128B9" w:rsidP="00B128B9">
      <w:pPr>
        <w:pStyle w:val="NormalBold"/>
      </w:pPr>
      <w:r w:rsidRPr="005D2CAF">
        <w:rPr>
          <w:rStyle w:val="HideTWBExt"/>
        </w:rPr>
        <w:t>&lt;Article&gt;</w:t>
      </w:r>
      <w:r w:rsidRPr="005D2CAF">
        <w:t>Considerando D-C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794E7FA" w14:textId="77777777" w:rsidTr="003F5F50">
        <w:trPr>
          <w:trHeight w:hRule="exact" w:val="240"/>
          <w:jc w:val="center"/>
        </w:trPr>
        <w:tc>
          <w:tcPr>
            <w:tcW w:w="9752" w:type="dxa"/>
            <w:gridSpan w:val="2"/>
            <w:tcBorders>
              <w:top w:val="nil"/>
              <w:left w:val="nil"/>
              <w:bottom w:val="nil"/>
              <w:right w:val="nil"/>
            </w:tcBorders>
          </w:tcPr>
          <w:p w14:paraId="06E76EDE" w14:textId="77777777" w:rsidR="00B128B9" w:rsidRPr="005D2CAF" w:rsidRDefault="00B128B9" w:rsidP="003F5F50"/>
        </w:tc>
      </w:tr>
      <w:tr w:rsidR="00B128B9" w:rsidRPr="005D2CAF" w14:paraId="3C0D3199" w14:textId="77777777" w:rsidTr="003F5F50">
        <w:trPr>
          <w:trHeight w:val="240"/>
          <w:jc w:val="center"/>
        </w:trPr>
        <w:tc>
          <w:tcPr>
            <w:tcW w:w="4876" w:type="dxa"/>
            <w:tcBorders>
              <w:top w:val="nil"/>
              <w:left w:val="nil"/>
              <w:bottom w:val="nil"/>
              <w:right w:val="nil"/>
            </w:tcBorders>
          </w:tcPr>
          <w:p w14:paraId="26945DE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4E338F7" w14:textId="77777777" w:rsidR="00B128B9" w:rsidRPr="005D2CAF" w:rsidRDefault="00B128B9" w:rsidP="003F5F50">
            <w:pPr>
              <w:pStyle w:val="AmColumnHeading"/>
            </w:pPr>
            <w:r w:rsidRPr="005D2CAF">
              <w:t>Alteração</w:t>
            </w:r>
          </w:p>
        </w:tc>
      </w:tr>
      <w:tr w:rsidR="00B128B9" w:rsidRPr="005D2CAF" w14:paraId="24D2BCB5" w14:textId="77777777" w:rsidTr="003F5F50">
        <w:trPr>
          <w:jc w:val="center"/>
        </w:trPr>
        <w:tc>
          <w:tcPr>
            <w:tcW w:w="4876" w:type="dxa"/>
            <w:tcBorders>
              <w:top w:val="nil"/>
              <w:left w:val="nil"/>
              <w:bottom w:val="nil"/>
              <w:right w:val="nil"/>
            </w:tcBorders>
          </w:tcPr>
          <w:p w14:paraId="61349A90" w14:textId="77777777" w:rsidR="00B128B9" w:rsidRPr="005D2CAF" w:rsidRDefault="00B128B9" w:rsidP="003F5F50">
            <w:pPr>
              <w:pStyle w:val="Normal6a"/>
            </w:pPr>
          </w:p>
        </w:tc>
        <w:tc>
          <w:tcPr>
            <w:tcW w:w="4876" w:type="dxa"/>
            <w:tcBorders>
              <w:top w:val="nil"/>
              <w:left w:val="nil"/>
              <w:bottom w:val="nil"/>
              <w:right w:val="nil"/>
            </w:tcBorders>
          </w:tcPr>
          <w:p w14:paraId="3A1A7A4D" w14:textId="77777777" w:rsidR="00B128B9" w:rsidRPr="005D2CAF" w:rsidRDefault="00B128B9" w:rsidP="003F5F50">
            <w:pPr>
              <w:pStyle w:val="Normal6a"/>
            </w:pPr>
            <w:r w:rsidRPr="005D2CAF">
              <w:rPr>
                <w:b/>
                <w:i/>
              </w:rPr>
              <w:t>D-C.</w:t>
            </w:r>
            <w:r w:rsidRPr="005D2CAF">
              <w:tab/>
            </w:r>
            <w:r w:rsidRPr="005D2CAF">
              <w:rPr>
                <w:b/>
                <w:i/>
              </w:rPr>
              <w:t>Considerando que a execução do Fundo para uma Transição Justa tem sido lenta, como demonstrado pela taxa de pagamento de apenas 32,2 % até ao final de 2024</w:t>
            </w:r>
            <w:r w:rsidRPr="005D2CAF">
              <w:rPr>
                <w:b/>
                <w:i/>
                <w:vertAlign w:val="superscript"/>
              </w:rPr>
              <w:t>1-D</w:t>
            </w:r>
            <w:r w:rsidRPr="005D2CAF">
              <w:rPr>
                <w:b/>
                <w:i/>
              </w:rPr>
              <w:t>; que o número de postos de trabalho criados pelo FTJ não se afigura suscetível de cobrir o número de postos de trabalho que se prevê perder à medida que as indústrias com utilização intensiva de carbono transitam para tecnologias mais limpas;</w:t>
            </w:r>
          </w:p>
        </w:tc>
      </w:tr>
      <w:tr w:rsidR="00B128B9" w:rsidRPr="005D2CAF" w14:paraId="76321B50" w14:textId="77777777" w:rsidTr="003F5F50">
        <w:trPr>
          <w:jc w:val="center"/>
        </w:trPr>
        <w:tc>
          <w:tcPr>
            <w:tcW w:w="4876" w:type="dxa"/>
            <w:tcBorders>
              <w:top w:val="nil"/>
              <w:left w:val="nil"/>
              <w:bottom w:val="nil"/>
              <w:right w:val="nil"/>
            </w:tcBorders>
          </w:tcPr>
          <w:p w14:paraId="439E3256" w14:textId="77777777" w:rsidR="00B128B9" w:rsidRPr="005D2CAF" w:rsidRDefault="00B128B9" w:rsidP="003F5F50"/>
        </w:tc>
        <w:tc>
          <w:tcPr>
            <w:tcW w:w="4876" w:type="dxa"/>
            <w:tcBorders>
              <w:top w:val="nil"/>
              <w:left w:val="nil"/>
              <w:bottom w:val="nil"/>
              <w:right w:val="nil"/>
            </w:tcBorders>
          </w:tcPr>
          <w:p w14:paraId="26FDEB21" w14:textId="77777777" w:rsidR="00B128B9" w:rsidRPr="005D2CAF" w:rsidRDefault="00B128B9" w:rsidP="003F5F50">
            <w:pPr>
              <w:pStyle w:val="Normal6a"/>
            </w:pPr>
            <w:r w:rsidRPr="005D2CAF">
              <w:rPr>
                <w:b/>
                <w:i/>
              </w:rPr>
              <w:t>_________________</w:t>
            </w:r>
          </w:p>
        </w:tc>
      </w:tr>
      <w:tr w:rsidR="00B128B9" w:rsidRPr="005D2CAF" w14:paraId="68A7B7B6" w14:textId="77777777" w:rsidTr="003F5F50">
        <w:trPr>
          <w:jc w:val="center"/>
        </w:trPr>
        <w:tc>
          <w:tcPr>
            <w:tcW w:w="4876" w:type="dxa"/>
            <w:tcBorders>
              <w:top w:val="nil"/>
              <w:left w:val="nil"/>
              <w:bottom w:val="nil"/>
              <w:right w:val="nil"/>
            </w:tcBorders>
          </w:tcPr>
          <w:p w14:paraId="7B4ED374" w14:textId="77777777" w:rsidR="00B128B9" w:rsidRPr="005D2CAF" w:rsidRDefault="00B128B9" w:rsidP="003F5F50"/>
        </w:tc>
        <w:tc>
          <w:tcPr>
            <w:tcW w:w="4876" w:type="dxa"/>
            <w:tcBorders>
              <w:top w:val="nil"/>
              <w:left w:val="nil"/>
              <w:bottom w:val="nil"/>
              <w:right w:val="nil"/>
            </w:tcBorders>
          </w:tcPr>
          <w:p w14:paraId="1A13120A" w14:textId="1CD56F02" w:rsidR="00B128B9" w:rsidRPr="005D2CAF" w:rsidRDefault="00B128B9" w:rsidP="003F5F50">
            <w:pPr>
              <w:pStyle w:val="Normal6a"/>
            </w:pPr>
            <w:r w:rsidRPr="005D2CAF">
              <w:rPr>
                <w:b/>
                <w:i/>
                <w:vertAlign w:val="superscript"/>
              </w:rPr>
              <w:t>1-D</w:t>
            </w:r>
            <w:r w:rsidRPr="005D2CAF">
              <w:t xml:space="preserve"> </w:t>
            </w:r>
            <w:r w:rsidRPr="005D2CAF">
              <w:rPr>
                <w:b/>
                <w:i/>
              </w:rPr>
              <w:t>«Just Transition Mechanism</w:t>
            </w:r>
            <w:r w:rsidR="00D40A43">
              <w:rPr>
                <w:b/>
                <w:i/>
              </w:rPr>
              <w:noBreakHyphen/>
            </w:r>
            <w:r w:rsidRPr="005D2CAF">
              <w:rPr>
                <w:b/>
                <w:i/>
              </w:rPr>
              <w:t xml:space="preserve"> Performance 2025», Comissão Europeia. https://commission.europa.eu/strategy-</w:t>
            </w:r>
            <w:r w:rsidRPr="005D2CAF">
              <w:rPr>
                <w:b/>
                <w:i/>
              </w:rPr>
              <w:lastRenderedPageBreak/>
              <w:t>and-policy/eu-budget/performance-and-reporting/programme-performance-statements/just-transition-mechanism-performance_en</w:t>
            </w:r>
          </w:p>
        </w:tc>
      </w:tr>
    </w:tbl>
    <w:p w14:paraId="053FB629"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83BEBBA" w14:textId="77777777" w:rsidR="00B128B9" w:rsidRPr="005D2CAF" w:rsidRDefault="00B128B9" w:rsidP="00B128B9">
      <w:r w:rsidRPr="005D2CAF">
        <w:rPr>
          <w:rStyle w:val="HideTWBExt"/>
        </w:rPr>
        <w:t>&lt;/Amend&gt;</w:t>
      </w:r>
    </w:p>
    <w:p w14:paraId="4BA3375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73</w:t>
      </w:r>
      <w:r w:rsidRPr="005D2CAF">
        <w:rPr>
          <w:rStyle w:val="HideTWBExt"/>
        </w:rPr>
        <w:t>&lt;/NumAm&gt;</w:t>
      </w:r>
    </w:p>
    <w:p w14:paraId="4F8EA833"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2ED781B9"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1C985DD7" w14:textId="77777777" w:rsidR="00B128B9" w:rsidRPr="005D2CAF" w:rsidRDefault="00B128B9" w:rsidP="00B128B9">
      <w:pPr>
        <w:pStyle w:val="NormalBold"/>
      </w:pPr>
      <w:r w:rsidRPr="005D2CAF">
        <w:rPr>
          <w:rStyle w:val="HideTWBExt"/>
          <w:b w:val="0"/>
        </w:rPr>
        <w:t>&lt;/RepeatBlock-By&gt;</w:t>
      </w:r>
    </w:p>
    <w:p w14:paraId="1C54CD7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C5ADEDC" w14:textId="77777777" w:rsidR="00B128B9" w:rsidRPr="005D2CAF" w:rsidRDefault="00B128B9" w:rsidP="00B128B9">
      <w:pPr>
        <w:pStyle w:val="NormalBold"/>
      </w:pPr>
      <w:r w:rsidRPr="005D2CAF">
        <w:rPr>
          <w:rStyle w:val="HideTWBExt"/>
        </w:rPr>
        <w:t>&lt;Article&gt;</w:t>
      </w:r>
      <w:r w:rsidRPr="005D2CAF">
        <w:t>Considerando D-D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AB02DE8" w14:textId="77777777" w:rsidTr="003F5F50">
        <w:trPr>
          <w:trHeight w:hRule="exact" w:val="240"/>
          <w:jc w:val="center"/>
        </w:trPr>
        <w:tc>
          <w:tcPr>
            <w:tcW w:w="9752" w:type="dxa"/>
            <w:gridSpan w:val="2"/>
            <w:tcBorders>
              <w:top w:val="nil"/>
              <w:left w:val="nil"/>
              <w:bottom w:val="nil"/>
              <w:right w:val="nil"/>
            </w:tcBorders>
          </w:tcPr>
          <w:p w14:paraId="4524AA90" w14:textId="77777777" w:rsidR="00B128B9" w:rsidRPr="005D2CAF" w:rsidRDefault="00B128B9" w:rsidP="003F5F50"/>
        </w:tc>
      </w:tr>
      <w:tr w:rsidR="00B128B9" w:rsidRPr="005D2CAF" w14:paraId="72703E47" w14:textId="77777777" w:rsidTr="003F5F50">
        <w:trPr>
          <w:trHeight w:val="240"/>
          <w:jc w:val="center"/>
        </w:trPr>
        <w:tc>
          <w:tcPr>
            <w:tcW w:w="4876" w:type="dxa"/>
            <w:tcBorders>
              <w:top w:val="nil"/>
              <w:left w:val="nil"/>
              <w:bottom w:val="nil"/>
              <w:right w:val="nil"/>
            </w:tcBorders>
          </w:tcPr>
          <w:p w14:paraId="43DDDDB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18FBDC7" w14:textId="77777777" w:rsidR="00B128B9" w:rsidRPr="005D2CAF" w:rsidRDefault="00B128B9" w:rsidP="003F5F50">
            <w:pPr>
              <w:pStyle w:val="AmColumnHeading"/>
            </w:pPr>
            <w:r w:rsidRPr="005D2CAF">
              <w:t>Alteração</w:t>
            </w:r>
          </w:p>
        </w:tc>
      </w:tr>
      <w:tr w:rsidR="00B128B9" w:rsidRPr="005D2CAF" w14:paraId="29FEC74B" w14:textId="77777777" w:rsidTr="003F5F50">
        <w:trPr>
          <w:jc w:val="center"/>
        </w:trPr>
        <w:tc>
          <w:tcPr>
            <w:tcW w:w="4876" w:type="dxa"/>
            <w:tcBorders>
              <w:top w:val="nil"/>
              <w:left w:val="nil"/>
              <w:bottom w:val="nil"/>
              <w:right w:val="nil"/>
            </w:tcBorders>
          </w:tcPr>
          <w:p w14:paraId="57121277" w14:textId="77777777" w:rsidR="00B128B9" w:rsidRPr="005D2CAF" w:rsidRDefault="00B128B9" w:rsidP="003F5F50">
            <w:pPr>
              <w:pStyle w:val="Normal6a"/>
            </w:pPr>
          </w:p>
        </w:tc>
        <w:tc>
          <w:tcPr>
            <w:tcW w:w="4876" w:type="dxa"/>
            <w:tcBorders>
              <w:top w:val="nil"/>
              <w:left w:val="nil"/>
              <w:bottom w:val="nil"/>
              <w:right w:val="nil"/>
            </w:tcBorders>
          </w:tcPr>
          <w:p w14:paraId="6B5B55FD" w14:textId="77777777" w:rsidR="00B128B9" w:rsidRPr="005D2CAF" w:rsidRDefault="00B128B9" w:rsidP="003F5F50">
            <w:pPr>
              <w:pStyle w:val="Normal6a"/>
            </w:pPr>
            <w:r w:rsidRPr="005D2CAF">
              <w:rPr>
                <w:b/>
                <w:i/>
              </w:rPr>
              <w:t>D-D.</w:t>
            </w:r>
            <w:r w:rsidRPr="005D2CAF">
              <w:tab/>
            </w:r>
            <w:r w:rsidRPr="005D2CAF">
              <w:rPr>
                <w:b/>
                <w:i/>
              </w:rPr>
              <w:t>Considerando que o Pacto da Indústria Limpa acelerará a descarbonização, transformando-a num motor de crescimento para as indústrias europeias, reduzindo os preços da energia e criando empregos de qualidade;</w:t>
            </w:r>
          </w:p>
        </w:tc>
      </w:tr>
    </w:tbl>
    <w:p w14:paraId="2E304FC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E725739" w14:textId="77777777" w:rsidR="00B128B9" w:rsidRPr="005D2CAF" w:rsidRDefault="00B128B9" w:rsidP="00B128B9">
      <w:r w:rsidRPr="005D2CAF">
        <w:rPr>
          <w:rStyle w:val="HideTWBExt"/>
        </w:rPr>
        <w:t>&lt;/Amend&gt;</w:t>
      </w:r>
    </w:p>
    <w:p w14:paraId="7DE896B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74</w:t>
      </w:r>
      <w:r w:rsidRPr="005D2CAF">
        <w:rPr>
          <w:rStyle w:val="HideTWBExt"/>
        </w:rPr>
        <w:t>&lt;/NumAm&gt;</w:t>
      </w:r>
    </w:p>
    <w:p w14:paraId="5EEBD728"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18A9F52C"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4B2F5214" w14:textId="77777777" w:rsidR="00B128B9" w:rsidRPr="005D2CAF" w:rsidRDefault="00B128B9" w:rsidP="00B128B9">
      <w:pPr>
        <w:pStyle w:val="NormalBold"/>
      </w:pPr>
      <w:r w:rsidRPr="005D2CAF">
        <w:rPr>
          <w:rStyle w:val="HideTWBExt"/>
          <w:b w:val="0"/>
        </w:rPr>
        <w:t>&lt;/RepeatBlock-By&gt;</w:t>
      </w:r>
    </w:p>
    <w:p w14:paraId="716CB2D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215B952" w14:textId="77777777" w:rsidR="00B128B9" w:rsidRPr="005D2CAF" w:rsidRDefault="00B128B9" w:rsidP="00B128B9">
      <w:pPr>
        <w:pStyle w:val="NormalBold"/>
      </w:pPr>
      <w:r w:rsidRPr="005D2CAF">
        <w:rPr>
          <w:rStyle w:val="HideTWBExt"/>
        </w:rPr>
        <w:t>&lt;Article&gt;</w:t>
      </w:r>
      <w:r w:rsidRPr="005D2CAF">
        <w:t>Considerando D-E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4944DC8" w14:textId="77777777" w:rsidTr="003F5F50">
        <w:trPr>
          <w:trHeight w:hRule="exact" w:val="240"/>
          <w:jc w:val="center"/>
        </w:trPr>
        <w:tc>
          <w:tcPr>
            <w:tcW w:w="9752" w:type="dxa"/>
            <w:gridSpan w:val="2"/>
            <w:tcBorders>
              <w:top w:val="nil"/>
              <w:left w:val="nil"/>
              <w:bottom w:val="nil"/>
              <w:right w:val="nil"/>
            </w:tcBorders>
          </w:tcPr>
          <w:p w14:paraId="4673691D" w14:textId="77777777" w:rsidR="00B128B9" w:rsidRPr="005D2CAF" w:rsidRDefault="00B128B9" w:rsidP="003F5F50"/>
        </w:tc>
      </w:tr>
      <w:tr w:rsidR="00B128B9" w:rsidRPr="005D2CAF" w14:paraId="3F4DD685" w14:textId="77777777" w:rsidTr="003F5F50">
        <w:trPr>
          <w:trHeight w:val="240"/>
          <w:jc w:val="center"/>
        </w:trPr>
        <w:tc>
          <w:tcPr>
            <w:tcW w:w="4876" w:type="dxa"/>
            <w:tcBorders>
              <w:top w:val="nil"/>
              <w:left w:val="nil"/>
              <w:bottom w:val="nil"/>
              <w:right w:val="nil"/>
            </w:tcBorders>
          </w:tcPr>
          <w:p w14:paraId="5878E01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03A153F" w14:textId="77777777" w:rsidR="00B128B9" w:rsidRPr="005D2CAF" w:rsidRDefault="00B128B9" w:rsidP="003F5F50">
            <w:pPr>
              <w:pStyle w:val="AmColumnHeading"/>
            </w:pPr>
            <w:r w:rsidRPr="005D2CAF">
              <w:t>Alteração</w:t>
            </w:r>
          </w:p>
        </w:tc>
      </w:tr>
      <w:tr w:rsidR="00B128B9" w:rsidRPr="005D2CAF" w14:paraId="4FCD7CD9" w14:textId="77777777" w:rsidTr="003F5F50">
        <w:trPr>
          <w:jc w:val="center"/>
        </w:trPr>
        <w:tc>
          <w:tcPr>
            <w:tcW w:w="4876" w:type="dxa"/>
            <w:tcBorders>
              <w:top w:val="nil"/>
              <w:left w:val="nil"/>
              <w:bottom w:val="nil"/>
              <w:right w:val="nil"/>
            </w:tcBorders>
          </w:tcPr>
          <w:p w14:paraId="282B94D8" w14:textId="77777777" w:rsidR="00B128B9" w:rsidRPr="005D2CAF" w:rsidRDefault="00B128B9" w:rsidP="003F5F50">
            <w:pPr>
              <w:pStyle w:val="Normal6a"/>
            </w:pPr>
          </w:p>
        </w:tc>
        <w:tc>
          <w:tcPr>
            <w:tcW w:w="4876" w:type="dxa"/>
            <w:tcBorders>
              <w:top w:val="nil"/>
              <w:left w:val="nil"/>
              <w:bottom w:val="nil"/>
              <w:right w:val="nil"/>
            </w:tcBorders>
          </w:tcPr>
          <w:p w14:paraId="2AF9E4DB" w14:textId="77777777" w:rsidR="00B128B9" w:rsidRPr="005D2CAF" w:rsidRDefault="00B128B9" w:rsidP="003F5F50">
            <w:pPr>
              <w:pStyle w:val="Normal6a"/>
            </w:pPr>
            <w:r w:rsidRPr="005D2CAF">
              <w:rPr>
                <w:b/>
                <w:i/>
              </w:rPr>
              <w:t>D-E.</w:t>
            </w:r>
            <w:r w:rsidRPr="005D2CAF">
              <w:tab/>
            </w:r>
            <w:r w:rsidRPr="005D2CAF">
              <w:rPr>
                <w:b/>
                <w:i/>
              </w:rPr>
              <w:t xml:space="preserve">Considerando que a próxima revisão das diretivas relativas aos contratos públicos visa alinhar as regras em matéria de contratos públicos com os objetivos estratégicos mais vastos da União, incluindo as transições ecológica e digital, o emprego justo, a inovação, normas sociais e ecológicas elevadas e a resiliência; que esta revisão constitui uma oportunidade para promover a negociação coletiva, a utilização da </w:t>
            </w:r>
            <w:r w:rsidRPr="005D2CAF">
              <w:rPr>
                <w:b/>
                <w:i/>
              </w:rPr>
              <w:lastRenderedPageBreak/>
              <w:t>cláusula social e um tratamento preferencial para as empresas com convenções coletivas;</w:t>
            </w:r>
          </w:p>
        </w:tc>
      </w:tr>
    </w:tbl>
    <w:p w14:paraId="193B8220"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AFBD1AE" w14:textId="77777777" w:rsidR="00B128B9" w:rsidRPr="005D2CAF" w:rsidRDefault="00B128B9" w:rsidP="00B128B9">
      <w:r w:rsidRPr="005D2CAF">
        <w:rPr>
          <w:rStyle w:val="HideTWBExt"/>
        </w:rPr>
        <w:t>&lt;/Amend&gt;</w:t>
      </w:r>
    </w:p>
    <w:p w14:paraId="50BC598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75</w:t>
      </w:r>
      <w:r w:rsidRPr="005D2CAF">
        <w:rPr>
          <w:rStyle w:val="HideTWBExt"/>
        </w:rPr>
        <w:t>&lt;/NumAm&gt;</w:t>
      </w:r>
    </w:p>
    <w:p w14:paraId="64C31450"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2AEF2877"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33F02A2F"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1F8F1575" w14:textId="77777777" w:rsidR="00B128B9" w:rsidRPr="005D2CAF" w:rsidRDefault="00B128B9" w:rsidP="00B128B9">
      <w:pPr>
        <w:pStyle w:val="NormalBold"/>
      </w:pPr>
      <w:r w:rsidRPr="005D2CAF">
        <w:rPr>
          <w:rStyle w:val="HideTWBExt"/>
          <w:b w:val="0"/>
        </w:rPr>
        <w:t>&lt;/RepeatBlock-By&gt;</w:t>
      </w:r>
    </w:p>
    <w:p w14:paraId="4F36EED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9747C14"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6B734C3" w14:textId="77777777" w:rsidTr="003F5F50">
        <w:trPr>
          <w:trHeight w:hRule="exact" w:val="240"/>
          <w:jc w:val="center"/>
        </w:trPr>
        <w:tc>
          <w:tcPr>
            <w:tcW w:w="9752" w:type="dxa"/>
            <w:gridSpan w:val="2"/>
            <w:tcBorders>
              <w:top w:val="nil"/>
              <w:left w:val="nil"/>
              <w:bottom w:val="nil"/>
              <w:right w:val="nil"/>
            </w:tcBorders>
          </w:tcPr>
          <w:p w14:paraId="54C8CEED" w14:textId="77777777" w:rsidR="00B128B9" w:rsidRPr="005D2CAF" w:rsidRDefault="00B128B9" w:rsidP="003F5F50"/>
        </w:tc>
      </w:tr>
      <w:tr w:rsidR="00B128B9" w:rsidRPr="005D2CAF" w14:paraId="3B6C3185" w14:textId="77777777" w:rsidTr="003F5F50">
        <w:trPr>
          <w:trHeight w:val="240"/>
          <w:jc w:val="center"/>
        </w:trPr>
        <w:tc>
          <w:tcPr>
            <w:tcW w:w="4876" w:type="dxa"/>
            <w:tcBorders>
              <w:top w:val="nil"/>
              <w:left w:val="nil"/>
              <w:bottom w:val="nil"/>
              <w:right w:val="nil"/>
            </w:tcBorders>
          </w:tcPr>
          <w:p w14:paraId="2D6FEE7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A1B111C" w14:textId="77777777" w:rsidR="00B128B9" w:rsidRPr="005D2CAF" w:rsidRDefault="00B128B9" w:rsidP="003F5F50">
            <w:pPr>
              <w:pStyle w:val="AmColumnHeading"/>
            </w:pPr>
            <w:r w:rsidRPr="005D2CAF">
              <w:t>Alteração</w:t>
            </w:r>
          </w:p>
        </w:tc>
      </w:tr>
      <w:tr w:rsidR="00B128B9" w:rsidRPr="005D2CAF" w14:paraId="637E5C61" w14:textId="77777777" w:rsidTr="003F5F50">
        <w:trPr>
          <w:jc w:val="center"/>
        </w:trPr>
        <w:tc>
          <w:tcPr>
            <w:tcW w:w="4876" w:type="dxa"/>
            <w:tcBorders>
              <w:top w:val="nil"/>
              <w:left w:val="nil"/>
              <w:bottom w:val="nil"/>
              <w:right w:val="nil"/>
            </w:tcBorders>
          </w:tcPr>
          <w:p w14:paraId="40B486B2" w14:textId="77777777" w:rsidR="00B128B9" w:rsidRPr="005D2CAF" w:rsidRDefault="00B128B9" w:rsidP="003F5F50">
            <w:pPr>
              <w:pStyle w:val="Normal6a"/>
            </w:pPr>
            <w:r w:rsidRPr="005D2CAF">
              <w:t>1.</w:t>
            </w:r>
            <w:r w:rsidRPr="005D2CAF">
              <w:tab/>
            </w:r>
            <w:r w:rsidRPr="005D2CAF">
              <w:rPr>
                <w:b/>
                <w:i/>
              </w:rPr>
              <w:t>Realça que a transição bem-sucedida para fontes de energia e indústrias mais sustentáveis desempenhará um papel importante na competitividade a longo prazo das empresas da União no mercado mundial;</w:t>
            </w:r>
            <w:r w:rsidRPr="005D2CAF">
              <w:t xml:space="preserve"> sublinha a necessidade de assegurar que as empresas e os trabalhadores estejam bem preparados para tirar partido das oportunidades decorrentes da transição para soluções novas e inovadoras; </w:t>
            </w:r>
            <w:r w:rsidRPr="005D2CAF">
              <w:rPr>
                <w:b/>
                <w:i/>
              </w:rPr>
              <w:t>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w:t>
            </w:r>
            <w:r w:rsidRPr="005D2CAF">
              <w:t xml:space="preserve"> frisa que </w:t>
            </w:r>
            <w:r w:rsidRPr="005D2CAF">
              <w:rPr>
                <w:b/>
                <w:i/>
              </w:rPr>
              <w:t>as regiões</w:t>
            </w:r>
            <w:r w:rsidRPr="005D2CAF">
              <w:t xml:space="preserve"> </w:t>
            </w:r>
            <w:r w:rsidRPr="005D2CAF">
              <w:rPr>
                <w:b/>
                <w:i/>
              </w:rPr>
              <w:t>podem apoiar a</w:t>
            </w:r>
            <w:r w:rsidRPr="005D2CAF">
              <w:t xml:space="preserve"> transição </w:t>
            </w:r>
            <w:r w:rsidRPr="005D2CAF">
              <w:rPr>
                <w:b/>
                <w:i/>
              </w:rPr>
              <w:t>justa</w:t>
            </w:r>
            <w:r w:rsidRPr="005D2CAF">
              <w:t xml:space="preserve"> combinando a proteção social, a diversificação económica e a coordenação territorial</w:t>
            </w:r>
            <w:r w:rsidRPr="005D2CAF">
              <w:rPr>
                <w:b/>
                <w:i/>
              </w:rPr>
              <w:t>, por forma a reduzir os impactos negativos e promover um desenvolvimento mais inclusivo</w:t>
            </w:r>
            <w:r w:rsidRPr="005D2CAF">
              <w:t>;</w:t>
            </w:r>
          </w:p>
        </w:tc>
        <w:tc>
          <w:tcPr>
            <w:tcW w:w="4876" w:type="dxa"/>
            <w:tcBorders>
              <w:top w:val="nil"/>
              <w:left w:val="nil"/>
              <w:bottom w:val="nil"/>
              <w:right w:val="nil"/>
            </w:tcBorders>
          </w:tcPr>
          <w:p w14:paraId="68A02A29" w14:textId="77777777" w:rsidR="00B128B9" w:rsidRPr="005D2CAF" w:rsidRDefault="00B128B9" w:rsidP="003F5F50">
            <w:pPr>
              <w:pStyle w:val="Normal6a"/>
            </w:pPr>
            <w:r w:rsidRPr="005D2CAF">
              <w:t>1.</w:t>
            </w:r>
            <w:r w:rsidRPr="005D2CAF">
              <w:tab/>
              <w:t xml:space="preserve">sublinha a necessidade de assegurar que as empresas e os trabalhadores estejam bem preparados para tirar partido das oportunidades decorrentes da transição para soluções novas e inovadoras; frisa que </w:t>
            </w:r>
            <w:r w:rsidRPr="005D2CAF">
              <w:rPr>
                <w:b/>
                <w:i/>
              </w:rPr>
              <w:t>os Estados-Membros poderão reduzir os impactos negativos da</w:t>
            </w:r>
            <w:r w:rsidRPr="005D2CAF">
              <w:t xml:space="preserve"> transição combinando a proteção social, a diversificação económica e a coordenação territorial;</w:t>
            </w:r>
          </w:p>
        </w:tc>
      </w:tr>
    </w:tbl>
    <w:p w14:paraId="01AAEE4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1582CE24" w14:textId="77777777" w:rsidR="00B128B9" w:rsidRPr="005D2CAF" w:rsidRDefault="00B128B9" w:rsidP="00B128B9">
      <w:r w:rsidRPr="005D2CAF">
        <w:rPr>
          <w:rStyle w:val="HideTWBExt"/>
        </w:rPr>
        <w:t>&lt;/Amend&gt;</w:t>
      </w:r>
    </w:p>
    <w:p w14:paraId="41ACDFF3" w14:textId="77777777" w:rsidR="00B128B9" w:rsidRPr="005D2CAF" w:rsidRDefault="00B128B9" w:rsidP="00B128B9">
      <w:pPr>
        <w:pStyle w:val="AmNumberTabs"/>
      </w:pPr>
      <w:r w:rsidRPr="005D2CAF">
        <w:rPr>
          <w:rStyle w:val="HideTWBExt"/>
        </w:rPr>
        <w:lastRenderedPageBreak/>
        <w:t>&lt;Amend&gt;</w:t>
      </w:r>
      <w:r w:rsidRPr="005D2CAF">
        <w:t>Alteração</w:t>
      </w:r>
      <w:r w:rsidRPr="005D2CAF">
        <w:tab/>
      </w:r>
      <w:r w:rsidRPr="005D2CAF">
        <w:tab/>
      </w:r>
      <w:r w:rsidRPr="005D2CAF">
        <w:rPr>
          <w:rStyle w:val="HideTWBExt"/>
        </w:rPr>
        <w:t>&lt;NumAm&gt;</w:t>
      </w:r>
      <w:r w:rsidRPr="005D2CAF">
        <w:t>76</w:t>
      </w:r>
      <w:r w:rsidRPr="005D2CAF">
        <w:rPr>
          <w:rStyle w:val="HideTWBExt"/>
        </w:rPr>
        <w:t>&lt;/NumAm&gt;</w:t>
      </w:r>
    </w:p>
    <w:p w14:paraId="20185787"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60E29F3F" w14:textId="77777777" w:rsidR="00B128B9" w:rsidRPr="005D2CAF" w:rsidRDefault="00B128B9" w:rsidP="00B128B9">
      <w:pPr>
        <w:pStyle w:val="NormalBold"/>
      </w:pPr>
      <w:r w:rsidRPr="005D2CAF">
        <w:rPr>
          <w:rStyle w:val="HideTWBExt"/>
          <w:b w:val="0"/>
        </w:rPr>
        <w:t>&lt;/RepeatBlock-By&gt;</w:t>
      </w:r>
    </w:p>
    <w:p w14:paraId="71041F7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638AB98"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BF1F029" w14:textId="77777777" w:rsidTr="003F5F50">
        <w:trPr>
          <w:trHeight w:hRule="exact" w:val="240"/>
          <w:jc w:val="center"/>
        </w:trPr>
        <w:tc>
          <w:tcPr>
            <w:tcW w:w="9752" w:type="dxa"/>
            <w:gridSpan w:val="2"/>
            <w:tcBorders>
              <w:top w:val="nil"/>
              <w:left w:val="nil"/>
              <w:bottom w:val="nil"/>
              <w:right w:val="nil"/>
            </w:tcBorders>
          </w:tcPr>
          <w:p w14:paraId="071BAE14" w14:textId="77777777" w:rsidR="00B128B9" w:rsidRPr="005D2CAF" w:rsidRDefault="00B128B9" w:rsidP="003F5F50"/>
        </w:tc>
      </w:tr>
      <w:tr w:rsidR="00B128B9" w:rsidRPr="005D2CAF" w14:paraId="52D83B62" w14:textId="77777777" w:rsidTr="003F5F50">
        <w:trPr>
          <w:trHeight w:val="240"/>
          <w:jc w:val="center"/>
        </w:trPr>
        <w:tc>
          <w:tcPr>
            <w:tcW w:w="4876" w:type="dxa"/>
            <w:tcBorders>
              <w:top w:val="nil"/>
              <w:left w:val="nil"/>
              <w:bottom w:val="nil"/>
              <w:right w:val="nil"/>
            </w:tcBorders>
          </w:tcPr>
          <w:p w14:paraId="1B9725E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095833B" w14:textId="77777777" w:rsidR="00B128B9" w:rsidRPr="005D2CAF" w:rsidRDefault="00B128B9" w:rsidP="003F5F50">
            <w:pPr>
              <w:pStyle w:val="AmColumnHeading"/>
            </w:pPr>
            <w:r w:rsidRPr="005D2CAF">
              <w:t>Alteração</w:t>
            </w:r>
          </w:p>
        </w:tc>
      </w:tr>
      <w:tr w:rsidR="00B128B9" w:rsidRPr="005D2CAF" w14:paraId="0F497218" w14:textId="77777777" w:rsidTr="003F5F50">
        <w:trPr>
          <w:jc w:val="center"/>
        </w:trPr>
        <w:tc>
          <w:tcPr>
            <w:tcW w:w="4876" w:type="dxa"/>
            <w:tcBorders>
              <w:top w:val="nil"/>
              <w:left w:val="nil"/>
              <w:bottom w:val="nil"/>
              <w:right w:val="nil"/>
            </w:tcBorders>
          </w:tcPr>
          <w:p w14:paraId="4C6B0D58" w14:textId="77777777" w:rsidR="00B128B9" w:rsidRPr="005D2CAF" w:rsidRDefault="00B128B9" w:rsidP="003F5F50">
            <w:pPr>
              <w:pStyle w:val="Normal6a"/>
            </w:pPr>
            <w:r w:rsidRPr="005D2CAF">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w:t>
            </w:r>
            <w:r w:rsidRPr="005D2CAF">
              <w:rPr>
                <w:b/>
                <w:i/>
              </w:rPr>
              <w:t>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um desenvolvimento mais inclusivo;</w:t>
            </w:r>
          </w:p>
        </w:tc>
        <w:tc>
          <w:tcPr>
            <w:tcW w:w="4876" w:type="dxa"/>
            <w:tcBorders>
              <w:top w:val="nil"/>
              <w:left w:val="nil"/>
              <w:bottom w:val="nil"/>
              <w:right w:val="nil"/>
            </w:tcBorders>
          </w:tcPr>
          <w:p w14:paraId="41EBD4A4" w14:textId="77777777" w:rsidR="00B128B9" w:rsidRPr="005D2CAF" w:rsidRDefault="00B128B9" w:rsidP="003F5F50">
            <w:pPr>
              <w:pStyle w:val="Normal6a"/>
            </w:pPr>
            <w:r w:rsidRPr="005D2CAF">
              <w:t>1.</w:t>
            </w:r>
            <w:r w:rsidRPr="005D2CAF">
              <w:tab/>
              <w:t>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w:t>
            </w:r>
          </w:p>
        </w:tc>
      </w:tr>
    </w:tbl>
    <w:p w14:paraId="0FAAC66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58951E7" w14:textId="77777777" w:rsidR="00B128B9" w:rsidRPr="005D2CAF" w:rsidRDefault="00B128B9" w:rsidP="00B128B9">
      <w:r w:rsidRPr="005D2CAF">
        <w:rPr>
          <w:rStyle w:val="HideTWBExt"/>
        </w:rPr>
        <w:t>&lt;/Amend&gt;</w:t>
      </w:r>
    </w:p>
    <w:p w14:paraId="55287B7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77</w:t>
      </w:r>
      <w:r w:rsidRPr="005D2CAF">
        <w:rPr>
          <w:rStyle w:val="HideTWBExt"/>
        </w:rPr>
        <w:t>&lt;/NumAm&gt;</w:t>
      </w:r>
    </w:p>
    <w:p w14:paraId="0D165ABB" w14:textId="77777777" w:rsidR="00B128B9" w:rsidRPr="005D2CAF" w:rsidRDefault="00B128B9" w:rsidP="00B128B9">
      <w:pPr>
        <w:pStyle w:val="NormalBold"/>
      </w:pPr>
      <w:r w:rsidRPr="005D2CAF">
        <w:rPr>
          <w:rStyle w:val="HideTWBExt"/>
          <w:b w:val="0"/>
        </w:rPr>
        <w:t>&lt;RepeatBlock-By&gt;&lt;Members&gt;</w:t>
      </w:r>
      <w:r w:rsidRPr="005D2CAF">
        <w:t>Petar Volgin, Petr Bystron</w:t>
      </w:r>
      <w:r w:rsidRPr="005D2CAF">
        <w:rPr>
          <w:rStyle w:val="HideTWBExt"/>
          <w:b w:val="0"/>
        </w:rPr>
        <w:t>&lt;/Members&gt;</w:t>
      </w:r>
    </w:p>
    <w:p w14:paraId="2DA37620" w14:textId="77777777" w:rsidR="00B128B9" w:rsidRPr="005D2CAF" w:rsidRDefault="00B128B9" w:rsidP="00B128B9">
      <w:pPr>
        <w:pStyle w:val="NormalBold"/>
      </w:pPr>
      <w:r w:rsidRPr="005D2CAF">
        <w:rPr>
          <w:rStyle w:val="HideTWBExt"/>
          <w:b w:val="0"/>
        </w:rPr>
        <w:t>&lt;/RepeatBlock-By&gt;</w:t>
      </w:r>
    </w:p>
    <w:p w14:paraId="72F77A5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B1C8DAF"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06E8C30" w14:textId="77777777" w:rsidTr="003F5F50">
        <w:trPr>
          <w:trHeight w:hRule="exact" w:val="240"/>
          <w:jc w:val="center"/>
        </w:trPr>
        <w:tc>
          <w:tcPr>
            <w:tcW w:w="9752" w:type="dxa"/>
            <w:gridSpan w:val="2"/>
            <w:tcBorders>
              <w:top w:val="nil"/>
              <w:left w:val="nil"/>
              <w:bottom w:val="nil"/>
              <w:right w:val="nil"/>
            </w:tcBorders>
          </w:tcPr>
          <w:p w14:paraId="317429A6" w14:textId="77777777" w:rsidR="00B128B9" w:rsidRPr="005D2CAF" w:rsidRDefault="00B128B9" w:rsidP="003F5F50"/>
        </w:tc>
      </w:tr>
      <w:tr w:rsidR="00B128B9" w:rsidRPr="005D2CAF" w14:paraId="79BEFC05" w14:textId="77777777" w:rsidTr="003F5F50">
        <w:trPr>
          <w:trHeight w:val="240"/>
          <w:jc w:val="center"/>
        </w:trPr>
        <w:tc>
          <w:tcPr>
            <w:tcW w:w="4876" w:type="dxa"/>
            <w:tcBorders>
              <w:top w:val="nil"/>
              <w:left w:val="nil"/>
              <w:bottom w:val="nil"/>
              <w:right w:val="nil"/>
            </w:tcBorders>
          </w:tcPr>
          <w:p w14:paraId="3C04E0D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2322B97" w14:textId="77777777" w:rsidR="00B128B9" w:rsidRPr="005D2CAF" w:rsidRDefault="00B128B9" w:rsidP="003F5F50">
            <w:pPr>
              <w:pStyle w:val="AmColumnHeading"/>
            </w:pPr>
            <w:r w:rsidRPr="005D2CAF">
              <w:t>Alteração</w:t>
            </w:r>
          </w:p>
        </w:tc>
      </w:tr>
      <w:tr w:rsidR="00B128B9" w:rsidRPr="005D2CAF" w14:paraId="6EAB7B85" w14:textId="77777777" w:rsidTr="003F5F50">
        <w:trPr>
          <w:jc w:val="center"/>
        </w:trPr>
        <w:tc>
          <w:tcPr>
            <w:tcW w:w="4876" w:type="dxa"/>
            <w:tcBorders>
              <w:top w:val="nil"/>
              <w:left w:val="nil"/>
              <w:bottom w:val="nil"/>
              <w:right w:val="nil"/>
            </w:tcBorders>
          </w:tcPr>
          <w:p w14:paraId="2ED7468D" w14:textId="77777777" w:rsidR="00B128B9" w:rsidRPr="005D2CAF" w:rsidRDefault="00B128B9" w:rsidP="003F5F50">
            <w:pPr>
              <w:pStyle w:val="Normal6a"/>
            </w:pPr>
            <w:r w:rsidRPr="005D2CAF">
              <w:lastRenderedPageBreak/>
              <w:t>1.</w:t>
            </w:r>
            <w:r w:rsidRPr="005D2CAF">
              <w:tab/>
              <w:t>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w:t>
            </w:r>
            <w:r w:rsidRPr="005D2CAF">
              <w:rPr>
                <w:b/>
                <w:i/>
              </w:rPr>
              <w:t>; 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w:t>
            </w:r>
            <w:r w:rsidRPr="005D2CAF">
              <w:t xml:space="preserve"> económica </w:t>
            </w:r>
            <w:r w:rsidRPr="005D2CAF">
              <w:rPr>
                <w:b/>
                <w:i/>
              </w:rPr>
              <w:t>e a coordenação territorial, por forma a reduzir os impactos negativos e promover um desenvolvimento mais inclusivo;</w:t>
            </w:r>
          </w:p>
        </w:tc>
        <w:tc>
          <w:tcPr>
            <w:tcW w:w="4876" w:type="dxa"/>
            <w:tcBorders>
              <w:top w:val="nil"/>
              <w:left w:val="nil"/>
              <w:bottom w:val="nil"/>
              <w:right w:val="nil"/>
            </w:tcBorders>
          </w:tcPr>
          <w:p w14:paraId="13BA5715" w14:textId="77777777" w:rsidR="00B128B9" w:rsidRPr="005D2CAF" w:rsidRDefault="00B128B9" w:rsidP="003F5F50">
            <w:pPr>
              <w:pStyle w:val="Normal6a"/>
            </w:pPr>
            <w:r w:rsidRPr="005D2CAF">
              <w:t>1.</w:t>
            </w:r>
            <w:r w:rsidRPr="005D2CAF">
              <w:tab/>
              <w:t xml:space="preserve">Realça que a transição bem-sucedida para fontes de energia e indústrias mais sustentáveis desempenhará um papel </w:t>
            </w:r>
            <w:r w:rsidRPr="005D2CAF">
              <w:rPr>
                <w:b/>
                <w:i/>
              </w:rPr>
              <w:t>negativo</w:t>
            </w:r>
            <w:r w:rsidRPr="005D2CAF">
              <w:t xml:space="preserve"> importante na competitividade a longo prazo das empresas da União no mercado mundial; sublinha a necessidade de assegurar que as empresas e os trabalhadores estejam bem preparados para tirar partido das oportunidades decorrentes da transição para soluções novas e inovadoras</w:t>
            </w:r>
            <w:r w:rsidRPr="005D2CAF">
              <w:rPr>
                <w:b/>
                <w:i/>
              </w:rPr>
              <w:t>, sem descurar a indústria tradicional, que constituiu a base</w:t>
            </w:r>
            <w:r w:rsidRPr="005D2CAF">
              <w:t xml:space="preserve"> económica </w:t>
            </w:r>
            <w:r w:rsidRPr="005D2CAF">
              <w:rPr>
                <w:b/>
                <w:bCs/>
                <w:i/>
                <w:iCs/>
              </w:rPr>
              <w:t>dos Estados-Membros;</w:t>
            </w:r>
            <w:r w:rsidRPr="005D2CAF">
              <w:rPr>
                <w:b/>
                <w:i/>
              </w:rPr>
              <w:t> </w:t>
            </w:r>
          </w:p>
        </w:tc>
      </w:tr>
    </w:tbl>
    <w:p w14:paraId="43AE94A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B8A9854" w14:textId="77777777" w:rsidR="00B128B9" w:rsidRPr="005D2CAF" w:rsidRDefault="00B128B9" w:rsidP="00B128B9">
      <w:r w:rsidRPr="005D2CAF">
        <w:rPr>
          <w:rStyle w:val="HideTWBExt"/>
        </w:rPr>
        <w:t>&lt;/Amend&gt;</w:t>
      </w:r>
    </w:p>
    <w:p w14:paraId="152692C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78</w:t>
      </w:r>
      <w:r w:rsidRPr="005D2CAF">
        <w:rPr>
          <w:rStyle w:val="HideTWBExt"/>
        </w:rPr>
        <w:t>&lt;/NumAm&gt;</w:t>
      </w:r>
    </w:p>
    <w:p w14:paraId="03D934F6"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ED166FB" w14:textId="77777777" w:rsidR="00B128B9" w:rsidRPr="005D2CAF" w:rsidRDefault="00B128B9" w:rsidP="00B128B9">
      <w:pPr>
        <w:pStyle w:val="NormalBold"/>
      </w:pPr>
      <w:r w:rsidRPr="005D2CAF">
        <w:rPr>
          <w:rStyle w:val="HideTWBExt"/>
          <w:b w:val="0"/>
        </w:rPr>
        <w:t>&lt;/RepeatBlock-By&gt;</w:t>
      </w:r>
    </w:p>
    <w:p w14:paraId="02688C1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FD23CB1"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C1C0EC8" w14:textId="77777777" w:rsidTr="003F5F50">
        <w:trPr>
          <w:trHeight w:hRule="exact" w:val="240"/>
          <w:jc w:val="center"/>
        </w:trPr>
        <w:tc>
          <w:tcPr>
            <w:tcW w:w="9752" w:type="dxa"/>
            <w:gridSpan w:val="2"/>
            <w:tcBorders>
              <w:top w:val="nil"/>
              <w:left w:val="nil"/>
              <w:bottom w:val="nil"/>
              <w:right w:val="nil"/>
            </w:tcBorders>
          </w:tcPr>
          <w:p w14:paraId="3F6F4E4F" w14:textId="77777777" w:rsidR="00B128B9" w:rsidRPr="005D2CAF" w:rsidRDefault="00B128B9" w:rsidP="003F5F50"/>
        </w:tc>
      </w:tr>
      <w:tr w:rsidR="00B128B9" w:rsidRPr="005D2CAF" w14:paraId="5E5DA299" w14:textId="77777777" w:rsidTr="003F5F50">
        <w:trPr>
          <w:trHeight w:val="240"/>
          <w:jc w:val="center"/>
        </w:trPr>
        <w:tc>
          <w:tcPr>
            <w:tcW w:w="4876" w:type="dxa"/>
            <w:tcBorders>
              <w:top w:val="nil"/>
              <w:left w:val="nil"/>
              <w:bottom w:val="nil"/>
              <w:right w:val="nil"/>
            </w:tcBorders>
          </w:tcPr>
          <w:p w14:paraId="4B6FDF9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DE11133" w14:textId="77777777" w:rsidR="00B128B9" w:rsidRPr="005D2CAF" w:rsidRDefault="00B128B9" w:rsidP="003F5F50">
            <w:pPr>
              <w:pStyle w:val="AmColumnHeading"/>
            </w:pPr>
            <w:r w:rsidRPr="005D2CAF">
              <w:t>Alteração</w:t>
            </w:r>
          </w:p>
        </w:tc>
      </w:tr>
      <w:tr w:rsidR="00B128B9" w:rsidRPr="005D2CAF" w14:paraId="007C5CB7" w14:textId="77777777" w:rsidTr="003F5F50">
        <w:trPr>
          <w:jc w:val="center"/>
        </w:trPr>
        <w:tc>
          <w:tcPr>
            <w:tcW w:w="4876" w:type="dxa"/>
            <w:tcBorders>
              <w:top w:val="nil"/>
              <w:left w:val="nil"/>
              <w:bottom w:val="nil"/>
              <w:right w:val="nil"/>
            </w:tcBorders>
          </w:tcPr>
          <w:p w14:paraId="4933B5F3" w14:textId="77777777" w:rsidR="00B128B9" w:rsidRPr="005D2CAF" w:rsidRDefault="00B128B9" w:rsidP="003F5F50">
            <w:pPr>
              <w:pStyle w:val="Normal6a"/>
            </w:pPr>
            <w:r w:rsidRPr="005D2CAF">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w:t>
            </w:r>
            <w:r w:rsidRPr="005D2CAF">
              <w:lastRenderedPageBreak/>
              <w:t xml:space="preserve">da transição para soluções novas e inovadoras; entende que </w:t>
            </w:r>
            <w:r w:rsidRPr="005D2CAF">
              <w:rPr>
                <w:b/>
                <w:bCs/>
                <w:i/>
                <w:iCs/>
              </w:rPr>
              <w:t>um</w:t>
            </w:r>
            <w:r w:rsidRPr="005D2CAF">
              <w:t xml:space="preserve"> quadro </w:t>
            </w:r>
            <w:r w:rsidRPr="005D2CAF">
              <w:rPr>
                <w:b/>
                <w:i/>
              </w:rPr>
              <w:t>vinculativo</w:t>
            </w:r>
            <w:r w:rsidRPr="005D2CAF">
              <w:t xml:space="preserve">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um desenvolvimento mais inclusivo;</w:t>
            </w:r>
          </w:p>
        </w:tc>
        <w:tc>
          <w:tcPr>
            <w:tcW w:w="4876" w:type="dxa"/>
            <w:tcBorders>
              <w:top w:val="nil"/>
              <w:left w:val="nil"/>
              <w:bottom w:val="nil"/>
              <w:right w:val="nil"/>
            </w:tcBorders>
          </w:tcPr>
          <w:p w14:paraId="5FD81A78" w14:textId="77777777" w:rsidR="00B128B9" w:rsidRPr="005D2CAF" w:rsidRDefault="00B128B9" w:rsidP="003F5F50">
            <w:pPr>
              <w:pStyle w:val="Normal6a"/>
            </w:pPr>
            <w:r w:rsidRPr="005D2CAF">
              <w:lastRenderedPageBreak/>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w:t>
            </w:r>
            <w:r w:rsidRPr="005D2CAF">
              <w:lastRenderedPageBreak/>
              <w:t xml:space="preserve">da transição para soluções novas e inovadoras; entende que </w:t>
            </w:r>
            <w:r w:rsidRPr="005D2CAF">
              <w:rPr>
                <w:b/>
                <w:i/>
              </w:rPr>
              <w:t>a revisão do atual</w:t>
            </w:r>
            <w:r w:rsidRPr="005D2CAF">
              <w:t xml:space="preserve"> quadro </w:t>
            </w:r>
            <w:r w:rsidRPr="005D2CAF">
              <w:rPr>
                <w:b/>
                <w:bCs/>
                <w:i/>
                <w:iCs/>
              </w:rPr>
              <w:t>jurídico</w:t>
            </w:r>
            <w:r w:rsidRPr="005D2CAF">
              <w:t xml:space="preserve">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um desenvolvimento mais inclusivo;</w:t>
            </w:r>
          </w:p>
        </w:tc>
      </w:tr>
    </w:tbl>
    <w:p w14:paraId="3DFD9A4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5140EFA" w14:textId="77777777" w:rsidR="00B128B9" w:rsidRPr="005D2CAF" w:rsidRDefault="00B128B9" w:rsidP="00B128B9">
      <w:r w:rsidRPr="005D2CAF">
        <w:rPr>
          <w:rStyle w:val="HideTWBExt"/>
        </w:rPr>
        <w:t>&lt;/Amend&gt;</w:t>
      </w:r>
    </w:p>
    <w:p w14:paraId="0BE1BB6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79</w:t>
      </w:r>
      <w:r w:rsidRPr="005D2CAF">
        <w:rPr>
          <w:rStyle w:val="HideTWBExt"/>
        </w:rPr>
        <w:t>&lt;/NumAm&gt;</w:t>
      </w:r>
    </w:p>
    <w:p w14:paraId="6DDF4EBC" w14:textId="77777777" w:rsidR="00B128B9" w:rsidRPr="005D2CAF" w:rsidRDefault="00B128B9" w:rsidP="00B128B9">
      <w:pPr>
        <w:pStyle w:val="NormalBold"/>
      </w:pPr>
      <w:r w:rsidRPr="005D2CAF">
        <w:rPr>
          <w:rStyle w:val="HideTWBExt"/>
          <w:b w:val="0"/>
        </w:rPr>
        <w:t>&lt;RepeatBlock-By&gt;&lt;Members&gt;</w:t>
      </w:r>
      <w:r w:rsidRPr="005D2CAF">
        <w:t>Gheorghe Falcă, Romana Tomc, Liesbet Sommen, Pascal Arimont, Giusi Princi</w:t>
      </w:r>
      <w:r w:rsidRPr="005D2CAF">
        <w:rPr>
          <w:rStyle w:val="HideTWBExt"/>
          <w:b w:val="0"/>
        </w:rPr>
        <w:t>&lt;/Members&gt;</w:t>
      </w:r>
    </w:p>
    <w:p w14:paraId="2ADC66DA" w14:textId="77777777" w:rsidR="00B128B9" w:rsidRPr="005D2CAF" w:rsidRDefault="00B128B9" w:rsidP="00B128B9">
      <w:pPr>
        <w:pStyle w:val="NormalBold"/>
      </w:pPr>
      <w:r w:rsidRPr="005D2CAF">
        <w:rPr>
          <w:rStyle w:val="HideTWBExt"/>
          <w:b w:val="0"/>
        </w:rPr>
        <w:t>&lt;/RepeatBlock-By&gt;</w:t>
      </w:r>
    </w:p>
    <w:p w14:paraId="64628A0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356A176"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F9E8A71" w14:textId="77777777" w:rsidTr="003F5F50">
        <w:trPr>
          <w:trHeight w:hRule="exact" w:val="240"/>
          <w:jc w:val="center"/>
        </w:trPr>
        <w:tc>
          <w:tcPr>
            <w:tcW w:w="9752" w:type="dxa"/>
            <w:gridSpan w:val="2"/>
            <w:tcBorders>
              <w:top w:val="nil"/>
              <w:left w:val="nil"/>
              <w:bottom w:val="nil"/>
              <w:right w:val="nil"/>
            </w:tcBorders>
          </w:tcPr>
          <w:p w14:paraId="1D7D0110" w14:textId="77777777" w:rsidR="00B128B9" w:rsidRPr="005D2CAF" w:rsidRDefault="00B128B9" w:rsidP="003F5F50"/>
        </w:tc>
      </w:tr>
      <w:tr w:rsidR="00B128B9" w:rsidRPr="005D2CAF" w14:paraId="6EDDA196" w14:textId="77777777" w:rsidTr="003F5F50">
        <w:trPr>
          <w:trHeight w:val="240"/>
          <w:jc w:val="center"/>
        </w:trPr>
        <w:tc>
          <w:tcPr>
            <w:tcW w:w="4876" w:type="dxa"/>
            <w:tcBorders>
              <w:top w:val="nil"/>
              <w:left w:val="nil"/>
              <w:bottom w:val="nil"/>
              <w:right w:val="nil"/>
            </w:tcBorders>
          </w:tcPr>
          <w:p w14:paraId="603203C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9C75390" w14:textId="77777777" w:rsidR="00B128B9" w:rsidRPr="005D2CAF" w:rsidRDefault="00B128B9" w:rsidP="003F5F50">
            <w:pPr>
              <w:pStyle w:val="AmColumnHeading"/>
            </w:pPr>
            <w:r w:rsidRPr="005D2CAF">
              <w:t>Alteração</w:t>
            </w:r>
          </w:p>
        </w:tc>
      </w:tr>
      <w:tr w:rsidR="00B128B9" w:rsidRPr="005D2CAF" w14:paraId="71F1E8C8" w14:textId="77777777" w:rsidTr="003F5F50">
        <w:trPr>
          <w:jc w:val="center"/>
        </w:trPr>
        <w:tc>
          <w:tcPr>
            <w:tcW w:w="4876" w:type="dxa"/>
            <w:tcBorders>
              <w:top w:val="nil"/>
              <w:left w:val="nil"/>
              <w:bottom w:val="nil"/>
              <w:right w:val="nil"/>
            </w:tcBorders>
          </w:tcPr>
          <w:p w14:paraId="478CF572" w14:textId="77777777" w:rsidR="00B128B9" w:rsidRPr="005D2CAF" w:rsidRDefault="00B128B9" w:rsidP="003F5F50">
            <w:pPr>
              <w:pStyle w:val="Normal6a"/>
            </w:pPr>
            <w:r w:rsidRPr="005D2CAF">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w:t>
            </w:r>
            <w:r w:rsidRPr="005D2CAF">
              <w:lastRenderedPageBreak/>
              <w:t xml:space="preserve">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w:t>
            </w:r>
            <w:r w:rsidRPr="005D2CAF">
              <w:rPr>
                <w:b/>
                <w:bCs/>
                <w:i/>
                <w:iCs/>
              </w:rPr>
              <w:t>um</w:t>
            </w:r>
            <w:r w:rsidRPr="005D2CAF">
              <w:t xml:space="preserve"> desenvolvimento </w:t>
            </w:r>
            <w:r w:rsidRPr="005D2CAF">
              <w:rPr>
                <w:b/>
                <w:i/>
              </w:rPr>
              <w:t>mais inclusivo</w:t>
            </w:r>
            <w:r w:rsidRPr="005D2CAF">
              <w:t>;</w:t>
            </w:r>
          </w:p>
        </w:tc>
        <w:tc>
          <w:tcPr>
            <w:tcW w:w="4876" w:type="dxa"/>
            <w:tcBorders>
              <w:top w:val="nil"/>
              <w:left w:val="nil"/>
              <w:bottom w:val="nil"/>
              <w:right w:val="nil"/>
            </w:tcBorders>
          </w:tcPr>
          <w:p w14:paraId="05B0FD4B" w14:textId="77777777" w:rsidR="00B128B9" w:rsidRPr="005D2CAF" w:rsidRDefault="00B128B9" w:rsidP="003F5F50">
            <w:pPr>
              <w:pStyle w:val="Normal6a"/>
            </w:pPr>
            <w:r w:rsidRPr="005D2CAF">
              <w:lastRenderedPageBreak/>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w:t>
            </w:r>
            <w:r w:rsidRPr="005D2CAF">
              <w:lastRenderedPageBreak/>
              <w:t xml:space="preserve">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w:t>
            </w:r>
            <w:r w:rsidRPr="005D2CAF">
              <w:rPr>
                <w:b/>
                <w:bCs/>
                <w:i/>
                <w:iCs/>
              </w:rPr>
              <w:t>o</w:t>
            </w:r>
            <w:r w:rsidRPr="005D2CAF">
              <w:t xml:space="preserve"> desenvolvimento;</w:t>
            </w:r>
          </w:p>
        </w:tc>
      </w:tr>
    </w:tbl>
    <w:p w14:paraId="687C25E2"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DC63839" w14:textId="77777777" w:rsidR="00B128B9" w:rsidRPr="005D2CAF" w:rsidRDefault="00B128B9" w:rsidP="00B128B9">
      <w:r w:rsidRPr="005D2CAF">
        <w:rPr>
          <w:rStyle w:val="HideTWBExt"/>
        </w:rPr>
        <w:t>&lt;/Amend&gt;</w:t>
      </w:r>
    </w:p>
    <w:p w14:paraId="6579639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80</w:t>
      </w:r>
      <w:r w:rsidRPr="005D2CAF">
        <w:rPr>
          <w:rStyle w:val="HideTWBExt"/>
        </w:rPr>
        <w:t>&lt;/NumAm&gt;</w:t>
      </w:r>
    </w:p>
    <w:p w14:paraId="7CEE06B2"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5283C403" w14:textId="77777777" w:rsidR="00B128B9" w:rsidRPr="005D2CAF" w:rsidRDefault="00B128B9" w:rsidP="00B128B9">
      <w:pPr>
        <w:pStyle w:val="NormalBold"/>
      </w:pPr>
      <w:r w:rsidRPr="005D2CAF">
        <w:rPr>
          <w:rStyle w:val="HideTWBExt"/>
          <w:b w:val="0"/>
        </w:rPr>
        <w:t>&lt;/RepeatBlock-By&gt;</w:t>
      </w:r>
    </w:p>
    <w:p w14:paraId="24038FE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7B4E245"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6C158CD" w14:textId="77777777" w:rsidTr="003F5F50">
        <w:trPr>
          <w:trHeight w:hRule="exact" w:val="240"/>
          <w:jc w:val="center"/>
        </w:trPr>
        <w:tc>
          <w:tcPr>
            <w:tcW w:w="9752" w:type="dxa"/>
            <w:gridSpan w:val="2"/>
            <w:tcBorders>
              <w:top w:val="nil"/>
              <w:left w:val="nil"/>
              <w:bottom w:val="nil"/>
              <w:right w:val="nil"/>
            </w:tcBorders>
          </w:tcPr>
          <w:p w14:paraId="315937E0" w14:textId="77777777" w:rsidR="00B128B9" w:rsidRPr="005D2CAF" w:rsidRDefault="00B128B9" w:rsidP="003F5F50"/>
        </w:tc>
      </w:tr>
      <w:tr w:rsidR="00B128B9" w:rsidRPr="005D2CAF" w14:paraId="54C81E61" w14:textId="77777777" w:rsidTr="003F5F50">
        <w:trPr>
          <w:trHeight w:val="240"/>
          <w:jc w:val="center"/>
        </w:trPr>
        <w:tc>
          <w:tcPr>
            <w:tcW w:w="4876" w:type="dxa"/>
            <w:tcBorders>
              <w:top w:val="nil"/>
              <w:left w:val="nil"/>
              <w:bottom w:val="nil"/>
              <w:right w:val="nil"/>
            </w:tcBorders>
          </w:tcPr>
          <w:p w14:paraId="027894C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6F15EA0" w14:textId="77777777" w:rsidR="00B128B9" w:rsidRPr="005D2CAF" w:rsidRDefault="00B128B9" w:rsidP="003F5F50">
            <w:pPr>
              <w:pStyle w:val="AmColumnHeading"/>
            </w:pPr>
            <w:r w:rsidRPr="005D2CAF">
              <w:t>Alteração</w:t>
            </w:r>
          </w:p>
        </w:tc>
      </w:tr>
      <w:tr w:rsidR="00B128B9" w:rsidRPr="005D2CAF" w14:paraId="55445467" w14:textId="77777777" w:rsidTr="003F5F50">
        <w:trPr>
          <w:jc w:val="center"/>
        </w:trPr>
        <w:tc>
          <w:tcPr>
            <w:tcW w:w="4876" w:type="dxa"/>
            <w:tcBorders>
              <w:top w:val="nil"/>
              <w:left w:val="nil"/>
              <w:bottom w:val="nil"/>
              <w:right w:val="nil"/>
            </w:tcBorders>
          </w:tcPr>
          <w:p w14:paraId="1C42628E" w14:textId="77777777" w:rsidR="00B128B9" w:rsidRPr="005D2CAF" w:rsidRDefault="00B128B9" w:rsidP="003F5F50">
            <w:pPr>
              <w:pStyle w:val="Normal6a"/>
            </w:pPr>
            <w:r w:rsidRPr="005D2CAF">
              <w:t>1.</w:t>
            </w:r>
            <w:r w:rsidRPr="005D2CAF">
              <w:tab/>
              <w:t xml:space="preserve">Realça que a transição bem-sucedida para fontes de energia </w:t>
            </w:r>
            <w:r w:rsidRPr="005D2CAF">
              <w:rPr>
                <w:b/>
                <w:i/>
              </w:rPr>
              <w:t>e indústrias</w:t>
            </w:r>
            <w:r w:rsidRPr="005D2CAF">
              <w:t xml:space="preserve">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w:t>
            </w:r>
            <w:r w:rsidRPr="005D2CAF">
              <w:rPr>
                <w:b/>
                <w:i/>
              </w:rPr>
              <w:t>,</w:t>
            </w:r>
            <w:r w:rsidRPr="005D2CAF">
              <w:t xml:space="preserve"> que 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um desenvolvimento mais </w:t>
            </w:r>
            <w:r w:rsidRPr="005D2CAF">
              <w:lastRenderedPageBreak/>
              <w:t>inclusivo;</w:t>
            </w:r>
          </w:p>
        </w:tc>
        <w:tc>
          <w:tcPr>
            <w:tcW w:w="4876" w:type="dxa"/>
            <w:tcBorders>
              <w:top w:val="nil"/>
              <w:left w:val="nil"/>
              <w:bottom w:val="nil"/>
              <w:right w:val="nil"/>
            </w:tcBorders>
          </w:tcPr>
          <w:p w14:paraId="39CBA9F8" w14:textId="77777777" w:rsidR="00B128B9" w:rsidRPr="005D2CAF" w:rsidRDefault="00B128B9" w:rsidP="003F5F50">
            <w:pPr>
              <w:pStyle w:val="Normal6a"/>
            </w:pPr>
            <w:r w:rsidRPr="005D2CAF">
              <w:lastRenderedPageBreak/>
              <w:t>1.</w:t>
            </w:r>
            <w:r w:rsidRPr="005D2CAF">
              <w:tab/>
              <w:t>Realça que a transição bem-sucedida para fontes de energia mais sustentáveis</w:t>
            </w:r>
            <w:r w:rsidRPr="005D2CAF">
              <w:rPr>
                <w:b/>
                <w:i/>
              </w:rPr>
              <w:t>, indústrias modernizadas</w:t>
            </w:r>
            <w:r w:rsidRPr="005D2CAF">
              <w:t xml:space="preserve"> </w:t>
            </w:r>
            <w:r w:rsidRPr="005D2CAF">
              <w:rPr>
                <w:b/>
                <w:i/>
              </w:rPr>
              <w:t>e uma economia mais digitalizada</w:t>
            </w:r>
            <w:r w:rsidRPr="005D2CAF">
              <w:t xml:space="preserve">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 </w:t>
            </w:r>
            <w:r w:rsidRPr="005D2CAF">
              <w:rPr>
                <w:b/>
                <w:i/>
              </w:rPr>
              <w:t>adequadas</w:t>
            </w:r>
            <w:r w:rsidRPr="005D2CAF">
              <w:t xml:space="preserve"> que proporcionem clareza e estrutura tanto aos trabalhadores como aos empregadores para a previsão e gestão da mudança e, em última análise, melhorem a resiliência, a competitividade e a convergência social ascendente </w:t>
            </w:r>
            <w:r w:rsidRPr="005D2CAF">
              <w:rPr>
                <w:b/>
                <w:i/>
              </w:rPr>
              <w:t>e a justiça social</w:t>
            </w:r>
            <w:r w:rsidRPr="005D2CAF">
              <w:t xml:space="preserve"> da União;</w:t>
            </w:r>
            <w:r w:rsidRPr="005D2CAF">
              <w:rPr>
                <w:b/>
                <w:i/>
              </w:rPr>
              <w:t xml:space="preserve"> sublinha, em particular, a importância do trabalho digno e dos empregos abrangidos por convenções coletivas, que são </w:t>
            </w:r>
            <w:r w:rsidRPr="005D2CAF">
              <w:rPr>
                <w:b/>
                <w:i/>
              </w:rPr>
              <w:lastRenderedPageBreak/>
              <w:t>indispensáveis para assegurar um maior progresso social, uma distribuição justa e a aceitação da transição; sublinha que a negociação coletiva é fundamental para salários justos, justiça social e democracia no trabalho, mas que a cobertura continua a ser desigual; salienta que a UE deve fornecer orientações e apoio para ajudar a reforçar os sistemas de negociação, em especial a nível setorial, e assegurar a plena participação dos parceiros sociais; destaca a importância de mobilizar os recursos da UE para reforçar as capacidades sempre que necessário</w:t>
            </w:r>
            <w:r w:rsidRPr="005D2CAF">
              <w:t>; frisa que as regiões podem apoiar a transição justa combinando a proteção social, a diversificação económica e a coordenação territorial, por forma a reduzir os impactos negativos e promover um desenvolvimento mais inclusivo;</w:t>
            </w:r>
          </w:p>
        </w:tc>
      </w:tr>
    </w:tbl>
    <w:p w14:paraId="3966CDEF"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7F70D7C" w14:textId="77777777" w:rsidR="00B128B9" w:rsidRPr="005D2CAF" w:rsidRDefault="00B128B9" w:rsidP="00B128B9">
      <w:r w:rsidRPr="005D2CAF">
        <w:rPr>
          <w:rStyle w:val="HideTWBExt"/>
        </w:rPr>
        <w:t>&lt;/Amend&gt;</w:t>
      </w:r>
    </w:p>
    <w:p w14:paraId="5A05FED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81</w:t>
      </w:r>
      <w:r w:rsidRPr="005D2CAF">
        <w:rPr>
          <w:rStyle w:val="HideTWBExt"/>
        </w:rPr>
        <w:t>&lt;/NumAm&gt;</w:t>
      </w:r>
    </w:p>
    <w:p w14:paraId="330DBD98"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12F3B00"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7BF72D1D" w14:textId="77777777" w:rsidR="00B128B9" w:rsidRPr="005D2CAF" w:rsidRDefault="00B128B9" w:rsidP="00B128B9">
      <w:pPr>
        <w:pStyle w:val="NormalBold"/>
      </w:pPr>
      <w:r w:rsidRPr="005D2CAF">
        <w:rPr>
          <w:rStyle w:val="HideTWBExt"/>
          <w:b w:val="0"/>
        </w:rPr>
        <w:t>&lt;/RepeatBlock-By&gt;</w:t>
      </w:r>
    </w:p>
    <w:p w14:paraId="548AA1A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5676D23"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D6E00B2" w14:textId="77777777" w:rsidTr="003F5F50">
        <w:trPr>
          <w:trHeight w:hRule="exact" w:val="240"/>
          <w:jc w:val="center"/>
        </w:trPr>
        <w:tc>
          <w:tcPr>
            <w:tcW w:w="9752" w:type="dxa"/>
            <w:gridSpan w:val="2"/>
            <w:tcBorders>
              <w:top w:val="nil"/>
              <w:left w:val="nil"/>
              <w:bottom w:val="nil"/>
              <w:right w:val="nil"/>
            </w:tcBorders>
          </w:tcPr>
          <w:p w14:paraId="4BD2B4C6" w14:textId="77777777" w:rsidR="00B128B9" w:rsidRPr="005D2CAF" w:rsidRDefault="00B128B9" w:rsidP="003F5F50"/>
        </w:tc>
      </w:tr>
      <w:tr w:rsidR="00B128B9" w:rsidRPr="005D2CAF" w14:paraId="328B927F" w14:textId="77777777" w:rsidTr="003F5F50">
        <w:trPr>
          <w:trHeight w:val="240"/>
          <w:jc w:val="center"/>
        </w:trPr>
        <w:tc>
          <w:tcPr>
            <w:tcW w:w="4876" w:type="dxa"/>
            <w:tcBorders>
              <w:top w:val="nil"/>
              <w:left w:val="nil"/>
              <w:bottom w:val="nil"/>
              <w:right w:val="nil"/>
            </w:tcBorders>
          </w:tcPr>
          <w:p w14:paraId="301D94A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9DD1C17" w14:textId="77777777" w:rsidR="00B128B9" w:rsidRPr="005D2CAF" w:rsidRDefault="00B128B9" w:rsidP="003F5F50">
            <w:pPr>
              <w:pStyle w:val="AmColumnHeading"/>
            </w:pPr>
            <w:r w:rsidRPr="005D2CAF">
              <w:t>Alteração</w:t>
            </w:r>
          </w:p>
        </w:tc>
      </w:tr>
      <w:tr w:rsidR="00B128B9" w:rsidRPr="005D2CAF" w14:paraId="14326F88" w14:textId="77777777" w:rsidTr="003F5F50">
        <w:trPr>
          <w:jc w:val="center"/>
        </w:trPr>
        <w:tc>
          <w:tcPr>
            <w:tcW w:w="4876" w:type="dxa"/>
            <w:tcBorders>
              <w:top w:val="nil"/>
              <w:left w:val="nil"/>
              <w:bottom w:val="nil"/>
              <w:right w:val="nil"/>
            </w:tcBorders>
          </w:tcPr>
          <w:p w14:paraId="2F7FDA98" w14:textId="77777777" w:rsidR="00B128B9" w:rsidRPr="005D2CAF" w:rsidRDefault="00B128B9" w:rsidP="003F5F50">
            <w:pPr>
              <w:pStyle w:val="Normal6a"/>
            </w:pPr>
            <w:r w:rsidRPr="005D2CAF">
              <w:t>1.</w:t>
            </w:r>
            <w:r w:rsidRPr="005D2CAF">
              <w:tab/>
              <w:t xml:space="preserve">Realça que a transição bem-sucedida para fontes de energia e indústrias </w:t>
            </w:r>
            <w:r w:rsidRPr="005D2CAF">
              <w:rPr>
                <w:b/>
                <w:i/>
              </w:rPr>
              <w:t>mais</w:t>
            </w:r>
            <w:r w:rsidRPr="005D2CAF">
              <w:t xml:space="preserve"> sustentáveis desempenhará um papel importante na competitividade </w:t>
            </w:r>
            <w:r w:rsidRPr="005D2CAF">
              <w:rPr>
                <w:b/>
                <w:i/>
              </w:rPr>
              <w:t>a longo prazo</w:t>
            </w:r>
            <w:r w:rsidRPr="005D2CAF">
              <w:t xml:space="preserve">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 que </w:t>
            </w:r>
            <w:r w:rsidRPr="005D2CAF">
              <w:lastRenderedPageBreak/>
              <w:t>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um desenvolvimento mais inclusivo;</w:t>
            </w:r>
          </w:p>
        </w:tc>
        <w:tc>
          <w:tcPr>
            <w:tcW w:w="4876" w:type="dxa"/>
            <w:tcBorders>
              <w:top w:val="nil"/>
              <w:left w:val="nil"/>
              <w:bottom w:val="nil"/>
              <w:right w:val="nil"/>
            </w:tcBorders>
          </w:tcPr>
          <w:p w14:paraId="56F1C57F" w14:textId="77777777" w:rsidR="00B128B9" w:rsidRPr="005D2CAF" w:rsidRDefault="00B128B9" w:rsidP="003F5F50">
            <w:pPr>
              <w:pStyle w:val="Normal6a"/>
            </w:pPr>
            <w:r w:rsidRPr="005D2CAF">
              <w:lastRenderedPageBreak/>
              <w:t>1.</w:t>
            </w:r>
            <w:r w:rsidRPr="005D2CAF">
              <w:tab/>
              <w:t xml:space="preserve">Realça que a transição bem-sucedida para fontes de energia e indústrias sustentáveis desempenhará um papel importante na competitividade das empresas da União no mercado mundial </w:t>
            </w:r>
            <w:r w:rsidRPr="005D2CAF">
              <w:rPr>
                <w:b/>
                <w:i/>
              </w:rPr>
              <w:t>e conduzirá à criação de um número significativo de empregos verdes na Europa</w:t>
            </w:r>
            <w:r w:rsidRPr="005D2CAF">
              <w:t xml:space="preserve">;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w:t>
            </w:r>
            <w:r w:rsidRPr="005D2CAF">
              <w:lastRenderedPageBreak/>
              <w:t>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w:t>
            </w:r>
            <w:r w:rsidRPr="005D2CAF">
              <w:rPr>
                <w:b/>
                <w:i/>
              </w:rPr>
              <w:t>, bem como a democracia no trabalho</w:t>
            </w:r>
            <w:r w:rsidRPr="005D2CAF">
              <w:t>; frisa que as regiões podem apoiar a transição justa combinando a proteção social, a diversificação económica e a coordenação territorial, por forma a reduzir os impactos negativos e promover um desenvolvimento mais inclusivo;</w:t>
            </w:r>
          </w:p>
        </w:tc>
      </w:tr>
    </w:tbl>
    <w:p w14:paraId="6DED7870"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A325E31" w14:textId="77777777" w:rsidR="00B128B9" w:rsidRPr="005D2CAF" w:rsidRDefault="00B128B9" w:rsidP="00B128B9">
      <w:r w:rsidRPr="005D2CAF">
        <w:rPr>
          <w:rStyle w:val="HideTWBExt"/>
        </w:rPr>
        <w:t>&lt;/Amend&gt;</w:t>
      </w:r>
    </w:p>
    <w:p w14:paraId="087B028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82</w:t>
      </w:r>
      <w:r w:rsidRPr="005D2CAF">
        <w:rPr>
          <w:rStyle w:val="HideTWBExt"/>
        </w:rPr>
        <w:t>&lt;/NumAm&gt;</w:t>
      </w:r>
    </w:p>
    <w:p w14:paraId="721C7869"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49445B04" w14:textId="77777777" w:rsidR="00B128B9" w:rsidRPr="005D2CAF" w:rsidRDefault="00B128B9" w:rsidP="00B128B9">
      <w:pPr>
        <w:pStyle w:val="NormalBold"/>
      </w:pPr>
      <w:r w:rsidRPr="005D2CAF">
        <w:rPr>
          <w:rStyle w:val="HideTWBExt"/>
          <w:b w:val="0"/>
        </w:rPr>
        <w:t>&lt;/RepeatBlock-By&gt;</w:t>
      </w:r>
    </w:p>
    <w:p w14:paraId="5E64807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0A24C05"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C97DA33" w14:textId="77777777" w:rsidTr="003F5F50">
        <w:trPr>
          <w:trHeight w:hRule="exact" w:val="240"/>
          <w:jc w:val="center"/>
        </w:trPr>
        <w:tc>
          <w:tcPr>
            <w:tcW w:w="9752" w:type="dxa"/>
            <w:gridSpan w:val="2"/>
            <w:tcBorders>
              <w:top w:val="nil"/>
              <w:left w:val="nil"/>
              <w:bottom w:val="nil"/>
              <w:right w:val="nil"/>
            </w:tcBorders>
          </w:tcPr>
          <w:p w14:paraId="7D4B4B62" w14:textId="77777777" w:rsidR="00B128B9" w:rsidRPr="005D2CAF" w:rsidRDefault="00B128B9" w:rsidP="003F5F50"/>
        </w:tc>
      </w:tr>
      <w:tr w:rsidR="00B128B9" w:rsidRPr="005D2CAF" w14:paraId="7885AE02" w14:textId="77777777" w:rsidTr="003F5F50">
        <w:trPr>
          <w:trHeight w:val="240"/>
          <w:jc w:val="center"/>
        </w:trPr>
        <w:tc>
          <w:tcPr>
            <w:tcW w:w="4876" w:type="dxa"/>
            <w:tcBorders>
              <w:top w:val="nil"/>
              <w:left w:val="nil"/>
              <w:bottom w:val="nil"/>
              <w:right w:val="nil"/>
            </w:tcBorders>
          </w:tcPr>
          <w:p w14:paraId="789AAA1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07B62AF" w14:textId="77777777" w:rsidR="00B128B9" w:rsidRPr="005D2CAF" w:rsidRDefault="00B128B9" w:rsidP="003F5F50">
            <w:pPr>
              <w:pStyle w:val="AmColumnHeading"/>
            </w:pPr>
            <w:r w:rsidRPr="005D2CAF">
              <w:t>Alteração</w:t>
            </w:r>
          </w:p>
        </w:tc>
      </w:tr>
      <w:tr w:rsidR="00B128B9" w:rsidRPr="005D2CAF" w14:paraId="210AB009" w14:textId="77777777" w:rsidTr="003F5F50">
        <w:trPr>
          <w:jc w:val="center"/>
        </w:trPr>
        <w:tc>
          <w:tcPr>
            <w:tcW w:w="4876" w:type="dxa"/>
            <w:tcBorders>
              <w:top w:val="nil"/>
              <w:left w:val="nil"/>
              <w:bottom w:val="nil"/>
              <w:right w:val="nil"/>
            </w:tcBorders>
          </w:tcPr>
          <w:p w14:paraId="3B718C25" w14:textId="77777777" w:rsidR="00B128B9" w:rsidRPr="005D2CAF" w:rsidRDefault="00B128B9" w:rsidP="003F5F50">
            <w:pPr>
              <w:pStyle w:val="Normal6a"/>
            </w:pPr>
            <w:r w:rsidRPr="005D2CAF">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 frisa que as regiões </w:t>
            </w:r>
            <w:r w:rsidRPr="005D2CAF">
              <w:lastRenderedPageBreak/>
              <w:t>podem apoiar a transição justa combinando a proteção social, a diversificação económica e a coordenação territorial, por forma a reduzir os impactos negativos e promover um desenvolvimento mais inclusivo;</w:t>
            </w:r>
          </w:p>
        </w:tc>
        <w:tc>
          <w:tcPr>
            <w:tcW w:w="4876" w:type="dxa"/>
            <w:tcBorders>
              <w:top w:val="nil"/>
              <w:left w:val="nil"/>
              <w:bottom w:val="nil"/>
              <w:right w:val="nil"/>
            </w:tcBorders>
          </w:tcPr>
          <w:p w14:paraId="0E1A4661" w14:textId="77777777" w:rsidR="00B128B9" w:rsidRPr="005D2CAF" w:rsidRDefault="00B128B9" w:rsidP="003F5F50">
            <w:pPr>
              <w:pStyle w:val="Normal6a"/>
            </w:pPr>
            <w:r w:rsidRPr="005D2CAF">
              <w:lastRenderedPageBreak/>
              <w:t>1.</w:t>
            </w:r>
            <w:r w:rsidRPr="005D2CAF">
              <w:tab/>
              <w:t>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w:t>
            </w:r>
            <w:r w:rsidRPr="005D2CAF">
              <w:rPr>
                <w:b/>
                <w:i/>
              </w:rPr>
              <w:t xml:space="preserve">, dando prioridade à </w:t>
            </w:r>
            <w:r w:rsidRPr="005D2CAF">
              <w:rPr>
                <w:b/>
                <w:i/>
              </w:rPr>
              <w:lastRenderedPageBreak/>
              <w:t>criação de empregos de qualidade e estáveis com acordos coletivos, um salário mínimo reforçado e a igualdade salarial entre homens e mulheres</w:t>
            </w:r>
            <w:r w:rsidRPr="005D2CAF">
              <w:t>; frisa que as regiões podem apoiar a transição justa combinando a proteção social, a diversificação económica e a coordenação territorial, por forma a reduzir os impactos negativos e promover um desenvolvimento mais inclusivo;</w:t>
            </w:r>
          </w:p>
        </w:tc>
      </w:tr>
    </w:tbl>
    <w:p w14:paraId="321016F9"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2E4E0FCC" w14:textId="77777777" w:rsidR="00B128B9" w:rsidRPr="005D2CAF" w:rsidRDefault="00B128B9" w:rsidP="00B128B9">
      <w:r w:rsidRPr="005D2CAF">
        <w:rPr>
          <w:rStyle w:val="HideTWBExt"/>
        </w:rPr>
        <w:t>&lt;/Amend&gt;</w:t>
      </w:r>
    </w:p>
    <w:p w14:paraId="3191205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83</w:t>
      </w:r>
      <w:r w:rsidRPr="005D2CAF">
        <w:rPr>
          <w:rStyle w:val="HideTWBExt"/>
        </w:rPr>
        <w:t>&lt;/NumAm&gt;</w:t>
      </w:r>
    </w:p>
    <w:p w14:paraId="27929AD3"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E4A55BD" w14:textId="77777777" w:rsidR="00B128B9" w:rsidRPr="005D2CAF" w:rsidRDefault="00B128B9" w:rsidP="00B128B9">
      <w:pPr>
        <w:pStyle w:val="NormalBold"/>
      </w:pPr>
      <w:r w:rsidRPr="005D2CAF">
        <w:rPr>
          <w:rStyle w:val="HideTWBExt"/>
          <w:b w:val="0"/>
        </w:rPr>
        <w:t>&lt;/RepeatBlock-By&gt;</w:t>
      </w:r>
    </w:p>
    <w:p w14:paraId="44C7F94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6B29C17" w14:textId="77777777" w:rsidR="00B128B9" w:rsidRPr="005D2CAF" w:rsidRDefault="00B128B9" w:rsidP="00B128B9">
      <w:pPr>
        <w:pStyle w:val="NormalBold"/>
      </w:pPr>
      <w:r w:rsidRPr="005D2CAF">
        <w:rPr>
          <w:rStyle w:val="HideTWBExt"/>
        </w:rPr>
        <w:t>&lt;Article&gt;</w:t>
      </w:r>
      <w:r w:rsidRPr="005D2CAF">
        <w:t>N.º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EA4E85B" w14:textId="77777777" w:rsidTr="003F5F50">
        <w:trPr>
          <w:trHeight w:hRule="exact" w:val="240"/>
          <w:jc w:val="center"/>
        </w:trPr>
        <w:tc>
          <w:tcPr>
            <w:tcW w:w="9752" w:type="dxa"/>
            <w:gridSpan w:val="2"/>
            <w:tcBorders>
              <w:top w:val="nil"/>
              <w:left w:val="nil"/>
              <w:bottom w:val="nil"/>
              <w:right w:val="nil"/>
            </w:tcBorders>
          </w:tcPr>
          <w:p w14:paraId="4D1AF7E5" w14:textId="77777777" w:rsidR="00B128B9" w:rsidRPr="005D2CAF" w:rsidRDefault="00B128B9" w:rsidP="003F5F50"/>
        </w:tc>
      </w:tr>
      <w:tr w:rsidR="00B128B9" w:rsidRPr="005D2CAF" w14:paraId="21F1B00B" w14:textId="77777777" w:rsidTr="003F5F50">
        <w:trPr>
          <w:trHeight w:val="240"/>
          <w:jc w:val="center"/>
        </w:trPr>
        <w:tc>
          <w:tcPr>
            <w:tcW w:w="4876" w:type="dxa"/>
            <w:tcBorders>
              <w:top w:val="nil"/>
              <w:left w:val="nil"/>
              <w:bottom w:val="nil"/>
              <w:right w:val="nil"/>
            </w:tcBorders>
          </w:tcPr>
          <w:p w14:paraId="3772AE9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59FE3C4" w14:textId="77777777" w:rsidR="00B128B9" w:rsidRPr="005D2CAF" w:rsidRDefault="00B128B9" w:rsidP="003F5F50">
            <w:pPr>
              <w:pStyle w:val="AmColumnHeading"/>
            </w:pPr>
            <w:r w:rsidRPr="005D2CAF">
              <w:t>Alteração</w:t>
            </w:r>
          </w:p>
        </w:tc>
      </w:tr>
      <w:tr w:rsidR="00B128B9" w:rsidRPr="005D2CAF" w14:paraId="6E7F43D0" w14:textId="77777777" w:rsidTr="003F5F50">
        <w:trPr>
          <w:jc w:val="center"/>
        </w:trPr>
        <w:tc>
          <w:tcPr>
            <w:tcW w:w="4876" w:type="dxa"/>
            <w:tcBorders>
              <w:top w:val="nil"/>
              <w:left w:val="nil"/>
              <w:bottom w:val="nil"/>
              <w:right w:val="nil"/>
            </w:tcBorders>
          </w:tcPr>
          <w:p w14:paraId="4FFB67AB" w14:textId="77777777" w:rsidR="00B128B9" w:rsidRPr="005D2CAF" w:rsidRDefault="00B128B9" w:rsidP="003F5F50">
            <w:pPr>
              <w:pStyle w:val="Normal6a"/>
            </w:pPr>
            <w:r w:rsidRPr="005D2CAF">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um desenvolvimento mais </w:t>
            </w:r>
            <w:r w:rsidRPr="005D2CAF">
              <w:lastRenderedPageBreak/>
              <w:t>inclusivo;</w:t>
            </w:r>
          </w:p>
        </w:tc>
        <w:tc>
          <w:tcPr>
            <w:tcW w:w="4876" w:type="dxa"/>
            <w:tcBorders>
              <w:top w:val="nil"/>
              <w:left w:val="nil"/>
              <w:bottom w:val="nil"/>
              <w:right w:val="nil"/>
            </w:tcBorders>
          </w:tcPr>
          <w:p w14:paraId="7AC4E482" w14:textId="77777777" w:rsidR="00B128B9" w:rsidRPr="005D2CAF" w:rsidRDefault="00B128B9" w:rsidP="003F5F50">
            <w:pPr>
              <w:pStyle w:val="Normal6a"/>
            </w:pPr>
            <w:r w:rsidRPr="005D2CAF">
              <w:lastRenderedPageBreak/>
              <w:t>1.</w:t>
            </w:r>
            <w:r w:rsidRPr="005D2CAF">
              <w:tab/>
              <w:t xml:space="preserve">Realça que a transição bem-sucedida para fontes de energia e indústrias mais sustentáveis desempenhará um papel importante na competitividade a longo prazo das empresas da União no mercado mundial; sublinha a necessidade de assegurar que as empresas e os trabalhadores estejam bem preparados para tirar partido das oportunidades decorrentes da transição para soluções novas e inovadoras; entende que um quadro </w:t>
            </w:r>
            <w:r w:rsidRPr="005D2CAF">
              <w:rPr>
                <w:b/>
                <w:i/>
              </w:rPr>
              <w:t>juridicamente</w:t>
            </w:r>
            <w:r w:rsidRPr="005D2CAF">
              <w:t xml:space="preserve"> vinculativo para enfrentar os desafios e as oportunidades de uma transição justa no local de trabalho é essencial para assegurar normas mínimas comuns, que proporcionem clareza e estrutura tanto aos trabalhadores como aos empregadores para a previsão e gestão da mudança e, em última análise, melhorem a resiliência, a competitividade e a convergência social ascendente da União; frisa que as regiões podem apoiar a transição justa combinando a proteção social, a diversificação económica e a coordenação territorial, por forma a reduzir os impactos negativos e promover um </w:t>
            </w:r>
            <w:r w:rsidRPr="005D2CAF">
              <w:lastRenderedPageBreak/>
              <w:t>desenvolvimento mais inclusivo;</w:t>
            </w:r>
          </w:p>
        </w:tc>
      </w:tr>
    </w:tbl>
    <w:p w14:paraId="235974AE"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9DE0344" w14:textId="77777777" w:rsidR="00B128B9" w:rsidRPr="005D2CAF" w:rsidRDefault="00B128B9" w:rsidP="00B128B9">
      <w:r w:rsidRPr="005D2CAF">
        <w:rPr>
          <w:rStyle w:val="HideTWBExt"/>
        </w:rPr>
        <w:t>&lt;/Amend&gt;</w:t>
      </w:r>
    </w:p>
    <w:p w14:paraId="3B86C7A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84</w:t>
      </w:r>
      <w:r w:rsidRPr="005D2CAF">
        <w:rPr>
          <w:rStyle w:val="HideTWBExt"/>
        </w:rPr>
        <w:t>&lt;/NumAm&gt;</w:t>
      </w:r>
    </w:p>
    <w:p w14:paraId="3CA75738"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7AC9E697" w14:textId="77777777" w:rsidR="00B128B9" w:rsidRPr="005D2CAF" w:rsidRDefault="00B128B9" w:rsidP="00B128B9">
      <w:pPr>
        <w:pStyle w:val="NormalBold"/>
      </w:pPr>
      <w:r w:rsidRPr="005D2CAF">
        <w:rPr>
          <w:rStyle w:val="HideTWBExt"/>
          <w:b w:val="0"/>
        </w:rPr>
        <w:t>&lt;/RepeatBlock-By&gt;</w:t>
      </w:r>
    </w:p>
    <w:p w14:paraId="2EA03A9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3F4D047" w14:textId="77777777" w:rsidR="00B128B9" w:rsidRPr="005D2CAF" w:rsidRDefault="00B128B9" w:rsidP="00B128B9">
      <w:pPr>
        <w:pStyle w:val="NormalBold"/>
      </w:pPr>
      <w:r w:rsidRPr="005D2CAF">
        <w:rPr>
          <w:rStyle w:val="HideTWBExt"/>
        </w:rPr>
        <w:t>&lt;Article&gt;</w:t>
      </w:r>
      <w:r w:rsidRPr="005D2CAF">
        <w:t>N.º 1-A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B9D8802" w14:textId="77777777" w:rsidTr="003F5F50">
        <w:trPr>
          <w:trHeight w:hRule="exact" w:val="240"/>
          <w:jc w:val="center"/>
        </w:trPr>
        <w:tc>
          <w:tcPr>
            <w:tcW w:w="9752" w:type="dxa"/>
            <w:gridSpan w:val="2"/>
            <w:tcBorders>
              <w:top w:val="nil"/>
              <w:left w:val="nil"/>
              <w:bottom w:val="nil"/>
              <w:right w:val="nil"/>
            </w:tcBorders>
          </w:tcPr>
          <w:p w14:paraId="71E725AE" w14:textId="77777777" w:rsidR="00B128B9" w:rsidRPr="005D2CAF" w:rsidRDefault="00B128B9" w:rsidP="003F5F50"/>
        </w:tc>
      </w:tr>
      <w:tr w:rsidR="00B128B9" w:rsidRPr="005D2CAF" w14:paraId="07A71573" w14:textId="77777777" w:rsidTr="003F5F50">
        <w:trPr>
          <w:trHeight w:val="240"/>
          <w:jc w:val="center"/>
        </w:trPr>
        <w:tc>
          <w:tcPr>
            <w:tcW w:w="4876" w:type="dxa"/>
            <w:tcBorders>
              <w:top w:val="nil"/>
              <w:left w:val="nil"/>
              <w:bottom w:val="nil"/>
              <w:right w:val="nil"/>
            </w:tcBorders>
          </w:tcPr>
          <w:p w14:paraId="7577A20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99080BA" w14:textId="77777777" w:rsidR="00B128B9" w:rsidRPr="005D2CAF" w:rsidRDefault="00B128B9" w:rsidP="003F5F50">
            <w:pPr>
              <w:pStyle w:val="AmColumnHeading"/>
            </w:pPr>
            <w:r w:rsidRPr="005D2CAF">
              <w:t>Alteração</w:t>
            </w:r>
          </w:p>
        </w:tc>
      </w:tr>
      <w:tr w:rsidR="00B128B9" w:rsidRPr="005D2CAF" w14:paraId="2FC00153" w14:textId="77777777" w:rsidTr="003F5F50">
        <w:trPr>
          <w:jc w:val="center"/>
        </w:trPr>
        <w:tc>
          <w:tcPr>
            <w:tcW w:w="4876" w:type="dxa"/>
            <w:tcBorders>
              <w:top w:val="nil"/>
              <w:left w:val="nil"/>
              <w:bottom w:val="nil"/>
              <w:right w:val="nil"/>
            </w:tcBorders>
          </w:tcPr>
          <w:p w14:paraId="2FEE80E5" w14:textId="77777777" w:rsidR="00B128B9" w:rsidRPr="005D2CAF" w:rsidRDefault="00B128B9" w:rsidP="003F5F50">
            <w:pPr>
              <w:pStyle w:val="Normal6a"/>
            </w:pPr>
          </w:p>
        </w:tc>
        <w:tc>
          <w:tcPr>
            <w:tcW w:w="4876" w:type="dxa"/>
            <w:tcBorders>
              <w:top w:val="nil"/>
              <w:left w:val="nil"/>
              <w:bottom w:val="nil"/>
              <w:right w:val="nil"/>
            </w:tcBorders>
          </w:tcPr>
          <w:p w14:paraId="6BD399CB" w14:textId="77777777" w:rsidR="00B128B9" w:rsidRPr="005D2CAF" w:rsidRDefault="00B128B9" w:rsidP="003F5F50">
            <w:pPr>
              <w:pStyle w:val="Normal6a"/>
            </w:pPr>
            <w:r w:rsidRPr="005D2CAF">
              <w:rPr>
                <w:b/>
                <w:i/>
              </w:rPr>
              <w:t>1-A.</w:t>
            </w:r>
            <w:r w:rsidRPr="005D2CAF">
              <w:tab/>
            </w:r>
            <w:r w:rsidRPr="005D2CAF">
              <w:rPr>
                <w:b/>
                <w:i/>
              </w:rPr>
              <w:t>Lamenta que, nas últimas décadas, as transformações relacionadas com as transições ecológica e digital tenham sido utilizadas por muitas empresas como pretexto para solicitar e receber montantes significativos de financiamento público, envolvendo simultaneamente despedimentos coletivos, em particular nos setores automóvel e energético; insta a Comissão a criar um quadro jurídico para evitar que tal volte a acontecer e a exigir que, quando as empresas tomem conhecimento de potenciais crises, sejam obrigadas a emitir alertas precoces e a dialogar imediatamente com os sindicatos e os representantes dos trabalhadores e das comunidades afetadas para debater e resolver a situação; considera que os despedimentos devem ser utilizados apenas como último recurso, quando a empresa conseguir demonstrar que, de boa-fé, procurou antecipar e gerir a mudança.</w:t>
            </w:r>
          </w:p>
        </w:tc>
      </w:tr>
    </w:tbl>
    <w:p w14:paraId="73FF9B4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FF5C41F" w14:textId="77777777" w:rsidR="00B128B9" w:rsidRPr="005D2CAF" w:rsidRDefault="00B128B9" w:rsidP="00B128B9">
      <w:r w:rsidRPr="005D2CAF">
        <w:rPr>
          <w:rStyle w:val="HideTWBExt"/>
        </w:rPr>
        <w:t>&lt;/Amend&gt;</w:t>
      </w:r>
    </w:p>
    <w:p w14:paraId="0BC5E16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85</w:t>
      </w:r>
      <w:r w:rsidRPr="005D2CAF">
        <w:rPr>
          <w:rStyle w:val="HideTWBExt"/>
        </w:rPr>
        <w:t>&lt;/NumAm&gt;</w:t>
      </w:r>
    </w:p>
    <w:p w14:paraId="4164F4F0" w14:textId="77777777" w:rsidR="00B128B9" w:rsidRPr="005D2CAF" w:rsidRDefault="00B128B9" w:rsidP="00B128B9">
      <w:pPr>
        <w:pStyle w:val="NormalBold"/>
      </w:pPr>
      <w:r w:rsidRPr="005D2CAF">
        <w:rPr>
          <w:rStyle w:val="HideTWBExt"/>
          <w:b w:val="0"/>
        </w:rPr>
        <w:t>&lt;RepeatBlock-By&gt;&lt;Members&gt;</w:t>
      </w:r>
      <w:r w:rsidRPr="005D2CAF">
        <w:t>Pál Szekeres, Séverine Werbrouck, Nikola Bartůšek, Mélanie Disdier, Marie Dauchy</w:t>
      </w:r>
      <w:r w:rsidRPr="005D2CAF">
        <w:rPr>
          <w:rStyle w:val="HideTWBExt"/>
          <w:b w:val="0"/>
        </w:rPr>
        <w:t>&lt;/Members&gt;</w:t>
      </w:r>
    </w:p>
    <w:p w14:paraId="5915858A" w14:textId="77777777" w:rsidR="00B128B9" w:rsidRPr="005D2CAF" w:rsidRDefault="00B128B9" w:rsidP="00B128B9">
      <w:pPr>
        <w:pStyle w:val="NormalBold"/>
      </w:pPr>
      <w:r w:rsidRPr="005D2CAF">
        <w:rPr>
          <w:rStyle w:val="HideTWBExt"/>
          <w:b w:val="0"/>
        </w:rPr>
        <w:t>&lt;/RepeatBlock-By&gt;</w:t>
      </w:r>
    </w:p>
    <w:p w14:paraId="29B0D6B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02A5E03" w14:textId="77777777" w:rsidR="00B128B9" w:rsidRPr="005D2CAF" w:rsidRDefault="00B128B9" w:rsidP="00B128B9">
      <w:pPr>
        <w:pStyle w:val="NormalBold"/>
      </w:pPr>
      <w:r w:rsidRPr="005D2CAF">
        <w:rPr>
          <w:rStyle w:val="HideTWBExt"/>
        </w:rPr>
        <w:t>&lt;Article&gt;</w:t>
      </w:r>
      <w:r w:rsidRPr="005D2CAF">
        <w:t>N.º 1-A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E6D9A61" w14:textId="77777777" w:rsidTr="003F5F50">
        <w:trPr>
          <w:trHeight w:hRule="exact" w:val="240"/>
          <w:jc w:val="center"/>
        </w:trPr>
        <w:tc>
          <w:tcPr>
            <w:tcW w:w="9752" w:type="dxa"/>
            <w:gridSpan w:val="2"/>
            <w:tcBorders>
              <w:top w:val="nil"/>
              <w:left w:val="nil"/>
              <w:bottom w:val="nil"/>
              <w:right w:val="nil"/>
            </w:tcBorders>
          </w:tcPr>
          <w:p w14:paraId="746554A8" w14:textId="77777777" w:rsidR="00B128B9" w:rsidRPr="005D2CAF" w:rsidRDefault="00B128B9" w:rsidP="003F5F50"/>
        </w:tc>
      </w:tr>
      <w:tr w:rsidR="00B128B9" w:rsidRPr="005D2CAF" w14:paraId="5C234EE1" w14:textId="77777777" w:rsidTr="003F5F50">
        <w:trPr>
          <w:trHeight w:val="240"/>
          <w:jc w:val="center"/>
        </w:trPr>
        <w:tc>
          <w:tcPr>
            <w:tcW w:w="4876" w:type="dxa"/>
            <w:tcBorders>
              <w:top w:val="nil"/>
              <w:left w:val="nil"/>
              <w:bottom w:val="nil"/>
              <w:right w:val="nil"/>
            </w:tcBorders>
          </w:tcPr>
          <w:p w14:paraId="7DC8724C" w14:textId="77777777" w:rsidR="00B128B9" w:rsidRPr="005D2CAF" w:rsidRDefault="00B128B9" w:rsidP="003F5F50">
            <w:pPr>
              <w:pStyle w:val="AmColumnHeading"/>
            </w:pPr>
            <w:r w:rsidRPr="005D2CAF">
              <w:lastRenderedPageBreak/>
              <w:t>Proposta de resolução</w:t>
            </w:r>
          </w:p>
        </w:tc>
        <w:tc>
          <w:tcPr>
            <w:tcW w:w="4876" w:type="dxa"/>
            <w:tcBorders>
              <w:top w:val="nil"/>
              <w:left w:val="nil"/>
              <w:bottom w:val="nil"/>
              <w:right w:val="nil"/>
            </w:tcBorders>
          </w:tcPr>
          <w:p w14:paraId="0DD5BF94" w14:textId="77777777" w:rsidR="00B128B9" w:rsidRPr="005D2CAF" w:rsidRDefault="00B128B9" w:rsidP="003F5F50">
            <w:pPr>
              <w:pStyle w:val="AmColumnHeading"/>
            </w:pPr>
            <w:r w:rsidRPr="005D2CAF">
              <w:t>Alteração</w:t>
            </w:r>
          </w:p>
        </w:tc>
      </w:tr>
      <w:tr w:rsidR="00B128B9" w:rsidRPr="005D2CAF" w14:paraId="2B9C7D9B" w14:textId="77777777" w:rsidTr="003F5F50">
        <w:trPr>
          <w:jc w:val="center"/>
        </w:trPr>
        <w:tc>
          <w:tcPr>
            <w:tcW w:w="4876" w:type="dxa"/>
            <w:tcBorders>
              <w:top w:val="nil"/>
              <w:left w:val="nil"/>
              <w:bottom w:val="nil"/>
              <w:right w:val="nil"/>
            </w:tcBorders>
          </w:tcPr>
          <w:p w14:paraId="5195FDD5" w14:textId="77777777" w:rsidR="00B128B9" w:rsidRPr="005D2CAF" w:rsidRDefault="00B128B9" w:rsidP="003F5F50">
            <w:pPr>
              <w:pStyle w:val="Normal6a"/>
            </w:pPr>
          </w:p>
        </w:tc>
        <w:tc>
          <w:tcPr>
            <w:tcW w:w="4876" w:type="dxa"/>
            <w:tcBorders>
              <w:top w:val="nil"/>
              <w:left w:val="nil"/>
              <w:bottom w:val="nil"/>
              <w:right w:val="nil"/>
            </w:tcBorders>
          </w:tcPr>
          <w:p w14:paraId="0237A408" w14:textId="77777777" w:rsidR="00B128B9" w:rsidRPr="005D2CAF" w:rsidRDefault="00B128B9" w:rsidP="003F5F50">
            <w:pPr>
              <w:pStyle w:val="Normal6a"/>
            </w:pPr>
            <w:r w:rsidRPr="005D2CAF">
              <w:rPr>
                <w:b/>
                <w:i/>
              </w:rPr>
              <w:t>1-A.</w:t>
            </w:r>
            <w:r w:rsidRPr="005D2CAF">
              <w:tab/>
            </w:r>
            <w:r w:rsidRPr="005D2CAF">
              <w:rPr>
                <w:b/>
                <w:i/>
              </w:rPr>
              <w:t>Considera que um desenvolvimento bem-sucedido baseado em fontes de energia e indústrias mais sustentáveis e independentes desempenhará um papel significativo na competitividade a longo prazo das empresas da UE num mercado global sustentado por uma energia muito mais acessível, em particular para os serviços altamente desenvolvidos e em evolução baseados na IA, apoiados por parques de servidores com utilização intensiva de energia;</w:t>
            </w:r>
          </w:p>
        </w:tc>
      </w:tr>
    </w:tbl>
    <w:p w14:paraId="2D8B6DB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8FCDE1F" w14:textId="77777777" w:rsidR="00B128B9" w:rsidRPr="005D2CAF" w:rsidRDefault="00B128B9" w:rsidP="00B128B9">
      <w:r w:rsidRPr="005D2CAF">
        <w:rPr>
          <w:rStyle w:val="HideTWBExt"/>
        </w:rPr>
        <w:t>&lt;/Amend&gt;</w:t>
      </w:r>
    </w:p>
    <w:p w14:paraId="1027634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86</w:t>
      </w:r>
      <w:r w:rsidRPr="005D2CAF">
        <w:rPr>
          <w:rStyle w:val="HideTWBExt"/>
        </w:rPr>
        <w:t>&lt;/NumAm&gt;</w:t>
      </w:r>
    </w:p>
    <w:p w14:paraId="52198465"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37F90776" w14:textId="77777777" w:rsidR="00B128B9" w:rsidRPr="005D2CAF" w:rsidRDefault="00B128B9" w:rsidP="00B128B9">
      <w:pPr>
        <w:pStyle w:val="NormalBold"/>
      </w:pPr>
      <w:r w:rsidRPr="005D2CAF">
        <w:rPr>
          <w:rStyle w:val="HideTWBExt"/>
          <w:b w:val="0"/>
        </w:rPr>
        <w:t>&lt;/RepeatBlock-By&gt;</w:t>
      </w:r>
    </w:p>
    <w:p w14:paraId="679FFB8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F806232"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C98D4CA" w14:textId="77777777" w:rsidTr="003F5F50">
        <w:trPr>
          <w:trHeight w:hRule="exact" w:val="240"/>
          <w:jc w:val="center"/>
        </w:trPr>
        <w:tc>
          <w:tcPr>
            <w:tcW w:w="9752" w:type="dxa"/>
            <w:gridSpan w:val="2"/>
            <w:tcBorders>
              <w:top w:val="nil"/>
              <w:left w:val="nil"/>
              <w:bottom w:val="nil"/>
              <w:right w:val="nil"/>
            </w:tcBorders>
          </w:tcPr>
          <w:p w14:paraId="7B440C4D" w14:textId="77777777" w:rsidR="00B128B9" w:rsidRPr="005D2CAF" w:rsidRDefault="00B128B9" w:rsidP="003F5F50"/>
        </w:tc>
      </w:tr>
      <w:tr w:rsidR="00B128B9" w:rsidRPr="005D2CAF" w14:paraId="7D347D32" w14:textId="77777777" w:rsidTr="003F5F50">
        <w:trPr>
          <w:trHeight w:val="240"/>
          <w:jc w:val="center"/>
        </w:trPr>
        <w:tc>
          <w:tcPr>
            <w:tcW w:w="4876" w:type="dxa"/>
            <w:tcBorders>
              <w:top w:val="nil"/>
              <w:left w:val="nil"/>
              <w:bottom w:val="nil"/>
              <w:right w:val="nil"/>
            </w:tcBorders>
          </w:tcPr>
          <w:p w14:paraId="0E283C1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8966885" w14:textId="77777777" w:rsidR="00B128B9" w:rsidRPr="005D2CAF" w:rsidRDefault="00B128B9" w:rsidP="003F5F50">
            <w:pPr>
              <w:pStyle w:val="AmColumnHeading"/>
            </w:pPr>
            <w:r w:rsidRPr="005D2CAF">
              <w:t>Alteração</w:t>
            </w:r>
          </w:p>
        </w:tc>
      </w:tr>
      <w:tr w:rsidR="00B128B9" w:rsidRPr="005D2CAF" w14:paraId="4762E8F4" w14:textId="77777777" w:rsidTr="003F5F50">
        <w:trPr>
          <w:jc w:val="center"/>
        </w:trPr>
        <w:tc>
          <w:tcPr>
            <w:tcW w:w="4876" w:type="dxa"/>
            <w:tcBorders>
              <w:top w:val="nil"/>
              <w:left w:val="nil"/>
              <w:bottom w:val="nil"/>
              <w:right w:val="nil"/>
            </w:tcBorders>
          </w:tcPr>
          <w:p w14:paraId="61B3E0EC"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terá um impacto mais amplo na </w:t>
            </w:r>
            <w:r w:rsidRPr="005D2CAF">
              <w:rPr>
                <w:b/>
                <w:i/>
              </w:rPr>
              <w:t>redefinição do emprego</w:t>
            </w:r>
            <w:r w:rsidRPr="005D2CAF">
              <w:t xml:space="preserve"> e na </w:t>
            </w:r>
            <w:r w:rsidRPr="005D2CAF">
              <w:rPr>
                <w:b/>
                <w:i/>
              </w:rPr>
              <w:t>transição</w:t>
            </w:r>
            <w:r w:rsidRPr="005D2CAF">
              <w:t xml:space="preserve"> global do mercado de trabalho; </w:t>
            </w:r>
            <w:r w:rsidRPr="005D2CAF">
              <w:rPr>
                <w:b/>
                <w:i/>
              </w:rPr>
              <w:t xml:space="preserve">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w:t>
            </w:r>
            <w:r w:rsidRPr="005D2CAF">
              <w:rPr>
                <w:b/>
                <w:i/>
              </w:rPr>
              <w:lastRenderedPageBreak/>
              <w:t>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c>
          <w:tcPr>
            <w:tcW w:w="4876" w:type="dxa"/>
            <w:tcBorders>
              <w:top w:val="nil"/>
              <w:left w:val="nil"/>
              <w:bottom w:val="nil"/>
              <w:right w:val="nil"/>
            </w:tcBorders>
          </w:tcPr>
          <w:p w14:paraId="4CC89E04" w14:textId="77777777" w:rsidR="00B128B9" w:rsidRPr="005D2CAF" w:rsidRDefault="00B128B9" w:rsidP="003F5F50">
            <w:pPr>
              <w:pStyle w:val="Normal6a"/>
            </w:pPr>
            <w:r w:rsidRPr="005D2CAF">
              <w:lastRenderedPageBreak/>
              <w:t>2.</w:t>
            </w:r>
            <w:r w:rsidRPr="005D2CAF">
              <w:tab/>
              <w:t xml:space="preserve">Salienta que o impacto da descarbonização no emprego vai além das reduções nos setores dos combustíveis fósseis e terá um impacto mais amplo na </w:t>
            </w:r>
            <w:r w:rsidRPr="005D2CAF">
              <w:rPr>
                <w:b/>
                <w:i/>
              </w:rPr>
              <w:t>perda de postos de trabalho</w:t>
            </w:r>
            <w:r w:rsidRPr="005D2CAF">
              <w:t xml:space="preserve"> e na </w:t>
            </w:r>
            <w:r w:rsidRPr="005D2CAF">
              <w:rPr>
                <w:b/>
                <w:i/>
              </w:rPr>
              <w:t>redução</w:t>
            </w:r>
            <w:r w:rsidRPr="005D2CAF">
              <w:t xml:space="preserve"> global do mercado de trabalho;</w:t>
            </w:r>
          </w:p>
        </w:tc>
      </w:tr>
    </w:tbl>
    <w:p w14:paraId="388FA8E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A4EFAE8" w14:textId="77777777" w:rsidR="00B128B9" w:rsidRPr="005D2CAF" w:rsidRDefault="00B128B9" w:rsidP="00B128B9">
      <w:r w:rsidRPr="005D2CAF">
        <w:rPr>
          <w:rStyle w:val="HideTWBExt"/>
        </w:rPr>
        <w:t>&lt;/Amend&gt;</w:t>
      </w:r>
    </w:p>
    <w:p w14:paraId="2A184B6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87</w:t>
      </w:r>
      <w:r w:rsidRPr="005D2CAF">
        <w:rPr>
          <w:rStyle w:val="HideTWBExt"/>
        </w:rPr>
        <w:t>&lt;/NumAm&gt;</w:t>
      </w:r>
    </w:p>
    <w:p w14:paraId="011169C4"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14133249"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3F7CE932"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360AFDDE" w14:textId="77777777" w:rsidR="00B128B9" w:rsidRPr="005D2CAF" w:rsidRDefault="00B128B9" w:rsidP="00B128B9">
      <w:pPr>
        <w:pStyle w:val="NormalBold"/>
      </w:pPr>
      <w:r w:rsidRPr="005D2CAF">
        <w:rPr>
          <w:rStyle w:val="HideTWBExt"/>
          <w:b w:val="0"/>
        </w:rPr>
        <w:t>&lt;/RepeatBlock-By&gt;</w:t>
      </w:r>
    </w:p>
    <w:p w14:paraId="5EB9EF9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E292157"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198185B" w14:textId="77777777" w:rsidTr="003F5F50">
        <w:trPr>
          <w:trHeight w:hRule="exact" w:val="240"/>
          <w:jc w:val="center"/>
        </w:trPr>
        <w:tc>
          <w:tcPr>
            <w:tcW w:w="9752" w:type="dxa"/>
            <w:gridSpan w:val="2"/>
            <w:tcBorders>
              <w:top w:val="nil"/>
              <w:left w:val="nil"/>
              <w:bottom w:val="nil"/>
              <w:right w:val="nil"/>
            </w:tcBorders>
          </w:tcPr>
          <w:p w14:paraId="2AF0C3E6" w14:textId="77777777" w:rsidR="00B128B9" w:rsidRPr="005D2CAF" w:rsidRDefault="00B128B9" w:rsidP="003F5F50"/>
        </w:tc>
      </w:tr>
      <w:tr w:rsidR="00B128B9" w:rsidRPr="005D2CAF" w14:paraId="3328E242" w14:textId="77777777" w:rsidTr="003F5F50">
        <w:trPr>
          <w:trHeight w:val="240"/>
          <w:jc w:val="center"/>
        </w:trPr>
        <w:tc>
          <w:tcPr>
            <w:tcW w:w="4876" w:type="dxa"/>
            <w:tcBorders>
              <w:top w:val="nil"/>
              <w:left w:val="nil"/>
              <w:bottom w:val="nil"/>
              <w:right w:val="nil"/>
            </w:tcBorders>
          </w:tcPr>
          <w:p w14:paraId="72EB580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99D5093" w14:textId="77777777" w:rsidR="00B128B9" w:rsidRPr="005D2CAF" w:rsidRDefault="00B128B9" w:rsidP="003F5F50">
            <w:pPr>
              <w:pStyle w:val="AmColumnHeading"/>
            </w:pPr>
            <w:r w:rsidRPr="005D2CAF">
              <w:t>Alteração</w:t>
            </w:r>
          </w:p>
        </w:tc>
      </w:tr>
      <w:tr w:rsidR="00B128B9" w:rsidRPr="005D2CAF" w14:paraId="7CEDB941" w14:textId="77777777" w:rsidTr="003F5F50">
        <w:trPr>
          <w:jc w:val="center"/>
        </w:trPr>
        <w:tc>
          <w:tcPr>
            <w:tcW w:w="4876" w:type="dxa"/>
            <w:tcBorders>
              <w:top w:val="nil"/>
              <w:left w:val="nil"/>
              <w:bottom w:val="nil"/>
              <w:right w:val="nil"/>
            </w:tcBorders>
          </w:tcPr>
          <w:p w14:paraId="427CC310"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w:t>
            </w:r>
            <w:r w:rsidRPr="005D2CAF">
              <w:rPr>
                <w:b/>
                <w:i/>
              </w:rPr>
              <w:t>terá um impacto mais amplo na redefinição</w:t>
            </w:r>
            <w:r w:rsidRPr="005D2CAF">
              <w:t xml:space="preserve"> do emprego e </w:t>
            </w:r>
            <w:r w:rsidRPr="005D2CAF">
              <w:rPr>
                <w:b/>
                <w:i/>
              </w:rPr>
              <w:t>na transição</w:t>
            </w:r>
            <w:r w:rsidRPr="005D2CAF">
              <w:t xml:space="preserve"> global </w:t>
            </w:r>
            <w:r w:rsidRPr="005D2CAF">
              <w:rPr>
                <w:b/>
                <w:i/>
              </w:rPr>
              <w:t>do</w:t>
            </w:r>
            <w:r w:rsidRPr="005D2CAF">
              <w:t xml:space="preserve"> mercado de trabalho; sublinha a necessidade de </w:t>
            </w:r>
            <w:r w:rsidRPr="005D2CAF">
              <w:rPr>
                <w:b/>
                <w:i/>
              </w:rPr>
              <w:t>a próxima atualização do</w:t>
            </w:r>
            <w:r w:rsidRPr="005D2CAF">
              <w:t xml:space="preserve"> Plano de Ação sobre o Pilar Europeu dos Direitos Sociais e </w:t>
            </w:r>
            <w:r w:rsidRPr="005D2CAF">
              <w:rPr>
                <w:b/>
                <w:i/>
              </w:rPr>
              <w:t>do</w:t>
            </w:r>
            <w:r w:rsidRPr="005D2CAF">
              <w:t xml:space="preserve"> novo Roteiro para Empregos de Qualidade </w:t>
            </w:r>
            <w:r w:rsidRPr="005D2CAF">
              <w:rPr>
                <w:b/>
                <w:i/>
              </w:rPr>
              <w:t>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w:t>
            </w:r>
            <w:r w:rsidRPr="005D2CAF">
              <w:t>; destaca que essas medidas também proporcionam uma oportunidade para ajudar os empregadores da União, em particular as PME, a manterem e melhorarem a sua competitividade</w:t>
            </w:r>
            <w:r w:rsidRPr="005D2CAF">
              <w:rPr>
                <w:b/>
                <w:i/>
              </w:rPr>
              <w:t xml:space="preserve">, proporcionando um quadro claro para prever e gerir a mudança em parceria </w:t>
            </w:r>
            <w:r w:rsidRPr="005D2CAF">
              <w:rPr>
                <w:b/>
                <w:i/>
              </w:rPr>
              <w:lastRenderedPageBreak/>
              <w:t>com os trabalhadores e investir no ensino e formação profissionais (EFP), na melhoria das competências e na requalificação dos trabalhadores, a fim de fazer face à escassez de competências e de mão de obra que impede a produtividade e o crescimento</w:t>
            </w:r>
            <w:r w:rsidRPr="005D2CAF">
              <w:t>;</w:t>
            </w:r>
          </w:p>
        </w:tc>
        <w:tc>
          <w:tcPr>
            <w:tcW w:w="4876" w:type="dxa"/>
            <w:tcBorders>
              <w:top w:val="nil"/>
              <w:left w:val="nil"/>
              <w:bottom w:val="nil"/>
              <w:right w:val="nil"/>
            </w:tcBorders>
          </w:tcPr>
          <w:p w14:paraId="4754026C" w14:textId="77777777" w:rsidR="00B128B9" w:rsidRPr="005D2CAF" w:rsidRDefault="00B128B9" w:rsidP="003F5F50">
            <w:pPr>
              <w:pStyle w:val="Normal6a"/>
            </w:pPr>
            <w:r w:rsidRPr="005D2CAF">
              <w:lastRenderedPageBreak/>
              <w:t>2.</w:t>
            </w:r>
            <w:r w:rsidRPr="005D2CAF">
              <w:tab/>
              <w:t xml:space="preserve">Salienta que o impacto da descarbonização no emprego vai além das reduções nos setores dos combustíveis fósseis e </w:t>
            </w:r>
            <w:r w:rsidRPr="005D2CAF">
              <w:rPr>
                <w:b/>
                <w:i/>
              </w:rPr>
              <w:t>se manifestará mais amplamente por uma diminuição</w:t>
            </w:r>
            <w:r w:rsidRPr="005D2CAF">
              <w:t xml:space="preserve"> do emprego e </w:t>
            </w:r>
            <w:r w:rsidRPr="005D2CAF">
              <w:rPr>
                <w:b/>
                <w:i/>
              </w:rPr>
              <w:t>um impacto negativo</w:t>
            </w:r>
            <w:r w:rsidRPr="005D2CAF">
              <w:t xml:space="preserve"> global </w:t>
            </w:r>
            <w:r w:rsidRPr="005D2CAF">
              <w:rPr>
                <w:b/>
                <w:i/>
              </w:rPr>
              <w:t>no</w:t>
            </w:r>
            <w:r w:rsidRPr="005D2CAF">
              <w:t xml:space="preserve"> mercado de trabalho </w:t>
            </w:r>
            <w:r w:rsidRPr="005D2CAF">
              <w:rPr>
                <w:b/>
                <w:i/>
              </w:rPr>
              <w:t>europeu</w:t>
            </w:r>
            <w:r w:rsidRPr="005D2CAF">
              <w:t xml:space="preserve">; sublinha a necessidade de </w:t>
            </w:r>
            <w:r w:rsidRPr="005D2CAF">
              <w:rPr>
                <w:b/>
                <w:i/>
              </w:rPr>
              <w:t>atualizar proximamente o</w:t>
            </w:r>
            <w:r w:rsidRPr="005D2CAF">
              <w:t xml:space="preserve"> Plano de Ação sobre o Pilar Europeu dos Direitos Sociais e </w:t>
            </w:r>
            <w:r w:rsidRPr="005D2CAF">
              <w:rPr>
                <w:b/>
                <w:i/>
              </w:rPr>
              <w:t>o</w:t>
            </w:r>
            <w:r w:rsidRPr="005D2CAF">
              <w:t xml:space="preserve"> novo Roteiro para Empregos de Qualidade</w:t>
            </w:r>
            <w:r w:rsidRPr="005D2CAF">
              <w:rPr>
                <w:b/>
                <w:i/>
              </w:rPr>
              <w:t>, a fim de reduzir os entraves ao emprego na União</w:t>
            </w:r>
            <w:r w:rsidRPr="005D2CAF">
              <w:t xml:space="preserve">; destaca que essas medidas também proporcionam uma oportunidade para ajudar os empregadores da União, em particular as PME, a manterem e melhorarem a sua competitividade </w:t>
            </w:r>
            <w:r w:rsidRPr="005D2CAF">
              <w:rPr>
                <w:b/>
                <w:i/>
              </w:rPr>
              <w:t>favorecendo a redução normativa</w:t>
            </w:r>
            <w:r w:rsidRPr="005D2CAF">
              <w:t>;</w:t>
            </w:r>
          </w:p>
        </w:tc>
      </w:tr>
    </w:tbl>
    <w:p w14:paraId="46E8F28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71AC8E30" w14:textId="77777777" w:rsidR="00B128B9" w:rsidRPr="005D2CAF" w:rsidRDefault="00B128B9" w:rsidP="00B128B9">
      <w:r w:rsidRPr="005D2CAF">
        <w:rPr>
          <w:rStyle w:val="HideTWBExt"/>
        </w:rPr>
        <w:t>&lt;/Amend&gt;</w:t>
      </w:r>
    </w:p>
    <w:p w14:paraId="3017DB0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88</w:t>
      </w:r>
      <w:r w:rsidRPr="005D2CAF">
        <w:rPr>
          <w:rStyle w:val="HideTWBExt"/>
        </w:rPr>
        <w:t>&lt;/NumAm&gt;</w:t>
      </w:r>
    </w:p>
    <w:p w14:paraId="1E399D24"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234E3783" w14:textId="77777777" w:rsidR="00B128B9" w:rsidRPr="005D2CAF" w:rsidRDefault="00B128B9" w:rsidP="00B128B9">
      <w:pPr>
        <w:pStyle w:val="NormalBold"/>
      </w:pPr>
      <w:r w:rsidRPr="005D2CAF">
        <w:rPr>
          <w:rStyle w:val="HideTWBExt"/>
          <w:b w:val="0"/>
        </w:rPr>
        <w:t>&lt;/RepeatBlock-By&gt;</w:t>
      </w:r>
    </w:p>
    <w:p w14:paraId="0AB4505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27BED55"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17454BE" w14:textId="77777777" w:rsidTr="003F5F50">
        <w:trPr>
          <w:trHeight w:hRule="exact" w:val="240"/>
          <w:jc w:val="center"/>
        </w:trPr>
        <w:tc>
          <w:tcPr>
            <w:tcW w:w="9752" w:type="dxa"/>
            <w:gridSpan w:val="2"/>
            <w:tcBorders>
              <w:top w:val="nil"/>
              <w:left w:val="nil"/>
              <w:bottom w:val="nil"/>
              <w:right w:val="nil"/>
            </w:tcBorders>
          </w:tcPr>
          <w:p w14:paraId="274C9EC9" w14:textId="77777777" w:rsidR="00B128B9" w:rsidRPr="005D2CAF" w:rsidRDefault="00B128B9" w:rsidP="003F5F50"/>
        </w:tc>
      </w:tr>
      <w:tr w:rsidR="00B128B9" w:rsidRPr="005D2CAF" w14:paraId="49A4AA86" w14:textId="77777777" w:rsidTr="003F5F50">
        <w:trPr>
          <w:trHeight w:val="240"/>
          <w:jc w:val="center"/>
        </w:trPr>
        <w:tc>
          <w:tcPr>
            <w:tcW w:w="4876" w:type="dxa"/>
            <w:tcBorders>
              <w:top w:val="nil"/>
              <w:left w:val="nil"/>
              <w:bottom w:val="nil"/>
              <w:right w:val="nil"/>
            </w:tcBorders>
          </w:tcPr>
          <w:p w14:paraId="26E3E10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F3D9C5F" w14:textId="77777777" w:rsidR="00B128B9" w:rsidRPr="005D2CAF" w:rsidRDefault="00B128B9" w:rsidP="003F5F50">
            <w:pPr>
              <w:pStyle w:val="AmColumnHeading"/>
            </w:pPr>
            <w:r w:rsidRPr="005D2CAF">
              <w:t>Alteração</w:t>
            </w:r>
          </w:p>
        </w:tc>
      </w:tr>
      <w:tr w:rsidR="00B128B9" w:rsidRPr="005D2CAF" w14:paraId="4D9DB6E1" w14:textId="77777777" w:rsidTr="003F5F50">
        <w:trPr>
          <w:jc w:val="center"/>
        </w:trPr>
        <w:tc>
          <w:tcPr>
            <w:tcW w:w="4876" w:type="dxa"/>
            <w:tcBorders>
              <w:top w:val="nil"/>
              <w:left w:val="nil"/>
              <w:bottom w:val="nil"/>
              <w:right w:val="nil"/>
            </w:tcBorders>
          </w:tcPr>
          <w:p w14:paraId="4D2EB17E"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w:t>
            </w:r>
            <w:r w:rsidRPr="005D2CAF">
              <w:rPr>
                <w:b/>
                <w:i/>
              </w:rPr>
              <w:t>legislativas e não legislativas</w:t>
            </w:r>
            <w:r w:rsidRPr="005D2CAF">
              <w:t xml:space="preserve">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w:t>
            </w:r>
            <w:r w:rsidRPr="005D2CAF">
              <w:lastRenderedPageBreak/>
              <w:t>escassez de competências e de mão de obra que impede a produtividade e o crescimento;</w:t>
            </w:r>
          </w:p>
        </w:tc>
        <w:tc>
          <w:tcPr>
            <w:tcW w:w="4876" w:type="dxa"/>
            <w:tcBorders>
              <w:top w:val="nil"/>
              <w:left w:val="nil"/>
              <w:bottom w:val="nil"/>
              <w:right w:val="nil"/>
            </w:tcBorders>
          </w:tcPr>
          <w:p w14:paraId="135C0E4F" w14:textId="77777777" w:rsidR="00B128B9" w:rsidRPr="005D2CAF" w:rsidRDefault="00B128B9" w:rsidP="003F5F50">
            <w:pPr>
              <w:pStyle w:val="Normal6a"/>
            </w:pPr>
            <w:r w:rsidRPr="005D2CAF">
              <w:lastRenderedPageBreak/>
              <w:t>2.</w:t>
            </w:r>
            <w:r w:rsidRPr="005D2CAF">
              <w:tab/>
              <w:t xml:space="preserve">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w:t>
            </w:r>
            <w:r w:rsidRPr="005D2CAF">
              <w:lastRenderedPageBreak/>
              <w:t>que impede a produtividade e o crescimento;</w:t>
            </w:r>
          </w:p>
        </w:tc>
      </w:tr>
    </w:tbl>
    <w:p w14:paraId="367DA8D6"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DC2DE15" w14:textId="77777777" w:rsidR="00B128B9" w:rsidRPr="005D2CAF" w:rsidRDefault="00B128B9" w:rsidP="00B128B9">
      <w:r w:rsidRPr="005D2CAF">
        <w:rPr>
          <w:rStyle w:val="HideTWBExt"/>
        </w:rPr>
        <w:t>&lt;/Amend&gt;</w:t>
      </w:r>
    </w:p>
    <w:p w14:paraId="2C53B51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89</w:t>
      </w:r>
      <w:r w:rsidRPr="005D2CAF">
        <w:rPr>
          <w:rStyle w:val="HideTWBExt"/>
        </w:rPr>
        <w:t>&lt;/NumAm&gt;</w:t>
      </w:r>
    </w:p>
    <w:p w14:paraId="2257ACCB" w14:textId="77777777" w:rsidR="00B128B9" w:rsidRPr="005D2CAF" w:rsidRDefault="00B128B9" w:rsidP="00B128B9">
      <w:pPr>
        <w:pStyle w:val="NormalBold"/>
      </w:pPr>
      <w:r w:rsidRPr="005D2CAF">
        <w:rPr>
          <w:rStyle w:val="HideTWBExt"/>
          <w:b w:val="0"/>
        </w:rPr>
        <w:t>&lt;RepeatBlock-By&gt;&lt;Members&gt;</w:t>
      </w:r>
      <w:r w:rsidRPr="005D2CAF">
        <w:t>Andrea Wechsler, Miriam Lexmann, Raúl de la Hoz Quintano, Angelika Winzig, Henrik Dahl</w:t>
      </w:r>
      <w:r w:rsidRPr="005D2CAF">
        <w:rPr>
          <w:rStyle w:val="HideTWBExt"/>
          <w:b w:val="0"/>
        </w:rPr>
        <w:t>&lt;/Members&gt;</w:t>
      </w:r>
    </w:p>
    <w:p w14:paraId="188CB560" w14:textId="77777777" w:rsidR="00B128B9" w:rsidRPr="005D2CAF" w:rsidRDefault="00B128B9" w:rsidP="00B128B9">
      <w:pPr>
        <w:pStyle w:val="NormalBold"/>
      </w:pPr>
      <w:r w:rsidRPr="005D2CAF">
        <w:rPr>
          <w:rStyle w:val="HideTWBExt"/>
          <w:b w:val="0"/>
        </w:rPr>
        <w:t>&lt;/RepeatBlock-By&gt;</w:t>
      </w:r>
    </w:p>
    <w:p w14:paraId="6916DE3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D58DD78"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2789304" w14:textId="77777777" w:rsidTr="003F5F50">
        <w:trPr>
          <w:trHeight w:hRule="exact" w:val="240"/>
          <w:jc w:val="center"/>
        </w:trPr>
        <w:tc>
          <w:tcPr>
            <w:tcW w:w="9752" w:type="dxa"/>
            <w:gridSpan w:val="2"/>
            <w:tcBorders>
              <w:top w:val="nil"/>
              <w:left w:val="nil"/>
              <w:bottom w:val="nil"/>
              <w:right w:val="nil"/>
            </w:tcBorders>
          </w:tcPr>
          <w:p w14:paraId="4535227B" w14:textId="77777777" w:rsidR="00B128B9" w:rsidRPr="005D2CAF" w:rsidRDefault="00B128B9" w:rsidP="003F5F50"/>
        </w:tc>
      </w:tr>
      <w:tr w:rsidR="00B128B9" w:rsidRPr="005D2CAF" w14:paraId="533E3E3E" w14:textId="77777777" w:rsidTr="003F5F50">
        <w:trPr>
          <w:trHeight w:val="240"/>
          <w:jc w:val="center"/>
        </w:trPr>
        <w:tc>
          <w:tcPr>
            <w:tcW w:w="4876" w:type="dxa"/>
            <w:tcBorders>
              <w:top w:val="nil"/>
              <w:left w:val="nil"/>
              <w:bottom w:val="nil"/>
              <w:right w:val="nil"/>
            </w:tcBorders>
          </w:tcPr>
          <w:p w14:paraId="06ACBB2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B9376B8" w14:textId="77777777" w:rsidR="00B128B9" w:rsidRPr="005D2CAF" w:rsidRDefault="00B128B9" w:rsidP="003F5F50">
            <w:pPr>
              <w:pStyle w:val="AmColumnHeading"/>
            </w:pPr>
            <w:r w:rsidRPr="005D2CAF">
              <w:t>Alteração</w:t>
            </w:r>
          </w:p>
        </w:tc>
      </w:tr>
      <w:tr w:rsidR="00B128B9" w:rsidRPr="005D2CAF" w14:paraId="3F7E675C" w14:textId="77777777" w:rsidTr="003F5F50">
        <w:trPr>
          <w:jc w:val="center"/>
        </w:trPr>
        <w:tc>
          <w:tcPr>
            <w:tcW w:w="4876" w:type="dxa"/>
            <w:tcBorders>
              <w:top w:val="nil"/>
              <w:left w:val="nil"/>
              <w:bottom w:val="nil"/>
              <w:right w:val="nil"/>
            </w:tcBorders>
          </w:tcPr>
          <w:p w14:paraId="15E6C2B8"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w:t>
            </w:r>
            <w:r w:rsidRPr="005D2CAF">
              <w:rPr>
                <w:b/>
                <w:i/>
              </w:rPr>
              <w:t>proporcionando um quadro claro</w:t>
            </w:r>
            <w:r w:rsidRPr="005D2CAF">
              <w:t xml:space="preserve">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c>
          <w:tcPr>
            <w:tcW w:w="4876" w:type="dxa"/>
            <w:tcBorders>
              <w:top w:val="nil"/>
              <w:left w:val="nil"/>
              <w:bottom w:val="nil"/>
              <w:right w:val="nil"/>
            </w:tcBorders>
          </w:tcPr>
          <w:p w14:paraId="50C8B96D"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w:t>
            </w:r>
            <w:r w:rsidRPr="005D2CAF">
              <w:rPr>
                <w:b/>
                <w:i/>
              </w:rPr>
              <w:t>oferecendo orientações práticas e instrumentos de apoio</w:t>
            </w:r>
            <w:r w:rsidRPr="005D2CAF">
              <w:t xml:space="preserve">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w:t>
            </w:r>
            <w:r w:rsidRPr="005D2CAF">
              <w:lastRenderedPageBreak/>
              <w:t>crescimento;</w:t>
            </w:r>
          </w:p>
        </w:tc>
      </w:tr>
    </w:tbl>
    <w:p w14:paraId="6F500950"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C823A8B" w14:textId="77777777" w:rsidR="00B128B9" w:rsidRPr="005D2CAF" w:rsidRDefault="00B128B9" w:rsidP="00B128B9">
      <w:r w:rsidRPr="005D2CAF">
        <w:rPr>
          <w:rStyle w:val="HideTWBExt"/>
        </w:rPr>
        <w:t>&lt;/Amend&gt;</w:t>
      </w:r>
    </w:p>
    <w:p w14:paraId="5FAF094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90</w:t>
      </w:r>
      <w:r w:rsidRPr="005D2CAF">
        <w:rPr>
          <w:rStyle w:val="HideTWBExt"/>
        </w:rPr>
        <w:t>&lt;/NumAm&gt;</w:t>
      </w:r>
    </w:p>
    <w:p w14:paraId="59034FFE"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6F209864"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50831B5B" w14:textId="77777777" w:rsidR="00B128B9" w:rsidRPr="005D2CAF" w:rsidRDefault="00B128B9" w:rsidP="00B128B9">
      <w:pPr>
        <w:pStyle w:val="NormalBold"/>
      </w:pPr>
      <w:r w:rsidRPr="005D2CAF">
        <w:rPr>
          <w:rStyle w:val="HideTWBExt"/>
          <w:b w:val="0"/>
        </w:rPr>
        <w:t>&lt;/RepeatBlock-By&gt;</w:t>
      </w:r>
    </w:p>
    <w:p w14:paraId="50BD429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7B11844"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AC68DF4" w14:textId="77777777" w:rsidTr="003F5F50">
        <w:trPr>
          <w:trHeight w:hRule="exact" w:val="240"/>
          <w:jc w:val="center"/>
        </w:trPr>
        <w:tc>
          <w:tcPr>
            <w:tcW w:w="9752" w:type="dxa"/>
            <w:gridSpan w:val="2"/>
            <w:tcBorders>
              <w:top w:val="nil"/>
              <w:left w:val="nil"/>
              <w:bottom w:val="nil"/>
              <w:right w:val="nil"/>
            </w:tcBorders>
          </w:tcPr>
          <w:p w14:paraId="2FFCA805" w14:textId="77777777" w:rsidR="00B128B9" w:rsidRPr="005D2CAF" w:rsidRDefault="00B128B9" w:rsidP="003F5F50"/>
        </w:tc>
      </w:tr>
      <w:tr w:rsidR="00B128B9" w:rsidRPr="005D2CAF" w14:paraId="746B3EB3" w14:textId="77777777" w:rsidTr="003F5F50">
        <w:trPr>
          <w:trHeight w:val="240"/>
          <w:jc w:val="center"/>
        </w:trPr>
        <w:tc>
          <w:tcPr>
            <w:tcW w:w="4876" w:type="dxa"/>
            <w:tcBorders>
              <w:top w:val="nil"/>
              <w:left w:val="nil"/>
              <w:bottom w:val="nil"/>
              <w:right w:val="nil"/>
            </w:tcBorders>
          </w:tcPr>
          <w:p w14:paraId="7E407DB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B23B88A" w14:textId="77777777" w:rsidR="00B128B9" w:rsidRPr="005D2CAF" w:rsidRDefault="00B128B9" w:rsidP="003F5F50">
            <w:pPr>
              <w:pStyle w:val="AmColumnHeading"/>
            </w:pPr>
            <w:r w:rsidRPr="005D2CAF">
              <w:t>Alteração</w:t>
            </w:r>
          </w:p>
        </w:tc>
      </w:tr>
      <w:tr w:rsidR="00B128B9" w:rsidRPr="005D2CAF" w14:paraId="0D26492E" w14:textId="77777777" w:rsidTr="003F5F50">
        <w:trPr>
          <w:jc w:val="center"/>
        </w:trPr>
        <w:tc>
          <w:tcPr>
            <w:tcW w:w="4876" w:type="dxa"/>
            <w:tcBorders>
              <w:top w:val="nil"/>
              <w:left w:val="nil"/>
              <w:bottom w:val="nil"/>
              <w:right w:val="nil"/>
            </w:tcBorders>
          </w:tcPr>
          <w:p w14:paraId="51515E8D" w14:textId="77777777" w:rsidR="00B128B9" w:rsidRPr="005D2CAF" w:rsidRDefault="00B128B9" w:rsidP="003F5F50">
            <w:pPr>
              <w:pStyle w:val="Normal6a"/>
            </w:pPr>
            <w:r w:rsidRPr="005D2CAF">
              <w:t>2.</w:t>
            </w:r>
            <w:r w:rsidRPr="005D2CAF">
              <w:tab/>
            </w:r>
            <w:r w:rsidRPr="005D2CAF">
              <w:rPr>
                <w:b/>
                <w:i/>
              </w:rPr>
              <w:t>Salienta</w:t>
            </w:r>
            <w:r w:rsidRPr="005D2CAF">
              <w:t xml:space="preserve">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r w:rsidRPr="005D2CAF">
              <w:rPr>
                <w:b/>
                <w:i/>
              </w:rPr>
              <w:t>;</w:t>
            </w:r>
          </w:p>
        </w:tc>
        <w:tc>
          <w:tcPr>
            <w:tcW w:w="4876" w:type="dxa"/>
            <w:tcBorders>
              <w:top w:val="nil"/>
              <w:left w:val="nil"/>
              <w:bottom w:val="nil"/>
              <w:right w:val="nil"/>
            </w:tcBorders>
          </w:tcPr>
          <w:p w14:paraId="39A51513" w14:textId="77777777" w:rsidR="00B128B9" w:rsidRPr="005D2CAF" w:rsidRDefault="00B128B9" w:rsidP="003F5F50">
            <w:pPr>
              <w:pStyle w:val="Normal6a"/>
            </w:pPr>
            <w:r w:rsidRPr="005D2CAF">
              <w:t>2.</w:t>
            </w:r>
            <w:r w:rsidRPr="005D2CAF">
              <w:tab/>
            </w:r>
            <w:r w:rsidRPr="005D2CAF">
              <w:rPr>
                <w:b/>
                <w:i/>
              </w:rPr>
              <w:t>Recorda</w:t>
            </w:r>
            <w:r w:rsidRPr="005D2CAF">
              <w:t xml:space="preserve">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 </w:t>
            </w:r>
            <w:r w:rsidRPr="005D2CAF">
              <w:rPr>
                <w:b/>
                <w:i/>
              </w:rPr>
              <w:t>mas também comprometem as perspetivas futuras dos trabalhadores.</w:t>
            </w:r>
          </w:p>
        </w:tc>
      </w:tr>
    </w:tbl>
    <w:p w14:paraId="10D223E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8B94078" w14:textId="77777777" w:rsidR="00B128B9" w:rsidRPr="005D2CAF" w:rsidRDefault="00B128B9" w:rsidP="00B128B9">
      <w:r w:rsidRPr="005D2CAF">
        <w:rPr>
          <w:rStyle w:val="HideTWBExt"/>
        </w:rPr>
        <w:lastRenderedPageBreak/>
        <w:t>&lt;/Amend&gt;</w:t>
      </w:r>
    </w:p>
    <w:p w14:paraId="0148BCE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91</w:t>
      </w:r>
      <w:r w:rsidRPr="005D2CAF">
        <w:rPr>
          <w:rStyle w:val="HideTWBExt"/>
        </w:rPr>
        <w:t>&lt;/NumAm&gt;</w:t>
      </w:r>
    </w:p>
    <w:p w14:paraId="5E84338C"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10BA7A33" w14:textId="77777777" w:rsidR="00B128B9" w:rsidRPr="005D2CAF" w:rsidRDefault="00B128B9" w:rsidP="00B128B9">
      <w:pPr>
        <w:pStyle w:val="NormalBold"/>
      </w:pPr>
      <w:r w:rsidRPr="005D2CAF">
        <w:rPr>
          <w:rStyle w:val="HideTWBExt"/>
          <w:b w:val="0"/>
        </w:rPr>
        <w:t>&lt;/RepeatBlock-By&gt;</w:t>
      </w:r>
    </w:p>
    <w:p w14:paraId="5CEEAA8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B10D921"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D90870A" w14:textId="77777777" w:rsidTr="003F5F50">
        <w:trPr>
          <w:trHeight w:hRule="exact" w:val="240"/>
          <w:jc w:val="center"/>
        </w:trPr>
        <w:tc>
          <w:tcPr>
            <w:tcW w:w="9752" w:type="dxa"/>
            <w:gridSpan w:val="2"/>
            <w:tcBorders>
              <w:top w:val="nil"/>
              <w:left w:val="nil"/>
              <w:bottom w:val="nil"/>
              <w:right w:val="nil"/>
            </w:tcBorders>
          </w:tcPr>
          <w:p w14:paraId="6066A9E4" w14:textId="77777777" w:rsidR="00B128B9" w:rsidRPr="005D2CAF" w:rsidRDefault="00B128B9" w:rsidP="003F5F50"/>
        </w:tc>
      </w:tr>
      <w:tr w:rsidR="00B128B9" w:rsidRPr="005D2CAF" w14:paraId="2558B36D" w14:textId="77777777" w:rsidTr="003F5F50">
        <w:trPr>
          <w:trHeight w:val="240"/>
          <w:jc w:val="center"/>
        </w:trPr>
        <w:tc>
          <w:tcPr>
            <w:tcW w:w="4876" w:type="dxa"/>
            <w:tcBorders>
              <w:top w:val="nil"/>
              <w:left w:val="nil"/>
              <w:bottom w:val="nil"/>
              <w:right w:val="nil"/>
            </w:tcBorders>
          </w:tcPr>
          <w:p w14:paraId="0C99641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3A1E846" w14:textId="77777777" w:rsidR="00B128B9" w:rsidRPr="005D2CAF" w:rsidRDefault="00B128B9" w:rsidP="003F5F50">
            <w:pPr>
              <w:pStyle w:val="AmColumnHeading"/>
            </w:pPr>
            <w:r w:rsidRPr="005D2CAF">
              <w:t>Alteração</w:t>
            </w:r>
          </w:p>
        </w:tc>
      </w:tr>
      <w:tr w:rsidR="00B128B9" w:rsidRPr="005D2CAF" w14:paraId="4665867E" w14:textId="77777777" w:rsidTr="003F5F50">
        <w:trPr>
          <w:jc w:val="center"/>
        </w:trPr>
        <w:tc>
          <w:tcPr>
            <w:tcW w:w="4876" w:type="dxa"/>
            <w:tcBorders>
              <w:top w:val="nil"/>
              <w:left w:val="nil"/>
              <w:bottom w:val="nil"/>
              <w:right w:val="nil"/>
            </w:tcBorders>
          </w:tcPr>
          <w:p w14:paraId="56E828F3" w14:textId="77777777" w:rsidR="00B128B9" w:rsidRPr="005D2CAF" w:rsidRDefault="00B128B9" w:rsidP="003F5F50">
            <w:pPr>
              <w:pStyle w:val="Normal6a"/>
            </w:pPr>
            <w:r w:rsidRPr="005D2CAF">
              <w:t>2.</w:t>
            </w:r>
            <w:r w:rsidRPr="005D2CAF">
              <w:tab/>
              <w:t>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c>
          <w:tcPr>
            <w:tcW w:w="4876" w:type="dxa"/>
            <w:tcBorders>
              <w:top w:val="nil"/>
              <w:left w:val="nil"/>
              <w:bottom w:val="nil"/>
              <w:right w:val="nil"/>
            </w:tcBorders>
          </w:tcPr>
          <w:p w14:paraId="2377CFA4"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 </w:t>
            </w:r>
            <w:r w:rsidRPr="005D2CAF">
              <w:rPr>
                <w:b/>
                <w:i/>
              </w:rPr>
              <w:t>apela à adoção de medidas para garantir a aplicação universal da negociação coletiva, o reforço dos sindicatos e a salvaguarda do direito dos trabalhadores a participar no desenvolvimento de planos de transição;</w:t>
            </w:r>
          </w:p>
        </w:tc>
      </w:tr>
    </w:tbl>
    <w:p w14:paraId="3FE5674A"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5EB861B7" w14:textId="77777777" w:rsidR="00B128B9" w:rsidRPr="005D2CAF" w:rsidRDefault="00B128B9" w:rsidP="00B128B9">
      <w:r w:rsidRPr="005D2CAF">
        <w:rPr>
          <w:rStyle w:val="HideTWBExt"/>
        </w:rPr>
        <w:lastRenderedPageBreak/>
        <w:t>&lt;/Amend&gt;</w:t>
      </w:r>
    </w:p>
    <w:p w14:paraId="28DF657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92</w:t>
      </w:r>
      <w:r w:rsidRPr="005D2CAF">
        <w:rPr>
          <w:rStyle w:val="HideTWBExt"/>
        </w:rPr>
        <w:t>&lt;/NumAm&gt;</w:t>
      </w:r>
    </w:p>
    <w:p w14:paraId="1D44F302"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792B469A" w14:textId="77777777" w:rsidR="00B128B9" w:rsidRPr="005D2CAF" w:rsidRDefault="00B128B9" w:rsidP="00B128B9">
      <w:pPr>
        <w:pStyle w:val="NormalBold"/>
      </w:pPr>
      <w:r w:rsidRPr="005D2CAF">
        <w:rPr>
          <w:rStyle w:val="HideTWBExt"/>
          <w:b w:val="0"/>
        </w:rPr>
        <w:t>&lt;/RepeatBlock-By&gt;</w:t>
      </w:r>
    </w:p>
    <w:p w14:paraId="0C40689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DF989BB"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E5574FA" w14:textId="77777777" w:rsidTr="003F5F50">
        <w:trPr>
          <w:trHeight w:hRule="exact" w:val="240"/>
          <w:jc w:val="center"/>
        </w:trPr>
        <w:tc>
          <w:tcPr>
            <w:tcW w:w="9752" w:type="dxa"/>
            <w:gridSpan w:val="2"/>
            <w:tcBorders>
              <w:top w:val="nil"/>
              <w:left w:val="nil"/>
              <w:bottom w:val="nil"/>
              <w:right w:val="nil"/>
            </w:tcBorders>
          </w:tcPr>
          <w:p w14:paraId="09257DBD" w14:textId="77777777" w:rsidR="00B128B9" w:rsidRPr="005D2CAF" w:rsidRDefault="00B128B9" w:rsidP="003F5F50"/>
        </w:tc>
      </w:tr>
      <w:tr w:rsidR="00B128B9" w:rsidRPr="005D2CAF" w14:paraId="4BC52F19" w14:textId="77777777" w:rsidTr="003F5F50">
        <w:trPr>
          <w:trHeight w:val="240"/>
          <w:jc w:val="center"/>
        </w:trPr>
        <w:tc>
          <w:tcPr>
            <w:tcW w:w="4876" w:type="dxa"/>
            <w:tcBorders>
              <w:top w:val="nil"/>
              <w:left w:val="nil"/>
              <w:bottom w:val="nil"/>
              <w:right w:val="nil"/>
            </w:tcBorders>
          </w:tcPr>
          <w:p w14:paraId="2F75994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D86E9D3" w14:textId="77777777" w:rsidR="00B128B9" w:rsidRPr="005D2CAF" w:rsidRDefault="00B128B9" w:rsidP="003F5F50">
            <w:pPr>
              <w:pStyle w:val="AmColumnHeading"/>
            </w:pPr>
            <w:r w:rsidRPr="005D2CAF">
              <w:t>Alteração</w:t>
            </w:r>
          </w:p>
        </w:tc>
      </w:tr>
      <w:tr w:rsidR="00B128B9" w:rsidRPr="005D2CAF" w14:paraId="0DF8DEB7" w14:textId="77777777" w:rsidTr="003F5F50">
        <w:trPr>
          <w:jc w:val="center"/>
        </w:trPr>
        <w:tc>
          <w:tcPr>
            <w:tcW w:w="4876" w:type="dxa"/>
            <w:tcBorders>
              <w:top w:val="nil"/>
              <w:left w:val="nil"/>
              <w:bottom w:val="nil"/>
              <w:right w:val="nil"/>
            </w:tcBorders>
          </w:tcPr>
          <w:p w14:paraId="66ACBE0D" w14:textId="77777777" w:rsidR="00B128B9" w:rsidRPr="005D2CAF" w:rsidRDefault="00B128B9" w:rsidP="003F5F50">
            <w:pPr>
              <w:pStyle w:val="Normal6a"/>
            </w:pPr>
            <w:r w:rsidRPr="005D2CAF">
              <w:t>2.</w:t>
            </w:r>
            <w:r w:rsidRPr="005D2CAF">
              <w:tab/>
              <w:t>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c>
          <w:tcPr>
            <w:tcW w:w="4876" w:type="dxa"/>
            <w:tcBorders>
              <w:top w:val="nil"/>
              <w:left w:val="nil"/>
              <w:bottom w:val="nil"/>
              <w:right w:val="nil"/>
            </w:tcBorders>
          </w:tcPr>
          <w:p w14:paraId="0C03EF1D" w14:textId="77777777" w:rsidR="00B128B9" w:rsidRPr="005D2CAF" w:rsidRDefault="00B128B9" w:rsidP="003F5F50">
            <w:pPr>
              <w:pStyle w:val="Normal6a"/>
            </w:pPr>
            <w:r w:rsidRPr="005D2CAF">
              <w:t>2.</w:t>
            </w:r>
            <w:r w:rsidRPr="005D2CAF">
              <w:tab/>
              <w:t>Salienta que o impacto da descarbonização no emprego vai além das reduções nos setores dos combustíveis fósseis e terá um impacto mais amplo na redefinição do emprego e na transição global do mercado de trabalho</w:t>
            </w:r>
            <w:r w:rsidRPr="005D2CAF">
              <w:rPr>
                <w:b/>
                <w:i/>
              </w:rPr>
              <w:t>; salienta a necessidade de adaptar os empregos existentes que serão afetados pelas alterações climáticas no futuro, ou que já o são, ao aumento das temperaturas e a outros fenómenos meteorológicos extremos</w:t>
            </w:r>
            <w:r w:rsidRPr="005D2CAF">
              <w:t xml:space="preserve">;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w:t>
            </w:r>
            <w:r w:rsidRPr="005D2CAF">
              <w:rPr>
                <w:b/>
                <w:i/>
              </w:rPr>
              <w:t>os salários,</w:t>
            </w:r>
            <w:r w:rsidRPr="005D2CAF">
              <w:t xml:space="preserve"> a saúde e a segurança</w:t>
            </w:r>
            <w:r w:rsidRPr="005D2CAF">
              <w:rPr>
                <w:b/>
                <w:i/>
              </w:rPr>
              <w:t>, a democracia no trabalho</w:t>
            </w:r>
            <w:r w:rsidRPr="005D2CAF">
              <w:t>,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r>
    </w:tbl>
    <w:p w14:paraId="1F84C848"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40435AB" w14:textId="77777777" w:rsidR="00B128B9" w:rsidRPr="005D2CAF" w:rsidRDefault="00B128B9" w:rsidP="00B128B9">
      <w:r w:rsidRPr="005D2CAF">
        <w:rPr>
          <w:rStyle w:val="HideTWBExt"/>
        </w:rPr>
        <w:t>&lt;/Amend&gt;</w:t>
      </w:r>
    </w:p>
    <w:p w14:paraId="23F9AFE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93</w:t>
      </w:r>
      <w:r w:rsidRPr="005D2CAF">
        <w:rPr>
          <w:rStyle w:val="HideTWBExt"/>
        </w:rPr>
        <w:t>&lt;/NumAm&gt;</w:t>
      </w:r>
    </w:p>
    <w:p w14:paraId="3CDD872F"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1997E93F" w14:textId="77777777" w:rsidR="00B128B9" w:rsidRPr="005D2CAF" w:rsidRDefault="00B128B9" w:rsidP="00B128B9">
      <w:pPr>
        <w:pStyle w:val="NormalBold"/>
      </w:pPr>
      <w:r w:rsidRPr="005D2CAF">
        <w:rPr>
          <w:rStyle w:val="HideTWBExt"/>
          <w:b w:val="0"/>
        </w:rPr>
        <w:t>&lt;/RepeatBlock-By&gt;</w:t>
      </w:r>
    </w:p>
    <w:p w14:paraId="73DBE13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55ADD55"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B3B72E6" w14:textId="77777777" w:rsidTr="003F5F50">
        <w:trPr>
          <w:trHeight w:hRule="exact" w:val="240"/>
          <w:jc w:val="center"/>
        </w:trPr>
        <w:tc>
          <w:tcPr>
            <w:tcW w:w="9752" w:type="dxa"/>
            <w:gridSpan w:val="2"/>
            <w:tcBorders>
              <w:top w:val="nil"/>
              <w:left w:val="nil"/>
              <w:bottom w:val="nil"/>
              <w:right w:val="nil"/>
            </w:tcBorders>
          </w:tcPr>
          <w:p w14:paraId="19E9D920" w14:textId="77777777" w:rsidR="00B128B9" w:rsidRPr="005D2CAF" w:rsidRDefault="00B128B9" w:rsidP="003F5F50"/>
        </w:tc>
      </w:tr>
      <w:tr w:rsidR="00B128B9" w:rsidRPr="005D2CAF" w14:paraId="2CFCF372" w14:textId="77777777" w:rsidTr="003F5F50">
        <w:trPr>
          <w:trHeight w:val="240"/>
          <w:jc w:val="center"/>
        </w:trPr>
        <w:tc>
          <w:tcPr>
            <w:tcW w:w="4876" w:type="dxa"/>
            <w:tcBorders>
              <w:top w:val="nil"/>
              <w:left w:val="nil"/>
              <w:bottom w:val="nil"/>
              <w:right w:val="nil"/>
            </w:tcBorders>
          </w:tcPr>
          <w:p w14:paraId="72B3A5F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0F2C859" w14:textId="77777777" w:rsidR="00B128B9" w:rsidRPr="005D2CAF" w:rsidRDefault="00B128B9" w:rsidP="003F5F50">
            <w:pPr>
              <w:pStyle w:val="AmColumnHeading"/>
            </w:pPr>
            <w:r w:rsidRPr="005D2CAF">
              <w:t>Alteração</w:t>
            </w:r>
          </w:p>
        </w:tc>
      </w:tr>
      <w:tr w:rsidR="00B128B9" w:rsidRPr="005D2CAF" w14:paraId="1B0C484F" w14:textId="77777777" w:rsidTr="003F5F50">
        <w:trPr>
          <w:jc w:val="center"/>
        </w:trPr>
        <w:tc>
          <w:tcPr>
            <w:tcW w:w="4876" w:type="dxa"/>
            <w:tcBorders>
              <w:top w:val="nil"/>
              <w:left w:val="nil"/>
              <w:bottom w:val="nil"/>
              <w:right w:val="nil"/>
            </w:tcBorders>
          </w:tcPr>
          <w:p w14:paraId="7F1432A7" w14:textId="77777777" w:rsidR="00B128B9" w:rsidRPr="005D2CAF" w:rsidRDefault="00B128B9" w:rsidP="003F5F50">
            <w:pPr>
              <w:pStyle w:val="Normal6a"/>
            </w:pPr>
            <w:r w:rsidRPr="005D2CAF">
              <w:t>2.</w:t>
            </w:r>
            <w:r w:rsidRPr="005D2CAF">
              <w:tab/>
              <w:t>Salienta que o impacto da descarbonização no emprego vai além das reduções nos setores dos combustíveis fósseis e terá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c>
          <w:tcPr>
            <w:tcW w:w="4876" w:type="dxa"/>
            <w:tcBorders>
              <w:top w:val="nil"/>
              <w:left w:val="nil"/>
              <w:bottom w:val="nil"/>
              <w:right w:val="nil"/>
            </w:tcBorders>
          </w:tcPr>
          <w:p w14:paraId="44E8337E"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terá um impacto mais amplo na redefinição do emprego e na transição global do mercado de trabalho; </w:t>
            </w:r>
            <w:r w:rsidRPr="005D2CAF">
              <w:rPr>
                <w:b/>
                <w:i/>
              </w:rPr>
              <w:t>congratula-se, a este respeito, com o anúncio de uma Lei do Emprego de Qualidade, que terá por objetivo assegurar que as práticas de emprego acompanhem a evolução da economia moderna;</w:t>
            </w:r>
            <w:r w:rsidRPr="005D2CAF">
              <w:t xml:space="preserve"> sublinha a necessidade de </w:t>
            </w:r>
            <w:r w:rsidRPr="005D2CAF">
              <w:rPr>
                <w:b/>
                <w:i/>
              </w:rPr>
              <w:t>esta lei, em conjugação com</w:t>
            </w:r>
            <w:r w:rsidRPr="005D2CAF">
              <w:t xml:space="preserv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r>
    </w:tbl>
    <w:p w14:paraId="413EC8E1"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0AD32D6" w14:textId="77777777" w:rsidR="00B128B9" w:rsidRPr="005D2CAF" w:rsidRDefault="00B128B9" w:rsidP="00B128B9">
      <w:r w:rsidRPr="005D2CAF">
        <w:rPr>
          <w:rStyle w:val="HideTWBExt"/>
        </w:rPr>
        <w:t>&lt;/Amend&gt;</w:t>
      </w:r>
    </w:p>
    <w:p w14:paraId="7464AA8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94</w:t>
      </w:r>
      <w:r w:rsidRPr="005D2CAF">
        <w:rPr>
          <w:rStyle w:val="HideTWBExt"/>
        </w:rPr>
        <w:t>&lt;/NumAm&gt;</w:t>
      </w:r>
    </w:p>
    <w:p w14:paraId="54EEDDD9"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6AC1C1BE" w14:textId="77777777" w:rsidR="00B128B9" w:rsidRPr="005D2CAF" w:rsidRDefault="00B128B9" w:rsidP="00B128B9">
      <w:pPr>
        <w:pStyle w:val="NormalBold"/>
      </w:pPr>
      <w:r w:rsidRPr="005D2CAF">
        <w:rPr>
          <w:rStyle w:val="HideTWBExt"/>
          <w:b w:val="0"/>
        </w:rPr>
        <w:t>&lt;/RepeatBlock-By&gt;</w:t>
      </w:r>
    </w:p>
    <w:p w14:paraId="2632962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DB720DE" w14:textId="77777777" w:rsidR="00B128B9" w:rsidRPr="005D2CAF" w:rsidRDefault="00B128B9" w:rsidP="00B128B9">
      <w:pPr>
        <w:pStyle w:val="NormalBold"/>
      </w:pPr>
      <w:r w:rsidRPr="005D2CAF">
        <w:rPr>
          <w:rStyle w:val="HideTWBExt"/>
        </w:rPr>
        <w:t>&lt;Article&gt;</w:t>
      </w:r>
      <w:r w:rsidRPr="005D2CAF">
        <w:t>N.º 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1092A88" w14:textId="77777777" w:rsidTr="003F5F50">
        <w:trPr>
          <w:trHeight w:hRule="exact" w:val="240"/>
          <w:jc w:val="center"/>
        </w:trPr>
        <w:tc>
          <w:tcPr>
            <w:tcW w:w="9752" w:type="dxa"/>
            <w:gridSpan w:val="2"/>
            <w:tcBorders>
              <w:top w:val="nil"/>
              <w:left w:val="nil"/>
              <w:bottom w:val="nil"/>
              <w:right w:val="nil"/>
            </w:tcBorders>
          </w:tcPr>
          <w:p w14:paraId="7574E885" w14:textId="77777777" w:rsidR="00B128B9" w:rsidRPr="005D2CAF" w:rsidRDefault="00B128B9" w:rsidP="003F5F50"/>
        </w:tc>
      </w:tr>
      <w:tr w:rsidR="00B128B9" w:rsidRPr="005D2CAF" w14:paraId="38267DCC" w14:textId="77777777" w:rsidTr="003F5F50">
        <w:trPr>
          <w:trHeight w:val="240"/>
          <w:jc w:val="center"/>
        </w:trPr>
        <w:tc>
          <w:tcPr>
            <w:tcW w:w="4876" w:type="dxa"/>
            <w:tcBorders>
              <w:top w:val="nil"/>
              <w:left w:val="nil"/>
              <w:bottom w:val="nil"/>
              <w:right w:val="nil"/>
            </w:tcBorders>
          </w:tcPr>
          <w:p w14:paraId="77B172C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D8C3DA9" w14:textId="77777777" w:rsidR="00B128B9" w:rsidRPr="005D2CAF" w:rsidRDefault="00B128B9" w:rsidP="003F5F50">
            <w:pPr>
              <w:pStyle w:val="AmColumnHeading"/>
            </w:pPr>
            <w:r w:rsidRPr="005D2CAF">
              <w:t>Alteração</w:t>
            </w:r>
          </w:p>
        </w:tc>
      </w:tr>
      <w:tr w:rsidR="00B128B9" w:rsidRPr="005D2CAF" w14:paraId="016B9FBA" w14:textId="77777777" w:rsidTr="003F5F50">
        <w:trPr>
          <w:jc w:val="center"/>
        </w:trPr>
        <w:tc>
          <w:tcPr>
            <w:tcW w:w="4876" w:type="dxa"/>
            <w:tcBorders>
              <w:top w:val="nil"/>
              <w:left w:val="nil"/>
              <w:bottom w:val="nil"/>
              <w:right w:val="nil"/>
            </w:tcBorders>
          </w:tcPr>
          <w:p w14:paraId="37B4C943" w14:textId="77777777" w:rsidR="00B128B9" w:rsidRPr="005D2CAF" w:rsidRDefault="00B128B9" w:rsidP="003F5F50">
            <w:pPr>
              <w:pStyle w:val="Normal6a"/>
            </w:pPr>
            <w:r w:rsidRPr="005D2CAF">
              <w:t>2.</w:t>
            </w:r>
            <w:r w:rsidRPr="005D2CAF">
              <w:tab/>
              <w:t xml:space="preserve">Salienta que o impacto da descarbonização no emprego vai além das reduções nos setores dos combustíveis fósseis e </w:t>
            </w:r>
            <w:r w:rsidRPr="005D2CAF">
              <w:rPr>
                <w:b/>
                <w:bCs/>
                <w:i/>
                <w:iCs/>
              </w:rPr>
              <w:t>terá</w:t>
            </w:r>
            <w:r w:rsidRPr="005D2CAF">
              <w:t xml:space="preserve">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w:t>
            </w:r>
          </w:p>
        </w:tc>
        <w:tc>
          <w:tcPr>
            <w:tcW w:w="4876" w:type="dxa"/>
            <w:tcBorders>
              <w:top w:val="nil"/>
              <w:left w:val="nil"/>
              <w:bottom w:val="nil"/>
              <w:right w:val="nil"/>
            </w:tcBorders>
          </w:tcPr>
          <w:p w14:paraId="2D99D420" w14:textId="77777777" w:rsidR="00B128B9" w:rsidRPr="005D2CAF" w:rsidRDefault="00B128B9" w:rsidP="003F5F50">
            <w:pPr>
              <w:pStyle w:val="Normal6a"/>
            </w:pPr>
            <w:r w:rsidRPr="005D2CAF">
              <w:t>2.</w:t>
            </w:r>
            <w:r w:rsidRPr="005D2CAF">
              <w:tab/>
              <w:t>Salienta que o impacto da descarbonização no emprego vai além das reduções nos setores dos combustíveis fósseis e</w:t>
            </w:r>
            <w:r w:rsidRPr="005D2CAF">
              <w:rPr>
                <w:b/>
                <w:i/>
              </w:rPr>
              <w:t>, nas próximas décadas, afetará todas as profissões, tendo, por conseguinte,</w:t>
            </w:r>
            <w:r w:rsidRPr="005D2CAF">
              <w:t xml:space="preserve"> um impacto mais amplo na redefinição do emprego e na transição global do mercado de trabalho; sublinha a necessidade de a próxima atualização do Plano de Ação sobre o Pilar Europeu dos Direitos Sociais e do novo Roteiro para Empregos de Qualidade incluir um conjunto de medidas legislativas e não legislativas concretas, que melhorem de forma tangível as condições de trabalho, </w:t>
            </w:r>
            <w:r w:rsidRPr="005D2CAF">
              <w:rPr>
                <w:b/>
                <w:i/>
              </w:rPr>
              <w:t>os salários, a democracia no trabalho,</w:t>
            </w:r>
            <w:r w:rsidRPr="005D2CAF">
              <w:t xml:space="preserve"> a saúde e a segurança, a cobertura da negociação coletiva, bem como a formação e as competências dos trabalhadores por conta de outrem e por conta própria; destaca que essas medidas também proporcionam uma oportunidade para ajudar os empregadores da União, em particular as PME, a manterem e melhorarem a sua competitividade, proporcionando um quadro claro para prever e gerir a mudança em parceria com os trabalhadores e investir no ensino e formação profissionais (EFP), na melhoria das competências e na requalificação dos trabalhadores, a fim de fazer face à escassez de competências e de mão de obra que impede a produtividade e o crescimento </w:t>
            </w:r>
            <w:r w:rsidRPr="005D2CAF">
              <w:rPr>
                <w:b/>
                <w:i/>
              </w:rPr>
              <w:t>e agrava a pobreza no trabalho</w:t>
            </w:r>
            <w:r w:rsidRPr="005D2CAF">
              <w:t>;</w:t>
            </w:r>
          </w:p>
        </w:tc>
      </w:tr>
    </w:tbl>
    <w:p w14:paraId="18DB5CB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280B086" w14:textId="77777777" w:rsidR="00B128B9" w:rsidRPr="005D2CAF" w:rsidRDefault="00B128B9" w:rsidP="00B128B9">
      <w:r w:rsidRPr="005D2CAF">
        <w:rPr>
          <w:rStyle w:val="HideTWBExt"/>
        </w:rPr>
        <w:lastRenderedPageBreak/>
        <w:t>&lt;/Amend&gt;</w:t>
      </w:r>
    </w:p>
    <w:p w14:paraId="4245093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95</w:t>
      </w:r>
      <w:r w:rsidRPr="005D2CAF">
        <w:rPr>
          <w:rStyle w:val="HideTWBExt"/>
        </w:rPr>
        <w:t>&lt;/NumAm&gt;</w:t>
      </w:r>
    </w:p>
    <w:p w14:paraId="6D801F8E"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74785D7" w14:textId="77777777" w:rsidR="00B128B9" w:rsidRPr="005D2CAF" w:rsidRDefault="00B128B9" w:rsidP="00B128B9">
      <w:pPr>
        <w:pStyle w:val="NormalBold"/>
      </w:pPr>
      <w:r w:rsidRPr="005D2CAF">
        <w:rPr>
          <w:rStyle w:val="HideTWBExt"/>
          <w:b w:val="0"/>
        </w:rPr>
        <w:t>&lt;/RepeatBlock-By&gt;</w:t>
      </w:r>
    </w:p>
    <w:p w14:paraId="3DE681A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F093A90" w14:textId="77777777" w:rsidR="00B128B9" w:rsidRPr="005D2CAF" w:rsidRDefault="00B128B9" w:rsidP="00B128B9">
      <w:pPr>
        <w:pStyle w:val="NormalBold"/>
      </w:pPr>
      <w:r w:rsidRPr="005D2CAF">
        <w:rPr>
          <w:rStyle w:val="HideTWBExt"/>
        </w:rPr>
        <w:t>&lt;Article&gt;</w:t>
      </w:r>
      <w:r w:rsidRPr="005D2CAF">
        <w:t>N.º 2-A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6A8AD76" w14:textId="77777777" w:rsidTr="003F5F50">
        <w:trPr>
          <w:trHeight w:hRule="exact" w:val="240"/>
          <w:jc w:val="center"/>
        </w:trPr>
        <w:tc>
          <w:tcPr>
            <w:tcW w:w="9752" w:type="dxa"/>
            <w:gridSpan w:val="2"/>
            <w:tcBorders>
              <w:top w:val="nil"/>
              <w:left w:val="nil"/>
              <w:bottom w:val="nil"/>
              <w:right w:val="nil"/>
            </w:tcBorders>
          </w:tcPr>
          <w:p w14:paraId="30187E0E" w14:textId="77777777" w:rsidR="00B128B9" w:rsidRPr="005D2CAF" w:rsidRDefault="00B128B9" w:rsidP="003F5F50"/>
        </w:tc>
      </w:tr>
      <w:tr w:rsidR="00B128B9" w:rsidRPr="005D2CAF" w14:paraId="46AD1135" w14:textId="77777777" w:rsidTr="003F5F50">
        <w:trPr>
          <w:trHeight w:val="240"/>
          <w:jc w:val="center"/>
        </w:trPr>
        <w:tc>
          <w:tcPr>
            <w:tcW w:w="4876" w:type="dxa"/>
            <w:tcBorders>
              <w:top w:val="nil"/>
              <w:left w:val="nil"/>
              <w:bottom w:val="nil"/>
              <w:right w:val="nil"/>
            </w:tcBorders>
          </w:tcPr>
          <w:p w14:paraId="0013619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2926EB0" w14:textId="77777777" w:rsidR="00B128B9" w:rsidRPr="005D2CAF" w:rsidRDefault="00B128B9" w:rsidP="003F5F50">
            <w:pPr>
              <w:pStyle w:val="AmColumnHeading"/>
            </w:pPr>
            <w:r w:rsidRPr="005D2CAF">
              <w:t>Alteração</w:t>
            </w:r>
          </w:p>
        </w:tc>
      </w:tr>
      <w:tr w:rsidR="00B128B9" w:rsidRPr="005D2CAF" w14:paraId="79E7FA83" w14:textId="77777777" w:rsidTr="003F5F50">
        <w:trPr>
          <w:jc w:val="center"/>
        </w:trPr>
        <w:tc>
          <w:tcPr>
            <w:tcW w:w="4876" w:type="dxa"/>
            <w:tcBorders>
              <w:top w:val="nil"/>
              <w:left w:val="nil"/>
              <w:bottom w:val="nil"/>
              <w:right w:val="nil"/>
            </w:tcBorders>
          </w:tcPr>
          <w:p w14:paraId="7879F962" w14:textId="77777777" w:rsidR="00B128B9" w:rsidRPr="005D2CAF" w:rsidRDefault="00B128B9" w:rsidP="003F5F50">
            <w:pPr>
              <w:pStyle w:val="Normal6a"/>
            </w:pPr>
          </w:p>
        </w:tc>
        <w:tc>
          <w:tcPr>
            <w:tcW w:w="4876" w:type="dxa"/>
            <w:tcBorders>
              <w:top w:val="nil"/>
              <w:left w:val="nil"/>
              <w:bottom w:val="nil"/>
              <w:right w:val="nil"/>
            </w:tcBorders>
          </w:tcPr>
          <w:p w14:paraId="7A611823" w14:textId="77777777" w:rsidR="00B128B9" w:rsidRPr="005D2CAF" w:rsidRDefault="00B128B9" w:rsidP="003F5F50">
            <w:pPr>
              <w:pStyle w:val="Normal6a"/>
            </w:pPr>
            <w:r w:rsidRPr="005D2CAF">
              <w:rPr>
                <w:b/>
                <w:i/>
              </w:rPr>
              <w:t>2-A.</w:t>
            </w:r>
            <w:r w:rsidRPr="005D2CAF">
              <w:tab/>
            </w:r>
            <w:r w:rsidRPr="005D2CAF">
              <w:rPr>
                <w:b/>
                <w:i/>
              </w:rPr>
              <w:t>Salienta que a digitalização deve ser executada de forma centrada no ser humano, evitando uma vigilância excessiva dos trabalhadores e garantindo o direito a desligar, bem como disposições justas em matéria de tempo de trabalho.</w:t>
            </w:r>
          </w:p>
        </w:tc>
      </w:tr>
    </w:tbl>
    <w:p w14:paraId="538260E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BCCA515" w14:textId="77777777" w:rsidR="00B128B9" w:rsidRPr="005D2CAF" w:rsidRDefault="00B128B9" w:rsidP="00B128B9">
      <w:r w:rsidRPr="005D2CAF">
        <w:rPr>
          <w:rStyle w:val="HideTWBExt"/>
        </w:rPr>
        <w:t>&lt;/Amend&gt;</w:t>
      </w:r>
    </w:p>
    <w:p w14:paraId="52C2965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96</w:t>
      </w:r>
      <w:r w:rsidRPr="005D2CAF">
        <w:rPr>
          <w:rStyle w:val="HideTWBExt"/>
        </w:rPr>
        <w:t>&lt;/NumAm&gt;</w:t>
      </w:r>
    </w:p>
    <w:p w14:paraId="0E0F9B53"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07C66658"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6150F15E"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79489436" w14:textId="77777777" w:rsidR="00B128B9" w:rsidRPr="005D2CAF" w:rsidRDefault="00B128B9" w:rsidP="00B128B9">
      <w:pPr>
        <w:pStyle w:val="NormalBold"/>
      </w:pPr>
      <w:r w:rsidRPr="005D2CAF">
        <w:rPr>
          <w:rStyle w:val="HideTWBExt"/>
          <w:b w:val="0"/>
        </w:rPr>
        <w:t>&lt;/RepeatBlock-By&gt;</w:t>
      </w:r>
    </w:p>
    <w:p w14:paraId="706ADF7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F0CB2A0" w14:textId="77777777" w:rsidR="00B128B9" w:rsidRPr="005D2CAF" w:rsidRDefault="00B128B9" w:rsidP="00B128B9">
      <w:pPr>
        <w:pStyle w:val="NormalBold"/>
      </w:pPr>
      <w:r w:rsidRPr="005D2CAF">
        <w:rPr>
          <w:rStyle w:val="HideTWBExt"/>
        </w:rPr>
        <w:t>&lt;Article&gt;</w:t>
      </w:r>
      <w:r w:rsidRPr="005D2CAF">
        <w:t>N.º 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BB3D082" w14:textId="77777777" w:rsidTr="003F5F50">
        <w:trPr>
          <w:trHeight w:hRule="exact" w:val="240"/>
          <w:jc w:val="center"/>
        </w:trPr>
        <w:tc>
          <w:tcPr>
            <w:tcW w:w="9752" w:type="dxa"/>
            <w:gridSpan w:val="2"/>
            <w:tcBorders>
              <w:top w:val="nil"/>
              <w:left w:val="nil"/>
              <w:bottom w:val="nil"/>
              <w:right w:val="nil"/>
            </w:tcBorders>
          </w:tcPr>
          <w:p w14:paraId="352D737A" w14:textId="77777777" w:rsidR="00B128B9" w:rsidRPr="005D2CAF" w:rsidRDefault="00B128B9" w:rsidP="003F5F50"/>
        </w:tc>
      </w:tr>
      <w:tr w:rsidR="00B128B9" w:rsidRPr="005D2CAF" w14:paraId="1A90BEB2" w14:textId="77777777" w:rsidTr="003F5F50">
        <w:trPr>
          <w:trHeight w:val="240"/>
          <w:jc w:val="center"/>
        </w:trPr>
        <w:tc>
          <w:tcPr>
            <w:tcW w:w="4876" w:type="dxa"/>
            <w:tcBorders>
              <w:top w:val="nil"/>
              <w:left w:val="nil"/>
              <w:bottom w:val="nil"/>
              <w:right w:val="nil"/>
            </w:tcBorders>
          </w:tcPr>
          <w:p w14:paraId="2C52E61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352CD0B" w14:textId="77777777" w:rsidR="00B128B9" w:rsidRPr="005D2CAF" w:rsidRDefault="00B128B9" w:rsidP="003F5F50">
            <w:pPr>
              <w:pStyle w:val="AmColumnHeading"/>
            </w:pPr>
            <w:r w:rsidRPr="005D2CAF">
              <w:t>Alteração</w:t>
            </w:r>
          </w:p>
        </w:tc>
      </w:tr>
      <w:tr w:rsidR="00B128B9" w:rsidRPr="005D2CAF" w14:paraId="41EAA2BB" w14:textId="77777777" w:rsidTr="003F5F50">
        <w:trPr>
          <w:jc w:val="center"/>
        </w:trPr>
        <w:tc>
          <w:tcPr>
            <w:tcW w:w="4876" w:type="dxa"/>
            <w:tcBorders>
              <w:top w:val="nil"/>
              <w:left w:val="nil"/>
              <w:bottom w:val="nil"/>
              <w:right w:val="nil"/>
            </w:tcBorders>
          </w:tcPr>
          <w:p w14:paraId="3DF05FC6" w14:textId="77777777" w:rsidR="00B128B9" w:rsidRPr="005D2CAF" w:rsidRDefault="00B128B9" w:rsidP="003F5F50">
            <w:pPr>
              <w:pStyle w:val="Normal6a"/>
            </w:pPr>
            <w:r w:rsidRPr="005D2CAF">
              <w:rPr>
                <w:b/>
                <w:i/>
              </w:rPr>
              <w:t>3.</w:t>
            </w:r>
            <w:r w:rsidRPr="005D2CAF">
              <w:tab/>
            </w:r>
            <w:r w:rsidRPr="005D2CAF">
              <w:rPr>
                <w:b/>
                <w:i/>
              </w:rPr>
              <w:t>Insta a Comissão, após consulta dos parceiros sociais, a propor uma diretiva para assegurar uma transição justa no mundo do trabalho e facilitar a transição da União para uma economia sustentável, com impacto neutro no clima e digital; considera que esta diretiva deve incluir medidas que garantam, nomeadamente:</w:t>
            </w:r>
          </w:p>
        </w:tc>
        <w:tc>
          <w:tcPr>
            <w:tcW w:w="4876" w:type="dxa"/>
            <w:tcBorders>
              <w:top w:val="nil"/>
              <w:left w:val="nil"/>
              <w:bottom w:val="nil"/>
              <w:right w:val="nil"/>
            </w:tcBorders>
          </w:tcPr>
          <w:p w14:paraId="499706BF" w14:textId="77777777" w:rsidR="00B128B9" w:rsidRPr="005D2CAF" w:rsidRDefault="00B128B9" w:rsidP="003F5F50">
            <w:pPr>
              <w:pStyle w:val="Normal6a"/>
            </w:pPr>
            <w:r w:rsidRPr="005D2CAF">
              <w:rPr>
                <w:b/>
                <w:i/>
              </w:rPr>
              <w:t>Suprimido</w:t>
            </w:r>
          </w:p>
        </w:tc>
      </w:tr>
      <w:tr w:rsidR="00B128B9" w:rsidRPr="005D2CAF" w14:paraId="39530391" w14:textId="77777777" w:rsidTr="003F5F50">
        <w:trPr>
          <w:jc w:val="center"/>
        </w:trPr>
        <w:tc>
          <w:tcPr>
            <w:tcW w:w="4876" w:type="dxa"/>
            <w:tcBorders>
              <w:top w:val="nil"/>
              <w:left w:val="nil"/>
              <w:bottom w:val="nil"/>
              <w:right w:val="nil"/>
            </w:tcBorders>
          </w:tcPr>
          <w:p w14:paraId="6171B580" w14:textId="77777777" w:rsidR="00B128B9" w:rsidRPr="005D2CAF" w:rsidRDefault="00B128B9" w:rsidP="003F5F50">
            <w:pPr>
              <w:pStyle w:val="Normal6a"/>
            </w:pPr>
            <w:r w:rsidRPr="005D2CAF">
              <w:rPr>
                <w:b/>
                <w:i/>
              </w:rPr>
              <w:t>a) Um quadro específico para prever e gerir a mudança através da informação e consulta atempadas dos trabalhadores e dos seus representantes, do diálogo social e da negociação coletiva;</w:t>
            </w:r>
          </w:p>
        </w:tc>
        <w:tc>
          <w:tcPr>
            <w:tcW w:w="4876" w:type="dxa"/>
            <w:tcBorders>
              <w:top w:val="nil"/>
              <w:left w:val="nil"/>
              <w:bottom w:val="nil"/>
              <w:right w:val="nil"/>
            </w:tcBorders>
          </w:tcPr>
          <w:p w14:paraId="624CD9F9" w14:textId="77777777" w:rsidR="00B128B9" w:rsidRPr="005D2CAF" w:rsidRDefault="00B128B9" w:rsidP="003F5F50">
            <w:pPr>
              <w:pStyle w:val="Normal6a"/>
            </w:pPr>
          </w:p>
        </w:tc>
      </w:tr>
      <w:tr w:rsidR="00B128B9" w:rsidRPr="005D2CAF" w14:paraId="03E173A5" w14:textId="77777777" w:rsidTr="003F5F50">
        <w:trPr>
          <w:jc w:val="center"/>
        </w:trPr>
        <w:tc>
          <w:tcPr>
            <w:tcW w:w="4876" w:type="dxa"/>
            <w:tcBorders>
              <w:top w:val="nil"/>
              <w:left w:val="nil"/>
              <w:bottom w:val="nil"/>
              <w:right w:val="nil"/>
            </w:tcBorders>
          </w:tcPr>
          <w:p w14:paraId="40BCB0E9" w14:textId="77777777" w:rsidR="00B128B9" w:rsidRPr="005D2CAF" w:rsidRDefault="00B128B9" w:rsidP="003F5F50">
            <w:pPr>
              <w:pStyle w:val="Normal6a"/>
            </w:pPr>
            <w:r w:rsidRPr="005D2CAF">
              <w:rPr>
                <w:b/>
                <w:i/>
              </w:rPr>
              <w:t>b) O direito individual a uma formação gratuita para os trabalhadores durante o horário de trabalho;</w:t>
            </w:r>
          </w:p>
        </w:tc>
        <w:tc>
          <w:tcPr>
            <w:tcW w:w="4876" w:type="dxa"/>
            <w:tcBorders>
              <w:top w:val="nil"/>
              <w:left w:val="nil"/>
              <w:bottom w:val="nil"/>
              <w:right w:val="nil"/>
            </w:tcBorders>
          </w:tcPr>
          <w:p w14:paraId="21DBAF51" w14:textId="77777777" w:rsidR="00B128B9" w:rsidRPr="005D2CAF" w:rsidRDefault="00B128B9" w:rsidP="003F5F50">
            <w:pPr>
              <w:pStyle w:val="Normal6a"/>
            </w:pPr>
          </w:p>
        </w:tc>
      </w:tr>
      <w:tr w:rsidR="00B128B9" w:rsidRPr="005D2CAF" w14:paraId="4E767F8C" w14:textId="77777777" w:rsidTr="003F5F50">
        <w:trPr>
          <w:jc w:val="center"/>
        </w:trPr>
        <w:tc>
          <w:tcPr>
            <w:tcW w:w="4876" w:type="dxa"/>
            <w:tcBorders>
              <w:top w:val="nil"/>
              <w:left w:val="nil"/>
              <w:bottom w:val="nil"/>
              <w:right w:val="nil"/>
            </w:tcBorders>
          </w:tcPr>
          <w:p w14:paraId="7B1E43C6" w14:textId="77777777" w:rsidR="00B128B9" w:rsidRPr="005D2CAF" w:rsidRDefault="00B128B9" w:rsidP="003F5F50">
            <w:pPr>
              <w:pStyle w:val="Normal6a"/>
            </w:pPr>
            <w:r w:rsidRPr="005D2CAF">
              <w:rPr>
                <w:b/>
                <w:i/>
              </w:rPr>
              <w:lastRenderedPageBreak/>
              <w:t>c) O estabelecimento de estratégias nacionais de transição justa;</w:t>
            </w:r>
          </w:p>
        </w:tc>
        <w:tc>
          <w:tcPr>
            <w:tcW w:w="4876" w:type="dxa"/>
            <w:tcBorders>
              <w:top w:val="nil"/>
              <w:left w:val="nil"/>
              <w:bottom w:val="nil"/>
              <w:right w:val="nil"/>
            </w:tcBorders>
          </w:tcPr>
          <w:p w14:paraId="531B0408" w14:textId="77777777" w:rsidR="00B128B9" w:rsidRPr="005D2CAF" w:rsidRDefault="00B128B9" w:rsidP="003F5F50">
            <w:pPr>
              <w:pStyle w:val="Normal6a"/>
            </w:pPr>
          </w:p>
        </w:tc>
      </w:tr>
      <w:tr w:rsidR="00B128B9" w:rsidRPr="005D2CAF" w14:paraId="4FBAF416" w14:textId="77777777" w:rsidTr="003F5F50">
        <w:trPr>
          <w:jc w:val="center"/>
        </w:trPr>
        <w:tc>
          <w:tcPr>
            <w:tcW w:w="4876" w:type="dxa"/>
            <w:tcBorders>
              <w:top w:val="nil"/>
              <w:left w:val="nil"/>
              <w:bottom w:val="nil"/>
              <w:right w:val="nil"/>
            </w:tcBorders>
          </w:tcPr>
          <w:p w14:paraId="3307F321" w14:textId="77777777" w:rsidR="00B128B9" w:rsidRPr="005D2CAF" w:rsidRDefault="00B128B9" w:rsidP="003F5F50">
            <w:pPr>
              <w:pStyle w:val="Normal6a"/>
            </w:pPr>
            <w:r w:rsidRPr="005D2CAF">
              <w:rPr>
                <w:b/>
                <w:i/>
              </w:rPr>
              <w:t>d) O desenvolvimento de programas de apoio às empresas e a promoção de planos de transição a nível das empresas;</w:t>
            </w:r>
          </w:p>
        </w:tc>
        <w:tc>
          <w:tcPr>
            <w:tcW w:w="4876" w:type="dxa"/>
            <w:tcBorders>
              <w:top w:val="nil"/>
              <w:left w:val="nil"/>
              <w:bottom w:val="nil"/>
              <w:right w:val="nil"/>
            </w:tcBorders>
          </w:tcPr>
          <w:p w14:paraId="53070796" w14:textId="77777777" w:rsidR="00B128B9" w:rsidRPr="005D2CAF" w:rsidRDefault="00B128B9" w:rsidP="003F5F50">
            <w:pPr>
              <w:pStyle w:val="Normal6a"/>
            </w:pPr>
          </w:p>
        </w:tc>
      </w:tr>
      <w:tr w:rsidR="00B128B9" w:rsidRPr="005D2CAF" w14:paraId="03EFC86E" w14:textId="77777777" w:rsidTr="003F5F50">
        <w:trPr>
          <w:jc w:val="center"/>
        </w:trPr>
        <w:tc>
          <w:tcPr>
            <w:tcW w:w="4876" w:type="dxa"/>
            <w:tcBorders>
              <w:top w:val="nil"/>
              <w:left w:val="nil"/>
              <w:bottom w:val="nil"/>
              <w:right w:val="nil"/>
            </w:tcBorders>
          </w:tcPr>
          <w:p w14:paraId="5232CDBA" w14:textId="77777777" w:rsidR="00B128B9" w:rsidRPr="005D2CAF" w:rsidRDefault="00B128B9" w:rsidP="003F5F50">
            <w:pPr>
              <w:pStyle w:val="Normal6a"/>
            </w:pPr>
            <w:r w:rsidRPr="005D2CAF">
              <w:rPr>
                <w:b/>
                <w:i/>
              </w:rPr>
              <w:t>e) Uma estrutura de acompanhamento capaz de produzir uma prospetiva estratégica;</w:t>
            </w:r>
          </w:p>
        </w:tc>
        <w:tc>
          <w:tcPr>
            <w:tcW w:w="4876" w:type="dxa"/>
            <w:tcBorders>
              <w:top w:val="nil"/>
              <w:left w:val="nil"/>
              <w:bottom w:val="nil"/>
              <w:right w:val="nil"/>
            </w:tcBorders>
          </w:tcPr>
          <w:p w14:paraId="020B3B54" w14:textId="77777777" w:rsidR="00B128B9" w:rsidRPr="005D2CAF" w:rsidRDefault="00B128B9" w:rsidP="003F5F50">
            <w:pPr>
              <w:pStyle w:val="Normal6a"/>
            </w:pPr>
          </w:p>
        </w:tc>
      </w:tr>
    </w:tbl>
    <w:p w14:paraId="20E8DF4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20CB9EC7" w14:textId="77777777" w:rsidR="00B128B9" w:rsidRPr="005D2CAF" w:rsidRDefault="00B128B9" w:rsidP="00B128B9">
      <w:r w:rsidRPr="005D2CAF">
        <w:rPr>
          <w:rStyle w:val="HideTWBExt"/>
        </w:rPr>
        <w:t>&lt;/Amend&gt;</w:t>
      </w:r>
    </w:p>
    <w:p w14:paraId="731BD24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97</w:t>
      </w:r>
      <w:r w:rsidRPr="005D2CAF">
        <w:rPr>
          <w:rStyle w:val="HideTWBExt"/>
        </w:rPr>
        <w:t>&lt;/NumAm&gt;</w:t>
      </w:r>
    </w:p>
    <w:p w14:paraId="0D5F1FD4"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1554C263" w14:textId="77777777" w:rsidR="00B128B9" w:rsidRPr="005D2CAF" w:rsidRDefault="00B128B9" w:rsidP="00B128B9">
      <w:pPr>
        <w:pStyle w:val="NormalBold"/>
      </w:pPr>
      <w:r w:rsidRPr="005D2CAF">
        <w:rPr>
          <w:rStyle w:val="HideTWBExt"/>
          <w:b w:val="0"/>
        </w:rPr>
        <w:t>&lt;/RepeatBlock-By&gt;</w:t>
      </w:r>
    </w:p>
    <w:p w14:paraId="6FB2168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E17D6BF" w14:textId="77777777" w:rsidR="00B128B9" w:rsidRPr="005D2CAF" w:rsidRDefault="00B128B9" w:rsidP="00B128B9">
      <w:pPr>
        <w:pStyle w:val="NormalBold"/>
      </w:pPr>
      <w:r w:rsidRPr="005D2CAF">
        <w:rPr>
          <w:rStyle w:val="HideTWBExt"/>
        </w:rPr>
        <w:t>&lt;Article&gt;</w:t>
      </w:r>
      <w:r w:rsidRPr="005D2CAF">
        <w:t>N.º 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2815863" w14:textId="77777777" w:rsidTr="003F5F50">
        <w:trPr>
          <w:trHeight w:hRule="exact" w:val="240"/>
          <w:jc w:val="center"/>
        </w:trPr>
        <w:tc>
          <w:tcPr>
            <w:tcW w:w="9752" w:type="dxa"/>
            <w:gridSpan w:val="2"/>
            <w:tcBorders>
              <w:top w:val="nil"/>
              <w:left w:val="nil"/>
              <w:bottom w:val="nil"/>
              <w:right w:val="nil"/>
            </w:tcBorders>
          </w:tcPr>
          <w:p w14:paraId="139627CB" w14:textId="77777777" w:rsidR="00B128B9" w:rsidRPr="005D2CAF" w:rsidRDefault="00B128B9" w:rsidP="003F5F50"/>
        </w:tc>
      </w:tr>
      <w:tr w:rsidR="00B128B9" w:rsidRPr="005D2CAF" w14:paraId="2D02840A" w14:textId="77777777" w:rsidTr="003F5F50">
        <w:trPr>
          <w:trHeight w:val="240"/>
          <w:jc w:val="center"/>
        </w:trPr>
        <w:tc>
          <w:tcPr>
            <w:tcW w:w="4876" w:type="dxa"/>
            <w:tcBorders>
              <w:top w:val="nil"/>
              <w:left w:val="nil"/>
              <w:bottom w:val="nil"/>
              <w:right w:val="nil"/>
            </w:tcBorders>
          </w:tcPr>
          <w:p w14:paraId="372885F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8A715F8" w14:textId="77777777" w:rsidR="00B128B9" w:rsidRPr="005D2CAF" w:rsidRDefault="00B128B9" w:rsidP="003F5F50">
            <w:pPr>
              <w:pStyle w:val="AmColumnHeading"/>
            </w:pPr>
            <w:r w:rsidRPr="005D2CAF">
              <w:t>Alteração</w:t>
            </w:r>
          </w:p>
        </w:tc>
      </w:tr>
      <w:tr w:rsidR="00B128B9" w:rsidRPr="005D2CAF" w14:paraId="4534A341" w14:textId="77777777" w:rsidTr="003F5F50">
        <w:trPr>
          <w:jc w:val="center"/>
        </w:trPr>
        <w:tc>
          <w:tcPr>
            <w:tcW w:w="4876" w:type="dxa"/>
            <w:tcBorders>
              <w:top w:val="nil"/>
              <w:left w:val="nil"/>
              <w:bottom w:val="nil"/>
              <w:right w:val="nil"/>
            </w:tcBorders>
          </w:tcPr>
          <w:p w14:paraId="54904F45" w14:textId="77777777" w:rsidR="00B128B9" w:rsidRPr="005D2CAF" w:rsidRDefault="00B128B9" w:rsidP="003F5F50">
            <w:pPr>
              <w:pStyle w:val="Normal6a"/>
            </w:pPr>
            <w:r w:rsidRPr="005D2CAF">
              <w:rPr>
                <w:b/>
                <w:i/>
              </w:rPr>
              <w:t>3.</w:t>
            </w:r>
            <w:r w:rsidRPr="005D2CAF">
              <w:tab/>
            </w:r>
            <w:r w:rsidRPr="005D2CAF">
              <w:rPr>
                <w:b/>
                <w:i/>
              </w:rPr>
              <w:t>Insta a Comissão, após consulta dos parceiros sociais, a propor uma diretiva para assegurar uma transição justa no mundo do trabalho e facilitar a transição da União para uma economia sustentável, com impacto neutro no clima e digital; considera que esta diretiva deve incluir medidas que garantam, nomeadamente:</w:t>
            </w:r>
          </w:p>
        </w:tc>
        <w:tc>
          <w:tcPr>
            <w:tcW w:w="4876" w:type="dxa"/>
            <w:tcBorders>
              <w:top w:val="nil"/>
              <w:left w:val="nil"/>
              <w:bottom w:val="nil"/>
              <w:right w:val="nil"/>
            </w:tcBorders>
          </w:tcPr>
          <w:p w14:paraId="3F3DE987" w14:textId="77777777" w:rsidR="00B128B9" w:rsidRPr="005D2CAF" w:rsidRDefault="00B128B9" w:rsidP="003F5F50">
            <w:pPr>
              <w:pStyle w:val="Normal6a"/>
            </w:pPr>
            <w:r w:rsidRPr="005D2CAF">
              <w:rPr>
                <w:b/>
                <w:i/>
              </w:rPr>
              <w:t>Suprimido</w:t>
            </w:r>
          </w:p>
        </w:tc>
      </w:tr>
      <w:tr w:rsidR="00B128B9" w:rsidRPr="005D2CAF" w14:paraId="4AACCFC7" w14:textId="77777777" w:rsidTr="003F5F50">
        <w:trPr>
          <w:jc w:val="center"/>
        </w:trPr>
        <w:tc>
          <w:tcPr>
            <w:tcW w:w="4876" w:type="dxa"/>
            <w:tcBorders>
              <w:top w:val="nil"/>
              <w:left w:val="nil"/>
              <w:bottom w:val="nil"/>
              <w:right w:val="nil"/>
            </w:tcBorders>
          </w:tcPr>
          <w:p w14:paraId="0F67CBD5" w14:textId="77777777" w:rsidR="00B128B9" w:rsidRPr="005D2CAF" w:rsidRDefault="00B128B9" w:rsidP="003F5F50">
            <w:pPr>
              <w:pStyle w:val="Normal6a"/>
            </w:pPr>
            <w:r w:rsidRPr="005D2CAF">
              <w:rPr>
                <w:b/>
                <w:i/>
              </w:rPr>
              <w:t>a) Um quadro específico para prever e gerir a mudança através da informação e consulta atempadas dos trabalhadores e dos seus representantes, do diálogo social e da negociação coletiva;</w:t>
            </w:r>
          </w:p>
        </w:tc>
        <w:tc>
          <w:tcPr>
            <w:tcW w:w="4876" w:type="dxa"/>
            <w:tcBorders>
              <w:top w:val="nil"/>
              <w:left w:val="nil"/>
              <w:bottom w:val="nil"/>
              <w:right w:val="nil"/>
            </w:tcBorders>
          </w:tcPr>
          <w:p w14:paraId="1C036E57" w14:textId="77777777" w:rsidR="00B128B9" w:rsidRPr="005D2CAF" w:rsidRDefault="00B128B9" w:rsidP="003F5F50">
            <w:pPr>
              <w:pStyle w:val="Normal6a"/>
            </w:pPr>
          </w:p>
        </w:tc>
      </w:tr>
      <w:tr w:rsidR="00B128B9" w:rsidRPr="005D2CAF" w14:paraId="3CF020AC" w14:textId="77777777" w:rsidTr="003F5F50">
        <w:trPr>
          <w:jc w:val="center"/>
        </w:trPr>
        <w:tc>
          <w:tcPr>
            <w:tcW w:w="4876" w:type="dxa"/>
            <w:tcBorders>
              <w:top w:val="nil"/>
              <w:left w:val="nil"/>
              <w:bottom w:val="nil"/>
              <w:right w:val="nil"/>
            </w:tcBorders>
          </w:tcPr>
          <w:p w14:paraId="62ABECC4" w14:textId="77777777" w:rsidR="00B128B9" w:rsidRPr="005D2CAF" w:rsidRDefault="00B128B9" w:rsidP="003F5F50">
            <w:pPr>
              <w:pStyle w:val="Normal6a"/>
            </w:pPr>
            <w:r w:rsidRPr="005D2CAF">
              <w:rPr>
                <w:b/>
                <w:i/>
              </w:rPr>
              <w:t>b) O direito individual a uma formação gratuita para os trabalhadores durante o horário de trabalho;</w:t>
            </w:r>
          </w:p>
        </w:tc>
        <w:tc>
          <w:tcPr>
            <w:tcW w:w="4876" w:type="dxa"/>
            <w:tcBorders>
              <w:top w:val="nil"/>
              <w:left w:val="nil"/>
              <w:bottom w:val="nil"/>
              <w:right w:val="nil"/>
            </w:tcBorders>
          </w:tcPr>
          <w:p w14:paraId="78A7157C" w14:textId="77777777" w:rsidR="00B128B9" w:rsidRPr="005D2CAF" w:rsidRDefault="00B128B9" w:rsidP="003F5F50">
            <w:pPr>
              <w:pStyle w:val="Normal6a"/>
            </w:pPr>
          </w:p>
        </w:tc>
      </w:tr>
      <w:tr w:rsidR="00B128B9" w:rsidRPr="005D2CAF" w14:paraId="206C7A59" w14:textId="77777777" w:rsidTr="003F5F50">
        <w:trPr>
          <w:jc w:val="center"/>
        </w:trPr>
        <w:tc>
          <w:tcPr>
            <w:tcW w:w="4876" w:type="dxa"/>
            <w:tcBorders>
              <w:top w:val="nil"/>
              <w:left w:val="nil"/>
              <w:bottom w:val="nil"/>
              <w:right w:val="nil"/>
            </w:tcBorders>
          </w:tcPr>
          <w:p w14:paraId="63222C3E" w14:textId="77777777" w:rsidR="00B128B9" w:rsidRPr="005D2CAF" w:rsidRDefault="00B128B9" w:rsidP="003F5F50">
            <w:pPr>
              <w:pStyle w:val="Normal6a"/>
            </w:pPr>
            <w:r w:rsidRPr="005D2CAF">
              <w:rPr>
                <w:b/>
                <w:i/>
              </w:rPr>
              <w:t>c) O estabelecimento de estratégias nacionais de transição justa;</w:t>
            </w:r>
          </w:p>
        </w:tc>
        <w:tc>
          <w:tcPr>
            <w:tcW w:w="4876" w:type="dxa"/>
            <w:tcBorders>
              <w:top w:val="nil"/>
              <w:left w:val="nil"/>
              <w:bottom w:val="nil"/>
              <w:right w:val="nil"/>
            </w:tcBorders>
          </w:tcPr>
          <w:p w14:paraId="3108247C" w14:textId="77777777" w:rsidR="00B128B9" w:rsidRPr="005D2CAF" w:rsidRDefault="00B128B9" w:rsidP="003F5F50">
            <w:pPr>
              <w:pStyle w:val="Normal6a"/>
            </w:pPr>
          </w:p>
        </w:tc>
      </w:tr>
      <w:tr w:rsidR="00B128B9" w:rsidRPr="005D2CAF" w14:paraId="4BAA6AFE" w14:textId="77777777" w:rsidTr="003F5F50">
        <w:trPr>
          <w:jc w:val="center"/>
        </w:trPr>
        <w:tc>
          <w:tcPr>
            <w:tcW w:w="4876" w:type="dxa"/>
            <w:tcBorders>
              <w:top w:val="nil"/>
              <w:left w:val="nil"/>
              <w:bottom w:val="nil"/>
              <w:right w:val="nil"/>
            </w:tcBorders>
          </w:tcPr>
          <w:p w14:paraId="7C9E5EE0" w14:textId="77777777" w:rsidR="00B128B9" w:rsidRPr="005D2CAF" w:rsidRDefault="00B128B9" w:rsidP="003F5F50">
            <w:pPr>
              <w:pStyle w:val="Normal6a"/>
            </w:pPr>
            <w:r w:rsidRPr="005D2CAF">
              <w:rPr>
                <w:b/>
                <w:i/>
              </w:rPr>
              <w:t>d) O desenvolvimento de programas de apoio às empresas e a promoção de planos de transição a nível das empresas;</w:t>
            </w:r>
          </w:p>
        </w:tc>
        <w:tc>
          <w:tcPr>
            <w:tcW w:w="4876" w:type="dxa"/>
            <w:tcBorders>
              <w:top w:val="nil"/>
              <w:left w:val="nil"/>
              <w:bottom w:val="nil"/>
              <w:right w:val="nil"/>
            </w:tcBorders>
          </w:tcPr>
          <w:p w14:paraId="62AAC091" w14:textId="77777777" w:rsidR="00B128B9" w:rsidRPr="005D2CAF" w:rsidRDefault="00B128B9" w:rsidP="003F5F50">
            <w:pPr>
              <w:pStyle w:val="Normal6a"/>
            </w:pPr>
          </w:p>
        </w:tc>
      </w:tr>
      <w:tr w:rsidR="00B128B9" w:rsidRPr="005D2CAF" w14:paraId="18C1FF03" w14:textId="77777777" w:rsidTr="003F5F50">
        <w:trPr>
          <w:jc w:val="center"/>
        </w:trPr>
        <w:tc>
          <w:tcPr>
            <w:tcW w:w="4876" w:type="dxa"/>
            <w:tcBorders>
              <w:top w:val="nil"/>
              <w:left w:val="nil"/>
              <w:bottom w:val="nil"/>
              <w:right w:val="nil"/>
            </w:tcBorders>
          </w:tcPr>
          <w:p w14:paraId="63D776D3" w14:textId="77777777" w:rsidR="00B128B9" w:rsidRPr="005D2CAF" w:rsidRDefault="00B128B9" w:rsidP="003F5F50">
            <w:pPr>
              <w:pStyle w:val="Normal6a"/>
            </w:pPr>
            <w:r w:rsidRPr="005D2CAF">
              <w:rPr>
                <w:b/>
                <w:i/>
              </w:rPr>
              <w:t xml:space="preserve">e) Uma estrutura de acompanhamento capaz de produzir uma prospetiva </w:t>
            </w:r>
            <w:r w:rsidRPr="005D2CAF">
              <w:rPr>
                <w:b/>
                <w:i/>
              </w:rPr>
              <w:lastRenderedPageBreak/>
              <w:t>estratégica;</w:t>
            </w:r>
          </w:p>
        </w:tc>
        <w:tc>
          <w:tcPr>
            <w:tcW w:w="4876" w:type="dxa"/>
            <w:tcBorders>
              <w:top w:val="nil"/>
              <w:left w:val="nil"/>
              <w:bottom w:val="nil"/>
              <w:right w:val="nil"/>
            </w:tcBorders>
          </w:tcPr>
          <w:p w14:paraId="5BF673B6" w14:textId="77777777" w:rsidR="00B128B9" w:rsidRPr="005D2CAF" w:rsidRDefault="00B128B9" w:rsidP="003F5F50">
            <w:pPr>
              <w:pStyle w:val="Normal6a"/>
            </w:pPr>
          </w:p>
        </w:tc>
      </w:tr>
    </w:tbl>
    <w:p w14:paraId="6560CD2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DAB8B24" w14:textId="77777777" w:rsidR="00B128B9" w:rsidRPr="005D2CAF" w:rsidRDefault="00B128B9" w:rsidP="00B128B9">
      <w:r w:rsidRPr="005D2CAF">
        <w:rPr>
          <w:rStyle w:val="HideTWBExt"/>
        </w:rPr>
        <w:t>&lt;/Amend&gt;</w:t>
      </w:r>
    </w:p>
    <w:p w14:paraId="7B4C73F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98</w:t>
      </w:r>
      <w:r w:rsidRPr="005D2CAF">
        <w:rPr>
          <w:rStyle w:val="HideTWBExt"/>
        </w:rPr>
        <w:t>&lt;/NumAm&gt;</w:t>
      </w:r>
    </w:p>
    <w:p w14:paraId="3F09F591" w14:textId="77777777" w:rsidR="00B128B9" w:rsidRPr="005D2CAF" w:rsidRDefault="00B128B9" w:rsidP="00B128B9">
      <w:pPr>
        <w:pStyle w:val="NormalBold"/>
      </w:pPr>
      <w:r w:rsidRPr="005D2CAF">
        <w:rPr>
          <w:rStyle w:val="HideTWBExt"/>
          <w:b w:val="0"/>
        </w:rPr>
        <w:t>&lt;RepeatBlock-By&gt;&lt;Members&gt;</w:t>
      </w:r>
      <w:r w:rsidRPr="005D2CAF">
        <w:t>Petar Volgin, Petr Bystron</w:t>
      </w:r>
      <w:r w:rsidRPr="005D2CAF">
        <w:rPr>
          <w:rStyle w:val="HideTWBExt"/>
          <w:b w:val="0"/>
        </w:rPr>
        <w:t>&lt;/Members&gt;</w:t>
      </w:r>
    </w:p>
    <w:p w14:paraId="7C1E9AE8" w14:textId="77777777" w:rsidR="00B128B9" w:rsidRPr="005D2CAF" w:rsidRDefault="00B128B9" w:rsidP="00B128B9">
      <w:pPr>
        <w:pStyle w:val="NormalBold"/>
      </w:pPr>
      <w:r w:rsidRPr="005D2CAF">
        <w:rPr>
          <w:rStyle w:val="HideTWBExt"/>
          <w:b w:val="0"/>
        </w:rPr>
        <w:t>&lt;/RepeatBlock-By&gt;</w:t>
      </w:r>
    </w:p>
    <w:p w14:paraId="3D29B15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3842DCC" w14:textId="77777777" w:rsidR="00B128B9" w:rsidRPr="005D2CAF" w:rsidRDefault="00B128B9" w:rsidP="00B128B9">
      <w:pPr>
        <w:pStyle w:val="NormalBold"/>
      </w:pPr>
      <w:r w:rsidRPr="005D2CAF">
        <w:rPr>
          <w:rStyle w:val="HideTWBExt"/>
        </w:rPr>
        <w:t>&lt;Article&gt;</w:t>
      </w:r>
      <w:r w:rsidRPr="005D2CAF">
        <w:t>N.º 3 – parte introdutória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FBDE1D0" w14:textId="77777777" w:rsidTr="003F5F50">
        <w:trPr>
          <w:trHeight w:hRule="exact" w:val="240"/>
          <w:jc w:val="center"/>
        </w:trPr>
        <w:tc>
          <w:tcPr>
            <w:tcW w:w="9752" w:type="dxa"/>
            <w:gridSpan w:val="2"/>
            <w:tcBorders>
              <w:top w:val="nil"/>
              <w:left w:val="nil"/>
              <w:bottom w:val="nil"/>
              <w:right w:val="nil"/>
            </w:tcBorders>
          </w:tcPr>
          <w:p w14:paraId="00DD9586" w14:textId="77777777" w:rsidR="00B128B9" w:rsidRPr="005D2CAF" w:rsidRDefault="00B128B9" w:rsidP="003F5F50"/>
        </w:tc>
      </w:tr>
      <w:tr w:rsidR="00B128B9" w:rsidRPr="005D2CAF" w14:paraId="0D8321BA" w14:textId="77777777" w:rsidTr="003F5F50">
        <w:trPr>
          <w:trHeight w:val="240"/>
          <w:jc w:val="center"/>
        </w:trPr>
        <w:tc>
          <w:tcPr>
            <w:tcW w:w="4876" w:type="dxa"/>
            <w:tcBorders>
              <w:top w:val="nil"/>
              <w:left w:val="nil"/>
              <w:bottom w:val="nil"/>
              <w:right w:val="nil"/>
            </w:tcBorders>
          </w:tcPr>
          <w:p w14:paraId="428CC1E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CF6A776" w14:textId="77777777" w:rsidR="00B128B9" w:rsidRPr="005D2CAF" w:rsidRDefault="00B128B9" w:rsidP="003F5F50">
            <w:pPr>
              <w:pStyle w:val="AmColumnHeading"/>
            </w:pPr>
            <w:r w:rsidRPr="005D2CAF">
              <w:t>Alteração</w:t>
            </w:r>
          </w:p>
        </w:tc>
      </w:tr>
      <w:tr w:rsidR="00B128B9" w:rsidRPr="005D2CAF" w14:paraId="1CC6758C" w14:textId="77777777" w:rsidTr="003F5F50">
        <w:trPr>
          <w:jc w:val="center"/>
        </w:trPr>
        <w:tc>
          <w:tcPr>
            <w:tcW w:w="4876" w:type="dxa"/>
            <w:tcBorders>
              <w:top w:val="nil"/>
              <w:left w:val="nil"/>
              <w:bottom w:val="nil"/>
              <w:right w:val="nil"/>
            </w:tcBorders>
          </w:tcPr>
          <w:p w14:paraId="7AB19776" w14:textId="77777777" w:rsidR="00B128B9" w:rsidRPr="005D2CAF" w:rsidRDefault="00B128B9" w:rsidP="003F5F50">
            <w:pPr>
              <w:pStyle w:val="Normal6a"/>
            </w:pPr>
            <w:r w:rsidRPr="005D2CAF">
              <w:t>3.</w:t>
            </w:r>
            <w:r w:rsidRPr="005D2CAF">
              <w:tab/>
              <w:t xml:space="preserve">Insta a Comissão, após consulta dos parceiros sociais, a </w:t>
            </w:r>
            <w:r w:rsidRPr="005D2CAF">
              <w:rPr>
                <w:b/>
                <w:i/>
              </w:rPr>
              <w:t>propor uma diretiva para assegurar</w:t>
            </w:r>
            <w:r w:rsidRPr="005D2CAF">
              <w:t xml:space="preserve"> uma transição justa no mundo do trabalho </w:t>
            </w:r>
            <w:r w:rsidRPr="005D2CAF">
              <w:rPr>
                <w:b/>
                <w:i/>
              </w:rPr>
              <w:t>e facilitar a transição da União para uma economia sustentável, com impacto neutro no clima e digital</w:t>
            </w:r>
            <w:r w:rsidRPr="005D2CAF">
              <w:t xml:space="preserve">; considera que </w:t>
            </w:r>
            <w:r w:rsidRPr="005D2CAF">
              <w:rPr>
                <w:b/>
                <w:i/>
              </w:rPr>
              <w:t>esta diretiva</w:t>
            </w:r>
            <w:r w:rsidRPr="005D2CAF">
              <w:t xml:space="preserve"> </w:t>
            </w:r>
            <w:r w:rsidRPr="005D2CAF">
              <w:rPr>
                <w:b/>
                <w:i/>
              </w:rPr>
              <w:t>deve incluir medidas que garantam, nomeadamente</w:t>
            </w:r>
            <w:r w:rsidRPr="005D2CAF">
              <w:t>:</w:t>
            </w:r>
          </w:p>
        </w:tc>
        <w:tc>
          <w:tcPr>
            <w:tcW w:w="4876" w:type="dxa"/>
            <w:tcBorders>
              <w:top w:val="nil"/>
              <w:left w:val="nil"/>
              <w:bottom w:val="nil"/>
              <w:right w:val="nil"/>
            </w:tcBorders>
          </w:tcPr>
          <w:p w14:paraId="0A0C813B" w14:textId="77777777" w:rsidR="00B128B9" w:rsidRPr="005D2CAF" w:rsidRDefault="00B128B9" w:rsidP="003F5F50">
            <w:pPr>
              <w:pStyle w:val="Normal6a"/>
            </w:pPr>
            <w:r w:rsidRPr="005D2CAF">
              <w:t>3.</w:t>
            </w:r>
            <w:r w:rsidRPr="005D2CAF">
              <w:tab/>
              <w:t xml:space="preserve">Insta a Comissão, após consulta dos parceiros sociais, a </w:t>
            </w:r>
            <w:r w:rsidRPr="005D2CAF">
              <w:rPr>
                <w:b/>
                <w:i/>
              </w:rPr>
              <w:t>realizar um estudo de impacto completo sobre os custos económicos e sociais de qualquer proposta para</w:t>
            </w:r>
            <w:r w:rsidRPr="005D2CAF">
              <w:t xml:space="preserve"> uma transição justa no mundo do trabalho; considera que </w:t>
            </w:r>
            <w:r w:rsidRPr="005D2CAF">
              <w:rPr>
                <w:b/>
                <w:i/>
              </w:rPr>
              <w:t>não devem ser impostos encargos administrativos adicionais à indústria e aos contribuintes sem que haja provas de que a descarbonização e a digitalização trarão qualquer mudança positiva aos Estados-Membros</w:t>
            </w:r>
            <w:r w:rsidRPr="005D2CAF">
              <w:t>:</w:t>
            </w:r>
          </w:p>
        </w:tc>
      </w:tr>
    </w:tbl>
    <w:p w14:paraId="04984FC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2396FEA" w14:textId="77777777" w:rsidR="00B128B9" w:rsidRPr="005D2CAF" w:rsidRDefault="00B128B9" w:rsidP="00B128B9">
      <w:r w:rsidRPr="005D2CAF">
        <w:rPr>
          <w:rStyle w:val="HideTWBExt"/>
        </w:rPr>
        <w:t>&lt;/Amend&gt;</w:t>
      </w:r>
    </w:p>
    <w:p w14:paraId="226A680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99</w:t>
      </w:r>
      <w:r w:rsidRPr="005D2CAF">
        <w:rPr>
          <w:rStyle w:val="HideTWBExt"/>
        </w:rPr>
        <w:t>&lt;/NumAm&gt;</w:t>
      </w:r>
    </w:p>
    <w:p w14:paraId="6725EF58"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55BE726" w14:textId="77777777" w:rsidR="00B128B9" w:rsidRPr="005D2CAF" w:rsidRDefault="00B128B9" w:rsidP="00B128B9">
      <w:pPr>
        <w:pStyle w:val="NormalBold"/>
      </w:pPr>
      <w:r w:rsidRPr="005D2CAF">
        <w:rPr>
          <w:rStyle w:val="HideTWBExt"/>
          <w:b w:val="0"/>
        </w:rPr>
        <w:t>&lt;/RepeatBlock-By&gt;</w:t>
      </w:r>
    </w:p>
    <w:p w14:paraId="21BF710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85FD350" w14:textId="77777777" w:rsidR="00B128B9" w:rsidRPr="005D2CAF" w:rsidRDefault="00B128B9" w:rsidP="00B128B9">
      <w:pPr>
        <w:pStyle w:val="NormalBold"/>
      </w:pPr>
      <w:r w:rsidRPr="005D2CAF">
        <w:rPr>
          <w:rStyle w:val="HideTWBExt"/>
        </w:rPr>
        <w:t>&lt;Article&gt;</w:t>
      </w:r>
      <w:r w:rsidRPr="005D2CAF">
        <w:t>N.º 3 – parte introdutória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23EF59E" w14:textId="77777777" w:rsidTr="003F5F50">
        <w:trPr>
          <w:trHeight w:hRule="exact" w:val="240"/>
          <w:jc w:val="center"/>
        </w:trPr>
        <w:tc>
          <w:tcPr>
            <w:tcW w:w="9752" w:type="dxa"/>
            <w:gridSpan w:val="2"/>
            <w:tcBorders>
              <w:top w:val="nil"/>
              <w:left w:val="nil"/>
              <w:bottom w:val="nil"/>
              <w:right w:val="nil"/>
            </w:tcBorders>
          </w:tcPr>
          <w:p w14:paraId="1F3A7FA1" w14:textId="77777777" w:rsidR="00B128B9" w:rsidRPr="005D2CAF" w:rsidRDefault="00B128B9" w:rsidP="003F5F50"/>
        </w:tc>
      </w:tr>
      <w:tr w:rsidR="00B128B9" w:rsidRPr="005D2CAF" w14:paraId="189062C7" w14:textId="77777777" w:rsidTr="003F5F50">
        <w:trPr>
          <w:trHeight w:val="240"/>
          <w:jc w:val="center"/>
        </w:trPr>
        <w:tc>
          <w:tcPr>
            <w:tcW w:w="4876" w:type="dxa"/>
            <w:tcBorders>
              <w:top w:val="nil"/>
              <w:left w:val="nil"/>
              <w:bottom w:val="nil"/>
              <w:right w:val="nil"/>
            </w:tcBorders>
          </w:tcPr>
          <w:p w14:paraId="646175B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9EE5DC7" w14:textId="77777777" w:rsidR="00B128B9" w:rsidRPr="005D2CAF" w:rsidRDefault="00B128B9" w:rsidP="003F5F50">
            <w:pPr>
              <w:pStyle w:val="AmColumnHeading"/>
            </w:pPr>
            <w:r w:rsidRPr="005D2CAF">
              <w:t>Alteração</w:t>
            </w:r>
          </w:p>
        </w:tc>
      </w:tr>
      <w:tr w:rsidR="00B128B9" w:rsidRPr="005D2CAF" w14:paraId="277F5397" w14:textId="77777777" w:rsidTr="003F5F50">
        <w:trPr>
          <w:jc w:val="center"/>
        </w:trPr>
        <w:tc>
          <w:tcPr>
            <w:tcW w:w="4876" w:type="dxa"/>
            <w:tcBorders>
              <w:top w:val="nil"/>
              <w:left w:val="nil"/>
              <w:bottom w:val="nil"/>
              <w:right w:val="nil"/>
            </w:tcBorders>
          </w:tcPr>
          <w:p w14:paraId="762A2AB5" w14:textId="77777777" w:rsidR="00B128B9" w:rsidRPr="005D2CAF" w:rsidRDefault="00B128B9" w:rsidP="003F5F50">
            <w:pPr>
              <w:pStyle w:val="Normal6a"/>
            </w:pPr>
            <w:r w:rsidRPr="005D2CAF">
              <w:t>3.</w:t>
            </w:r>
            <w:r w:rsidRPr="005D2CAF">
              <w:tab/>
              <w:t xml:space="preserve">Insta a Comissão, após consulta dos parceiros sociais, a </w:t>
            </w:r>
            <w:r w:rsidRPr="005D2CAF">
              <w:rPr>
                <w:b/>
                <w:i/>
              </w:rPr>
              <w:t>propor uma diretiva</w:t>
            </w:r>
            <w:r w:rsidRPr="005D2CAF">
              <w:t xml:space="preserve"> para assegurar uma transição justa no mundo do trabalho e facilitar a transição da União para uma economia sustentável, com impacto neutro no clima e digital; considera que esta diretiva deve incluir medidas que garantam, nomeadamente:</w:t>
            </w:r>
          </w:p>
        </w:tc>
        <w:tc>
          <w:tcPr>
            <w:tcW w:w="4876" w:type="dxa"/>
            <w:tcBorders>
              <w:top w:val="nil"/>
              <w:left w:val="nil"/>
              <w:bottom w:val="nil"/>
              <w:right w:val="nil"/>
            </w:tcBorders>
          </w:tcPr>
          <w:p w14:paraId="4AB5475B" w14:textId="77777777" w:rsidR="00B128B9" w:rsidRPr="005D2CAF" w:rsidRDefault="00B128B9" w:rsidP="003F5F50">
            <w:pPr>
              <w:pStyle w:val="Normal6a"/>
            </w:pPr>
            <w:r w:rsidRPr="005D2CAF">
              <w:t>3.</w:t>
            </w:r>
            <w:r w:rsidRPr="005D2CAF">
              <w:tab/>
              <w:t xml:space="preserve">Insta a Comissão, após </w:t>
            </w:r>
            <w:r w:rsidRPr="005D2CAF">
              <w:rPr>
                <w:b/>
                <w:i/>
              </w:rPr>
              <w:t>uma avaliação cuidadosa e a</w:t>
            </w:r>
            <w:r w:rsidRPr="005D2CAF">
              <w:t xml:space="preserve"> consulta dos parceiros sociais </w:t>
            </w:r>
            <w:r w:rsidRPr="005D2CAF">
              <w:rPr>
                <w:b/>
                <w:bCs/>
                <w:i/>
                <w:iCs/>
              </w:rPr>
              <w:t>e das partes interessadas</w:t>
            </w:r>
            <w:r w:rsidRPr="005D2CAF">
              <w:t xml:space="preserve">, a </w:t>
            </w:r>
            <w:r w:rsidRPr="005D2CAF">
              <w:rPr>
                <w:b/>
                <w:i/>
              </w:rPr>
              <w:t>rever a legislação em vigor</w:t>
            </w:r>
            <w:r w:rsidRPr="005D2CAF">
              <w:t xml:space="preserve"> para assegurar uma transição justa no mundo do trabalho e facilitar a transição da União para uma economia sustentável, com impacto neutro no clima e digital; considera que esta diretiva deve incluir medidas que garantam, nomeadamente:</w:t>
            </w:r>
          </w:p>
        </w:tc>
      </w:tr>
    </w:tbl>
    <w:p w14:paraId="5AB6800D"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65B5568" w14:textId="77777777" w:rsidR="00B128B9" w:rsidRPr="005D2CAF" w:rsidRDefault="00B128B9" w:rsidP="00B128B9">
      <w:r w:rsidRPr="005D2CAF">
        <w:rPr>
          <w:rStyle w:val="HideTWBExt"/>
        </w:rPr>
        <w:t>&lt;/Amend&gt;</w:t>
      </w:r>
    </w:p>
    <w:p w14:paraId="34CF91D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100</w:t>
      </w:r>
      <w:r w:rsidRPr="005D2CAF">
        <w:rPr>
          <w:rStyle w:val="HideTWBExt"/>
        </w:rPr>
        <w:t>&lt;/NumAm&gt;</w:t>
      </w:r>
    </w:p>
    <w:p w14:paraId="1A1B2633" w14:textId="77777777" w:rsidR="00B128B9" w:rsidRPr="005D2CAF" w:rsidRDefault="00B128B9" w:rsidP="00B128B9">
      <w:pPr>
        <w:pStyle w:val="NormalBold"/>
      </w:pPr>
      <w:r w:rsidRPr="005D2CAF">
        <w:rPr>
          <w:rStyle w:val="HideTWBExt"/>
          <w:b w:val="0"/>
        </w:rPr>
        <w:t>&lt;RepeatBlock-By&gt;&lt;Members&gt;</w:t>
      </w:r>
      <w:r w:rsidRPr="005D2CAF">
        <w:t>Isabelle Le Callennec</w:t>
      </w:r>
      <w:r w:rsidRPr="005D2CAF">
        <w:rPr>
          <w:rStyle w:val="HideTWBExt"/>
          <w:b w:val="0"/>
        </w:rPr>
        <w:t>&lt;/Members&gt;</w:t>
      </w:r>
    </w:p>
    <w:p w14:paraId="1E952961" w14:textId="77777777" w:rsidR="00B128B9" w:rsidRPr="005D2CAF" w:rsidRDefault="00B128B9" w:rsidP="00B128B9">
      <w:pPr>
        <w:pStyle w:val="NormalBold"/>
      </w:pPr>
      <w:r w:rsidRPr="005D2CAF">
        <w:rPr>
          <w:rStyle w:val="HideTWBExt"/>
          <w:b w:val="0"/>
        </w:rPr>
        <w:t>&lt;/RepeatBlock-By&gt;</w:t>
      </w:r>
    </w:p>
    <w:p w14:paraId="5B61203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81DBDBD" w14:textId="77777777" w:rsidR="00B128B9" w:rsidRPr="005D2CAF" w:rsidRDefault="00B128B9" w:rsidP="00B128B9">
      <w:pPr>
        <w:pStyle w:val="NormalBold"/>
      </w:pPr>
      <w:r w:rsidRPr="005D2CAF">
        <w:rPr>
          <w:rStyle w:val="HideTWBExt"/>
        </w:rPr>
        <w:t>&lt;Article&gt;</w:t>
      </w:r>
      <w:r w:rsidRPr="005D2CAF">
        <w:t>N.º 3 – parte introdutória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D48981F" w14:textId="77777777" w:rsidTr="003F5F50">
        <w:trPr>
          <w:trHeight w:hRule="exact" w:val="240"/>
          <w:jc w:val="center"/>
        </w:trPr>
        <w:tc>
          <w:tcPr>
            <w:tcW w:w="9752" w:type="dxa"/>
            <w:gridSpan w:val="2"/>
            <w:tcBorders>
              <w:top w:val="nil"/>
              <w:left w:val="nil"/>
              <w:bottom w:val="nil"/>
              <w:right w:val="nil"/>
            </w:tcBorders>
          </w:tcPr>
          <w:p w14:paraId="6804DABE" w14:textId="77777777" w:rsidR="00B128B9" w:rsidRPr="005D2CAF" w:rsidRDefault="00B128B9" w:rsidP="003F5F50"/>
        </w:tc>
      </w:tr>
      <w:tr w:rsidR="00B128B9" w:rsidRPr="005D2CAF" w14:paraId="3E280007" w14:textId="77777777" w:rsidTr="003F5F50">
        <w:trPr>
          <w:trHeight w:val="240"/>
          <w:jc w:val="center"/>
        </w:trPr>
        <w:tc>
          <w:tcPr>
            <w:tcW w:w="4876" w:type="dxa"/>
            <w:tcBorders>
              <w:top w:val="nil"/>
              <w:left w:val="nil"/>
              <w:bottom w:val="nil"/>
              <w:right w:val="nil"/>
            </w:tcBorders>
          </w:tcPr>
          <w:p w14:paraId="0500A2B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46F554C" w14:textId="77777777" w:rsidR="00B128B9" w:rsidRPr="005D2CAF" w:rsidRDefault="00B128B9" w:rsidP="003F5F50">
            <w:pPr>
              <w:pStyle w:val="AmColumnHeading"/>
            </w:pPr>
            <w:r w:rsidRPr="005D2CAF">
              <w:t>Alteração</w:t>
            </w:r>
          </w:p>
        </w:tc>
      </w:tr>
      <w:tr w:rsidR="00B128B9" w:rsidRPr="005D2CAF" w14:paraId="26817986" w14:textId="77777777" w:rsidTr="003F5F50">
        <w:trPr>
          <w:jc w:val="center"/>
        </w:trPr>
        <w:tc>
          <w:tcPr>
            <w:tcW w:w="4876" w:type="dxa"/>
            <w:tcBorders>
              <w:top w:val="nil"/>
              <w:left w:val="nil"/>
              <w:bottom w:val="nil"/>
              <w:right w:val="nil"/>
            </w:tcBorders>
          </w:tcPr>
          <w:p w14:paraId="1F95E7F5" w14:textId="77777777" w:rsidR="00B128B9" w:rsidRPr="005D2CAF" w:rsidRDefault="00B128B9" w:rsidP="003F5F50">
            <w:pPr>
              <w:pStyle w:val="Normal6a"/>
            </w:pPr>
            <w:r w:rsidRPr="005D2CAF">
              <w:t>3.</w:t>
            </w:r>
            <w:r w:rsidRPr="005D2CAF">
              <w:tab/>
              <w:t xml:space="preserve">Insta a Comissão, após consulta dos parceiros sociais, a propor </w:t>
            </w:r>
            <w:r w:rsidRPr="005D2CAF">
              <w:rPr>
                <w:b/>
                <w:i/>
              </w:rPr>
              <w:t>uma diretiva</w:t>
            </w:r>
            <w:r w:rsidRPr="005D2CAF">
              <w:t xml:space="preserve"> para assegurar uma transição justa no mundo do trabalho e facilitar a transição da União para uma economia sustentável, com impacto neutro no clima e digital; considera que </w:t>
            </w:r>
            <w:r w:rsidRPr="005D2CAF">
              <w:rPr>
                <w:b/>
                <w:i/>
              </w:rPr>
              <w:t>esta diretiva</w:t>
            </w:r>
            <w:r w:rsidRPr="005D2CAF">
              <w:t xml:space="preserve"> deve incluir medidas que garantam, nomeadamente:</w:t>
            </w:r>
          </w:p>
        </w:tc>
        <w:tc>
          <w:tcPr>
            <w:tcW w:w="4876" w:type="dxa"/>
            <w:tcBorders>
              <w:top w:val="nil"/>
              <w:left w:val="nil"/>
              <w:bottom w:val="nil"/>
              <w:right w:val="nil"/>
            </w:tcBorders>
          </w:tcPr>
          <w:p w14:paraId="54F06C8E" w14:textId="77777777" w:rsidR="00B128B9" w:rsidRPr="005D2CAF" w:rsidRDefault="00B128B9" w:rsidP="003F5F50">
            <w:pPr>
              <w:pStyle w:val="Normal6a"/>
            </w:pPr>
            <w:r w:rsidRPr="005D2CAF">
              <w:t>3.</w:t>
            </w:r>
            <w:r w:rsidRPr="005D2CAF">
              <w:tab/>
              <w:t xml:space="preserve">Insta a Comissão, após consulta dos parceiros sociais, a propor </w:t>
            </w:r>
            <w:r w:rsidRPr="005D2CAF">
              <w:rPr>
                <w:b/>
                <w:i/>
              </w:rPr>
              <w:t>um quadro com medidas não legislativas</w:t>
            </w:r>
            <w:r w:rsidRPr="005D2CAF">
              <w:t xml:space="preserve"> para assegurar uma transição justa no mundo do trabalho e facilitar a transição da União para uma economia sustentável, com impacto neutro no clima e digital; considera que </w:t>
            </w:r>
            <w:r w:rsidRPr="005D2CAF">
              <w:rPr>
                <w:b/>
                <w:i/>
              </w:rPr>
              <w:t>este quadro</w:t>
            </w:r>
            <w:r w:rsidRPr="005D2CAF">
              <w:t xml:space="preserve"> deve incluir medidas que garantam, nomeadamente:</w:t>
            </w:r>
          </w:p>
        </w:tc>
      </w:tr>
    </w:tbl>
    <w:p w14:paraId="501FDFC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1D87D74" w14:textId="77777777" w:rsidR="00B128B9" w:rsidRPr="005D2CAF" w:rsidRDefault="00B128B9" w:rsidP="00B128B9">
      <w:r w:rsidRPr="005D2CAF">
        <w:rPr>
          <w:rStyle w:val="HideTWBExt"/>
        </w:rPr>
        <w:t>&lt;/Amend&gt;</w:t>
      </w:r>
    </w:p>
    <w:p w14:paraId="202D86B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101</w:t>
      </w:r>
      <w:r w:rsidRPr="005D2CAF">
        <w:rPr>
          <w:rStyle w:val="HideTWBExt"/>
        </w:rPr>
        <w:t>&lt;/NumAm&gt;</w:t>
      </w:r>
    </w:p>
    <w:p w14:paraId="0D96B916"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6A472BD9" w14:textId="77777777" w:rsidR="00B128B9" w:rsidRPr="005D2CAF" w:rsidRDefault="00B128B9" w:rsidP="00B128B9">
      <w:pPr>
        <w:pStyle w:val="NormalBold"/>
      </w:pPr>
      <w:r w:rsidRPr="005D2CAF">
        <w:rPr>
          <w:rStyle w:val="HideTWBExt"/>
          <w:b w:val="0"/>
        </w:rPr>
        <w:t>&lt;/RepeatBlock-By&gt;</w:t>
      </w:r>
    </w:p>
    <w:p w14:paraId="476A202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D5FC5AA" w14:textId="77777777" w:rsidR="00B128B9" w:rsidRPr="005D2CAF" w:rsidRDefault="00B128B9" w:rsidP="00B128B9">
      <w:pPr>
        <w:pStyle w:val="NormalBold"/>
      </w:pPr>
      <w:r w:rsidRPr="005D2CAF">
        <w:rPr>
          <w:rStyle w:val="HideTWBExt"/>
        </w:rPr>
        <w:t>&lt;Article&gt;</w:t>
      </w:r>
      <w:r w:rsidRPr="005D2CAF">
        <w:t>N.º 3 – parte introdutória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B51AD3C" w14:textId="77777777" w:rsidTr="003F5F50">
        <w:trPr>
          <w:trHeight w:hRule="exact" w:val="240"/>
          <w:jc w:val="center"/>
        </w:trPr>
        <w:tc>
          <w:tcPr>
            <w:tcW w:w="9752" w:type="dxa"/>
            <w:gridSpan w:val="2"/>
            <w:tcBorders>
              <w:top w:val="nil"/>
              <w:left w:val="nil"/>
              <w:bottom w:val="nil"/>
              <w:right w:val="nil"/>
            </w:tcBorders>
          </w:tcPr>
          <w:p w14:paraId="6E2EFAA0" w14:textId="77777777" w:rsidR="00B128B9" w:rsidRPr="005D2CAF" w:rsidRDefault="00B128B9" w:rsidP="003F5F50"/>
        </w:tc>
      </w:tr>
      <w:tr w:rsidR="00B128B9" w:rsidRPr="005D2CAF" w14:paraId="46EDD518" w14:textId="77777777" w:rsidTr="003F5F50">
        <w:trPr>
          <w:trHeight w:val="240"/>
          <w:jc w:val="center"/>
        </w:trPr>
        <w:tc>
          <w:tcPr>
            <w:tcW w:w="4876" w:type="dxa"/>
            <w:tcBorders>
              <w:top w:val="nil"/>
              <w:left w:val="nil"/>
              <w:bottom w:val="nil"/>
              <w:right w:val="nil"/>
            </w:tcBorders>
          </w:tcPr>
          <w:p w14:paraId="276F99D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F6E5633" w14:textId="77777777" w:rsidR="00B128B9" w:rsidRPr="005D2CAF" w:rsidRDefault="00B128B9" w:rsidP="003F5F50">
            <w:pPr>
              <w:pStyle w:val="AmColumnHeading"/>
            </w:pPr>
            <w:r w:rsidRPr="005D2CAF">
              <w:t>Alteração</w:t>
            </w:r>
          </w:p>
        </w:tc>
      </w:tr>
      <w:tr w:rsidR="00B128B9" w:rsidRPr="005D2CAF" w14:paraId="4C1B263D" w14:textId="77777777" w:rsidTr="003F5F50">
        <w:trPr>
          <w:jc w:val="center"/>
        </w:trPr>
        <w:tc>
          <w:tcPr>
            <w:tcW w:w="4876" w:type="dxa"/>
            <w:tcBorders>
              <w:top w:val="nil"/>
              <w:left w:val="nil"/>
              <w:bottom w:val="nil"/>
              <w:right w:val="nil"/>
            </w:tcBorders>
          </w:tcPr>
          <w:p w14:paraId="2D14C938" w14:textId="77777777" w:rsidR="00B128B9" w:rsidRPr="005D2CAF" w:rsidRDefault="00B128B9" w:rsidP="003F5F50">
            <w:pPr>
              <w:pStyle w:val="Normal6a"/>
            </w:pPr>
            <w:r w:rsidRPr="005D2CAF">
              <w:t>3.</w:t>
            </w:r>
            <w:r w:rsidRPr="005D2CAF">
              <w:tab/>
            </w:r>
            <w:r w:rsidRPr="005D2CAF">
              <w:rPr>
                <w:b/>
                <w:i/>
              </w:rPr>
              <w:t>Insta a</w:t>
            </w:r>
            <w:r w:rsidRPr="005D2CAF">
              <w:t xml:space="preserve"> Comissão, após consulta dos parceiros sociais, </w:t>
            </w:r>
            <w:r w:rsidRPr="005D2CAF">
              <w:rPr>
                <w:b/>
                <w:bCs/>
                <w:i/>
                <w:iCs/>
              </w:rPr>
              <w:t>a propor</w:t>
            </w:r>
            <w:r w:rsidRPr="005D2CAF">
              <w:t xml:space="preserve"> uma diretiva para assegurar uma transição justa no mundo do trabalho e facilitar a transição da União para uma economia sustentável, com impacto neutro no clima e digital; considera que esta diretiva deve incluir medidas que garantam, nomeadamente:</w:t>
            </w:r>
          </w:p>
        </w:tc>
        <w:tc>
          <w:tcPr>
            <w:tcW w:w="4876" w:type="dxa"/>
            <w:tcBorders>
              <w:top w:val="nil"/>
              <w:left w:val="nil"/>
              <w:bottom w:val="nil"/>
              <w:right w:val="nil"/>
            </w:tcBorders>
          </w:tcPr>
          <w:p w14:paraId="11783879" w14:textId="77777777" w:rsidR="00B128B9" w:rsidRPr="005D2CAF" w:rsidRDefault="00B128B9" w:rsidP="003F5F50">
            <w:pPr>
              <w:pStyle w:val="Normal6a"/>
            </w:pPr>
            <w:r w:rsidRPr="005D2CAF">
              <w:t>3.</w:t>
            </w:r>
            <w:r w:rsidRPr="005D2CAF">
              <w:tab/>
            </w:r>
            <w:r w:rsidRPr="005D2CAF">
              <w:rPr>
                <w:b/>
                <w:i/>
              </w:rPr>
              <w:t>Reitera o seu apelo à</w:t>
            </w:r>
            <w:r w:rsidRPr="005D2CAF">
              <w:t xml:space="preserve"> Comissão </w:t>
            </w:r>
            <w:r w:rsidRPr="005D2CAF">
              <w:rPr>
                <w:b/>
                <w:bCs/>
                <w:i/>
                <w:iCs/>
              </w:rPr>
              <w:t>para que</w:t>
            </w:r>
            <w:r w:rsidRPr="005D2CAF">
              <w:t xml:space="preserve">, após consulta dos parceiros sociais, </w:t>
            </w:r>
            <w:r w:rsidRPr="005D2CAF">
              <w:rPr>
                <w:b/>
                <w:i/>
              </w:rPr>
              <w:t>proponha sem demora</w:t>
            </w:r>
            <w:r w:rsidRPr="005D2CAF">
              <w:t xml:space="preserve"> uma diretiva para assegurar uma transição justa no mundo do trabalho e facilitar a transição da União para uma economia sustentável, com impacto neutro no clima e digital; considera que esta diretiva deve incluir medidas que garantam, nomeadamente:</w:t>
            </w:r>
          </w:p>
        </w:tc>
      </w:tr>
    </w:tbl>
    <w:p w14:paraId="4896D96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E1F7685" w14:textId="77777777" w:rsidR="00B128B9" w:rsidRPr="005D2CAF" w:rsidRDefault="00B128B9" w:rsidP="00B128B9">
      <w:r w:rsidRPr="005D2CAF">
        <w:rPr>
          <w:rStyle w:val="HideTWBExt"/>
        </w:rPr>
        <w:t>&lt;/Amend&gt;</w:t>
      </w:r>
    </w:p>
    <w:p w14:paraId="713C4FC3" w14:textId="77777777" w:rsidR="00B128B9" w:rsidRPr="005D2CAF" w:rsidRDefault="00B128B9" w:rsidP="00B128B9">
      <w:pPr>
        <w:pStyle w:val="AmNumberTabs"/>
      </w:pPr>
      <w:r w:rsidRPr="005D2CAF">
        <w:rPr>
          <w:rStyle w:val="HideTWBExt"/>
        </w:rPr>
        <w:lastRenderedPageBreak/>
        <w:t>&lt;Amend&gt;</w:t>
      </w:r>
      <w:r w:rsidRPr="005D2CAF">
        <w:t>Alteração</w:t>
      </w:r>
      <w:r w:rsidRPr="005D2CAF">
        <w:tab/>
      </w:r>
      <w:r w:rsidRPr="005D2CAF">
        <w:tab/>
      </w:r>
      <w:r w:rsidRPr="005D2CAF">
        <w:rPr>
          <w:rStyle w:val="HideTWBExt"/>
        </w:rPr>
        <w:t>&lt;NumAm&gt;</w:t>
      </w:r>
      <w:r w:rsidRPr="005D2CAF">
        <w:t>102</w:t>
      </w:r>
      <w:r w:rsidRPr="005D2CAF">
        <w:rPr>
          <w:rStyle w:val="HideTWBExt"/>
        </w:rPr>
        <w:t>&lt;/NumAm&gt;</w:t>
      </w:r>
    </w:p>
    <w:p w14:paraId="31CCE8AC" w14:textId="77777777" w:rsidR="00B128B9" w:rsidRPr="005D2CAF" w:rsidRDefault="00B128B9" w:rsidP="00B128B9">
      <w:pPr>
        <w:pStyle w:val="NormalBold"/>
      </w:pPr>
      <w:r w:rsidRPr="005D2CAF">
        <w:rPr>
          <w:rStyle w:val="HideTWBExt"/>
          <w:b w:val="0"/>
        </w:rPr>
        <w:t>&lt;RepeatBlock-By&gt;&lt;Members&gt;</w:t>
      </w:r>
      <w:r w:rsidRPr="005D2CAF">
        <w:t>Johan Danielsson</w:t>
      </w:r>
      <w:r w:rsidRPr="005D2CAF">
        <w:rPr>
          <w:rStyle w:val="HideTWBExt"/>
          <w:b w:val="0"/>
        </w:rPr>
        <w:t>&lt;/Members&gt;</w:t>
      </w:r>
    </w:p>
    <w:p w14:paraId="1D06D9A4" w14:textId="77777777" w:rsidR="00B128B9" w:rsidRPr="005D2CAF" w:rsidRDefault="00B128B9" w:rsidP="00B128B9">
      <w:pPr>
        <w:pStyle w:val="NormalBold"/>
      </w:pPr>
      <w:r w:rsidRPr="005D2CAF">
        <w:rPr>
          <w:rStyle w:val="HideTWBExt"/>
          <w:b w:val="0"/>
        </w:rPr>
        <w:t>&lt;/RepeatBlock-By&gt;</w:t>
      </w:r>
    </w:p>
    <w:p w14:paraId="2AD8232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0CA2A79" w14:textId="77777777" w:rsidR="00B128B9" w:rsidRPr="005D2CAF" w:rsidRDefault="00B128B9" w:rsidP="00B128B9">
      <w:pPr>
        <w:pStyle w:val="NormalBold"/>
      </w:pPr>
      <w:r w:rsidRPr="005D2CAF">
        <w:rPr>
          <w:rStyle w:val="HideTWBExt"/>
        </w:rPr>
        <w:t>&lt;Article&gt;</w:t>
      </w:r>
      <w:r w:rsidRPr="005D2CAF">
        <w:t>N.º 3 – parte introdutória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32C7B24" w14:textId="77777777" w:rsidTr="003F5F50">
        <w:trPr>
          <w:trHeight w:hRule="exact" w:val="240"/>
          <w:jc w:val="center"/>
        </w:trPr>
        <w:tc>
          <w:tcPr>
            <w:tcW w:w="9752" w:type="dxa"/>
            <w:gridSpan w:val="2"/>
            <w:tcBorders>
              <w:top w:val="nil"/>
              <w:left w:val="nil"/>
              <w:bottom w:val="nil"/>
              <w:right w:val="nil"/>
            </w:tcBorders>
          </w:tcPr>
          <w:p w14:paraId="26CC357B" w14:textId="77777777" w:rsidR="00B128B9" w:rsidRPr="005D2CAF" w:rsidRDefault="00B128B9" w:rsidP="003F5F50"/>
        </w:tc>
      </w:tr>
      <w:tr w:rsidR="00B128B9" w:rsidRPr="005D2CAF" w14:paraId="59B28B4A" w14:textId="77777777" w:rsidTr="003F5F50">
        <w:trPr>
          <w:trHeight w:val="240"/>
          <w:jc w:val="center"/>
        </w:trPr>
        <w:tc>
          <w:tcPr>
            <w:tcW w:w="4876" w:type="dxa"/>
            <w:tcBorders>
              <w:top w:val="nil"/>
              <w:left w:val="nil"/>
              <w:bottom w:val="nil"/>
              <w:right w:val="nil"/>
            </w:tcBorders>
          </w:tcPr>
          <w:p w14:paraId="5C7CC42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97F0A15" w14:textId="77777777" w:rsidR="00B128B9" w:rsidRPr="005D2CAF" w:rsidRDefault="00B128B9" w:rsidP="003F5F50">
            <w:pPr>
              <w:pStyle w:val="AmColumnHeading"/>
            </w:pPr>
            <w:r w:rsidRPr="005D2CAF">
              <w:t>Alteração</w:t>
            </w:r>
          </w:p>
        </w:tc>
      </w:tr>
      <w:tr w:rsidR="00B128B9" w:rsidRPr="005D2CAF" w14:paraId="0A7B66EE" w14:textId="77777777" w:rsidTr="003F5F50">
        <w:trPr>
          <w:jc w:val="center"/>
        </w:trPr>
        <w:tc>
          <w:tcPr>
            <w:tcW w:w="4876" w:type="dxa"/>
            <w:tcBorders>
              <w:top w:val="nil"/>
              <w:left w:val="nil"/>
              <w:bottom w:val="nil"/>
              <w:right w:val="nil"/>
            </w:tcBorders>
          </w:tcPr>
          <w:p w14:paraId="3196708C" w14:textId="77777777" w:rsidR="00B128B9" w:rsidRPr="005D2CAF" w:rsidRDefault="00B128B9" w:rsidP="003F5F50">
            <w:pPr>
              <w:pStyle w:val="Normal6a"/>
            </w:pPr>
            <w:r w:rsidRPr="005D2CAF">
              <w:t>3.</w:t>
            </w:r>
            <w:r w:rsidRPr="005D2CAF">
              <w:tab/>
              <w:t>Insta a Comissão, após consulta dos parceiros sociais, a propor uma diretiva para assegurar uma transição justa no mundo do trabalho e facilitar a transição da União para uma economia sustentável, com impacto neutro no clima e digital; considera que esta diretiva deve incluir medidas que garantam, nomeadamente:</w:t>
            </w:r>
          </w:p>
        </w:tc>
        <w:tc>
          <w:tcPr>
            <w:tcW w:w="4876" w:type="dxa"/>
            <w:tcBorders>
              <w:top w:val="nil"/>
              <w:left w:val="nil"/>
              <w:bottom w:val="nil"/>
              <w:right w:val="nil"/>
            </w:tcBorders>
          </w:tcPr>
          <w:p w14:paraId="73687C74" w14:textId="77777777" w:rsidR="00B128B9" w:rsidRPr="005D2CAF" w:rsidRDefault="00B128B9" w:rsidP="003F5F50">
            <w:pPr>
              <w:pStyle w:val="Normal6a"/>
            </w:pPr>
            <w:r w:rsidRPr="005D2CAF">
              <w:t>3.</w:t>
            </w:r>
            <w:r w:rsidRPr="005D2CAF">
              <w:tab/>
              <w:t xml:space="preserve">Insta a Comissão, após consulta dos parceiros sociais, a propor uma diretiva para assegurar uma transição justa no mundo do trabalho e facilitar a transição da União para uma economia sustentável, com impacto neutro no clima e digital; </w:t>
            </w:r>
            <w:r w:rsidRPr="005D2CAF">
              <w:rPr>
                <w:b/>
                <w:i/>
              </w:rPr>
              <w:t>salienta que esta diretiva deve respeitar plenamente o papel e a autonomia dos parceiros sociais nacionais;</w:t>
            </w:r>
            <w:r w:rsidRPr="005D2CAF">
              <w:t xml:space="preserve"> considera que esta diretiva deve incluir medidas que garantam, nomeadamente:</w:t>
            </w:r>
          </w:p>
        </w:tc>
      </w:tr>
    </w:tbl>
    <w:p w14:paraId="3B28647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7A234CB" w14:textId="77777777" w:rsidR="00B128B9" w:rsidRPr="005D2CAF" w:rsidRDefault="00B128B9" w:rsidP="00B128B9">
      <w:r w:rsidRPr="005D2CAF">
        <w:rPr>
          <w:rStyle w:val="HideTWBExt"/>
        </w:rPr>
        <w:t>&lt;/Amend&gt;</w:t>
      </w:r>
    </w:p>
    <w:p w14:paraId="341C604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103</w:t>
      </w:r>
      <w:r w:rsidRPr="005D2CAF">
        <w:rPr>
          <w:rStyle w:val="HideTWBExt"/>
        </w:rPr>
        <w:t>&lt;/NumAm&gt;</w:t>
      </w:r>
    </w:p>
    <w:p w14:paraId="3FA61879"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6205B8E4" w14:textId="77777777" w:rsidR="00B128B9" w:rsidRPr="005D2CAF" w:rsidRDefault="00B128B9" w:rsidP="00B128B9">
      <w:pPr>
        <w:pStyle w:val="NormalBold"/>
      </w:pPr>
      <w:r w:rsidRPr="005D2CAF">
        <w:rPr>
          <w:rStyle w:val="HideTWBExt"/>
          <w:b w:val="0"/>
        </w:rPr>
        <w:t>&lt;/RepeatBlock-By&gt;</w:t>
      </w:r>
    </w:p>
    <w:p w14:paraId="1092E1F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DF4749C" w14:textId="77777777" w:rsidR="00B128B9" w:rsidRPr="005D2CAF" w:rsidRDefault="00B128B9" w:rsidP="00B128B9">
      <w:pPr>
        <w:pStyle w:val="NormalBold"/>
      </w:pPr>
      <w:r w:rsidRPr="005D2CAF">
        <w:rPr>
          <w:rStyle w:val="HideTWBExt"/>
        </w:rPr>
        <w:t>&lt;Article&gt;</w:t>
      </w:r>
      <w:r w:rsidRPr="005D2CAF">
        <w:t>N.º 3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48C6156" w14:textId="77777777" w:rsidTr="003F5F50">
        <w:trPr>
          <w:trHeight w:hRule="exact" w:val="240"/>
          <w:jc w:val="center"/>
        </w:trPr>
        <w:tc>
          <w:tcPr>
            <w:tcW w:w="9752" w:type="dxa"/>
            <w:gridSpan w:val="2"/>
            <w:tcBorders>
              <w:top w:val="nil"/>
              <w:left w:val="nil"/>
              <w:bottom w:val="nil"/>
              <w:right w:val="nil"/>
            </w:tcBorders>
          </w:tcPr>
          <w:p w14:paraId="562A6C5F" w14:textId="77777777" w:rsidR="00B128B9" w:rsidRPr="005D2CAF" w:rsidRDefault="00B128B9" w:rsidP="003F5F50"/>
        </w:tc>
      </w:tr>
      <w:tr w:rsidR="00B128B9" w:rsidRPr="005D2CAF" w14:paraId="290DCFEA" w14:textId="77777777" w:rsidTr="003F5F50">
        <w:trPr>
          <w:trHeight w:val="240"/>
          <w:jc w:val="center"/>
        </w:trPr>
        <w:tc>
          <w:tcPr>
            <w:tcW w:w="4876" w:type="dxa"/>
            <w:tcBorders>
              <w:top w:val="nil"/>
              <w:left w:val="nil"/>
              <w:bottom w:val="nil"/>
              <w:right w:val="nil"/>
            </w:tcBorders>
          </w:tcPr>
          <w:p w14:paraId="087EFE8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AF661AD" w14:textId="77777777" w:rsidR="00B128B9" w:rsidRPr="005D2CAF" w:rsidRDefault="00B128B9" w:rsidP="003F5F50">
            <w:pPr>
              <w:pStyle w:val="AmColumnHeading"/>
            </w:pPr>
            <w:r w:rsidRPr="005D2CAF">
              <w:t>Alteração</w:t>
            </w:r>
          </w:p>
        </w:tc>
      </w:tr>
      <w:tr w:rsidR="00B128B9" w:rsidRPr="005D2CAF" w14:paraId="796851EC" w14:textId="77777777" w:rsidTr="003F5F50">
        <w:trPr>
          <w:jc w:val="center"/>
        </w:trPr>
        <w:tc>
          <w:tcPr>
            <w:tcW w:w="4876" w:type="dxa"/>
            <w:tcBorders>
              <w:top w:val="nil"/>
              <w:left w:val="nil"/>
              <w:bottom w:val="nil"/>
              <w:right w:val="nil"/>
            </w:tcBorders>
          </w:tcPr>
          <w:p w14:paraId="11EE01FA" w14:textId="77777777" w:rsidR="00B128B9" w:rsidRPr="005D2CAF" w:rsidRDefault="00B128B9" w:rsidP="003F5F50">
            <w:pPr>
              <w:pStyle w:val="Normal6a"/>
            </w:pPr>
            <w:r w:rsidRPr="005D2CAF">
              <w:rPr>
                <w:b/>
                <w:i/>
              </w:rPr>
              <w:t>a)</w:t>
            </w:r>
            <w:r w:rsidRPr="005D2CAF">
              <w:tab/>
            </w:r>
            <w:r w:rsidRPr="005D2CAF">
              <w:rPr>
                <w:b/>
                <w:i/>
              </w:rPr>
              <w:t>Um quadro específico para prever e gerir a mudança através da informação e consulta atempadas dos trabalhadores e dos seus representantes, do diálogo social e da negociação coletiva;</w:t>
            </w:r>
          </w:p>
        </w:tc>
        <w:tc>
          <w:tcPr>
            <w:tcW w:w="4876" w:type="dxa"/>
            <w:tcBorders>
              <w:top w:val="nil"/>
              <w:left w:val="nil"/>
              <w:bottom w:val="nil"/>
              <w:right w:val="nil"/>
            </w:tcBorders>
          </w:tcPr>
          <w:p w14:paraId="72CE8F9C" w14:textId="77777777" w:rsidR="00B128B9" w:rsidRPr="005D2CAF" w:rsidRDefault="00B128B9" w:rsidP="003F5F50">
            <w:pPr>
              <w:pStyle w:val="Normal6a"/>
            </w:pPr>
            <w:r w:rsidRPr="005D2CAF">
              <w:rPr>
                <w:b/>
                <w:i/>
              </w:rPr>
              <w:t>Suprimido</w:t>
            </w:r>
          </w:p>
        </w:tc>
      </w:tr>
    </w:tbl>
    <w:p w14:paraId="321BCD7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FA6E689" w14:textId="77777777" w:rsidR="00B128B9" w:rsidRPr="005D2CAF" w:rsidRDefault="00B128B9" w:rsidP="00B128B9">
      <w:r w:rsidRPr="005D2CAF">
        <w:rPr>
          <w:rStyle w:val="HideTWBExt"/>
        </w:rPr>
        <w:t>&lt;/Amend&gt;</w:t>
      </w:r>
    </w:p>
    <w:p w14:paraId="602CCC1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104</w:t>
      </w:r>
      <w:r w:rsidRPr="005D2CAF">
        <w:rPr>
          <w:rStyle w:val="HideTWBExt"/>
        </w:rPr>
        <w:t>&lt;/NumAm&gt;</w:t>
      </w:r>
    </w:p>
    <w:p w14:paraId="319DE6DF"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11AEB70E" w14:textId="77777777" w:rsidR="00B128B9" w:rsidRPr="005D2CAF" w:rsidRDefault="00B128B9" w:rsidP="00B128B9">
      <w:pPr>
        <w:pStyle w:val="NormalBold"/>
      </w:pPr>
      <w:r w:rsidRPr="005D2CAF">
        <w:rPr>
          <w:rStyle w:val="HideTWBExt"/>
          <w:b w:val="0"/>
        </w:rPr>
        <w:t>&lt;/RepeatBlock-By&gt;</w:t>
      </w:r>
    </w:p>
    <w:p w14:paraId="76B156D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C5D969B" w14:textId="77777777" w:rsidR="00B128B9" w:rsidRPr="005D2CAF" w:rsidRDefault="00B128B9" w:rsidP="00B128B9">
      <w:pPr>
        <w:pStyle w:val="NormalBold"/>
      </w:pPr>
      <w:r w:rsidRPr="005D2CAF">
        <w:rPr>
          <w:rStyle w:val="HideTWBExt"/>
        </w:rPr>
        <w:t>&lt;Article&gt;</w:t>
      </w:r>
      <w:r w:rsidRPr="005D2CAF">
        <w:t>N.º 3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411CA86" w14:textId="77777777" w:rsidTr="003F5F50">
        <w:trPr>
          <w:trHeight w:hRule="exact" w:val="240"/>
          <w:jc w:val="center"/>
        </w:trPr>
        <w:tc>
          <w:tcPr>
            <w:tcW w:w="9752" w:type="dxa"/>
            <w:gridSpan w:val="2"/>
            <w:tcBorders>
              <w:top w:val="nil"/>
              <w:left w:val="nil"/>
              <w:bottom w:val="nil"/>
              <w:right w:val="nil"/>
            </w:tcBorders>
          </w:tcPr>
          <w:p w14:paraId="7D676EC7" w14:textId="77777777" w:rsidR="00B128B9" w:rsidRPr="005D2CAF" w:rsidRDefault="00B128B9" w:rsidP="003F5F50"/>
        </w:tc>
      </w:tr>
      <w:tr w:rsidR="00B128B9" w:rsidRPr="005D2CAF" w14:paraId="396FA756" w14:textId="77777777" w:rsidTr="003F5F50">
        <w:trPr>
          <w:trHeight w:val="240"/>
          <w:jc w:val="center"/>
        </w:trPr>
        <w:tc>
          <w:tcPr>
            <w:tcW w:w="4876" w:type="dxa"/>
            <w:tcBorders>
              <w:top w:val="nil"/>
              <w:left w:val="nil"/>
              <w:bottom w:val="nil"/>
              <w:right w:val="nil"/>
            </w:tcBorders>
          </w:tcPr>
          <w:p w14:paraId="39931E78" w14:textId="77777777" w:rsidR="00B128B9" w:rsidRPr="005D2CAF" w:rsidRDefault="00B128B9" w:rsidP="003F5F50">
            <w:pPr>
              <w:pStyle w:val="AmColumnHeading"/>
            </w:pPr>
            <w:r w:rsidRPr="005D2CAF">
              <w:lastRenderedPageBreak/>
              <w:t>Proposta de resolução</w:t>
            </w:r>
          </w:p>
        </w:tc>
        <w:tc>
          <w:tcPr>
            <w:tcW w:w="4876" w:type="dxa"/>
            <w:tcBorders>
              <w:top w:val="nil"/>
              <w:left w:val="nil"/>
              <w:bottom w:val="nil"/>
              <w:right w:val="nil"/>
            </w:tcBorders>
          </w:tcPr>
          <w:p w14:paraId="5C04A660" w14:textId="77777777" w:rsidR="00B128B9" w:rsidRPr="005D2CAF" w:rsidRDefault="00B128B9" w:rsidP="003F5F50">
            <w:pPr>
              <w:pStyle w:val="AmColumnHeading"/>
            </w:pPr>
            <w:r w:rsidRPr="005D2CAF">
              <w:t>Alteração</w:t>
            </w:r>
          </w:p>
        </w:tc>
      </w:tr>
      <w:tr w:rsidR="00B128B9" w:rsidRPr="005D2CAF" w14:paraId="6E6E96A1" w14:textId="77777777" w:rsidTr="003F5F50">
        <w:trPr>
          <w:jc w:val="center"/>
        </w:trPr>
        <w:tc>
          <w:tcPr>
            <w:tcW w:w="4876" w:type="dxa"/>
            <w:tcBorders>
              <w:top w:val="nil"/>
              <w:left w:val="nil"/>
              <w:bottom w:val="nil"/>
              <w:right w:val="nil"/>
            </w:tcBorders>
          </w:tcPr>
          <w:p w14:paraId="0B736EC1" w14:textId="77777777" w:rsidR="00B128B9" w:rsidRPr="005D2CAF" w:rsidRDefault="00B128B9" w:rsidP="003F5F50">
            <w:pPr>
              <w:pStyle w:val="Normal6a"/>
            </w:pPr>
            <w:r w:rsidRPr="005D2CAF">
              <w:rPr>
                <w:b/>
                <w:i/>
              </w:rPr>
              <w:t>a)</w:t>
            </w:r>
            <w:r w:rsidRPr="005D2CAF">
              <w:tab/>
            </w:r>
            <w:r w:rsidRPr="005D2CAF">
              <w:rPr>
                <w:b/>
                <w:i/>
              </w:rPr>
              <w:t>Um quadro específico para prever e gerir a mudança através da informação e consulta atempadas dos trabalhadores e dos seus representantes, do diálogo social e da negociação coletiva;</w:t>
            </w:r>
          </w:p>
        </w:tc>
        <w:tc>
          <w:tcPr>
            <w:tcW w:w="4876" w:type="dxa"/>
            <w:tcBorders>
              <w:top w:val="nil"/>
              <w:left w:val="nil"/>
              <w:bottom w:val="nil"/>
              <w:right w:val="nil"/>
            </w:tcBorders>
          </w:tcPr>
          <w:p w14:paraId="666C93CA" w14:textId="77777777" w:rsidR="00B128B9" w:rsidRPr="005D2CAF" w:rsidRDefault="00B128B9" w:rsidP="003F5F50">
            <w:pPr>
              <w:pStyle w:val="Normal6a"/>
            </w:pPr>
            <w:r w:rsidRPr="005D2CAF">
              <w:rPr>
                <w:b/>
                <w:i/>
              </w:rPr>
              <w:t>Suprimido</w:t>
            </w:r>
          </w:p>
        </w:tc>
      </w:tr>
    </w:tbl>
    <w:p w14:paraId="23958E0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B779AC2" w14:textId="77777777" w:rsidR="00B128B9" w:rsidRPr="005D2CAF" w:rsidRDefault="00B128B9" w:rsidP="00B128B9">
      <w:r w:rsidRPr="005D2CAF">
        <w:rPr>
          <w:rStyle w:val="HideTWBExt"/>
        </w:rPr>
        <w:t>&lt;/Amend&gt;</w:t>
      </w:r>
    </w:p>
    <w:p w14:paraId="2784D63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105</w:t>
      </w:r>
      <w:r w:rsidRPr="005D2CAF">
        <w:rPr>
          <w:rStyle w:val="HideTWBExt"/>
        </w:rPr>
        <w:t>&lt;/NumAm&gt;</w:t>
      </w:r>
    </w:p>
    <w:p w14:paraId="2E1ACD0E" w14:textId="77777777" w:rsidR="00B128B9" w:rsidRPr="005D2CAF" w:rsidRDefault="00B128B9" w:rsidP="00B128B9">
      <w:pPr>
        <w:pStyle w:val="NormalBold"/>
      </w:pPr>
      <w:r w:rsidRPr="005D2CAF">
        <w:rPr>
          <w:rStyle w:val="HideTWBExt"/>
          <w:b w:val="0"/>
        </w:rPr>
        <w:t>&lt;RepeatBlock-By&gt;&lt;Members&gt;</w:t>
      </w:r>
      <w:r w:rsidRPr="005D2CAF">
        <w:t>Isabelle Le Callennec</w:t>
      </w:r>
      <w:r w:rsidRPr="005D2CAF">
        <w:rPr>
          <w:rStyle w:val="HideTWBExt"/>
          <w:b w:val="0"/>
        </w:rPr>
        <w:t>&lt;/Members&gt;</w:t>
      </w:r>
    </w:p>
    <w:p w14:paraId="55395A17" w14:textId="77777777" w:rsidR="00B128B9" w:rsidRPr="005D2CAF" w:rsidRDefault="00B128B9" w:rsidP="00B128B9">
      <w:pPr>
        <w:pStyle w:val="NormalBold"/>
      </w:pPr>
      <w:r w:rsidRPr="005D2CAF">
        <w:rPr>
          <w:rStyle w:val="HideTWBExt"/>
          <w:b w:val="0"/>
        </w:rPr>
        <w:t>&lt;/RepeatBlock-By&gt;</w:t>
      </w:r>
    </w:p>
    <w:p w14:paraId="1442138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5F4D0FA" w14:textId="77777777" w:rsidR="00B128B9" w:rsidRPr="005D2CAF" w:rsidRDefault="00B128B9" w:rsidP="00B128B9">
      <w:pPr>
        <w:pStyle w:val="NormalBold"/>
      </w:pPr>
      <w:r w:rsidRPr="005D2CAF">
        <w:rPr>
          <w:rStyle w:val="HideTWBExt"/>
        </w:rPr>
        <w:t>&lt;Article&gt;</w:t>
      </w:r>
      <w:r w:rsidRPr="005D2CAF">
        <w:t>N.º 3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1398C5D" w14:textId="77777777" w:rsidTr="003F5F50">
        <w:trPr>
          <w:trHeight w:hRule="exact" w:val="240"/>
          <w:jc w:val="center"/>
        </w:trPr>
        <w:tc>
          <w:tcPr>
            <w:tcW w:w="9752" w:type="dxa"/>
            <w:gridSpan w:val="2"/>
            <w:tcBorders>
              <w:top w:val="nil"/>
              <w:left w:val="nil"/>
              <w:bottom w:val="nil"/>
              <w:right w:val="nil"/>
            </w:tcBorders>
          </w:tcPr>
          <w:p w14:paraId="5C01EEF8" w14:textId="77777777" w:rsidR="00B128B9" w:rsidRPr="005D2CAF" w:rsidRDefault="00B128B9" w:rsidP="003F5F50"/>
        </w:tc>
      </w:tr>
      <w:tr w:rsidR="00B128B9" w:rsidRPr="005D2CAF" w14:paraId="32E16726" w14:textId="77777777" w:rsidTr="003F5F50">
        <w:trPr>
          <w:trHeight w:val="240"/>
          <w:jc w:val="center"/>
        </w:trPr>
        <w:tc>
          <w:tcPr>
            <w:tcW w:w="4876" w:type="dxa"/>
            <w:tcBorders>
              <w:top w:val="nil"/>
              <w:left w:val="nil"/>
              <w:bottom w:val="nil"/>
              <w:right w:val="nil"/>
            </w:tcBorders>
          </w:tcPr>
          <w:p w14:paraId="27CAB7A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6F57DA2" w14:textId="77777777" w:rsidR="00B128B9" w:rsidRPr="005D2CAF" w:rsidRDefault="00B128B9" w:rsidP="003F5F50">
            <w:pPr>
              <w:pStyle w:val="AmColumnHeading"/>
            </w:pPr>
            <w:r w:rsidRPr="005D2CAF">
              <w:t>Alteração</w:t>
            </w:r>
          </w:p>
        </w:tc>
      </w:tr>
      <w:tr w:rsidR="00B128B9" w:rsidRPr="005D2CAF" w14:paraId="609DC695" w14:textId="77777777" w:rsidTr="003F5F50">
        <w:trPr>
          <w:jc w:val="center"/>
        </w:trPr>
        <w:tc>
          <w:tcPr>
            <w:tcW w:w="4876" w:type="dxa"/>
            <w:tcBorders>
              <w:top w:val="nil"/>
              <w:left w:val="nil"/>
              <w:bottom w:val="nil"/>
              <w:right w:val="nil"/>
            </w:tcBorders>
          </w:tcPr>
          <w:p w14:paraId="0C3EF898" w14:textId="77777777" w:rsidR="00B128B9" w:rsidRPr="005D2CAF" w:rsidRDefault="00B128B9" w:rsidP="003F5F50">
            <w:pPr>
              <w:pStyle w:val="Normal6a"/>
            </w:pPr>
            <w:r w:rsidRPr="005D2CAF">
              <w:t>a)</w:t>
            </w:r>
            <w:r w:rsidRPr="005D2CAF">
              <w:tab/>
            </w:r>
            <w:r w:rsidRPr="005D2CAF">
              <w:rPr>
                <w:b/>
                <w:i/>
              </w:rPr>
              <w:t>Um quadro específico</w:t>
            </w:r>
            <w:r w:rsidRPr="005D2CAF">
              <w:t xml:space="preserve"> para prever e gerir a mudança através da informação e consulta atempadas dos trabalhadores e dos seus representantes, do diálogo social e da negociação coletiva;</w:t>
            </w:r>
          </w:p>
        </w:tc>
        <w:tc>
          <w:tcPr>
            <w:tcW w:w="4876" w:type="dxa"/>
            <w:tcBorders>
              <w:top w:val="nil"/>
              <w:left w:val="nil"/>
              <w:bottom w:val="nil"/>
              <w:right w:val="nil"/>
            </w:tcBorders>
          </w:tcPr>
          <w:p w14:paraId="66D3A640" w14:textId="77777777" w:rsidR="00B128B9" w:rsidRPr="005D2CAF" w:rsidRDefault="00B128B9" w:rsidP="003F5F50">
            <w:pPr>
              <w:pStyle w:val="Normal6a"/>
            </w:pPr>
            <w:r w:rsidRPr="005D2CAF">
              <w:t>a)</w:t>
            </w:r>
            <w:r w:rsidRPr="005D2CAF">
              <w:tab/>
            </w:r>
            <w:r w:rsidRPr="005D2CAF">
              <w:rPr>
                <w:b/>
                <w:i/>
              </w:rPr>
              <w:t>Orientações</w:t>
            </w:r>
            <w:r w:rsidRPr="005D2CAF">
              <w:t xml:space="preserve"> para prever e gerir a mudança através da informação e consulta atempadas dos trabalhadores e dos seus representantes, do diálogo social e da negociação coletiva;</w:t>
            </w:r>
          </w:p>
        </w:tc>
      </w:tr>
    </w:tbl>
    <w:p w14:paraId="1FD81A1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06DEE00" w14:textId="77777777" w:rsidR="00B128B9" w:rsidRPr="005D2CAF" w:rsidRDefault="00B128B9" w:rsidP="00B128B9">
      <w:r w:rsidRPr="005D2CAF">
        <w:rPr>
          <w:rStyle w:val="HideTWBExt"/>
        </w:rPr>
        <w:t>&lt;/Amend&gt;</w:t>
      </w:r>
    </w:p>
    <w:p w14:paraId="11B2473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106</w:t>
      </w:r>
      <w:r w:rsidRPr="005D2CAF">
        <w:rPr>
          <w:rStyle w:val="HideTWBExt"/>
        </w:rPr>
        <w:t>&lt;/NumAm&gt;</w:t>
      </w:r>
    </w:p>
    <w:p w14:paraId="7F6406A9"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B608C3D" w14:textId="77777777" w:rsidR="00B128B9" w:rsidRPr="005D2CAF" w:rsidRDefault="00B128B9" w:rsidP="00B128B9">
      <w:pPr>
        <w:pStyle w:val="NormalBold"/>
      </w:pPr>
      <w:r w:rsidRPr="005D2CAF">
        <w:rPr>
          <w:rStyle w:val="HideTWBExt"/>
          <w:b w:val="0"/>
        </w:rPr>
        <w:t>&lt;/RepeatBlock-By&gt;</w:t>
      </w:r>
    </w:p>
    <w:p w14:paraId="01F0C9F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D80DF5A" w14:textId="77777777" w:rsidR="00B128B9" w:rsidRPr="005D2CAF" w:rsidRDefault="00B128B9" w:rsidP="00B128B9">
      <w:pPr>
        <w:pStyle w:val="NormalBold"/>
      </w:pPr>
      <w:r w:rsidRPr="005D2CAF">
        <w:rPr>
          <w:rStyle w:val="HideTWBExt"/>
        </w:rPr>
        <w:t>&lt;Article&gt;</w:t>
      </w:r>
      <w:r w:rsidRPr="005D2CAF">
        <w:t>N.º 3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6668935" w14:textId="77777777" w:rsidTr="003F5F50">
        <w:trPr>
          <w:trHeight w:hRule="exact" w:val="240"/>
          <w:jc w:val="center"/>
        </w:trPr>
        <w:tc>
          <w:tcPr>
            <w:tcW w:w="9752" w:type="dxa"/>
            <w:gridSpan w:val="2"/>
            <w:tcBorders>
              <w:top w:val="nil"/>
              <w:left w:val="nil"/>
              <w:bottom w:val="nil"/>
              <w:right w:val="nil"/>
            </w:tcBorders>
          </w:tcPr>
          <w:p w14:paraId="24053247" w14:textId="77777777" w:rsidR="00B128B9" w:rsidRPr="005D2CAF" w:rsidRDefault="00B128B9" w:rsidP="003F5F50"/>
        </w:tc>
      </w:tr>
      <w:tr w:rsidR="00B128B9" w:rsidRPr="005D2CAF" w14:paraId="60A3DF70" w14:textId="77777777" w:rsidTr="003F5F50">
        <w:trPr>
          <w:trHeight w:val="240"/>
          <w:jc w:val="center"/>
        </w:trPr>
        <w:tc>
          <w:tcPr>
            <w:tcW w:w="4876" w:type="dxa"/>
            <w:tcBorders>
              <w:top w:val="nil"/>
              <w:left w:val="nil"/>
              <w:bottom w:val="nil"/>
              <w:right w:val="nil"/>
            </w:tcBorders>
          </w:tcPr>
          <w:p w14:paraId="56AAB80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E62D575" w14:textId="77777777" w:rsidR="00B128B9" w:rsidRPr="005D2CAF" w:rsidRDefault="00B128B9" w:rsidP="003F5F50">
            <w:pPr>
              <w:pStyle w:val="AmColumnHeading"/>
            </w:pPr>
            <w:r w:rsidRPr="005D2CAF">
              <w:t>Alteração</w:t>
            </w:r>
          </w:p>
        </w:tc>
      </w:tr>
      <w:tr w:rsidR="00B128B9" w:rsidRPr="005D2CAF" w14:paraId="7CDB1C22" w14:textId="77777777" w:rsidTr="003F5F50">
        <w:trPr>
          <w:jc w:val="center"/>
        </w:trPr>
        <w:tc>
          <w:tcPr>
            <w:tcW w:w="4876" w:type="dxa"/>
            <w:tcBorders>
              <w:top w:val="nil"/>
              <w:left w:val="nil"/>
              <w:bottom w:val="nil"/>
              <w:right w:val="nil"/>
            </w:tcBorders>
          </w:tcPr>
          <w:p w14:paraId="09BFC84C" w14:textId="77777777" w:rsidR="00B128B9" w:rsidRPr="005D2CAF" w:rsidRDefault="00B128B9" w:rsidP="003F5F50">
            <w:pPr>
              <w:pStyle w:val="Normal6a"/>
            </w:pPr>
            <w:r w:rsidRPr="005D2CAF">
              <w:t>a)</w:t>
            </w:r>
            <w:r w:rsidRPr="005D2CAF">
              <w:tab/>
              <w:t xml:space="preserve">Um quadro específico para prever e gerir a mudança através da informação e consulta atempadas dos trabalhadores e dos seus representantes, do diálogo social </w:t>
            </w:r>
            <w:r w:rsidRPr="005D2CAF">
              <w:rPr>
                <w:b/>
                <w:i/>
              </w:rPr>
              <w:t>e</w:t>
            </w:r>
            <w:r w:rsidRPr="005D2CAF">
              <w:t xml:space="preserve"> da negociação coletiva;</w:t>
            </w:r>
          </w:p>
        </w:tc>
        <w:tc>
          <w:tcPr>
            <w:tcW w:w="4876" w:type="dxa"/>
            <w:tcBorders>
              <w:top w:val="nil"/>
              <w:left w:val="nil"/>
              <w:bottom w:val="nil"/>
              <w:right w:val="nil"/>
            </w:tcBorders>
          </w:tcPr>
          <w:p w14:paraId="1D73C1B6" w14:textId="77777777" w:rsidR="00B128B9" w:rsidRPr="005D2CAF" w:rsidRDefault="00B128B9" w:rsidP="003F5F50">
            <w:pPr>
              <w:pStyle w:val="Normal6a"/>
            </w:pPr>
            <w:r w:rsidRPr="005D2CAF">
              <w:t>a)</w:t>
            </w:r>
            <w:r w:rsidRPr="005D2CAF">
              <w:tab/>
              <w:t xml:space="preserve">Um quadro específico para prever e gerir a mudança através da informação e consulta atempadas dos trabalhadores e dos seus representantes </w:t>
            </w:r>
            <w:r w:rsidRPr="005D2CAF">
              <w:rPr>
                <w:b/>
                <w:i/>
              </w:rPr>
              <w:t>e de outras partes interessadas pertinentes</w:t>
            </w:r>
            <w:r w:rsidRPr="005D2CAF">
              <w:t xml:space="preserve">, </w:t>
            </w:r>
            <w:r w:rsidRPr="005D2CAF">
              <w:rPr>
                <w:b/>
                <w:i/>
              </w:rPr>
              <w:t>através</w:t>
            </w:r>
            <w:r w:rsidRPr="005D2CAF">
              <w:t xml:space="preserve"> do diálogo social</w:t>
            </w:r>
            <w:r w:rsidRPr="005D2CAF">
              <w:rPr>
                <w:b/>
                <w:i/>
              </w:rPr>
              <w:t>,</w:t>
            </w:r>
            <w:r w:rsidRPr="005D2CAF">
              <w:t xml:space="preserve"> da negociação coletiva </w:t>
            </w:r>
            <w:r w:rsidRPr="005D2CAF">
              <w:rPr>
                <w:b/>
                <w:i/>
              </w:rPr>
              <w:t>e da conceção e governação conjuntas de medidas e mecanismos de transição justa</w:t>
            </w:r>
            <w:r w:rsidRPr="005D2CAF">
              <w:t>;</w:t>
            </w:r>
          </w:p>
        </w:tc>
      </w:tr>
    </w:tbl>
    <w:p w14:paraId="7CD34D5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14A1E20" w14:textId="77777777" w:rsidR="00B128B9" w:rsidRPr="005D2CAF" w:rsidRDefault="00B128B9" w:rsidP="00B128B9">
      <w:r w:rsidRPr="005D2CAF">
        <w:rPr>
          <w:rStyle w:val="HideTWBExt"/>
        </w:rPr>
        <w:lastRenderedPageBreak/>
        <w:t>&lt;/Amend&gt;</w:t>
      </w:r>
    </w:p>
    <w:p w14:paraId="6C703F1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107</w:t>
      </w:r>
      <w:r w:rsidRPr="005D2CAF">
        <w:rPr>
          <w:rStyle w:val="HideTWBExt"/>
        </w:rPr>
        <w:t>&lt;/NumAm&gt;</w:t>
      </w:r>
    </w:p>
    <w:p w14:paraId="29318883"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6C4EC8C1" w14:textId="77777777" w:rsidR="00B128B9" w:rsidRPr="005D2CAF" w:rsidRDefault="00B128B9" w:rsidP="00B128B9">
      <w:pPr>
        <w:pStyle w:val="NormalBold"/>
      </w:pPr>
      <w:r w:rsidRPr="005D2CAF">
        <w:rPr>
          <w:rStyle w:val="HideTWBExt"/>
          <w:b w:val="0"/>
        </w:rPr>
        <w:t>&lt;/RepeatBlock-By&gt;</w:t>
      </w:r>
    </w:p>
    <w:p w14:paraId="257872A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8D41351" w14:textId="77777777" w:rsidR="00B128B9" w:rsidRPr="005D2CAF" w:rsidRDefault="00B128B9" w:rsidP="00B128B9">
      <w:pPr>
        <w:pStyle w:val="NormalBold"/>
      </w:pPr>
      <w:r w:rsidRPr="005D2CAF">
        <w:rPr>
          <w:rStyle w:val="HideTWBExt"/>
        </w:rPr>
        <w:t>&lt;Article&gt;</w:t>
      </w:r>
      <w:r w:rsidRPr="005D2CAF">
        <w:t>N.º 3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3DE91EB" w14:textId="77777777" w:rsidTr="003F5F50">
        <w:trPr>
          <w:trHeight w:hRule="exact" w:val="240"/>
          <w:jc w:val="center"/>
        </w:trPr>
        <w:tc>
          <w:tcPr>
            <w:tcW w:w="9752" w:type="dxa"/>
            <w:gridSpan w:val="2"/>
            <w:tcBorders>
              <w:top w:val="nil"/>
              <w:left w:val="nil"/>
              <w:bottom w:val="nil"/>
              <w:right w:val="nil"/>
            </w:tcBorders>
          </w:tcPr>
          <w:p w14:paraId="1AF5D44F" w14:textId="77777777" w:rsidR="00B128B9" w:rsidRPr="005D2CAF" w:rsidRDefault="00B128B9" w:rsidP="003F5F50"/>
        </w:tc>
      </w:tr>
      <w:tr w:rsidR="00B128B9" w:rsidRPr="005D2CAF" w14:paraId="1897D4B2" w14:textId="77777777" w:rsidTr="003F5F50">
        <w:trPr>
          <w:trHeight w:val="240"/>
          <w:jc w:val="center"/>
        </w:trPr>
        <w:tc>
          <w:tcPr>
            <w:tcW w:w="4876" w:type="dxa"/>
            <w:tcBorders>
              <w:top w:val="nil"/>
              <w:left w:val="nil"/>
              <w:bottom w:val="nil"/>
              <w:right w:val="nil"/>
            </w:tcBorders>
          </w:tcPr>
          <w:p w14:paraId="6C90DF8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CDD15BE" w14:textId="77777777" w:rsidR="00B128B9" w:rsidRPr="005D2CAF" w:rsidRDefault="00B128B9" w:rsidP="003F5F50">
            <w:pPr>
              <w:pStyle w:val="AmColumnHeading"/>
            </w:pPr>
            <w:r w:rsidRPr="005D2CAF">
              <w:t>Alteração</w:t>
            </w:r>
          </w:p>
        </w:tc>
      </w:tr>
      <w:tr w:rsidR="00B128B9" w:rsidRPr="005D2CAF" w14:paraId="06CE5292" w14:textId="77777777" w:rsidTr="003F5F50">
        <w:trPr>
          <w:jc w:val="center"/>
        </w:trPr>
        <w:tc>
          <w:tcPr>
            <w:tcW w:w="4876" w:type="dxa"/>
            <w:tcBorders>
              <w:top w:val="nil"/>
              <w:left w:val="nil"/>
              <w:bottom w:val="nil"/>
              <w:right w:val="nil"/>
            </w:tcBorders>
          </w:tcPr>
          <w:p w14:paraId="13C76CC2" w14:textId="77777777" w:rsidR="00B128B9" w:rsidRPr="005D2CAF" w:rsidRDefault="00B128B9" w:rsidP="003F5F50">
            <w:pPr>
              <w:pStyle w:val="Normal6a"/>
            </w:pPr>
            <w:r w:rsidRPr="005D2CAF">
              <w:t>a)</w:t>
            </w:r>
            <w:r w:rsidRPr="005D2CAF">
              <w:tab/>
              <w:t>Um quadro específico para prever e gerir a mudança através da informação e consulta atempadas dos trabalhadores e dos seus representantes, do diálogo social e da negociação coletiva;</w:t>
            </w:r>
          </w:p>
        </w:tc>
        <w:tc>
          <w:tcPr>
            <w:tcW w:w="4876" w:type="dxa"/>
            <w:tcBorders>
              <w:top w:val="nil"/>
              <w:left w:val="nil"/>
              <w:bottom w:val="nil"/>
              <w:right w:val="nil"/>
            </w:tcBorders>
          </w:tcPr>
          <w:p w14:paraId="64A41BE0" w14:textId="77777777" w:rsidR="00B128B9" w:rsidRPr="005D2CAF" w:rsidRDefault="00B128B9" w:rsidP="003F5F50">
            <w:pPr>
              <w:pStyle w:val="Normal6a"/>
            </w:pPr>
            <w:r w:rsidRPr="005D2CAF">
              <w:t>a)</w:t>
            </w:r>
            <w:r w:rsidRPr="005D2CAF">
              <w:tab/>
              <w:t xml:space="preserve">Um quadro específico para prever e gerir a mudança através da informação e consulta </w:t>
            </w:r>
            <w:r w:rsidRPr="005D2CAF">
              <w:rPr>
                <w:b/>
                <w:i/>
              </w:rPr>
              <w:t>obrigatórias e</w:t>
            </w:r>
            <w:r w:rsidRPr="005D2CAF">
              <w:t xml:space="preserve"> atempadas dos trabalhadores e dos seus representantes, do diálogo social e da negociação coletiva </w:t>
            </w:r>
            <w:r w:rsidRPr="005D2CAF">
              <w:rPr>
                <w:b/>
                <w:i/>
              </w:rPr>
              <w:t>a todos os níveis pertinentes</w:t>
            </w:r>
            <w:r w:rsidRPr="005D2CAF">
              <w:t>;</w:t>
            </w:r>
          </w:p>
        </w:tc>
      </w:tr>
    </w:tbl>
    <w:p w14:paraId="3442579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0284B85" w14:textId="77777777" w:rsidR="00B128B9" w:rsidRPr="005D2CAF" w:rsidRDefault="00B128B9" w:rsidP="00B128B9">
      <w:r w:rsidRPr="005D2CAF">
        <w:rPr>
          <w:rStyle w:val="HideTWBExt"/>
        </w:rPr>
        <w:t>&lt;/Amend&gt;</w:t>
      </w:r>
    </w:p>
    <w:p w14:paraId="0ED60E2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108</w:t>
      </w:r>
      <w:r w:rsidRPr="005D2CAF">
        <w:rPr>
          <w:rStyle w:val="HideTWBExt"/>
        </w:rPr>
        <w:t>&lt;/NumAm&gt;</w:t>
      </w:r>
    </w:p>
    <w:p w14:paraId="44E9621B" w14:textId="77777777" w:rsidR="00B128B9" w:rsidRPr="005D2CAF" w:rsidRDefault="00B128B9" w:rsidP="00B128B9">
      <w:pPr>
        <w:pStyle w:val="NormalBold"/>
      </w:pPr>
      <w:r w:rsidRPr="005D2CAF">
        <w:rPr>
          <w:rStyle w:val="HideTWBExt"/>
          <w:b w:val="0"/>
        </w:rPr>
        <w:t>&lt;RepeatBlock-By&gt;&lt;Members&gt;</w:t>
      </w:r>
      <w:r w:rsidRPr="005D2CAF">
        <w:t>Isabelle Le Callennec</w:t>
      </w:r>
      <w:r w:rsidRPr="005D2CAF">
        <w:rPr>
          <w:rStyle w:val="HideTWBExt"/>
          <w:b w:val="0"/>
        </w:rPr>
        <w:t>&lt;/Members&gt;</w:t>
      </w:r>
    </w:p>
    <w:p w14:paraId="48657648" w14:textId="77777777" w:rsidR="00B128B9" w:rsidRPr="005D2CAF" w:rsidRDefault="00B128B9" w:rsidP="00B128B9">
      <w:pPr>
        <w:pStyle w:val="NormalBold"/>
      </w:pPr>
      <w:r w:rsidRPr="005D2CAF">
        <w:rPr>
          <w:rStyle w:val="HideTWBExt"/>
          <w:b w:val="0"/>
        </w:rPr>
        <w:t>&lt;/RepeatBlock-By&gt;</w:t>
      </w:r>
    </w:p>
    <w:p w14:paraId="7777852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F3B9FE1"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CC42619" w14:textId="77777777" w:rsidTr="003F5F50">
        <w:trPr>
          <w:trHeight w:hRule="exact" w:val="240"/>
          <w:jc w:val="center"/>
        </w:trPr>
        <w:tc>
          <w:tcPr>
            <w:tcW w:w="9752" w:type="dxa"/>
            <w:gridSpan w:val="2"/>
            <w:tcBorders>
              <w:top w:val="nil"/>
              <w:left w:val="nil"/>
              <w:bottom w:val="nil"/>
              <w:right w:val="nil"/>
            </w:tcBorders>
          </w:tcPr>
          <w:p w14:paraId="6D71407E" w14:textId="77777777" w:rsidR="00B128B9" w:rsidRPr="005D2CAF" w:rsidRDefault="00B128B9" w:rsidP="003F5F50"/>
        </w:tc>
      </w:tr>
      <w:tr w:rsidR="00B128B9" w:rsidRPr="005D2CAF" w14:paraId="3B8D4491" w14:textId="77777777" w:rsidTr="003F5F50">
        <w:trPr>
          <w:trHeight w:val="240"/>
          <w:jc w:val="center"/>
        </w:trPr>
        <w:tc>
          <w:tcPr>
            <w:tcW w:w="4876" w:type="dxa"/>
            <w:tcBorders>
              <w:top w:val="nil"/>
              <w:left w:val="nil"/>
              <w:bottom w:val="nil"/>
              <w:right w:val="nil"/>
            </w:tcBorders>
          </w:tcPr>
          <w:p w14:paraId="7BF65E8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5954BE4" w14:textId="77777777" w:rsidR="00B128B9" w:rsidRPr="005D2CAF" w:rsidRDefault="00B128B9" w:rsidP="003F5F50">
            <w:pPr>
              <w:pStyle w:val="AmColumnHeading"/>
            </w:pPr>
            <w:r w:rsidRPr="005D2CAF">
              <w:t>Alteração</w:t>
            </w:r>
          </w:p>
        </w:tc>
      </w:tr>
      <w:tr w:rsidR="00B128B9" w:rsidRPr="005D2CAF" w14:paraId="4E51E85F" w14:textId="77777777" w:rsidTr="003F5F50">
        <w:trPr>
          <w:jc w:val="center"/>
        </w:trPr>
        <w:tc>
          <w:tcPr>
            <w:tcW w:w="4876" w:type="dxa"/>
            <w:tcBorders>
              <w:top w:val="nil"/>
              <w:left w:val="nil"/>
              <w:bottom w:val="nil"/>
              <w:right w:val="nil"/>
            </w:tcBorders>
          </w:tcPr>
          <w:p w14:paraId="358C473E" w14:textId="77777777" w:rsidR="00B128B9" w:rsidRPr="005D2CAF" w:rsidRDefault="00B128B9" w:rsidP="003F5F50">
            <w:pPr>
              <w:pStyle w:val="Normal6a"/>
            </w:pPr>
            <w:r w:rsidRPr="005D2CAF">
              <w:rPr>
                <w:b/>
                <w:i/>
              </w:rPr>
              <w:t>b)</w:t>
            </w:r>
            <w:r w:rsidRPr="005D2CAF">
              <w:tab/>
            </w:r>
            <w:r w:rsidRPr="005D2CAF">
              <w:rPr>
                <w:b/>
                <w:i/>
              </w:rPr>
              <w:t>O direito individual a uma formação gratuita para os trabalhadores durante o horário de trabalho;</w:t>
            </w:r>
          </w:p>
        </w:tc>
        <w:tc>
          <w:tcPr>
            <w:tcW w:w="4876" w:type="dxa"/>
            <w:tcBorders>
              <w:top w:val="nil"/>
              <w:left w:val="nil"/>
              <w:bottom w:val="nil"/>
              <w:right w:val="nil"/>
            </w:tcBorders>
          </w:tcPr>
          <w:p w14:paraId="6195E3D2" w14:textId="77777777" w:rsidR="00B128B9" w:rsidRPr="005D2CAF" w:rsidRDefault="00B128B9" w:rsidP="003F5F50">
            <w:pPr>
              <w:pStyle w:val="Normal6a"/>
            </w:pPr>
            <w:r w:rsidRPr="005D2CAF">
              <w:rPr>
                <w:b/>
                <w:i/>
              </w:rPr>
              <w:t>Suprimido</w:t>
            </w:r>
          </w:p>
        </w:tc>
      </w:tr>
    </w:tbl>
    <w:p w14:paraId="374C72B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ADA5132" w14:textId="77777777" w:rsidR="00B128B9" w:rsidRPr="005D2CAF" w:rsidRDefault="00B128B9" w:rsidP="00B128B9">
      <w:r w:rsidRPr="005D2CAF">
        <w:rPr>
          <w:rStyle w:val="HideTWBExt"/>
        </w:rPr>
        <w:t>&lt;/Amend&gt;</w:t>
      </w:r>
    </w:p>
    <w:p w14:paraId="1F9DE8C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109</w:t>
      </w:r>
      <w:r w:rsidRPr="005D2CAF">
        <w:rPr>
          <w:rStyle w:val="HideTWBExt"/>
        </w:rPr>
        <w:t>&lt;/NumAm&gt;</w:t>
      </w:r>
    </w:p>
    <w:p w14:paraId="07F7C0BC"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46A9A6BE" w14:textId="77777777" w:rsidR="00B128B9" w:rsidRPr="005D2CAF" w:rsidRDefault="00B128B9" w:rsidP="00B128B9">
      <w:pPr>
        <w:pStyle w:val="NormalBold"/>
      </w:pPr>
      <w:r w:rsidRPr="005D2CAF">
        <w:rPr>
          <w:rStyle w:val="HideTWBExt"/>
          <w:b w:val="0"/>
        </w:rPr>
        <w:t>&lt;/RepeatBlock-By&gt;</w:t>
      </w:r>
    </w:p>
    <w:p w14:paraId="756E949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E46A52B"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44C6667" w14:textId="77777777" w:rsidTr="003F5F50">
        <w:trPr>
          <w:trHeight w:hRule="exact" w:val="240"/>
          <w:jc w:val="center"/>
        </w:trPr>
        <w:tc>
          <w:tcPr>
            <w:tcW w:w="9752" w:type="dxa"/>
            <w:gridSpan w:val="2"/>
            <w:tcBorders>
              <w:top w:val="nil"/>
              <w:left w:val="nil"/>
              <w:bottom w:val="nil"/>
              <w:right w:val="nil"/>
            </w:tcBorders>
          </w:tcPr>
          <w:p w14:paraId="673B2D79" w14:textId="77777777" w:rsidR="00B128B9" w:rsidRPr="005D2CAF" w:rsidRDefault="00B128B9" w:rsidP="003F5F50"/>
        </w:tc>
      </w:tr>
      <w:tr w:rsidR="00B128B9" w:rsidRPr="005D2CAF" w14:paraId="691BE33C" w14:textId="77777777" w:rsidTr="003F5F50">
        <w:trPr>
          <w:trHeight w:val="240"/>
          <w:jc w:val="center"/>
        </w:trPr>
        <w:tc>
          <w:tcPr>
            <w:tcW w:w="4876" w:type="dxa"/>
            <w:tcBorders>
              <w:top w:val="nil"/>
              <w:left w:val="nil"/>
              <w:bottom w:val="nil"/>
              <w:right w:val="nil"/>
            </w:tcBorders>
          </w:tcPr>
          <w:p w14:paraId="6201696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B34F159" w14:textId="77777777" w:rsidR="00B128B9" w:rsidRPr="005D2CAF" w:rsidRDefault="00B128B9" w:rsidP="003F5F50">
            <w:pPr>
              <w:pStyle w:val="AmColumnHeading"/>
            </w:pPr>
            <w:r w:rsidRPr="005D2CAF">
              <w:t>Alteração</w:t>
            </w:r>
          </w:p>
        </w:tc>
      </w:tr>
      <w:tr w:rsidR="00B128B9" w:rsidRPr="005D2CAF" w14:paraId="047BDE82" w14:textId="77777777" w:rsidTr="003F5F50">
        <w:trPr>
          <w:jc w:val="center"/>
        </w:trPr>
        <w:tc>
          <w:tcPr>
            <w:tcW w:w="4876" w:type="dxa"/>
            <w:tcBorders>
              <w:top w:val="nil"/>
              <w:left w:val="nil"/>
              <w:bottom w:val="nil"/>
              <w:right w:val="nil"/>
            </w:tcBorders>
          </w:tcPr>
          <w:p w14:paraId="6DE95108" w14:textId="77777777" w:rsidR="00B128B9" w:rsidRPr="005D2CAF" w:rsidRDefault="00B128B9" w:rsidP="003F5F50">
            <w:pPr>
              <w:pStyle w:val="Normal6a"/>
            </w:pPr>
            <w:r w:rsidRPr="005D2CAF">
              <w:rPr>
                <w:b/>
                <w:i/>
              </w:rPr>
              <w:t>b)</w:t>
            </w:r>
            <w:r w:rsidRPr="005D2CAF">
              <w:tab/>
            </w:r>
            <w:r w:rsidRPr="005D2CAF">
              <w:rPr>
                <w:b/>
                <w:i/>
              </w:rPr>
              <w:t>O direito individual a uma formação gratuita para os trabalhadores durante o horário de trabalho;</w:t>
            </w:r>
          </w:p>
        </w:tc>
        <w:tc>
          <w:tcPr>
            <w:tcW w:w="4876" w:type="dxa"/>
            <w:tcBorders>
              <w:top w:val="nil"/>
              <w:left w:val="nil"/>
              <w:bottom w:val="nil"/>
              <w:right w:val="nil"/>
            </w:tcBorders>
          </w:tcPr>
          <w:p w14:paraId="2AD690C0" w14:textId="77777777" w:rsidR="00B128B9" w:rsidRPr="005D2CAF" w:rsidRDefault="00B128B9" w:rsidP="003F5F50">
            <w:pPr>
              <w:pStyle w:val="Normal6a"/>
            </w:pPr>
            <w:r w:rsidRPr="005D2CAF">
              <w:rPr>
                <w:b/>
                <w:i/>
              </w:rPr>
              <w:t>Suprimido</w:t>
            </w:r>
          </w:p>
        </w:tc>
      </w:tr>
    </w:tbl>
    <w:p w14:paraId="1F13E304"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8F8D65C" w14:textId="77777777" w:rsidR="00B128B9" w:rsidRPr="005D2CAF" w:rsidRDefault="00B128B9" w:rsidP="00B128B9">
      <w:r w:rsidRPr="005D2CAF">
        <w:rPr>
          <w:rStyle w:val="HideTWBExt"/>
        </w:rPr>
        <w:t>&lt;/Amend&gt;</w:t>
      </w:r>
    </w:p>
    <w:p w14:paraId="3680823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110</w:t>
      </w:r>
      <w:r w:rsidRPr="005D2CAF">
        <w:rPr>
          <w:rStyle w:val="HideTWBExt"/>
        </w:rPr>
        <w:t>&lt;/NumAm&gt;</w:t>
      </w:r>
    </w:p>
    <w:p w14:paraId="7B10CEB9" w14:textId="77777777" w:rsidR="00B128B9" w:rsidRPr="005D2CAF" w:rsidRDefault="00B128B9" w:rsidP="00B128B9">
      <w:pPr>
        <w:pStyle w:val="NormalBold"/>
      </w:pPr>
      <w:r w:rsidRPr="005D2CAF">
        <w:rPr>
          <w:rStyle w:val="HideTWBExt"/>
          <w:b w:val="0"/>
        </w:rPr>
        <w:t>&lt;RepeatBlock-By&gt;&lt;Members&gt;</w:t>
      </w:r>
      <w:r w:rsidRPr="005D2CAF">
        <w:t>Gheorghe Falcă, Romana Tomc, Pascal Arimont, Giusi Princi, Isabelle Le Callennec</w:t>
      </w:r>
      <w:r w:rsidRPr="005D2CAF">
        <w:rPr>
          <w:rStyle w:val="HideTWBExt"/>
          <w:b w:val="0"/>
        </w:rPr>
        <w:t>&lt;/Members&gt;</w:t>
      </w:r>
    </w:p>
    <w:p w14:paraId="4ED77F60" w14:textId="77777777" w:rsidR="00B128B9" w:rsidRPr="005D2CAF" w:rsidRDefault="00B128B9" w:rsidP="00B128B9">
      <w:pPr>
        <w:pStyle w:val="NormalBold"/>
      </w:pPr>
      <w:r w:rsidRPr="005D2CAF">
        <w:rPr>
          <w:rStyle w:val="HideTWBExt"/>
          <w:b w:val="0"/>
        </w:rPr>
        <w:t>&lt;/RepeatBlock-By&gt;</w:t>
      </w:r>
    </w:p>
    <w:p w14:paraId="3C3E5C9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F720696"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B7BE9A9" w14:textId="77777777" w:rsidTr="003F5F50">
        <w:trPr>
          <w:trHeight w:hRule="exact" w:val="240"/>
          <w:jc w:val="center"/>
        </w:trPr>
        <w:tc>
          <w:tcPr>
            <w:tcW w:w="9752" w:type="dxa"/>
            <w:gridSpan w:val="2"/>
            <w:tcBorders>
              <w:top w:val="nil"/>
              <w:left w:val="nil"/>
              <w:bottom w:val="nil"/>
              <w:right w:val="nil"/>
            </w:tcBorders>
          </w:tcPr>
          <w:p w14:paraId="14736F27" w14:textId="77777777" w:rsidR="00B128B9" w:rsidRPr="005D2CAF" w:rsidRDefault="00B128B9" w:rsidP="003F5F50"/>
        </w:tc>
      </w:tr>
      <w:tr w:rsidR="00B128B9" w:rsidRPr="005D2CAF" w14:paraId="185A8AA2" w14:textId="77777777" w:rsidTr="003F5F50">
        <w:trPr>
          <w:trHeight w:val="240"/>
          <w:jc w:val="center"/>
        </w:trPr>
        <w:tc>
          <w:tcPr>
            <w:tcW w:w="4876" w:type="dxa"/>
            <w:tcBorders>
              <w:top w:val="nil"/>
              <w:left w:val="nil"/>
              <w:bottom w:val="nil"/>
              <w:right w:val="nil"/>
            </w:tcBorders>
          </w:tcPr>
          <w:p w14:paraId="4BBFBE9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5FFFB5B" w14:textId="77777777" w:rsidR="00B128B9" w:rsidRPr="005D2CAF" w:rsidRDefault="00B128B9" w:rsidP="003F5F50">
            <w:pPr>
              <w:pStyle w:val="AmColumnHeading"/>
            </w:pPr>
            <w:r w:rsidRPr="005D2CAF">
              <w:t>Alteração</w:t>
            </w:r>
          </w:p>
        </w:tc>
      </w:tr>
      <w:tr w:rsidR="00B128B9" w:rsidRPr="005D2CAF" w14:paraId="64752D10" w14:textId="77777777" w:rsidTr="003F5F50">
        <w:trPr>
          <w:jc w:val="center"/>
        </w:trPr>
        <w:tc>
          <w:tcPr>
            <w:tcW w:w="4876" w:type="dxa"/>
            <w:tcBorders>
              <w:top w:val="nil"/>
              <w:left w:val="nil"/>
              <w:bottom w:val="nil"/>
              <w:right w:val="nil"/>
            </w:tcBorders>
          </w:tcPr>
          <w:p w14:paraId="648521A5" w14:textId="77777777" w:rsidR="00B128B9" w:rsidRPr="005D2CAF" w:rsidRDefault="00B128B9" w:rsidP="003F5F50">
            <w:pPr>
              <w:pStyle w:val="Normal6a"/>
            </w:pPr>
            <w:r w:rsidRPr="005D2CAF">
              <w:t>b)</w:t>
            </w:r>
            <w:r w:rsidRPr="005D2CAF">
              <w:tab/>
              <w:t xml:space="preserve">O direito individual </w:t>
            </w:r>
            <w:r w:rsidRPr="005D2CAF">
              <w:rPr>
                <w:b/>
                <w:bCs/>
                <w:i/>
                <w:iCs/>
              </w:rPr>
              <w:t>a uma</w:t>
            </w:r>
            <w:r w:rsidRPr="005D2CAF">
              <w:t xml:space="preserve"> formação </w:t>
            </w:r>
            <w:r w:rsidRPr="005D2CAF">
              <w:rPr>
                <w:b/>
                <w:i/>
              </w:rPr>
              <w:t>gratuita</w:t>
            </w:r>
            <w:r w:rsidRPr="005D2CAF">
              <w:t xml:space="preserve"> para os trabalhadores </w:t>
            </w:r>
            <w:r w:rsidRPr="005D2CAF">
              <w:rPr>
                <w:b/>
                <w:i/>
              </w:rPr>
              <w:t>durante o horário de trabalho</w:t>
            </w:r>
            <w:r w:rsidRPr="005D2CAF">
              <w:t>;</w:t>
            </w:r>
          </w:p>
        </w:tc>
        <w:tc>
          <w:tcPr>
            <w:tcW w:w="4876" w:type="dxa"/>
            <w:tcBorders>
              <w:top w:val="nil"/>
              <w:left w:val="nil"/>
              <w:bottom w:val="nil"/>
              <w:right w:val="nil"/>
            </w:tcBorders>
          </w:tcPr>
          <w:p w14:paraId="6268AB01" w14:textId="77777777" w:rsidR="00B128B9" w:rsidRPr="005D2CAF" w:rsidRDefault="00B128B9" w:rsidP="003F5F50">
            <w:pPr>
              <w:pStyle w:val="Normal6a"/>
            </w:pPr>
            <w:r w:rsidRPr="005D2CAF">
              <w:t>b)</w:t>
            </w:r>
            <w:r w:rsidRPr="005D2CAF">
              <w:tab/>
              <w:t xml:space="preserve">O direito individual </w:t>
            </w:r>
            <w:r w:rsidRPr="005D2CAF">
              <w:rPr>
                <w:b/>
                <w:bCs/>
                <w:i/>
                <w:iCs/>
              </w:rPr>
              <w:t>à</w:t>
            </w:r>
            <w:r w:rsidRPr="005D2CAF">
              <w:t xml:space="preserve"> formação para os trabalhadores;</w:t>
            </w:r>
          </w:p>
        </w:tc>
      </w:tr>
    </w:tbl>
    <w:p w14:paraId="7E4EA7A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A81F67A" w14:textId="77777777" w:rsidR="00B128B9" w:rsidRPr="005D2CAF" w:rsidRDefault="00B128B9" w:rsidP="00B128B9">
      <w:r w:rsidRPr="005D2CAF">
        <w:rPr>
          <w:rStyle w:val="HideTWBExt"/>
        </w:rPr>
        <w:t>&lt;/Amend&gt;</w:t>
      </w:r>
    </w:p>
    <w:p w14:paraId="3A6CC10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111</w:t>
      </w:r>
      <w:r w:rsidRPr="005D2CAF">
        <w:rPr>
          <w:rStyle w:val="HideTWBExt"/>
        </w:rPr>
        <w:t>&lt;/NumAm&gt;</w:t>
      </w:r>
    </w:p>
    <w:p w14:paraId="79364098"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1590E9E" w14:textId="77777777" w:rsidR="00B128B9" w:rsidRPr="005D2CAF" w:rsidRDefault="00B128B9" w:rsidP="00B128B9">
      <w:pPr>
        <w:pStyle w:val="NormalBold"/>
      </w:pPr>
      <w:r w:rsidRPr="005D2CAF">
        <w:rPr>
          <w:rStyle w:val="HideTWBExt"/>
          <w:b w:val="0"/>
        </w:rPr>
        <w:t>&lt;/RepeatBlock-By&gt;</w:t>
      </w:r>
    </w:p>
    <w:p w14:paraId="40927F9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F34B20B"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F1CE57E" w14:textId="77777777" w:rsidTr="003F5F50">
        <w:trPr>
          <w:trHeight w:hRule="exact" w:val="240"/>
          <w:jc w:val="center"/>
        </w:trPr>
        <w:tc>
          <w:tcPr>
            <w:tcW w:w="9752" w:type="dxa"/>
            <w:gridSpan w:val="2"/>
            <w:tcBorders>
              <w:top w:val="nil"/>
              <w:left w:val="nil"/>
              <w:bottom w:val="nil"/>
              <w:right w:val="nil"/>
            </w:tcBorders>
          </w:tcPr>
          <w:p w14:paraId="339F3E11" w14:textId="77777777" w:rsidR="00B128B9" w:rsidRPr="005D2CAF" w:rsidRDefault="00B128B9" w:rsidP="003F5F50"/>
        </w:tc>
      </w:tr>
      <w:tr w:rsidR="00B128B9" w:rsidRPr="005D2CAF" w14:paraId="028095EA" w14:textId="77777777" w:rsidTr="003F5F50">
        <w:trPr>
          <w:trHeight w:val="240"/>
          <w:jc w:val="center"/>
        </w:trPr>
        <w:tc>
          <w:tcPr>
            <w:tcW w:w="4876" w:type="dxa"/>
            <w:tcBorders>
              <w:top w:val="nil"/>
              <w:left w:val="nil"/>
              <w:bottom w:val="nil"/>
              <w:right w:val="nil"/>
            </w:tcBorders>
          </w:tcPr>
          <w:p w14:paraId="129D126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ED6D39A" w14:textId="77777777" w:rsidR="00B128B9" w:rsidRPr="005D2CAF" w:rsidRDefault="00B128B9" w:rsidP="003F5F50">
            <w:pPr>
              <w:pStyle w:val="AmColumnHeading"/>
            </w:pPr>
            <w:r w:rsidRPr="005D2CAF">
              <w:t>Alteração</w:t>
            </w:r>
          </w:p>
        </w:tc>
      </w:tr>
      <w:tr w:rsidR="00B128B9" w:rsidRPr="005D2CAF" w14:paraId="1610F593" w14:textId="77777777" w:rsidTr="003F5F50">
        <w:trPr>
          <w:jc w:val="center"/>
        </w:trPr>
        <w:tc>
          <w:tcPr>
            <w:tcW w:w="4876" w:type="dxa"/>
            <w:tcBorders>
              <w:top w:val="nil"/>
              <w:left w:val="nil"/>
              <w:bottom w:val="nil"/>
              <w:right w:val="nil"/>
            </w:tcBorders>
          </w:tcPr>
          <w:p w14:paraId="1A03D2C1" w14:textId="77777777" w:rsidR="00B128B9" w:rsidRPr="005D2CAF" w:rsidRDefault="00B128B9" w:rsidP="003F5F50">
            <w:pPr>
              <w:pStyle w:val="Normal6a"/>
            </w:pPr>
            <w:r w:rsidRPr="005D2CAF">
              <w:t>b)</w:t>
            </w:r>
            <w:r w:rsidRPr="005D2CAF">
              <w:tab/>
              <w:t xml:space="preserve">O direito individual </w:t>
            </w:r>
            <w:r w:rsidRPr="005D2CAF">
              <w:rPr>
                <w:b/>
                <w:bCs/>
                <w:i/>
                <w:iCs/>
              </w:rPr>
              <w:t>a uma</w:t>
            </w:r>
            <w:r w:rsidRPr="005D2CAF">
              <w:t xml:space="preserve"> formação </w:t>
            </w:r>
            <w:r w:rsidRPr="005D2CAF">
              <w:rPr>
                <w:b/>
                <w:i/>
              </w:rPr>
              <w:t>gratuita</w:t>
            </w:r>
            <w:r w:rsidRPr="005D2CAF">
              <w:t xml:space="preserve"> para os trabalhadores durante o horário de trabalho;</w:t>
            </w:r>
          </w:p>
        </w:tc>
        <w:tc>
          <w:tcPr>
            <w:tcW w:w="4876" w:type="dxa"/>
            <w:tcBorders>
              <w:top w:val="nil"/>
              <w:left w:val="nil"/>
              <w:bottom w:val="nil"/>
              <w:right w:val="nil"/>
            </w:tcBorders>
          </w:tcPr>
          <w:p w14:paraId="1FB8F80E" w14:textId="77777777" w:rsidR="00B128B9" w:rsidRPr="005D2CAF" w:rsidRDefault="00B128B9" w:rsidP="003F5F50">
            <w:pPr>
              <w:pStyle w:val="Normal6a"/>
            </w:pPr>
            <w:r w:rsidRPr="005D2CAF">
              <w:t>b)</w:t>
            </w:r>
            <w:r w:rsidRPr="005D2CAF">
              <w:tab/>
              <w:t xml:space="preserve">O direito individual </w:t>
            </w:r>
            <w:r w:rsidRPr="005D2CAF">
              <w:rPr>
                <w:b/>
                <w:bCs/>
                <w:i/>
                <w:iCs/>
              </w:rPr>
              <w:t>à</w:t>
            </w:r>
            <w:r w:rsidRPr="005D2CAF">
              <w:t xml:space="preserve"> formação para os trabalhadores durante o horário de trabalho;</w:t>
            </w:r>
          </w:p>
        </w:tc>
      </w:tr>
    </w:tbl>
    <w:p w14:paraId="23A9BCA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1B6371E" w14:textId="77777777" w:rsidR="00B128B9" w:rsidRPr="005D2CAF" w:rsidRDefault="00B128B9" w:rsidP="00B128B9">
      <w:r w:rsidRPr="005D2CAF">
        <w:rPr>
          <w:rStyle w:val="HideTWBExt"/>
        </w:rPr>
        <w:t>&lt;/Amend&gt;</w:t>
      </w:r>
    </w:p>
    <w:p w14:paraId="75F4118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112</w:t>
      </w:r>
      <w:r w:rsidRPr="005D2CAF">
        <w:rPr>
          <w:rStyle w:val="HideTWBExt"/>
        </w:rPr>
        <w:t>&lt;/NumAm&gt;</w:t>
      </w:r>
    </w:p>
    <w:p w14:paraId="2F51D172"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70DCD50F" w14:textId="77777777" w:rsidR="00B128B9" w:rsidRPr="005D2CAF" w:rsidRDefault="00B128B9" w:rsidP="00B128B9">
      <w:pPr>
        <w:pStyle w:val="NormalBold"/>
      </w:pPr>
      <w:r w:rsidRPr="005D2CAF">
        <w:rPr>
          <w:rStyle w:val="HideTWBExt"/>
          <w:b w:val="0"/>
        </w:rPr>
        <w:t>&lt;/RepeatBlock-By&gt;</w:t>
      </w:r>
    </w:p>
    <w:p w14:paraId="62E687B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0F0C38E"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21E571F" w14:textId="77777777" w:rsidTr="003F5F50">
        <w:trPr>
          <w:trHeight w:hRule="exact" w:val="240"/>
          <w:jc w:val="center"/>
        </w:trPr>
        <w:tc>
          <w:tcPr>
            <w:tcW w:w="9752" w:type="dxa"/>
            <w:gridSpan w:val="2"/>
            <w:tcBorders>
              <w:top w:val="nil"/>
              <w:left w:val="nil"/>
              <w:bottom w:val="nil"/>
              <w:right w:val="nil"/>
            </w:tcBorders>
          </w:tcPr>
          <w:p w14:paraId="6F8AFD25" w14:textId="77777777" w:rsidR="00B128B9" w:rsidRPr="005D2CAF" w:rsidRDefault="00B128B9" w:rsidP="003F5F50"/>
        </w:tc>
      </w:tr>
      <w:tr w:rsidR="00B128B9" w:rsidRPr="005D2CAF" w14:paraId="26B864D3" w14:textId="77777777" w:rsidTr="003F5F50">
        <w:trPr>
          <w:trHeight w:val="240"/>
          <w:jc w:val="center"/>
        </w:trPr>
        <w:tc>
          <w:tcPr>
            <w:tcW w:w="4876" w:type="dxa"/>
            <w:tcBorders>
              <w:top w:val="nil"/>
              <w:left w:val="nil"/>
              <w:bottom w:val="nil"/>
              <w:right w:val="nil"/>
            </w:tcBorders>
          </w:tcPr>
          <w:p w14:paraId="210122A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39ADA60" w14:textId="77777777" w:rsidR="00B128B9" w:rsidRPr="005D2CAF" w:rsidRDefault="00B128B9" w:rsidP="003F5F50">
            <w:pPr>
              <w:pStyle w:val="AmColumnHeading"/>
            </w:pPr>
            <w:r w:rsidRPr="005D2CAF">
              <w:t>Alteração</w:t>
            </w:r>
          </w:p>
        </w:tc>
      </w:tr>
      <w:tr w:rsidR="00B128B9" w:rsidRPr="005D2CAF" w14:paraId="4FC20269" w14:textId="77777777" w:rsidTr="003F5F50">
        <w:trPr>
          <w:jc w:val="center"/>
        </w:trPr>
        <w:tc>
          <w:tcPr>
            <w:tcW w:w="4876" w:type="dxa"/>
            <w:tcBorders>
              <w:top w:val="nil"/>
              <w:left w:val="nil"/>
              <w:bottom w:val="nil"/>
              <w:right w:val="nil"/>
            </w:tcBorders>
          </w:tcPr>
          <w:p w14:paraId="0B00C53A" w14:textId="77777777" w:rsidR="00B128B9" w:rsidRPr="005D2CAF" w:rsidRDefault="00B128B9" w:rsidP="003F5F50">
            <w:pPr>
              <w:pStyle w:val="Normal6a"/>
            </w:pPr>
            <w:r w:rsidRPr="005D2CAF">
              <w:t>b)</w:t>
            </w:r>
            <w:r w:rsidRPr="005D2CAF">
              <w:tab/>
              <w:t xml:space="preserve">O direito </w:t>
            </w:r>
            <w:r w:rsidRPr="005D2CAF">
              <w:rPr>
                <w:b/>
                <w:i/>
              </w:rPr>
              <w:t>individual</w:t>
            </w:r>
            <w:r w:rsidRPr="005D2CAF">
              <w:t xml:space="preserve"> a uma formação gratuita para os trabalhadores durante o horário de trabalho;</w:t>
            </w:r>
          </w:p>
        </w:tc>
        <w:tc>
          <w:tcPr>
            <w:tcW w:w="4876" w:type="dxa"/>
            <w:tcBorders>
              <w:top w:val="nil"/>
              <w:left w:val="nil"/>
              <w:bottom w:val="nil"/>
              <w:right w:val="nil"/>
            </w:tcBorders>
          </w:tcPr>
          <w:p w14:paraId="379AFBFE" w14:textId="77777777" w:rsidR="00B128B9" w:rsidRPr="005D2CAF" w:rsidRDefault="00B128B9" w:rsidP="003F5F50">
            <w:pPr>
              <w:pStyle w:val="Normal6a"/>
            </w:pPr>
            <w:r w:rsidRPr="005D2CAF">
              <w:t>b)</w:t>
            </w:r>
            <w:r w:rsidRPr="005D2CAF">
              <w:tab/>
              <w:t xml:space="preserve">O direito </w:t>
            </w:r>
            <w:r w:rsidRPr="005D2CAF">
              <w:rPr>
                <w:b/>
                <w:i/>
              </w:rPr>
              <w:t>universal e legalmente estabelecido</w:t>
            </w:r>
            <w:r w:rsidRPr="005D2CAF">
              <w:t xml:space="preserve"> a uma formação gratuita </w:t>
            </w:r>
            <w:r w:rsidRPr="005D2CAF">
              <w:rPr>
                <w:b/>
                <w:i/>
              </w:rPr>
              <w:t>e de alta qualidade</w:t>
            </w:r>
            <w:r w:rsidRPr="005D2CAF">
              <w:t xml:space="preserve"> para os trabalhadores durante o horário de trabalho;</w:t>
            </w:r>
          </w:p>
        </w:tc>
      </w:tr>
    </w:tbl>
    <w:p w14:paraId="60E34664"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0A1058C7" w14:textId="77777777" w:rsidR="00B128B9" w:rsidRPr="005D2CAF" w:rsidRDefault="00B128B9" w:rsidP="00B128B9">
      <w:r w:rsidRPr="005D2CAF">
        <w:rPr>
          <w:rStyle w:val="HideTWBExt"/>
        </w:rPr>
        <w:t>&lt;/Amend&gt;</w:t>
      </w:r>
    </w:p>
    <w:p w14:paraId="03303A2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113</w:t>
      </w:r>
      <w:r w:rsidRPr="005D2CAF">
        <w:rPr>
          <w:rStyle w:val="HideTWBExt"/>
        </w:rPr>
        <w:t>&lt;/NumAm&gt;</w:t>
      </w:r>
    </w:p>
    <w:p w14:paraId="6C343A04"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2AA2A6B7" w14:textId="77777777" w:rsidR="00B128B9" w:rsidRPr="005D2CAF" w:rsidRDefault="00B128B9" w:rsidP="00B128B9">
      <w:pPr>
        <w:pStyle w:val="NormalBold"/>
      </w:pPr>
      <w:r w:rsidRPr="005D2CAF">
        <w:rPr>
          <w:rStyle w:val="HideTWBExt"/>
          <w:b w:val="0"/>
        </w:rPr>
        <w:t>&lt;/RepeatBlock-By&gt;</w:t>
      </w:r>
    </w:p>
    <w:p w14:paraId="3CE27D3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7EB874B"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A3FB2C0" w14:textId="77777777" w:rsidTr="003F5F50">
        <w:trPr>
          <w:trHeight w:hRule="exact" w:val="240"/>
          <w:jc w:val="center"/>
        </w:trPr>
        <w:tc>
          <w:tcPr>
            <w:tcW w:w="9752" w:type="dxa"/>
            <w:gridSpan w:val="2"/>
            <w:tcBorders>
              <w:top w:val="nil"/>
              <w:left w:val="nil"/>
              <w:bottom w:val="nil"/>
              <w:right w:val="nil"/>
            </w:tcBorders>
          </w:tcPr>
          <w:p w14:paraId="01B224F0" w14:textId="77777777" w:rsidR="00B128B9" w:rsidRPr="005D2CAF" w:rsidRDefault="00B128B9" w:rsidP="003F5F50"/>
        </w:tc>
      </w:tr>
      <w:tr w:rsidR="00B128B9" w:rsidRPr="005D2CAF" w14:paraId="0B8B6CFB" w14:textId="77777777" w:rsidTr="003F5F50">
        <w:trPr>
          <w:trHeight w:val="240"/>
          <w:jc w:val="center"/>
        </w:trPr>
        <w:tc>
          <w:tcPr>
            <w:tcW w:w="4876" w:type="dxa"/>
            <w:tcBorders>
              <w:top w:val="nil"/>
              <w:left w:val="nil"/>
              <w:bottom w:val="nil"/>
              <w:right w:val="nil"/>
            </w:tcBorders>
          </w:tcPr>
          <w:p w14:paraId="68B945F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6BF14BD" w14:textId="77777777" w:rsidR="00B128B9" w:rsidRPr="005D2CAF" w:rsidRDefault="00B128B9" w:rsidP="003F5F50">
            <w:pPr>
              <w:pStyle w:val="AmColumnHeading"/>
            </w:pPr>
            <w:r w:rsidRPr="005D2CAF">
              <w:t>Alteração</w:t>
            </w:r>
          </w:p>
        </w:tc>
      </w:tr>
      <w:tr w:rsidR="00B128B9" w:rsidRPr="005D2CAF" w14:paraId="1E47B4B9" w14:textId="77777777" w:rsidTr="003F5F50">
        <w:trPr>
          <w:jc w:val="center"/>
        </w:trPr>
        <w:tc>
          <w:tcPr>
            <w:tcW w:w="4876" w:type="dxa"/>
            <w:tcBorders>
              <w:top w:val="nil"/>
              <w:left w:val="nil"/>
              <w:bottom w:val="nil"/>
              <w:right w:val="nil"/>
            </w:tcBorders>
          </w:tcPr>
          <w:p w14:paraId="7EE0963F" w14:textId="77777777" w:rsidR="00B128B9" w:rsidRPr="005D2CAF" w:rsidRDefault="00B128B9" w:rsidP="003F5F50">
            <w:pPr>
              <w:pStyle w:val="Normal6a"/>
            </w:pPr>
            <w:r w:rsidRPr="005D2CAF">
              <w:t>b)</w:t>
            </w:r>
            <w:r w:rsidRPr="005D2CAF">
              <w:tab/>
              <w:t xml:space="preserve">O direito individual a uma formação </w:t>
            </w:r>
            <w:r w:rsidRPr="005D2CAF">
              <w:rPr>
                <w:b/>
                <w:bCs/>
                <w:i/>
                <w:iCs/>
              </w:rPr>
              <w:t>gratuita</w:t>
            </w:r>
            <w:r w:rsidRPr="005D2CAF">
              <w:t xml:space="preserve"> para os trabalhadores durante o horário de trabalho;</w:t>
            </w:r>
          </w:p>
        </w:tc>
        <w:tc>
          <w:tcPr>
            <w:tcW w:w="4876" w:type="dxa"/>
            <w:tcBorders>
              <w:top w:val="nil"/>
              <w:left w:val="nil"/>
              <w:bottom w:val="nil"/>
              <w:right w:val="nil"/>
            </w:tcBorders>
          </w:tcPr>
          <w:p w14:paraId="08F0F084" w14:textId="77777777" w:rsidR="00B128B9" w:rsidRPr="005D2CAF" w:rsidRDefault="00B128B9" w:rsidP="003F5F50">
            <w:pPr>
              <w:pStyle w:val="Normal6a"/>
            </w:pPr>
            <w:r w:rsidRPr="005D2CAF">
              <w:t>b)</w:t>
            </w:r>
            <w:r w:rsidRPr="005D2CAF">
              <w:tab/>
              <w:t xml:space="preserve">O direito individual a uma formação </w:t>
            </w:r>
            <w:r w:rsidRPr="005D2CAF">
              <w:rPr>
                <w:b/>
                <w:i/>
              </w:rPr>
              <w:t>e uma aprendizagem ao longo da vida gratuitas</w:t>
            </w:r>
            <w:r w:rsidRPr="005D2CAF">
              <w:t xml:space="preserve"> para </w:t>
            </w:r>
            <w:r w:rsidRPr="005D2CAF">
              <w:rPr>
                <w:b/>
                <w:bCs/>
                <w:i/>
                <w:iCs/>
              </w:rPr>
              <w:t>todos</w:t>
            </w:r>
            <w:r w:rsidRPr="005D2CAF">
              <w:t xml:space="preserve"> os trabalhadores durante o horário de trabalho;</w:t>
            </w:r>
          </w:p>
        </w:tc>
      </w:tr>
    </w:tbl>
    <w:p w14:paraId="3FECDC9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CD7A6AE" w14:textId="77777777" w:rsidR="00B128B9" w:rsidRPr="005D2CAF" w:rsidRDefault="00B128B9" w:rsidP="00B128B9">
      <w:r w:rsidRPr="005D2CAF">
        <w:rPr>
          <w:rStyle w:val="HideTWBExt"/>
        </w:rPr>
        <w:t>&lt;/Amend&gt;</w:t>
      </w:r>
    </w:p>
    <w:p w14:paraId="692B7CE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114</w:t>
      </w:r>
      <w:r w:rsidRPr="005D2CAF">
        <w:rPr>
          <w:rStyle w:val="HideTWBExt"/>
        </w:rPr>
        <w:t>&lt;/NumAm&gt;</w:t>
      </w:r>
    </w:p>
    <w:p w14:paraId="4463B057" w14:textId="77777777" w:rsidR="00B128B9" w:rsidRPr="005D2CAF" w:rsidRDefault="00B128B9" w:rsidP="00B128B9">
      <w:pPr>
        <w:pStyle w:val="NormalBold"/>
      </w:pPr>
      <w:r w:rsidRPr="005D2CAF">
        <w:rPr>
          <w:rStyle w:val="HideTWBExt"/>
          <w:b w:val="0"/>
        </w:rPr>
        <w:t>&lt;RepeatBlock-By&gt;&lt;Members&gt;</w:t>
      </w:r>
      <w:r w:rsidRPr="005D2CAF">
        <w:t>Evelyn Regner</w:t>
      </w:r>
      <w:r w:rsidRPr="005D2CAF">
        <w:rPr>
          <w:rStyle w:val="HideTWBExt"/>
          <w:b w:val="0"/>
        </w:rPr>
        <w:t>&lt;/Members&gt;</w:t>
      </w:r>
    </w:p>
    <w:p w14:paraId="3F70CE33" w14:textId="77777777" w:rsidR="00B128B9" w:rsidRPr="005D2CAF" w:rsidRDefault="00B128B9" w:rsidP="00B128B9">
      <w:pPr>
        <w:pStyle w:val="NormalBold"/>
      </w:pPr>
      <w:r w:rsidRPr="005D2CAF">
        <w:rPr>
          <w:rStyle w:val="HideTWBExt"/>
          <w:b w:val="0"/>
        </w:rPr>
        <w:t>&lt;/RepeatBlock-By&gt;</w:t>
      </w:r>
    </w:p>
    <w:p w14:paraId="65A3572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652C709"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7C8E8F0" w14:textId="77777777" w:rsidTr="003F5F50">
        <w:trPr>
          <w:trHeight w:hRule="exact" w:val="240"/>
          <w:jc w:val="center"/>
        </w:trPr>
        <w:tc>
          <w:tcPr>
            <w:tcW w:w="9752" w:type="dxa"/>
            <w:gridSpan w:val="2"/>
            <w:tcBorders>
              <w:top w:val="nil"/>
              <w:left w:val="nil"/>
              <w:bottom w:val="nil"/>
              <w:right w:val="nil"/>
            </w:tcBorders>
          </w:tcPr>
          <w:p w14:paraId="70AA7EA1" w14:textId="77777777" w:rsidR="00B128B9" w:rsidRPr="005D2CAF" w:rsidRDefault="00B128B9" w:rsidP="003F5F50"/>
        </w:tc>
      </w:tr>
      <w:tr w:rsidR="00B128B9" w:rsidRPr="005D2CAF" w14:paraId="426ED508" w14:textId="77777777" w:rsidTr="003F5F50">
        <w:trPr>
          <w:trHeight w:val="240"/>
          <w:jc w:val="center"/>
        </w:trPr>
        <w:tc>
          <w:tcPr>
            <w:tcW w:w="4876" w:type="dxa"/>
            <w:tcBorders>
              <w:top w:val="nil"/>
              <w:left w:val="nil"/>
              <w:bottom w:val="nil"/>
              <w:right w:val="nil"/>
            </w:tcBorders>
          </w:tcPr>
          <w:p w14:paraId="519D222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434A371" w14:textId="77777777" w:rsidR="00B128B9" w:rsidRPr="005D2CAF" w:rsidRDefault="00B128B9" w:rsidP="003F5F50">
            <w:pPr>
              <w:pStyle w:val="AmColumnHeading"/>
            </w:pPr>
            <w:r w:rsidRPr="005D2CAF">
              <w:t>Alteração</w:t>
            </w:r>
          </w:p>
        </w:tc>
      </w:tr>
      <w:tr w:rsidR="00B128B9" w:rsidRPr="005D2CAF" w14:paraId="14AB2713" w14:textId="77777777" w:rsidTr="003F5F50">
        <w:trPr>
          <w:jc w:val="center"/>
        </w:trPr>
        <w:tc>
          <w:tcPr>
            <w:tcW w:w="4876" w:type="dxa"/>
            <w:tcBorders>
              <w:top w:val="nil"/>
              <w:left w:val="nil"/>
              <w:bottom w:val="nil"/>
              <w:right w:val="nil"/>
            </w:tcBorders>
          </w:tcPr>
          <w:p w14:paraId="30EF697A" w14:textId="77777777" w:rsidR="00B128B9" w:rsidRPr="005D2CAF" w:rsidRDefault="00B128B9" w:rsidP="003F5F50">
            <w:pPr>
              <w:pStyle w:val="Normal6a"/>
            </w:pPr>
            <w:r w:rsidRPr="005D2CAF">
              <w:t>b)</w:t>
            </w:r>
            <w:r w:rsidRPr="005D2CAF">
              <w:tab/>
              <w:t>O direito individual a uma formação gratuita para os trabalhadores durante o horário de trabalho;</w:t>
            </w:r>
          </w:p>
        </w:tc>
        <w:tc>
          <w:tcPr>
            <w:tcW w:w="4876" w:type="dxa"/>
            <w:tcBorders>
              <w:top w:val="nil"/>
              <w:left w:val="nil"/>
              <w:bottom w:val="nil"/>
              <w:right w:val="nil"/>
            </w:tcBorders>
          </w:tcPr>
          <w:p w14:paraId="6BAE316E" w14:textId="77777777" w:rsidR="00B128B9" w:rsidRPr="005D2CAF" w:rsidRDefault="00B128B9" w:rsidP="003F5F50">
            <w:pPr>
              <w:pStyle w:val="Normal6a"/>
            </w:pPr>
            <w:r w:rsidRPr="005D2CAF">
              <w:t>b)</w:t>
            </w:r>
            <w:r w:rsidRPr="005D2CAF">
              <w:tab/>
              <w:t>O direito individual a uma formação gratuita</w:t>
            </w:r>
            <w:r w:rsidRPr="005D2CAF">
              <w:rPr>
                <w:b/>
                <w:i/>
              </w:rPr>
              <w:t>, de qualidade e autosselecionada</w:t>
            </w:r>
            <w:r w:rsidRPr="005D2CAF">
              <w:t xml:space="preserve"> para os trabalhadores durante o horário de trabalho </w:t>
            </w:r>
            <w:r w:rsidRPr="005D2CAF">
              <w:rPr>
                <w:b/>
                <w:i/>
              </w:rPr>
              <w:t>e a uma licença com vencimento para formação</w:t>
            </w:r>
            <w:r w:rsidRPr="005D2CAF">
              <w:t>;</w:t>
            </w:r>
          </w:p>
        </w:tc>
      </w:tr>
    </w:tbl>
    <w:p w14:paraId="0506BCC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E84CC99" w14:textId="77777777" w:rsidR="00B128B9" w:rsidRPr="005D2CAF" w:rsidRDefault="00B128B9" w:rsidP="00B128B9">
      <w:r w:rsidRPr="005D2CAF">
        <w:rPr>
          <w:rStyle w:val="HideTWBExt"/>
        </w:rPr>
        <w:t>&lt;/Amend&gt;</w:t>
      </w:r>
    </w:p>
    <w:p w14:paraId="2957C76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115</w:t>
      </w:r>
      <w:r w:rsidRPr="005D2CAF">
        <w:rPr>
          <w:rStyle w:val="HideTWBExt"/>
        </w:rPr>
        <w:t>&lt;/NumAm&gt;</w:t>
      </w:r>
    </w:p>
    <w:p w14:paraId="27888CD0"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C8EC05C"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4B76571F" w14:textId="77777777" w:rsidR="00B128B9" w:rsidRPr="005D2CAF" w:rsidRDefault="00B128B9" w:rsidP="00B128B9">
      <w:pPr>
        <w:pStyle w:val="NormalBold"/>
      </w:pPr>
      <w:r w:rsidRPr="005D2CAF">
        <w:rPr>
          <w:rStyle w:val="HideTWBExt"/>
          <w:b w:val="0"/>
        </w:rPr>
        <w:t>&lt;/RepeatBlock-By&gt;</w:t>
      </w:r>
    </w:p>
    <w:p w14:paraId="15F927F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27EF132" w14:textId="77777777" w:rsidR="00B128B9" w:rsidRPr="005D2CAF" w:rsidRDefault="00B128B9" w:rsidP="00B128B9">
      <w:pPr>
        <w:pStyle w:val="NormalBold"/>
      </w:pPr>
      <w:r w:rsidRPr="005D2CAF">
        <w:rPr>
          <w:rStyle w:val="HideTWBExt"/>
        </w:rPr>
        <w:t>&lt;Article&gt;</w:t>
      </w:r>
      <w:r w:rsidRPr="005D2CAF">
        <w:t>N.º 3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E03039E" w14:textId="77777777" w:rsidTr="003F5F50">
        <w:trPr>
          <w:trHeight w:hRule="exact" w:val="240"/>
          <w:jc w:val="center"/>
        </w:trPr>
        <w:tc>
          <w:tcPr>
            <w:tcW w:w="9752" w:type="dxa"/>
            <w:gridSpan w:val="2"/>
            <w:tcBorders>
              <w:top w:val="nil"/>
              <w:left w:val="nil"/>
              <w:bottom w:val="nil"/>
              <w:right w:val="nil"/>
            </w:tcBorders>
          </w:tcPr>
          <w:p w14:paraId="2AF7C310" w14:textId="77777777" w:rsidR="00B128B9" w:rsidRPr="005D2CAF" w:rsidRDefault="00B128B9" w:rsidP="003F5F50"/>
        </w:tc>
      </w:tr>
      <w:tr w:rsidR="00B128B9" w:rsidRPr="005D2CAF" w14:paraId="6FDC915B" w14:textId="77777777" w:rsidTr="003F5F50">
        <w:trPr>
          <w:trHeight w:val="240"/>
          <w:jc w:val="center"/>
        </w:trPr>
        <w:tc>
          <w:tcPr>
            <w:tcW w:w="4876" w:type="dxa"/>
            <w:tcBorders>
              <w:top w:val="nil"/>
              <w:left w:val="nil"/>
              <w:bottom w:val="nil"/>
              <w:right w:val="nil"/>
            </w:tcBorders>
          </w:tcPr>
          <w:p w14:paraId="54AEB73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DB690C4" w14:textId="77777777" w:rsidR="00B128B9" w:rsidRPr="005D2CAF" w:rsidRDefault="00B128B9" w:rsidP="003F5F50">
            <w:pPr>
              <w:pStyle w:val="AmColumnHeading"/>
            </w:pPr>
            <w:r w:rsidRPr="005D2CAF">
              <w:t>Alteração</w:t>
            </w:r>
          </w:p>
        </w:tc>
      </w:tr>
      <w:tr w:rsidR="00B128B9" w:rsidRPr="005D2CAF" w14:paraId="36B72745" w14:textId="77777777" w:rsidTr="003F5F50">
        <w:trPr>
          <w:jc w:val="center"/>
        </w:trPr>
        <w:tc>
          <w:tcPr>
            <w:tcW w:w="4876" w:type="dxa"/>
            <w:tcBorders>
              <w:top w:val="nil"/>
              <w:left w:val="nil"/>
              <w:bottom w:val="nil"/>
              <w:right w:val="nil"/>
            </w:tcBorders>
          </w:tcPr>
          <w:p w14:paraId="7BC14E4F" w14:textId="77777777" w:rsidR="00B128B9" w:rsidRPr="005D2CAF" w:rsidRDefault="00B128B9" w:rsidP="003F5F50">
            <w:pPr>
              <w:pStyle w:val="Normal6a"/>
            </w:pPr>
            <w:r w:rsidRPr="005D2CAF">
              <w:lastRenderedPageBreak/>
              <w:t>b)</w:t>
            </w:r>
            <w:r w:rsidRPr="005D2CAF">
              <w:tab/>
              <w:t>O direito individual a uma formação gratuita para os trabalhadores durante o horário de trabalho;</w:t>
            </w:r>
          </w:p>
        </w:tc>
        <w:tc>
          <w:tcPr>
            <w:tcW w:w="4876" w:type="dxa"/>
            <w:tcBorders>
              <w:top w:val="nil"/>
              <w:left w:val="nil"/>
              <w:bottom w:val="nil"/>
              <w:right w:val="nil"/>
            </w:tcBorders>
          </w:tcPr>
          <w:p w14:paraId="41E62F73" w14:textId="77777777" w:rsidR="00B128B9" w:rsidRPr="005D2CAF" w:rsidRDefault="00B128B9" w:rsidP="003F5F50">
            <w:pPr>
              <w:pStyle w:val="Normal6a"/>
            </w:pPr>
            <w:r w:rsidRPr="005D2CAF">
              <w:t>b)</w:t>
            </w:r>
            <w:r w:rsidRPr="005D2CAF">
              <w:tab/>
              <w:t xml:space="preserve">O direito individual </w:t>
            </w:r>
            <w:r w:rsidRPr="005D2CAF">
              <w:rPr>
                <w:b/>
                <w:i/>
              </w:rPr>
              <w:t>garantido</w:t>
            </w:r>
            <w:r w:rsidRPr="005D2CAF">
              <w:t xml:space="preserve"> a uma formação gratuita para os trabalhadores durante o horário de trabalho;</w:t>
            </w:r>
          </w:p>
        </w:tc>
      </w:tr>
    </w:tbl>
    <w:p w14:paraId="2B6A496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78EA4E6" w14:textId="77777777" w:rsidR="00B128B9" w:rsidRPr="005D2CAF" w:rsidRDefault="00B128B9" w:rsidP="00B128B9">
      <w:r w:rsidRPr="005D2CAF">
        <w:rPr>
          <w:rStyle w:val="HideTWBExt"/>
        </w:rPr>
        <w:t>&lt;/Amend&gt;</w:t>
      </w:r>
    </w:p>
    <w:p w14:paraId="0DD3186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116</w:t>
      </w:r>
      <w:r w:rsidRPr="005D2CAF">
        <w:rPr>
          <w:rStyle w:val="HideTWBExt"/>
        </w:rPr>
        <w:t>&lt;/NumAm&gt;</w:t>
      </w:r>
    </w:p>
    <w:p w14:paraId="765CEF27"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664F9809" w14:textId="77777777" w:rsidR="00B128B9" w:rsidRPr="005D2CAF" w:rsidRDefault="00B128B9" w:rsidP="00B128B9">
      <w:pPr>
        <w:pStyle w:val="NormalBold"/>
      </w:pPr>
      <w:r w:rsidRPr="005D2CAF">
        <w:rPr>
          <w:rStyle w:val="HideTWBExt"/>
          <w:b w:val="0"/>
        </w:rPr>
        <w:t>&lt;/RepeatBlock-By&gt;</w:t>
      </w:r>
    </w:p>
    <w:p w14:paraId="16888EA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FD4658C" w14:textId="77777777" w:rsidR="00B128B9" w:rsidRPr="005D2CAF" w:rsidRDefault="00B128B9" w:rsidP="00B128B9">
      <w:pPr>
        <w:pStyle w:val="NormalBold"/>
      </w:pPr>
      <w:r w:rsidRPr="005D2CAF">
        <w:rPr>
          <w:rStyle w:val="HideTWBExt"/>
        </w:rPr>
        <w:t>&lt;Article&gt;</w:t>
      </w:r>
      <w:r w:rsidRPr="005D2CAF">
        <w:t>N.º 3 – alínea b-A)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DE5B343" w14:textId="77777777" w:rsidTr="003F5F50">
        <w:trPr>
          <w:trHeight w:hRule="exact" w:val="240"/>
          <w:jc w:val="center"/>
        </w:trPr>
        <w:tc>
          <w:tcPr>
            <w:tcW w:w="9752" w:type="dxa"/>
            <w:gridSpan w:val="2"/>
            <w:tcBorders>
              <w:top w:val="nil"/>
              <w:left w:val="nil"/>
              <w:bottom w:val="nil"/>
              <w:right w:val="nil"/>
            </w:tcBorders>
          </w:tcPr>
          <w:p w14:paraId="62486208" w14:textId="77777777" w:rsidR="00B128B9" w:rsidRPr="005D2CAF" w:rsidRDefault="00B128B9" w:rsidP="003F5F50"/>
        </w:tc>
      </w:tr>
      <w:tr w:rsidR="00B128B9" w:rsidRPr="005D2CAF" w14:paraId="10240732" w14:textId="77777777" w:rsidTr="003F5F50">
        <w:trPr>
          <w:trHeight w:val="240"/>
          <w:jc w:val="center"/>
        </w:trPr>
        <w:tc>
          <w:tcPr>
            <w:tcW w:w="4876" w:type="dxa"/>
            <w:tcBorders>
              <w:top w:val="nil"/>
              <w:left w:val="nil"/>
              <w:bottom w:val="nil"/>
              <w:right w:val="nil"/>
            </w:tcBorders>
          </w:tcPr>
          <w:p w14:paraId="401AC97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AF8F94" w14:textId="77777777" w:rsidR="00B128B9" w:rsidRPr="005D2CAF" w:rsidRDefault="00B128B9" w:rsidP="003F5F50">
            <w:pPr>
              <w:pStyle w:val="AmColumnHeading"/>
            </w:pPr>
            <w:r w:rsidRPr="005D2CAF">
              <w:t>Alteração</w:t>
            </w:r>
          </w:p>
        </w:tc>
      </w:tr>
      <w:tr w:rsidR="00B128B9" w:rsidRPr="005D2CAF" w14:paraId="3E7FDAB1" w14:textId="77777777" w:rsidTr="003F5F50">
        <w:trPr>
          <w:jc w:val="center"/>
        </w:trPr>
        <w:tc>
          <w:tcPr>
            <w:tcW w:w="4876" w:type="dxa"/>
            <w:tcBorders>
              <w:top w:val="nil"/>
              <w:left w:val="nil"/>
              <w:bottom w:val="nil"/>
              <w:right w:val="nil"/>
            </w:tcBorders>
          </w:tcPr>
          <w:p w14:paraId="5134C841" w14:textId="77777777" w:rsidR="00B128B9" w:rsidRPr="005D2CAF" w:rsidRDefault="00B128B9" w:rsidP="003F5F50">
            <w:pPr>
              <w:pStyle w:val="Normal6a"/>
            </w:pPr>
          </w:p>
        </w:tc>
        <w:tc>
          <w:tcPr>
            <w:tcW w:w="4876" w:type="dxa"/>
            <w:tcBorders>
              <w:top w:val="nil"/>
              <w:left w:val="nil"/>
              <w:bottom w:val="nil"/>
              <w:right w:val="nil"/>
            </w:tcBorders>
          </w:tcPr>
          <w:p w14:paraId="70F33D34" w14:textId="77777777" w:rsidR="00B128B9" w:rsidRPr="005D2CAF" w:rsidRDefault="00B128B9" w:rsidP="003F5F50">
            <w:pPr>
              <w:pStyle w:val="Normal6a"/>
            </w:pPr>
            <w:r w:rsidRPr="005D2CAF">
              <w:rPr>
                <w:b/>
                <w:i/>
              </w:rPr>
              <w:t>b-A)</w:t>
            </w:r>
            <w:r w:rsidRPr="005D2CAF">
              <w:tab/>
            </w:r>
            <w:r w:rsidRPr="005D2CAF">
              <w:rPr>
                <w:b/>
                <w:i/>
              </w:rPr>
              <w:t>O direito individual a uma transição justa: para os trabalhadores, o direito a condições de trabalho justas e dignas e às competências e formação necessárias para as transições; para todas as pessoas afetadas pela dupla transição e pelas reestruturações conexas, o direito de acesso ao emprego em condições justas e dignas e o direito de permanecerem no local onde residem habitualmente;</w:t>
            </w:r>
          </w:p>
        </w:tc>
      </w:tr>
    </w:tbl>
    <w:p w14:paraId="49F59A3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E2AB2C8" w14:textId="77777777" w:rsidR="00B128B9" w:rsidRPr="005D2CAF" w:rsidRDefault="00B128B9" w:rsidP="00B128B9">
      <w:r w:rsidRPr="005D2CAF">
        <w:rPr>
          <w:rStyle w:val="HideTWBExt"/>
        </w:rPr>
        <w:t>&lt;/Amend&gt;</w:t>
      </w:r>
    </w:p>
    <w:p w14:paraId="550F82A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117</w:t>
      </w:r>
      <w:r w:rsidRPr="005D2CAF">
        <w:rPr>
          <w:rStyle w:val="HideTWBExt"/>
        </w:rPr>
        <w:t>&lt;/NumAm&gt;</w:t>
      </w:r>
    </w:p>
    <w:p w14:paraId="4F13045F" w14:textId="77777777" w:rsidR="00B128B9" w:rsidRPr="005D2CAF" w:rsidRDefault="00B128B9" w:rsidP="00B128B9">
      <w:pPr>
        <w:pStyle w:val="NormalBold"/>
      </w:pPr>
      <w:r w:rsidRPr="005D2CAF">
        <w:rPr>
          <w:rStyle w:val="HideTWBExt"/>
          <w:b w:val="0"/>
        </w:rPr>
        <w:t>&lt;RepeatBlock-By&gt;&lt;Members&gt;</w:t>
      </w:r>
      <w:r w:rsidRPr="005D2CAF">
        <w:t>Evelyn Regner</w:t>
      </w:r>
      <w:r w:rsidRPr="005D2CAF">
        <w:rPr>
          <w:rStyle w:val="HideTWBExt"/>
          <w:b w:val="0"/>
        </w:rPr>
        <w:t>&lt;/Members&gt;</w:t>
      </w:r>
    </w:p>
    <w:p w14:paraId="279B9EF5" w14:textId="77777777" w:rsidR="00B128B9" w:rsidRPr="005D2CAF" w:rsidRDefault="00B128B9" w:rsidP="00B128B9">
      <w:pPr>
        <w:pStyle w:val="NormalBold"/>
      </w:pPr>
      <w:r w:rsidRPr="005D2CAF">
        <w:rPr>
          <w:rStyle w:val="HideTWBExt"/>
          <w:b w:val="0"/>
        </w:rPr>
        <w:t>&lt;/RepeatBlock-By&gt;</w:t>
      </w:r>
    </w:p>
    <w:p w14:paraId="182DECC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4E25F79" w14:textId="77777777" w:rsidR="00B128B9" w:rsidRPr="005D2CAF" w:rsidRDefault="00B128B9" w:rsidP="00B128B9">
      <w:pPr>
        <w:pStyle w:val="NormalBold"/>
      </w:pPr>
      <w:r w:rsidRPr="005D2CAF">
        <w:rPr>
          <w:rStyle w:val="HideTWBExt"/>
        </w:rPr>
        <w:t>&lt;Article&gt;</w:t>
      </w:r>
      <w:r w:rsidRPr="005D2CAF">
        <w:t>N.º 3 – alínea b-A)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201D2A7" w14:textId="77777777" w:rsidTr="003F5F50">
        <w:trPr>
          <w:trHeight w:hRule="exact" w:val="240"/>
          <w:jc w:val="center"/>
        </w:trPr>
        <w:tc>
          <w:tcPr>
            <w:tcW w:w="9752" w:type="dxa"/>
            <w:gridSpan w:val="2"/>
            <w:tcBorders>
              <w:top w:val="nil"/>
              <w:left w:val="nil"/>
              <w:bottom w:val="nil"/>
              <w:right w:val="nil"/>
            </w:tcBorders>
          </w:tcPr>
          <w:p w14:paraId="6B75671E" w14:textId="77777777" w:rsidR="00B128B9" w:rsidRPr="005D2CAF" w:rsidRDefault="00B128B9" w:rsidP="003F5F50"/>
        </w:tc>
      </w:tr>
      <w:tr w:rsidR="00B128B9" w:rsidRPr="005D2CAF" w14:paraId="2EC7E293" w14:textId="77777777" w:rsidTr="003F5F50">
        <w:trPr>
          <w:trHeight w:val="240"/>
          <w:jc w:val="center"/>
        </w:trPr>
        <w:tc>
          <w:tcPr>
            <w:tcW w:w="4876" w:type="dxa"/>
            <w:tcBorders>
              <w:top w:val="nil"/>
              <w:left w:val="nil"/>
              <w:bottom w:val="nil"/>
              <w:right w:val="nil"/>
            </w:tcBorders>
          </w:tcPr>
          <w:p w14:paraId="6AFB01B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A7ED541" w14:textId="77777777" w:rsidR="00B128B9" w:rsidRPr="005D2CAF" w:rsidRDefault="00B128B9" w:rsidP="003F5F50">
            <w:pPr>
              <w:pStyle w:val="AmColumnHeading"/>
            </w:pPr>
            <w:r w:rsidRPr="005D2CAF">
              <w:t>Alteração</w:t>
            </w:r>
          </w:p>
        </w:tc>
      </w:tr>
      <w:tr w:rsidR="00B128B9" w:rsidRPr="005D2CAF" w14:paraId="6EC03AA8" w14:textId="77777777" w:rsidTr="003F5F50">
        <w:trPr>
          <w:jc w:val="center"/>
        </w:trPr>
        <w:tc>
          <w:tcPr>
            <w:tcW w:w="4876" w:type="dxa"/>
            <w:tcBorders>
              <w:top w:val="nil"/>
              <w:left w:val="nil"/>
              <w:bottom w:val="nil"/>
              <w:right w:val="nil"/>
            </w:tcBorders>
          </w:tcPr>
          <w:p w14:paraId="454BF193" w14:textId="77777777" w:rsidR="00B128B9" w:rsidRPr="005D2CAF" w:rsidRDefault="00B128B9" w:rsidP="003F5F50">
            <w:pPr>
              <w:pStyle w:val="Normal6a"/>
            </w:pPr>
          </w:p>
        </w:tc>
        <w:tc>
          <w:tcPr>
            <w:tcW w:w="4876" w:type="dxa"/>
            <w:tcBorders>
              <w:top w:val="nil"/>
              <w:left w:val="nil"/>
              <w:bottom w:val="nil"/>
              <w:right w:val="nil"/>
            </w:tcBorders>
          </w:tcPr>
          <w:p w14:paraId="0D7F7BE2" w14:textId="77777777" w:rsidR="00B128B9" w:rsidRPr="005D2CAF" w:rsidRDefault="00B128B9" w:rsidP="003F5F50">
            <w:pPr>
              <w:pStyle w:val="Normal6a"/>
            </w:pPr>
            <w:r w:rsidRPr="005D2CAF">
              <w:rPr>
                <w:b/>
                <w:i/>
              </w:rPr>
              <w:t>b-A)</w:t>
            </w:r>
            <w:r w:rsidRPr="005D2CAF">
              <w:tab/>
            </w:r>
            <w:r w:rsidRPr="005D2CAF">
              <w:rPr>
                <w:b/>
                <w:i/>
              </w:rPr>
              <w:t>O direito individual dos candidatos a emprego a uma formação de elevada qualidade e autosselecionada;</w:t>
            </w:r>
          </w:p>
        </w:tc>
      </w:tr>
    </w:tbl>
    <w:p w14:paraId="5F9729A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525D7CA" w14:textId="77777777" w:rsidR="00B128B9" w:rsidRPr="005D2CAF" w:rsidRDefault="00B128B9" w:rsidP="00B128B9">
      <w:r w:rsidRPr="005D2CAF">
        <w:rPr>
          <w:rStyle w:val="HideTWBExt"/>
        </w:rPr>
        <w:t>&lt;/Amend&gt;</w:t>
      </w:r>
    </w:p>
    <w:p w14:paraId="427F6C7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118</w:t>
      </w:r>
      <w:r w:rsidRPr="005D2CAF">
        <w:rPr>
          <w:rStyle w:val="HideTWBExt"/>
        </w:rPr>
        <w:t>&lt;/NumAm&gt;</w:t>
      </w:r>
    </w:p>
    <w:p w14:paraId="2D6FDA7B" w14:textId="77777777" w:rsidR="00B128B9" w:rsidRPr="005D2CAF" w:rsidRDefault="00B128B9" w:rsidP="00B128B9">
      <w:pPr>
        <w:pStyle w:val="NormalBold"/>
      </w:pPr>
      <w:r w:rsidRPr="005D2CAF">
        <w:rPr>
          <w:rStyle w:val="HideTWBExt"/>
          <w:b w:val="0"/>
        </w:rPr>
        <w:lastRenderedPageBreak/>
        <w:t>&lt;RepeatBlock-By&gt;&lt;Members&gt;</w:t>
      </w:r>
      <w:r w:rsidRPr="005D2CAF">
        <w:t>Rudi Kennes</w:t>
      </w:r>
      <w:r w:rsidRPr="005D2CAF">
        <w:rPr>
          <w:rStyle w:val="HideTWBExt"/>
          <w:b w:val="0"/>
        </w:rPr>
        <w:t>&lt;/Members&gt;</w:t>
      </w:r>
    </w:p>
    <w:p w14:paraId="371D79B3" w14:textId="77777777" w:rsidR="00B128B9" w:rsidRPr="005D2CAF" w:rsidRDefault="00B128B9" w:rsidP="00B128B9">
      <w:pPr>
        <w:pStyle w:val="NormalBold"/>
      </w:pPr>
      <w:r w:rsidRPr="005D2CAF">
        <w:rPr>
          <w:rStyle w:val="HideTWBExt"/>
          <w:b w:val="0"/>
        </w:rPr>
        <w:t>&lt;/RepeatBlock-By&gt;</w:t>
      </w:r>
    </w:p>
    <w:p w14:paraId="00D299C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A62214A" w14:textId="77777777" w:rsidR="00B128B9" w:rsidRPr="005D2CAF" w:rsidRDefault="00B128B9" w:rsidP="00B128B9">
      <w:pPr>
        <w:pStyle w:val="NormalBold"/>
      </w:pPr>
      <w:r w:rsidRPr="005D2CAF">
        <w:rPr>
          <w:rStyle w:val="HideTWBExt"/>
        </w:rPr>
        <w:t>&lt;Article&gt;</w:t>
      </w:r>
      <w:r w:rsidRPr="005D2CAF">
        <w:t>N.º 3 – alínea b-B)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6880A8A" w14:textId="77777777" w:rsidTr="003F5F50">
        <w:trPr>
          <w:trHeight w:hRule="exact" w:val="240"/>
          <w:jc w:val="center"/>
        </w:trPr>
        <w:tc>
          <w:tcPr>
            <w:tcW w:w="9752" w:type="dxa"/>
            <w:gridSpan w:val="2"/>
            <w:tcBorders>
              <w:top w:val="nil"/>
              <w:left w:val="nil"/>
              <w:bottom w:val="nil"/>
              <w:right w:val="nil"/>
            </w:tcBorders>
          </w:tcPr>
          <w:p w14:paraId="11A3DDFE" w14:textId="77777777" w:rsidR="00B128B9" w:rsidRPr="005D2CAF" w:rsidRDefault="00B128B9" w:rsidP="003F5F50"/>
        </w:tc>
      </w:tr>
      <w:tr w:rsidR="00B128B9" w:rsidRPr="005D2CAF" w14:paraId="31C1AD4E" w14:textId="77777777" w:rsidTr="003F5F50">
        <w:trPr>
          <w:trHeight w:val="240"/>
          <w:jc w:val="center"/>
        </w:trPr>
        <w:tc>
          <w:tcPr>
            <w:tcW w:w="4876" w:type="dxa"/>
            <w:tcBorders>
              <w:top w:val="nil"/>
              <w:left w:val="nil"/>
              <w:bottom w:val="nil"/>
              <w:right w:val="nil"/>
            </w:tcBorders>
          </w:tcPr>
          <w:p w14:paraId="3C09273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6331BE3" w14:textId="77777777" w:rsidR="00B128B9" w:rsidRPr="005D2CAF" w:rsidRDefault="00B128B9" w:rsidP="003F5F50">
            <w:pPr>
              <w:pStyle w:val="AmColumnHeading"/>
            </w:pPr>
            <w:r w:rsidRPr="005D2CAF">
              <w:t>Alteração</w:t>
            </w:r>
          </w:p>
        </w:tc>
      </w:tr>
      <w:tr w:rsidR="00B128B9" w:rsidRPr="005D2CAF" w14:paraId="1DA48E33" w14:textId="77777777" w:rsidTr="003F5F50">
        <w:trPr>
          <w:jc w:val="center"/>
        </w:trPr>
        <w:tc>
          <w:tcPr>
            <w:tcW w:w="4876" w:type="dxa"/>
            <w:tcBorders>
              <w:top w:val="nil"/>
              <w:left w:val="nil"/>
              <w:bottom w:val="nil"/>
              <w:right w:val="nil"/>
            </w:tcBorders>
          </w:tcPr>
          <w:p w14:paraId="6E225B01" w14:textId="77777777" w:rsidR="00B128B9" w:rsidRPr="005D2CAF" w:rsidRDefault="00B128B9" w:rsidP="003F5F50">
            <w:pPr>
              <w:pStyle w:val="Normal6a"/>
            </w:pPr>
          </w:p>
        </w:tc>
        <w:tc>
          <w:tcPr>
            <w:tcW w:w="4876" w:type="dxa"/>
            <w:tcBorders>
              <w:top w:val="nil"/>
              <w:left w:val="nil"/>
              <w:bottom w:val="nil"/>
              <w:right w:val="nil"/>
            </w:tcBorders>
          </w:tcPr>
          <w:p w14:paraId="370A351E" w14:textId="77777777" w:rsidR="00B128B9" w:rsidRPr="005D2CAF" w:rsidRDefault="00B128B9" w:rsidP="003F5F50">
            <w:pPr>
              <w:pStyle w:val="Normal6a"/>
            </w:pPr>
            <w:r w:rsidRPr="005D2CAF">
              <w:rPr>
                <w:b/>
                <w:i/>
              </w:rPr>
              <w:t>b-B)</w:t>
            </w:r>
            <w:r w:rsidRPr="005D2CAF">
              <w:tab/>
            </w:r>
            <w:r w:rsidRPr="005D2CAF">
              <w:rPr>
                <w:b/>
                <w:i/>
              </w:rPr>
              <w:t>O estabelecimento de um direito coletivo a uma transição justa: os Estados-Membros devem garantir que nenhum território ou comunidade seja deixado para trás. Tal garantia implica o direito a viver num ambiente saudável, a beneficiar de oportunidades de emprego em diversos setores e a aceder a serviços sociais;</w:t>
            </w:r>
          </w:p>
        </w:tc>
      </w:tr>
    </w:tbl>
    <w:p w14:paraId="4CF00D3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039181C" w14:textId="77777777" w:rsidR="00B128B9" w:rsidRPr="005D2CAF" w:rsidRDefault="00B128B9" w:rsidP="00B128B9">
      <w:r w:rsidRPr="005D2CAF">
        <w:rPr>
          <w:rStyle w:val="HideTWBExt"/>
        </w:rPr>
        <w:t>&lt;/Amend&gt;</w:t>
      </w:r>
    </w:p>
    <w:p w14:paraId="6FA125B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119</w:t>
      </w:r>
      <w:r w:rsidRPr="005D2CAF">
        <w:rPr>
          <w:rStyle w:val="HideTWBExt"/>
        </w:rPr>
        <w:t>&lt;/NumAm&gt;</w:t>
      </w:r>
    </w:p>
    <w:p w14:paraId="1431089F" w14:textId="77777777" w:rsidR="00B128B9" w:rsidRPr="005D2CAF" w:rsidRDefault="00B128B9" w:rsidP="00B128B9">
      <w:pPr>
        <w:pStyle w:val="NormalBold"/>
      </w:pPr>
      <w:r w:rsidRPr="005D2CAF">
        <w:rPr>
          <w:rStyle w:val="HideTWBExt"/>
          <w:b w:val="0"/>
        </w:rPr>
        <w:t>&lt;RepeatBlock-By&gt;&lt;Members&gt;</w:t>
      </w:r>
      <w:r w:rsidRPr="005D2CAF">
        <w:t>Evelyn Regner</w:t>
      </w:r>
      <w:r w:rsidRPr="005D2CAF">
        <w:rPr>
          <w:rStyle w:val="HideTWBExt"/>
          <w:b w:val="0"/>
        </w:rPr>
        <w:t>&lt;/Members&gt;</w:t>
      </w:r>
    </w:p>
    <w:p w14:paraId="38246A25" w14:textId="77777777" w:rsidR="00B128B9" w:rsidRPr="005D2CAF" w:rsidRDefault="00B128B9" w:rsidP="00B128B9">
      <w:pPr>
        <w:pStyle w:val="NormalBold"/>
      </w:pPr>
      <w:r w:rsidRPr="005D2CAF">
        <w:rPr>
          <w:rStyle w:val="HideTWBExt"/>
          <w:b w:val="0"/>
        </w:rPr>
        <w:t>&lt;/RepeatBlock-By&gt;</w:t>
      </w:r>
    </w:p>
    <w:p w14:paraId="6808D1A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55ECC34" w14:textId="77777777" w:rsidR="00B128B9" w:rsidRPr="005D2CAF" w:rsidRDefault="00B128B9" w:rsidP="00B128B9">
      <w:pPr>
        <w:pStyle w:val="NormalBold"/>
      </w:pPr>
      <w:r w:rsidRPr="005D2CAF">
        <w:rPr>
          <w:rStyle w:val="HideTWBExt"/>
        </w:rPr>
        <w:t>&lt;Article&gt;</w:t>
      </w:r>
      <w:r w:rsidRPr="005D2CAF">
        <w:t>N.º 3 – alínea b-B)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A3B7569" w14:textId="77777777" w:rsidTr="003F5F50">
        <w:trPr>
          <w:trHeight w:hRule="exact" w:val="240"/>
          <w:jc w:val="center"/>
        </w:trPr>
        <w:tc>
          <w:tcPr>
            <w:tcW w:w="9752" w:type="dxa"/>
            <w:gridSpan w:val="2"/>
            <w:tcBorders>
              <w:top w:val="nil"/>
              <w:left w:val="nil"/>
              <w:bottom w:val="nil"/>
              <w:right w:val="nil"/>
            </w:tcBorders>
          </w:tcPr>
          <w:p w14:paraId="10CCC202" w14:textId="77777777" w:rsidR="00B128B9" w:rsidRPr="005D2CAF" w:rsidRDefault="00B128B9" w:rsidP="003F5F50"/>
        </w:tc>
      </w:tr>
      <w:tr w:rsidR="00B128B9" w:rsidRPr="005D2CAF" w14:paraId="269731B7" w14:textId="77777777" w:rsidTr="003F5F50">
        <w:trPr>
          <w:trHeight w:val="240"/>
          <w:jc w:val="center"/>
        </w:trPr>
        <w:tc>
          <w:tcPr>
            <w:tcW w:w="4876" w:type="dxa"/>
            <w:tcBorders>
              <w:top w:val="nil"/>
              <w:left w:val="nil"/>
              <w:bottom w:val="nil"/>
              <w:right w:val="nil"/>
            </w:tcBorders>
          </w:tcPr>
          <w:p w14:paraId="7613F6D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6F16AB2" w14:textId="77777777" w:rsidR="00B128B9" w:rsidRPr="005D2CAF" w:rsidRDefault="00B128B9" w:rsidP="003F5F50">
            <w:pPr>
              <w:pStyle w:val="AmColumnHeading"/>
            </w:pPr>
            <w:r w:rsidRPr="005D2CAF">
              <w:t>Alteração</w:t>
            </w:r>
          </w:p>
        </w:tc>
      </w:tr>
      <w:tr w:rsidR="00B128B9" w:rsidRPr="005D2CAF" w14:paraId="2852E789" w14:textId="77777777" w:rsidTr="003F5F50">
        <w:trPr>
          <w:jc w:val="center"/>
        </w:trPr>
        <w:tc>
          <w:tcPr>
            <w:tcW w:w="4876" w:type="dxa"/>
            <w:tcBorders>
              <w:top w:val="nil"/>
              <w:left w:val="nil"/>
              <w:bottom w:val="nil"/>
              <w:right w:val="nil"/>
            </w:tcBorders>
          </w:tcPr>
          <w:p w14:paraId="115B077C" w14:textId="77777777" w:rsidR="00B128B9" w:rsidRPr="005D2CAF" w:rsidRDefault="00B128B9" w:rsidP="003F5F50">
            <w:pPr>
              <w:pStyle w:val="Normal6a"/>
            </w:pPr>
          </w:p>
        </w:tc>
        <w:tc>
          <w:tcPr>
            <w:tcW w:w="4876" w:type="dxa"/>
            <w:tcBorders>
              <w:top w:val="nil"/>
              <w:left w:val="nil"/>
              <w:bottom w:val="nil"/>
              <w:right w:val="nil"/>
            </w:tcBorders>
          </w:tcPr>
          <w:p w14:paraId="6C3AD6E4" w14:textId="77777777" w:rsidR="00B128B9" w:rsidRPr="005D2CAF" w:rsidRDefault="00B128B9" w:rsidP="003F5F50">
            <w:pPr>
              <w:pStyle w:val="Normal6a"/>
            </w:pPr>
            <w:r w:rsidRPr="005D2CAF">
              <w:rPr>
                <w:b/>
                <w:i/>
              </w:rPr>
              <w:t>b-B)</w:t>
            </w:r>
            <w:r w:rsidRPr="005D2CAF">
              <w:tab/>
            </w:r>
            <w:r w:rsidRPr="005D2CAF">
              <w:rPr>
                <w:b/>
                <w:i/>
              </w:rPr>
              <w:t>O direito individual a uma transição entre empregos, que confira aos trabalhadores o direito de manterem o seu emprego ou de terem uma transferência interna de emprego adequada, ou a uma formação de elevada qualidade ou a uma formação complementar à sua escolha;</w:t>
            </w:r>
          </w:p>
        </w:tc>
      </w:tr>
    </w:tbl>
    <w:p w14:paraId="0F892C3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C730637" w14:textId="77777777" w:rsidR="00B128B9" w:rsidRPr="005D2CAF" w:rsidRDefault="00B128B9" w:rsidP="00B128B9">
      <w:r w:rsidRPr="005D2CAF">
        <w:rPr>
          <w:rStyle w:val="HideTWBExt"/>
        </w:rPr>
        <w:t>&lt;/Amend&gt;</w:t>
      </w:r>
    </w:p>
    <w:p w14:paraId="25FE2FA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120</w:t>
      </w:r>
      <w:r w:rsidRPr="005D2CAF">
        <w:rPr>
          <w:rStyle w:val="HideTWBExt"/>
        </w:rPr>
        <w:t>&lt;/NumAm&gt;</w:t>
      </w:r>
    </w:p>
    <w:p w14:paraId="237752AB"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3AB2FA8" w14:textId="77777777" w:rsidR="00B128B9" w:rsidRPr="005D2CAF" w:rsidRDefault="00B128B9" w:rsidP="00B128B9">
      <w:pPr>
        <w:pStyle w:val="NormalBold"/>
      </w:pPr>
      <w:r w:rsidRPr="005D2CAF">
        <w:rPr>
          <w:rStyle w:val="HideTWBExt"/>
          <w:b w:val="0"/>
        </w:rPr>
        <w:t>&lt;/RepeatBlock-By&gt;</w:t>
      </w:r>
    </w:p>
    <w:p w14:paraId="4950091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E796EA8" w14:textId="77777777" w:rsidR="00B128B9" w:rsidRPr="005D2CAF" w:rsidRDefault="00B128B9" w:rsidP="00B128B9">
      <w:pPr>
        <w:pStyle w:val="NormalBold"/>
      </w:pPr>
      <w:r w:rsidRPr="005D2CAF">
        <w:rPr>
          <w:rStyle w:val="HideTWBExt"/>
        </w:rPr>
        <w:t>&lt;Article&gt;</w:t>
      </w:r>
      <w:r w:rsidRPr="005D2CAF">
        <w:t>N.º 3 – alínea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CFAC789" w14:textId="77777777" w:rsidTr="003F5F50">
        <w:trPr>
          <w:trHeight w:hRule="exact" w:val="240"/>
          <w:jc w:val="center"/>
        </w:trPr>
        <w:tc>
          <w:tcPr>
            <w:tcW w:w="9752" w:type="dxa"/>
            <w:gridSpan w:val="2"/>
            <w:tcBorders>
              <w:top w:val="nil"/>
              <w:left w:val="nil"/>
              <w:bottom w:val="nil"/>
              <w:right w:val="nil"/>
            </w:tcBorders>
          </w:tcPr>
          <w:p w14:paraId="3396D875" w14:textId="77777777" w:rsidR="00B128B9" w:rsidRPr="005D2CAF" w:rsidRDefault="00B128B9" w:rsidP="003F5F50"/>
        </w:tc>
      </w:tr>
      <w:tr w:rsidR="00B128B9" w:rsidRPr="005D2CAF" w14:paraId="5C5D9C93" w14:textId="77777777" w:rsidTr="003F5F50">
        <w:trPr>
          <w:trHeight w:val="240"/>
          <w:jc w:val="center"/>
        </w:trPr>
        <w:tc>
          <w:tcPr>
            <w:tcW w:w="4876" w:type="dxa"/>
            <w:tcBorders>
              <w:top w:val="nil"/>
              <w:left w:val="nil"/>
              <w:bottom w:val="nil"/>
              <w:right w:val="nil"/>
            </w:tcBorders>
          </w:tcPr>
          <w:p w14:paraId="7BC5B41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A9B2169" w14:textId="77777777" w:rsidR="00B128B9" w:rsidRPr="005D2CAF" w:rsidRDefault="00B128B9" w:rsidP="003F5F50">
            <w:pPr>
              <w:pStyle w:val="AmColumnHeading"/>
            </w:pPr>
            <w:r w:rsidRPr="005D2CAF">
              <w:t>Alteração</w:t>
            </w:r>
          </w:p>
        </w:tc>
      </w:tr>
      <w:tr w:rsidR="00B128B9" w:rsidRPr="005D2CAF" w14:paraId="5AB2147A" w14:textId="77777777" w:rsidTr="003F5F50">
        <w:trPr>
          <w:jc w:val="center"/>
        </w:trPr>
        <w:tc>
          <w:tcPr>
            <w:tcW w:w="4876" w:type="dxa"/>
            <w:tcBorders>
              <w:top w:val="nil"/>
              <w:left w:val="nil"/>
              <w:bottom w:val="nil"/>
              <w:right w:val="nil"/>
            </w:tcBorders>
          </w:tcPr>
          <w:p w14:paraId="0E4C8EAB" w14:textId="77777777" w:rsidR="00B128B9" w:rsidRPr="005D2CAF" w:rsidRDefault="00B128B9" w:rsidP="003F5F50">
            <w:pPr>
              <w:pStyle w:val="Normal6a"/>
            </w:pPr>
            <w:r w:rsidRPr="005D2CAF">
              <w:rPr>
                <w:b/>
                <w:i/>
              </w:rPr>
              <w:lastRenderedPageBreak/>
              <w:t>c)</w:t>
            </w:r>
            <w:r w:rsidRPr="005D2CAF">
              <w:tab/>
            </w:r>
            <w:r w:rsidRPr="005D2CAF">
              <w:rPr>
                <w:b/>
                <w:i/>
              </w:rPr>
              <w:t>O estabelecimento de estratégias nacionais de transição justa;</w:t>
            </w:r>
          </w:p>
        </w:tc>
        <w:tc>
          <w:tcPr>
            <w:tcW w:w="4876" w:type="dxa"/>
            <w:tcBorders>
              <w:top w:val="nil"/>
              <w:left w:val="nil"/>
              <w:bottom w:val="nil"/>
              <w:right w:val="nil"/>
            </w:tcBorders>
          </w:tcPr>
          <w:p w14:paraId="2A09F2BD" w14:textId="77777777" w:rsidR="00B128B9" w:rsidRPr="005D2CAF" w:rsidRDefault="00B128B9" w:rsidP="003F5F50">
            <w:pPr>
              <w:pStyle w:val="Normal6a"/>
            </w:pPr>
            <w:r w:rsidRPr="005D2CAF">
              <w:rPr>
                <w:b/>
                <w:i/>
              </w:rPr>
              <w:t>Suprimido</w:t>
            </w:r>
          </w:p>
        </w:tc>
      </w:tr>
    </w:tbl>
    <w:p w14:paraId="7CC861A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E578C54" w14:textId="77777777" w:rsidR="00B128B9" w:rsidRPr="005D2CAF" w:rsidRDefault="00B128B9" w:rsidP="00B128B9">
      <w:r w:rsidRPr="005D2CAF">
        <w:rPr>
          <w:rStyle w:val="HideTWBExt"/>
        </w:rPr>
        <w:t>&lt;/Amend&gt;</w:t>
      </w:r>
    </w:p>
    <w:p w14:paraId="49BCA9B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121</w:t>
      </w:r>
      <w:r w:rsidRPr="005D2CAF">
        <w:rPr>
          <w:rStyle w:val="HideTWBExt"/>
        </w:rPr>
        <w:t>&lt;/NumAm&gt;</w:t>
      </w:r>
    </w:p>
    <w:p w14:paraId="65C842E6"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4EBB54D6" w14:textId="77777777" w:rsidR="00B128B9" w:rsidRPr="005D2CAF" w:rsidRDefault="00B128B9" w:rsidP="00B128B9">
      <w:pPr>
        <w:pStyle w:val="NormalBold"/>
      </w:pPr>
      <w:r w:rsidRPr="005D2CAF">
        <w:rPr>
          <w:rStyle w:val="HideTWBExt"/>
          <w:b w:val="0"/>
        </w:rPr>
        <w:t>&lt;/RepeatBlock-By&gt;</w:t>
      </w:r>
    </w:p>
    <w:p w14:paraId="03B2631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D8F6E65" w14:textId="77777777" w:rsidR="00B128B9" w:rsidRPr="005D2CAF" w:rsidRDefault="00B128B9" w:rsidP="00B128B9">
      <w:pPr>
        <w:pStyle w:val="NormalBold"/>
      </w:pPr>
      <w:r w:rsidRPr="005D2CAF">
        <w:rPr>
          <w:rStyle w:val="HideTWBExt"/>
        </w:rPr>
        <w:t>&lt;Article&gt;</w:t>
      </w:r>
      <w:r w:rsidRPr="005D2CAF">
        <w:t>N.º 3 – alínea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CDC7FCD" w14:textId="77777777" w:rsidTr="003F5F50">
        <w:trPr>
          <w:trHeight w:hRule="exact" w:val="240"/>
          <w:jc w:val="center"/>
        </w:trPr>
        <w:tc>
          <w:tcPr>
            <w:tcW w:w="9752" w:type="dxa"/>
            <w:gridSpan w:val="2"/>
            <w:tcBorders>
              <w:top w:val="nil"/>
              <w:left w:val="nil"/>
              <w:bottom w:val="nil"/>
              <w:right w:val="nil"/>
            </w:tcBorders>
          </w:tcPr>
          <w:p w14:paraId="328B161F" w14:textId="77777777" w:rsidR="00B128B9" w:rsidRPr="005D2CAF" w:rsidRDefault="00B128B9" w:rsidP="003F5F50"/>
        </w:tc>
      </w:tr>
      <w:tr w:rsidR="00B128B9" w:rsidRPr="005D2CAF" w14:paraId="73614468" w14:textId="77777777" w:rsidTr="003F5F50">
        <w:trPr>
          <w:trHeight w:val="240"/>
          <w:jc w:val="center"/>
        </w:trPr>
        <w:tc>
          <w:tcPr>
            <w:tcW w:w="4876" w:type="dxa"/>
            <w:tcBorders>
              <w:top w:val="nil"/>
              <w:left w:val="nil"/>
              <w:bottom w:val="nil"/>
              <w:right w:val="nil"/>
            </w:tcBorders>
          </w:tcPr>
          <w:p w14:paraId="521F9B7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19BDC5B" w14:textId="77777777" w:rsidR="00B128B9" w:rsidRPr="005D2CAF" w:rsidRDefault="00B128B9" w:rsidP="003F5F50">
            <w:pPr>
              <w:pStyle w:val="AmColumnHeading"/>
            </w:pPr>
            <w:r w:rsidRPr="005D2CAF">
              <w:t>Alteração</w:t>
            </w:r>
          </w:p>
        </w:tc>
      </w:tr>
      <w:tr w:rsidR="00B128B9" w:rsidRPr="005D2CAF" w14:paraId="2870454B" w14:textId="77777777" w:rsidTr="003F5F50">
        <w:trPr>
          <w:jc w:val="center"/>
        </w:trPr>
        <w:tc>
          <w:tcPr>
            <w:tcW w:w="4876" w:type="dxa"/>
            <w:tcBorders>
              <w:top w:val="nil"/>
              <w:left w:val="nil"/>
              <w:bottom w:val="nil"/>
              <w:right w:val="nil"/>
            </w:tcBorders>
          </w:tcPr>
          <w:p w14:paraId="758A3035" w14:textId="77777777" w:rsidR="00B128B9" w:rsidRPr="005D2CAF" w:rsidRDefault="00B128B9" w:rsidP="003F5F50">
            <w:pPr>
              <w:pStyle w:val="Normal6a"/>
            </w:pPr>
            <w:r w:rsidRPr="005D2CAF">
              <w:rPr>
                <w:b/>
                <w:i/>
              </w:rPr>
              <w:t>c)</w:t>
            </w:r>
            <w:r w:rsidRPr="005D2CAF">
              <w:tab/>
            </w:r>
            <w:r w:rsidRPr="005D2CAF">
              <w:rPr>
                <w:b/>
                <w:i/>
              </w:rPr>
              <w:t>O estabelecimento de estratégias nacionais de transição justa;</w:t>
            </w:r>
          </w:p>
        </w:tc>
        <w:tc>
          <w:tcPr>
            <w:tcW w:w="4876" w:type="dxa"/>
            <w:tcBorders>
              <w:top w:val="nil"/>
              <w:left w:val="nil"/>
              <w:bottom w:val="nil"/>
              <w:right w:val="nil"/>
            </w:tcBorders>
          </w:tcPr>
          <w:p w14:paraId="516846C8" w14:textId="77777777" w:rsidR="00B128B9" w:rsidRPr="005D2CAF" w:rsidRDefault="00B128B9" w:rsidP="003F5F50">
            <w:pPr>
              <w:pStyle w:val="Normal6a"/>
            </w:pPr>
            <w:r w:rsidRPr="005D2CAF">
              <w:rPr>
                <w:b/>
                <w:i/>
              </w:rPr>
              <w:t>Suprimido</w:t>
            </w:r>
          </w:p>
        </w:tc>
      </w:tr>
    </w:tbl>
    <w:p w14:paraId="761F118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0F06C98" w14:textId="77777777" w:rsidR="00B128B9" w:rsidRPr="005D2CAF" w:rsidRDefault="00B128B9" w:rsidP="00B128B9">
      <w:r w:rsidRPr="005D2CAF">
        <w:rPr>
          <w:rStyle w:val="HideTWBExt"/>
        </w:rPr>
        <w:t>&lt;/Amend&gt;</w:t>
      </w:r>
    </w:p>
    <w:p w14:paraId="4B476FC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122</w:t>
      </w:r>
      <w:r w:rsidRPr="005D2CAF">
        <w:rPr>
          <w:rStyle w:val="HideTWBExt"/>
        </w:rPr>
        <w:t>&lt;/NumAm&gt;</w:t>
      </w:r>
    </w:p>
    <w:p w14:paraId="0E98B97B"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14106B65" w14:textId="77777777" w:rsidR="00B128B9" w:rsidRPr="005D2CAF" w:rsidRDefault="00B128B9" w:rsidP="00B128B9">
      <w:pPr>
        <w:pStyle w:val="NormalBold"/>
      </w:pPr>
      <w:r w:rsidRPr="005D2CAF">
        <w:rPr>
          <w:rStyle w:val="HideTWBExt"/>
          <w:b w:val="0"/>
        </w:rPr>
        <w:t>&lt;/RepeatBlock-By&gt;</w:t>
      </w:r>
    </w:p>
    <w:p w14:paraId="54F4AEA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9DCEF8B" w14:textId="77777777" w:rsidR="00B128B9" w:rsidRPr="005D2CAF" w:rsidRDefault="00B128B9" w:rsidP="00B128B9">
      <w:pPr>
        <w:pStyle w:val="NormalBold"/>
      </w:pPr>
      <w:r w:rsidRPr="005D2CAF">
        <w:rPr>
          <w:rStyle w:val="HideTWBExt"/>
        </w:rPr>
        <w:t>&lt;Article&gt;</w:t>
      </w:r>
      <w:r w:rsidRPr="005D2CAF">
        <w:t>N.º 3 – alínea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4001BCC" w14:textId="77777777" w:rsidTr="003F5F50">
        <w:trPr>
          <w:trHeight w:hRule="exact" w:val="240"/>
          <w:jc w:val="center"/>
        </w:trPr>
        <w:tc>
          <w:tcPr>
            <w:tcW w:w="9752" w:type="dxa"/>
            <w:gridSpan w:val="2"/>
            <w:tcBorders>
              <w:top w:val="nil"/>
              <w:left w:val="nil"/>
              <w:bottom w:val="nil"/>
              <w:right w:val="nil"/>
            </w:tcBorders>
          </w:tcPr>
          <w:p w14:paraId="3BDE8E26" w14:textId="77777777" w:rsidR="00B128B9" w:rsidRPr="005D2CAF" w:rsidRDefault="00B128B9" w:rsidP="003F5F50"/>
        </w:tc>
      </w:tr>
      <w:tr w:rsidR="00B128B9" w:rsidRPr="005D2CAF" w14:paraId="5A355C15" w14:textId="77777777" w:rsidTr="003F5F50">
        <w:trPr>
          <w:trHeight w:val="240"/>
          <w:jc w:val="center"/>
        </w:trPr>
        <w:tc>
          <w:tcPr>
            <w:tcW w:w="4876" w:type="dxa"/>
            <w:tcBorders>
              <w:top w:val="nil"/>
              <w:left w:val="nil"/>
              <w:bottom w:val="nil"/>
              <w:right w:val="nil"/>
            </w:tcBorders>
          </w:tcPr>
          <w:p w14:paraId="733752B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C6C84F4" w14:textId="77777777" w:rsidR="00B128B9" w:rsidRPr="005D2CAF" w:rsidRDefault="00B128B9" w:rsidP="003F5F50">
            <w:pPr>
              <w:pStyle w:val="AmColumnHeading"/>
            </w:pPr>
            <w:r w:rsidRPr="005D2CAF">
              <w:t>Alteração</w:t>
            </w:r>
          </w:p>
        </w:tc>
      </w:tr>
      <w:tr w:rsidR="00B128B9" w:rsidRPr="005D2CAF" w14:paraId="04DF2585" w14:textId="77777777" w:rsidTr="003F5F50">
        <w:trPr>
          <w:jc w:val="center"/>
        </w:trPr>
        <w:tc>
          <w:tcPr>
            <w:tcW w:w="4876" w:type="dxa"/>
            <w:tcBorders>
              <w:top w:val="nil"/>
              <w:left w:val="nil"/>
              <w:bottom w:val="nil"/>
              <w:right w:val="nil"/>
            </w:tcBorders>
          </w:tcPr>
          <w:p w14:paraId="4C1A6A7E" w14:textId="77777777" w:rsidR="00B128B9" w:rsidRPr="005D2CAF" w:rsidRDefault="00B128B9" w:rsidP="003F5F50">
            <w:pPr>
              <w:pStyle w:val="Normal6a"/>
            </w:pPr>
            <w:r w:rsidRPr="005D2CAF">
              <w:t>c)</w:t>
            </w:r>
            <w:r w:rsidRPr="005D2CAF">
              <w:tab/>
              <w:t>O estabelecimento de estratégias nacionais de transição justa;</w:t>
            </w:r>
          </w:p>
        </w:tc>
        <w:tc>
          <w:tcPr>
            <w:tcW w:w="4876" w:type="dxa"/>
            <w:tcBorders>
              <w:top w:val="nil"/>
              <w:left w:val="nil"/>
              <w:bottom w:val="nil"/>
              <w:right w:val="nil"/>
            </w:tcBorders>
          </w:tcPr>
          <w:p w14:paraId="2C744DF3" w14:textId="77777777" w:rsidR="00B128B9" w:rsidRPr="005D2CAF" w:rsidRDefault="00B128B9" w:rsidP="003F5F50">
            <w:pPr>
              <w:pStyle w:val="Normal6a"/>
            </w:pPr>
            <w:r w:rsidRPr="005D2CAF">
              <w:t>c)</w:t>
            </w:r>
            <w:r w:rsidRPr="005D2CAF">
              <w:tab/>
              <w:t xml:space="preserve">O estabelecimento de estratégias nacionais de transição justa </w:t>
            </w:r>
            <w:r w:rsidRPr="005D2CAF">
              <w:rPr>
                <w:b/>
                <w:i/>
              </w:rPr>
              <w:t>que incluam planos regionais e setoriais concebidos em conjunto com os parceiros sociais e as partes interessadas afetadas, como as comunidades locais e os povos indígenas</w:t>
            </w:r>
            <w:r w:rsidRPr="005D2CAF">
              <w:t xml:space="preserve">; </w:t>
            </w:r>
            <w:r w:rsidRPr="005D2CAF">
              <w:rPr>
                <w:b/>
                <w:i/>
              </w:rPr>
              <w:t>que as estratégias incluam planos de competências setoriais e regionais que abranjam a identificação e a antecipação de competências;</w:t>
            </w:r>
          </w:p>
        </w:tc>
      </w:tr>
    </w:tbl>
    <w:p w14:paraId="7FAF024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7F863DE" w14:textId="77777777" w:rsidR="00B128B9" w:rsidRPr="005D2CAF" w:rsidRDefault="00B128B9" w:rsidP="00B128B9">
      <w:r w:rsidRPr="005D2CAF">
        <w:rPr>
          <w:rStyle w:val="HideTWBExt"/>
        </w:rPr>
        <w:t>&lt;/Amend&gt;</w:t>
      </w:r>
    </w:p>
    <w:p w14:paraId="3D7CAA1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123</w:t>
      </w:r>
      <w:r w:rsidRPr="005D2CAF">
        <w:rPr>
          <w:rStyle w:val="HideTWBExt"/>
        </w:rPr>
        <w:t>&lt;/NumAm&gt;</w:t>
      </w:r>
    </w:p>
    <w:p w14:paraId="72953546"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6129BC3C" w14:textId="77777777" w:rsidR="00B128B9" w:rsidRPr="005D2CAF" w:rsidRDefault="00B128B9" w:rsidP="00B128B9">
      <w:pPr>
        <w:pStyle w:val="NormalBold"/>
      </w:pPr>
      <w:r w:rsidRPr="005D2CAF">
        <w:rPr>
          <w:rStyle w:val="HideTWBExt"/>
          <w:b w:val="0"/>
        </w:rPr>
        <w:t>&lt;/RepeatBlock-By&gt;</w:t>
      </w:r>
    </w:p>
    <w:p w14:paraId="192722BD" w14:textId="77777777" w:rsidR="00B128B9" w:rsidRPr="005D2CAF" w:rsidRDefault="00B128B9" w:rsidP="00B128B9">
      <w:pPr>
        <w:pStyle w:val="NormalBold"/>
      </w:pPr>
      <w:r w:rsidRPr="005D2CAF">
        <w:rPr>
          <w:rStyle w:val="HideTWBExt"/>
        </w:rPr>
        <w:lastRenderedPageBreak/>
        <w:t>&lt;DocAmend&gt;</w:t>
      </w:r>
      <w:r w:rsidRPr="005D2CAF">
        <w:t>Proposta de resolução</w:t>
      </w:r>
      <w:r w:rsidRPr="005D2CAF">
        <w:rPr>
          <w:rStyle w:val="HideTWBExt"/>
        </w:rPr>
        <w:t>&lt;/DocAmend&gt;</w:t>
      </w:r>
    </w:p>
    <w:p w14:paraId="0D6C7771" w14:textId="77777777" w:rsidR="00B128B9" w:rsidRPr="005D2CAF" w:rsidRDefault="00B128B9" w:rsidP="00B128B9">
      <w:pPr>
        <w:pStyle w:val="NormalBold"/>
      </w:pPr>
      <w:r w:rsidRPr="005D2CAF">
        <w:rPr>
          <w:rStyle w:val="HideTWBExt"/>
        </w:rPr>
        <w:t>&lt;Article&gt;</w:t>
      </w:r>
      <w:r w:rsidRPr="005D2CAF">
        <w:t>N.º 3 – alínea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38D835A" w14:textId="77777777" w:rsidTr="003F5F50">
        <w:trPr>
          <w:trHeight w:hRule="exact" w:val="240"/>
          <w:jc w:val="center"/>
        </w:trPr>
        <w:tc>
          <w:tcPr>
            <w:tcW w:w="9752" w:type="dxa"/>
            <w:gridSpan w:val="2"/>
            <w:tcBorders>
              <w:top w:val="nil"/>
              <w:left w:val="nil"/>
              <w:bottom w:val="nil"/>
              <w:right w:val="nil"/>
            </w:tcBorders>
          </w:tcPr>
          <w:p w14:paraId="152EE82B" w14:textId="77777777" w:rsidR="00B128B9" w:rsidRPr="005D2CAF" w:rsidRDefault="00B128B9" w:rsidP="003F5F50"/>
        </w:tc>
      </w:tr>
      <w:tr w:rsidR="00B128B9" w:rsidRPr="005D2CAF" w14:paraId="104FF150" w14:textId="77777777" w:rsidTr="003F5F50">
        <w:trPr>
          <w:trHeight w:val="240"/>
          <w:jc w:val="center"/>
        </w:trPr>
        <w:tc>
          <w:tcPr>
            <w:tcW w:w="4876" w:type="dxa"/>
            <w:tcBorders>
              <w:top w:val="nil"/>
              <w:left w:val="nil"/>
              <w:bottom w:val="nil"/>
              <w:right w:val="nil"/>
            </w:tcBorders>
          </w:tcPr>
          <w:p w14:paraId="26F4E35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BC28408" w14:textId="77777777" w:rsidR="00B128B9" w:rsidRPr="005D2CAF" w:rsidRDefault="00B128B9" w:rsidP="003F5F50">
            <w:pPr>
              <w:pStyle w:val="AmColumnHeading"/>
            </w:pPr>
            <w:r w:rsidRPr="005D2CAF">
              <w:t>Alteração</w:t>
            </w:r>
          </w:p>
        </w:tc>
      </w:tr>
      <w:tr w:rsidR="00B128B9" w:rsidRPr="005D2CAF" w14:paraId="1256ED90" w14:textId="77777777" w:rsidTr="003F5F50">
        <w:trPr>
          <w:jc w:val="center"/>
        </w:trPr>
        <w:tc>
          <w:tcPr>
            <w:tcW w:w="4876" w:type="dxa"/>
            <w:tcBorders>
              <w:top w:val="nil"/>
              <w:left w:val="nil"/>
              <w:bottom w:val="nil"/>
              <w:right w:val="nil"/>
            </w:tcBorders>
          </w:tcPr>
          <w:p w14:paraId="65E94BB3" w14:textId="77777777" w:rsidR="00B128B9" w:rsidRPr="005D2CAF" w:rsidRDefault="00B128B9" w:rsidP="003F5F50">
            <w:pPr>
              <w:pStyle w:val="Normal6a"/>
            </w:pPr>
            <w:r w:rsidRPr="005D2CAF">
              <w:t>c)</w:t>
            </w:r>
            <w:r w:rsidRPr="005D2CAF">
              <w:tab/>
              <w:t>O estabelecimento de estratégias nacionais de transição justa;</w:t>
            </w:r>
          </w:p>
        </w:tc>
        <w:tc>
          <w:tcPr>
            <w:tcW w:w="4876" w:type="dxa"/>
            <w:tcBorders>
              <w:top w:val="nil"/>
              <w:left w:val="nil"/>
              <w:bottom w:val="nil"/>
              <w:right w:val="nil"/>
            </w:tcBorders>
          </w:tcPr>
          <w:p w14:paraId="4209F05D" w14:textId="77777777" w:rsidR="00B128B9" w:rsidRPr="005D2CAF" w:rsidRDefault="00B128B9" w:rsidP="003F5F50">
            <w:pPr>
              <w:pStyle w:val="Normal6a"/>
            </w:pPr>
            <w:r w:rsidRPr="005D2CAF">
              <w:t>c)</w:t>
            </w:r>
            <w:r w:rsidRPr="005D2CAF">
              <w:tab/>
              <w:t xml:space="preserve">O estabelecimento de estratégias nacionais </w:t>
            </w:r>
            <w:r w:rsidRPr="005D2CAF">
              <w:rPr>
                <w:b/>
                <w:i/>
              </w:rPr>
              <w:t>e, se for caso disso, regionais obrigatórias</w:t>
            </w:r>
            <w:r w:rsidRPr="005D2CAF">
              <w:t xml:space="preserve"> de transição justa</w:t>
            </w:r>
            <w:r w:rsidRPr="005D2CAF">
              <w:rPr>
                <w:b/>
                <w:i/>
              </w:rPr>
              <w:t>, desenvolvidas e executadas com a participação dos parceiros sociais e das estruturas de negociação coletiva</w:t>
            </w:r>
            <w:r w:rsidRPr="005D2CAF">
              <w:t>;</w:t>
            </w:r>
          </w:p>
        </w:tc>
      </w:tr>
    </w:tbl>
    <w:p w14:paraId="2BE4759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6811319" w14:textId="77777777" w:rsidR="00B128B9" w:rsidRPr="005D2CAF" w:rsidRDefault="00B128B9" w:rsidP="00B128B9">
      <w:r w:rsidRPr="005D2CAF">
        <w:rPr>
          <w:rStyle w:val="HideTWBExt"/>
        </w:rPr>
        <w:t>&lt;/Amend&gt;</w:t>
      </w:r>
    </w:p>
    <w:p w14:paraId="3636317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124</w:t>
      </w:r>
      <w:r w:rsidRPr="005D2CAF">
        <w:rPr>
          <w:rStyle w:val="HideTWBExt"/>
        </w:rPr>
        <w:t>&lt;/NumAm&gt;</w:t>
      </w:r>
    </w:p>
    <w:p w14:paraId="5813924B"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01E023B6" w14:textId="77777777" w:rsidR="00B128B9" w:rsidRPr="005D2CAF" w:rsidRDefault="00B128B9" w:rsidP="00B128B9">
      <w:pPr>
        <w:pStyle w:val="NormalBold"/>
      </w:pPr>
      <w:r w:rsidRPr="005D2CAF">
        <w:rPr>
          <w:rStyle w:val="HideTWBExt"/>
          <w:b w:val="0"/>
        </w:rPr>
        <w:t>&lt;/RepeatBlock-By&gt;</w:t>
      </w:r>
    </w:p>
    <w:p w14:paraId="0EC6B62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8463F52" w14:textId="77777777" w:rsidR="00B128B9" w:rsidRPr="005D2CAF" w:rsidRDefault="00B128B9" w:rsidP="00B128B9">
      <w:pPr>
        <w:pStyle w:val="NormalBold"/>
      </w:pPr>
      <w:r w:rsidRPr="005D2CAF">
        <w:rPr>
          <w:rStyle w:val="HideTWBExt"/>
        </w:rPr>
        <w:t>&lt;Article&gt;</w:t>
      </w:r>
      <w:r w:rsidRPr="005D2CAF">
        <w:t>N.º 3 – alínea c-A)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ECF1604" w14:textId="77777777" w:rsidTr="003F5F50">
        <w:trPr>
          <w:trHeight w:hRule="exact" w:val="240"/>
          <w:jc w:val="center"/>
        </w:trPr>
        <w:tc>
          <w:tcPr>
            <w:tcW w:w="9752" w:type="dxa"/>
            <w:gridSpan w:val="2"/>
            <w:tcBorders>
              <w:top w:val="nil"/>
              <w:left w:val="nil"/>
              <w:bottom w:val="nil"/>
              <w:right w:val="nil"/>
            </w:tcBorders>
          </w:tcPr>
          <w:p w14:paraId="39F81F21" w14:textId="77777777" w:rsidR="00B128B9" w:rsidRPr="005D2CAF" w:rsidRDefault="00B128B9" w:rsidP="003F5F50"/>
        </w:tc>
      </w:tr>
      <w:tr w:rsidR="00B128B9" w:rsidRPr="005D2CAF" w14:paraId="792DF8F2" w14:textId="77777777" w:rsidTr="003F5F50">
        <w:trPr>
          <w:trHeight w:val="240"/>
          <w:jc w:val="center"/>
        </w:trPr>
        <w:tc>
          <w:tcPr>
            <w:tcW w:w="4876" w:type="dxa"/>
            <w:tcBorders>
              <w:top w:val="nil"/>
              <w:left w:val="nil"/>
              <w:bottom w:val="nil"/>
              <w:right w:val="nil"/>
            </w:tcBorders>
          </w:tcPr>
          <w:p w14:paraId="698CA04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2ED6AFB" w14:textId="77777777" w:rsidR="00B128B9" w:rsidRPr="005D2CAF" w:rsidRDefault="00B128B9" w:rsidP="003F5F50">
            <w:pPr>
              <w:pStyle w:val="AmColumnHeading"/>
            </w:pPr>
            <w:r w:rsidRPr="005D2CAF">
              <w:t>Alteração</w:t>
            </w:r>
          </w:p>
        </w:tc>
      </w:tr>
      <w:tr w:rsidR="00B128B9" w:rsidRPr="005D2CAF" w14:paraId="23485876" w14:textId="77777777" w:rsidTr="003F5F50">
        <w:trPr>
          <w:jc w:val="center"/>
        </w:trPr>
        <w:tc>
          <w:tcPr>
            <w:tcW w:w="4876" w:type="dxa"/>
            <w:tcBorders>
              <w:top w:val="nil"/>
              <w:left w:val="nil"/>
              <w:bottom w:val="nil"/>
              <w:right w:val="nil"/>
            </w:tcBorders>
          </w:tcPr>
          <w:p w14:paraId="73B44CFA" w14:textId="77777777" w:rsidR="00B128B9" w:rsidRPr="005D2CAF" w:rsidRDefault="00B128B9" w:rsidP="003F5F50">
            <w:pPr>
              <w:pStyle w:val="Normal6a"/>
            </w:pPr>
          </w:p>
        </w:tc>
        <w:tc>
          <w:tcPr>
            <w:tcW w:w="4876" w:type="dxa"/>
            <w:tcBorders>
              <w:top w:val="nil"/>
              <w:left w:val="nil"/>
              <w:bottom w:val="nil"/>
              <w:right w:val="nil"/>
            </w:tcBorders>
          </w:tcPr>
          <w:p w14:paraId="66FA16C4" w14:textId="77777777" w:rsidR="00B128B9" w:rsidRPr="005D2CAF" w:rsidRDefault="00B128B9" w:rsidP="003F5F50">
            <w:pPr>
              <w:pStyle w:val="Normal6a"/>
            </w:pPr>
            <w:r w:rsidRPr="005D2CAF">
              <w:rPr>
                <w:b/>
                <w:i/>
              </w:rPr>
              <w:t>c-A)</w:t>
            </w:r>
            <w:r w:rsidRPr="005D2CAF">
              <w:tab/>
            </w:r>
            <w:r w:rsidRPr="005D2CAF">
              <w:rPr>
                <w:b/>
                <w:i/>
              </w:rPr>
              <w:t>Sistemas de proteção social adequados;</w:t>
            </w:r>
          </w:p>
        </w:tc>
      </w:tr>
    </w:tbl>
    <w:p w14:paraId="297678F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10C5EBF" w14:textId="77777777" w:rsidR="00B128B9" w:rsidRPr="005D2CAF" w:rsidRDefault="00B128B9" w:rsidP="00B128B9">
      <w:r w:rsidRPr="005D2CAF">
        <w:rPr>
          <w:rStyle w:val="HideTWBExt"/>
        </w:rPr>
        <w:t>&lt;/Amend&gt;</w:t>
      </w:r>
    </w:p>
    <w:p w14:paraId="59C0666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125</w:t>
      </w:r>
      <w:r w:rsidRPr="005D2CAF">
        <w:rPr>
          <w:rStyle w:val="HideTWBExt"/>
        </w:rPr>
        <w:t>&lt;/NumAm&gt;</w:t>
      </w:r>
    </w:p>
    <w:p w14:paraId="4524AA66" w14:textId="77777777" w:rsidR="00B128B9" w:rsidRPr="005D2CAF" w:rsidRDefault="00B128B9" w:rsidP="00B128B9">
      <w:pPr>
        <w:pStyle w:val="NormalBold"/>
      </w:pPr>
      <w:r w:rsidRPr="005D2CAF">
        <w:rPr>
          <w:rStyle w:val="HideTWBExt"/>
          <w:b w:val="0"/>
        </w:rPr>
        <w:t>&lt;RepeatBlock-By&gt;&lt;Members&gt;</w:t>
      </w:r>
      <w:r w:rsidRPr="005D2CAF">
        <w:t>Petar Volgin, Petr Bystron</w:t>
      </w:r>
      <w:r w:rsidRPr="005D2CAF">
        <w:rPr>
          <w:rStyle w:val="HideTWBExt"/>
          <w:b w:val="0"/>
        </w:rPr>
        <w:t>&lt;/Members&gt;</w:t>
      </w:r>
    </w:p>
    <w:p w14:paraId="2AA9DB01" w14:textId="77777777" w:rsidR="00B128B9" w:rsidRPr="005D2CAF" w:rsidRDefault="00B128B9" w:rsidP="00B128B9">
      <w:pPr>
        <w:pStyle w:val="NormalBold"/>
      </w:pPr>
      <w:r w:rsidRPr="005D2CAF">
        <w:rPr>
          <w:rStyle w:val="HideTWBExt"/>
          <w:b w:val="0"/>
        </w:rPr>
        <w:t>&lt;/RepeatBlock-By&gt;</w:t>
      </w:r>
    </w:p>
    <w:p w14:paraId="514387E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6C2BC1C" w14:textId="77777777" w:rsidR="00B128B9" w:rsidRPr="005D2CAF" w:rsidRDefault="00B128B9" w:rsidP="00B128B9">
      <w:pPr>
        <w:pStyle w:val="NormalBold"/>
      </w:pPr>
      <w:r w:rsidRPr="005D2CAF">
        <w:rPr>
          <w:rStyle w:val="HideTWBExt"/>
        </w:rPr>
        <w:t>&lt;Article&gt;</w:t>
      </w:r>
      <w:r w:rsidRPr="005D2CAF">
        <w:t>N.º 3 – alínea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C5143F2" w14:textId="77777777" w:rsidTr="003F5F50">
        <w:trPr>
          <w:trHeight w:hRule="exact" w:val="240"/>
          <w:jc w:val="center"/>
        </w:trPr>
        <w:tc>
          <w:tcPr>
            <w:tcW w:w="9752" w:type="dxa"/>
            <w:gridSpan w:val="2"/>
            <w:tcBorders>
              <w:top w:val="nil"/>
              <w:left w:val="nil"/>
              <w:bottom w:val="nil"/>
              <w:right w:val="nil"/>
            </w:tcBorders>
          </w:tcPr>
          <w:p w14:paraId="17B7414F" w14:textId="77777777" w:rsidR="00B128B9" w:rsidRPr="005D2CAF" w:rsidRDefault="00B128B9" w:rsidP="003F5F50"/>
        </w:tc>
      </w:tr>
      <w:tr w:rsidR="00B128B9" w:rsidRPr="005D2CAF" w14:paraId="32F33515" w14:textId="77777777" w:rsidTr="003F5F50">
        <w:trPr>
          <w:trHeight w:val="240"/>
          <w:jc w:val="center"/>
        </w:trPr>
        <w:tc>
          <w:tcPr>
            <w:tcW w:w="4876" w:type="dxa"/>
            <w:tcBorders>
              <w:top w:val="nil"/>
              <w:left w:val="nil"/>
              <w:bottom w:val="nil"/>
              <w:right w:val="nil"/>
            </w:tcBorders>
          </w:tcPr>
          <w:p w14:paraId="04A8895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0AA5E5F" w14:textId="77777777" w:rsidR="00B128B9" w:rsidRPr="005D2CAF" w:rsidRDefault="00B128B9" w:rsidP="003F5F50">
            <w:pPr>
              <w:pStyle w:val="AmColumnHeading"/>
            </w:pPr>
            <w:r w:rsidRPr="005D2CAF">
              <w:t>Alteração</w:t>
            </w:r>
          </w:p>
        </w:tc>
      </w:tr>
      <w:tr w:rsidR="00B128B9" w:rsidRPr="005D2CAF" w14:paraId="125755B1" w14:textId="77777777" w:rsidTr="003F5F50">
        <w:trPr>
          <w:jc w:val="center"/>
        </w:trPr>
        <w:tc>
          <w:tcPr>
            <w:tcW w:w="4876" w:type="dxa"/>
            <w:tcBorders>
              <w:top w:val="nil"/>
              <w:left w:val="nil"/>
              <w:bottom w:val="nil"/>
              <w:right w:val="nil"/>
            </w:tcBorders>
          </w:tcPr>
          <w:p w14:paraId="374846EA" w14:textId="77777777" w:rsidR="00B128B9" w:rsidRPr="005D2CAF" w:rsidRDefault="00B128B9" w:rsidP="003F5F50">
            <w:pPr>
              <w:pStyle w:val="Normal6a"/>
            </w:pPr>
            <w:r w:rsidRPr="005D2CAF">
              <w:rPr>
                <w:b/>
                <w:i/>
              </w:rPr>
              <w:t>d)</w:t>
            </w:r>
            <w:r w:rsidRPr="005D2CAF">
              <w:tab/>
            </w:r>
            <w:r w:rsidRPr="005D2CAF">
              <w:rPr>
                <w:b/>
                <w:i/>
              </w:rPr>
              <w:t>O desenvolvimento de programas de apoio às empresas e a promoção de planos de transição a nível das empresas;</w:t>
            </w:r>
          </w:p>
        </w:tc>
        <w:tc>
          <w:tcPr>
            <w:tcW w:w="4876" w:type="dxa"/>
            <w:tcBorders>
              <w:top w:val="nil"/>
              <w:left w:val="nil"/>
              <w:bottom w:val="nil"/>
              <w:right w:val="nil"/>
            </w:tcBorders>
          </w:tcPr>
          <w:p w14:paraId="6AD54224" w14:textId="77777777" w:rsidR="00B128B9" w:rsidRPr="005D2CAF" w:rsidRDefault="00B128B9" w:rsidP="003F5F50">
            <w:pPr>
              <w:pStyle w:val="Normal6a"/>
            </w:pPr>
            <w:r w:rsidRPr="005D2CAF">
              <w:rPr>
                <w:b/>
                <w:i/>
              </w:rPr>
              <w:t>Suprimido</w:t>
            </w:r>
          </w:p>
        </w:tc>
      </w:tr>
    </w:tbl>
    <w:p w14:paraId="3B7F2F7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94C7246" w14:textId="77777777" w:rsidR="00B128B9" w:rsidRPr="005D2CAF" w:rsidRDefault="00B128B9" w:rsidP="00B128B9">
      <w:r w:rsidRPr="005D2CAF">
        <w:rPr>
          <w:rStyle w:val="HideTWBExt"/>
        </w:rPr>
        <w:t>&lt;/Amend&gt;</w:t>
      </w:r>
    </w:p>
    <w:p w14:paraId="06A5582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126</w:t>
      </w:r>
      <w:r w:rsidRPr="005D2CAF">
        <w:rPr>
          <w:rStyle w:val="HideTWBExt"/>
        </w:rPr>
        <w:t>&lt;/NumAm&gt;</w:t>
      </w:r>
    </w:p>
    <w:p w14:paraId="10335EDB" w14:textId="77777777" w:rsidR="00B128B9" w:rsidRPr="005D2CAF" w:rsidRDefault="00B128B9" w:rsidP="00B128B9">
      <w:pPr>
        <w:pStyle w:val="NormalBold"/>
      </w:pPr>
      <w:r w:rsidRPr="005D2CAF">
        <w:rPr>
          <w:rStyle w:val="HideTWBExt"/>
          <w:b w:val="0"/>
        </w:rPr>
        <w:lastRenderedPageBreak/>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1DCAC21D" w14:textId="77777777" w:rsidR="00B128B9" w:rsidRPr="005D2CAF" w:rsidRDefault="00B128B9" w:rsidP="00B128B9">
      <w:pPr>
        <w:pStyle w:val="NormalBold"/>
      </w:pPr>
      <w:r w:rsidRPr="005D2CAF">
        <w:rPr>
          <w:rStyle w:val="HideTWBExt"/>
          <w:b w:val="0"/>
        </w:rPr>
        <w:t>&lt;/RepeatBlock-By&gt;</w:t>
      </w:r>
    </w:p>
    <w:p w14:paraId="0685A21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FA8E244" w14:textId="77777777" w:rsidR="00B128B9" w:rsidRPr="005D2CAF" w:rsidRDefault="00B128B9" w:rsidP="00B128B9">
      <w:pPr>
        <w:pStyle w:val="NormalBold"/>
      </w:pPr>
      <w:r w:rsidRPr="005D2CAF">
        <w:rPr>
          <w:rStyle w:val="HideTWBExt"/>
        </w:rPr>
        <w:t>&lt;Article&gt;</w:t>
      </w:r>
      <w:r w:rsidRPr="005D2CAF">
        <w:t>N.º 3 – alínea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4BDADB2" w14:textId="77777777" w:rsidTr="003F5F50">
        <w:trPr>
          <w:trHeight w:hRule="exact" w:val="240"/>
          <w:jc w:val="center"/>
        </w:trPr>
        <w:tc>
          <w:tcPr>
            <w:tcW w:w="9752" w:type="dxa"/>
            <w:gridSpan w:val="2"/>
            <w:tcBorders>
              <w:top w:val="nil"/>
              <w:left w:val="nil"/>
              <w:bottom w:val="nil"/>
              <w:right w:val="nil"/>
            </w:tcBorders>
          </w:tcPr>
          <w:p w14:paraId="1CFD193B" w14:textId="77777777" w:rsidR="00B128B9" w:rsidRPr="005D2CAF" w:rsidRDefault="00B128B9" w:rsidP="003F5F50"/>
        </w:tc>
      </w:tr>
      <w:tr w:rsidR="00B128B9" w:rsidRPr="005D2CAF" w14:paraId="1AB4088A" w14:textId="77777777" w:rsidTr="003F5F50">
        <w:trPr>
          <w:trHeight w:val="240"/>
          <w:jc w:val="center"/>
        </w:trPr>
        <w:tc>
          <w:tcPr>
            <w:tcW w:w="4876" w:type="dxa"/>
            <w:tcBorders>
              <w:top w:val="nil"/>
              <w:left w:val="nil"/>
              <w:bottom w:val="nil"/>
              <w:right w:val="nil"/>
            </w:tcBorders>
          </w:tcPr>
          <w:p w14:paraId="6BBD678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C393BB2" w14:textId="77777777" w:rsidR="00B128B9" w:rsidRPr="005D2CAF" w:rsidRDefault="00B128B9" w:rsidP="003F5F50">
            <w:pPr>
              <w:pStyle w:val="AmColumnHeading"/>
            </w:pPr>
            <w:r w:rsidRPr="005D2CAF">
              <w:t>Alteração</w:t>
            </w:r>
          </w:p>
        </w:tc>
      </w:tr>
      <w:tr w:rsidR="00B128B9" w:rsidRPr="005D2CAF" w14:paraId="1E8862A0" w14:textId="77777777" w:rsidTr="003F5F50">
        <w:trPr>
          <w:jc w:val="center"/>
        </w:trPr>
        <w:tc>
          <w:tcPr>
            <w:tcW w:w="4876" w:type="dxa"/>
            <w:tcBorders>
              <w:top w:val="nil"/>
              <w:left w:val="nil"/>
              <w:bottom w:val="nil"/>
              <w:right w:val="nil"/>
            </w:tcBorders>
          </w:tcPr>
          <w:p w14:paraId="07B846B1" w14:textId="77777777" w:rsidR="00B128B9" w:rsidRPr="005D2CAF" w:rsidRDefault="00B128B9" w:rsidP="003F5F50">
            <w:pPr>
              <w:pStyle w:val="Normal6a"/>
            </w:pPr>
            <w:r w:rsidRPr="005D2CAF">
              <w:t>d)</w:t>
            </w:r>
            <w:r w:rsidRPr="005D2CAF">
              <w:tab/>
              <w:t xml:space="preserve">O desenvolvimento de programas de apoio às empresas </w:t>
            </w:r>
            <w:r w:rsidRPr="005D2CAF">
              <w:rPr>
                <w:b/>
                <w:i/>
              </w:rPr>
              <w:t>e a promoção de planos de transição a nível das empresas</w:t>
            </w:r>
            <w:r w:rsidRPr="005D2CAF">
              <w:t>;</w:t>
            </w:r>
          </w:p>
        </w:tc>
        <w:tc>
          <w:tcPr>
            <w:tcW w:w="4876" w:type="dxa"/>
            <w:tcBorders>
              <w:top w:val="nil"/>
              <w:left w:val="nil"/>
              <w:bottom w:val="nil"/>
              <w:right w:val="nil"/>
            </w:tcBorders>
          </w:tcPr>
          <w:p w14:paraId="437C9C63" w14:textId="77777777" w:rsidR="00B128B9" w:rsidRPr="005D2CAF" w:rsidRDefault="00B128B9" w:rsidP="003F5F50">
            <w:pPr>
              <w:pStyle w:val="Normal6a"/>
            </w:pPr>
            <w:r w:rsidRPr="005D2CAF">
              <w:t>d)</w:t>
            </w:r>
            <w:r w:rsidRPr="005D2CAF">
              <w:tab/>
              <w:t>O desenvolvimento de programas de apoio às empresas</w:t>
            </w:r>
            <w:r w:rsidRPr="005D2CAF">
              <w:rPr>
                <w:b/>
                <w:i/>
              </w:rPr>
              <w:t>, em especial às PME, associados a fortes condicionalidades sociais</w:t>
            </w:r>
            <w:r w:rsidRPr="005D2CAF">
              <w:t>;</w:t>
            </w:r>
          </w:p>
        </w:tc>
      </w:tr>
    </w:tbl>
    <w:p w14:paraId="713C53B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2655BAB" w14:textId="77777777" w:rsidR="00B128B9" w:rsidRPr="005D2CAF" w:rsidRDefault="00B128B9" w:rsidP="00B128B9">
      <w:r w:rsidRPr="005D2CAF">
        <w:rPr>
          <w:rStyle w:val="HideTWBExt"/>
        </w:rPr>
        <w:t>&lt;/Amend&gt;</w:t>
      </w:r>
    </w:p>
    <w:p w14:paraId="053F3E5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127</w:t>
      </w:r>
      <w:r w:rsidRPr="005D2CAF">
        <w:rPr>
          <w:rStyle w:val="HideTWBExt"/>
        </w:rPr>
        <w:t>&lt;/NumAm&gt;</w:t>
      </w:r>
    </w:p>
    <w:p w14:paraId="664636E9"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2EB588A8" w14:textId="77777777" w:rsidR="00B128B9" w:rsidRPr="005D2CAF" w:rsidRDefault="00B128B9" w:rsidP="00B128B9">
      <w:pPr>
        <w:pStyle w:val="NormalBold"/>
      </w:pPr>
      <w:r w:rsidRPr="005D2CAF">
        <w:rPr>
          <w:rStyle w:val="HideTWBExt"/>
          <w:b w:val="0"/>
        </w:rPr>
        <w:t>&lt;/RepeatBlock-By&gt;</w:t>
      </w:r>
    </w:p>
    <w:p w14:paraId="054860D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4B8AADE" w14:textId="77777777" w:rsidR="00B128B9" w:rsidRPr="005D2CAF" w:rsidRDefault="00B128B9" w:rsidP="00B128B9">
      <w:pPr>
        <w:pStyle w:val="NormalBold"/>
      </w:pPr>
      <w:r w:rsidRPr="005D2CAF">
        <w:rPr>
          <w:rStyle w:val="HideTWBExt"/>
        </w:rPr>
        <w:t>&lt;Article&gt;</w:t>
      </w:r>
      <w:r w:rsidRPr="005D2CAF">
        <w:t>N.º 3 – alínea d-A)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4440809" w14:textId="77777777" w:rsidTr="003F5F50">
        <w:trPr>
          <w:trHeight w:hRule="exact" w:val="240"/>
          <w:jc w:val="center"/>
        </w:trPr>
        <w:tc>
          <w:tcPr>
            <w:tcW w:w="9752" w:type="dxa"/>
            <w:gridSpan w:val="2"/>
            <w:tcBorders>
              <w:top w:val="nil"/>
              <w:left w:val="nil"/>
              <w:bottom w:val="nil"/>
              <w:right w:val="nil"/>
            </w:tcBorders>
          </w:tcPr>
          <w:p w14:paraId="7B7FE368" w14:textId="77777777" w:rsidR="00B128B9" w:rsidRPr="005D2CAF" w:rsidRDefault="00B128B9" w:rsidP="003F5F50"/>
        </w:tc>
      </w:tr>
      <w:tr w:rsidR="00B128B9" w:rsidRPr="005D2CAF" w14:paraId="5DF6F8F9" w14:textId="77777777" w:rsidTr="003F5F50">
        <w:trPr>
          <w:trHeight w:val="240"/>
          <w:jc w:val="center"/>
        </w:trPr>
        <w:tc>
          <w:tcPr>
            <w:tcW w:w="4876" w:type="dxa"/>
            <w:tcBorders>
              <w:top w:val="nil"/>
              <w:left w:val="nil"/>
              <w:bottom w:val="nil"/>
              <w:right w:val="nil"/>
            </w:tcBorders>
          </w:tcPr>
          <w:p w14:paraId="70F539D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AB85DE6" w14:textId="77777777" w:rsidR="00B128B9" w:rsidRPr="005D2CAF" w:rsidRDefault="00B128B9" w:rsidP="003F5F50">
            <w:pPr>
              <w:pStyle w:val="AmColumnHeading"/>
            </w:pPr>
            <w:r w:rsidRPr="005D2CAF">
              <w:t>Alteração</w:t>
            </w:r>
          </w:p>
        </w:tc>
      </w:tr>
      <w:tr w:rsidR="00B128B9" w:rsidRPr="005D2CAF" w14:paraId="76EAED23" w14:textId="77777777" w:rsidTr="003F5F50">
        <w:trPr>
          <w:jc w:val="center"/>
        </w:trPr>
        <w:tc>
          <w:tcPr>
            <w:tcW w:w="4876" w:type="dxa"/>
            <w:tcBorders>
              <w:top w:val="nil"/>
              <w:left w:val="nil"/>
              <w:bottom w:val="nil"/>
              <w:right w:val="nil"/>
            </w:tcBorders>
          </w:tcPr>
          <w:p w14:paraId="66BA600A" w14:textId="77777777" w:rsidR="00B128B9" w:rsidRPr="005D2CAF" w:rsidRDefault="00B128B9" w:rsidP="003F5F50">
            <w:pPr>
              <w:pStyle w:val="Normal6a"/>
            </w:pPr>
          </w:p>
        </w:tc>
        <w:tc>
          <w:tcPr>
            <w:tcW w:w="4876" w:type="dxa"/>
            <w:tcBorders>
              <w:top w:val="nil"/>
              <w:left w:val="nil"/>
              <w:bottom w:val="nil"/>
              <w:right w:val="nil"/>
            </w:tcBorders>
          </w:tcPr>
          <w:p w14:paraId="17035BF1" w14:textId="77777777" w:rsidR="00B128B9" w:rsidRPr="005D2CAF" w:rsidRDefault="00B128B9" w:rsidP="003F5F50">
            <w:pPr>
              <w:pStyle w:val="Normal6a"/>
            </w:pPr>
            <w:r w:rsidRPr="005D2CAF">
              <w:rPr>
                <w:b/>
                <w:i/>
              </w:rPr>
              <w:t>d-A)</w:t>
            </w:r>
            <w:r w:rsidRPr="005D2CAF">
              <w:tab/>
            </w:r>
            <w:r w:rsidRPr="005D2CAF">
              <w:rPr>
                <w:b/>
                <w:i/>
              </w:rPr>
              <w:t>A elaboração e execução de planos de transição obrigatórios para todas as empresas — proporcionais à dimensão e ao tipo de empresa —, com base num diálogo social significativo e eficaz;</w:t>
            </w:r>
          </w:p>
        </w:tc>
      </w:tr>
    </w:tbl>
    <w:p w14:paraId="2D98479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5FF0050" w14:textId="77777777" w:rsidR="00B128B9" w:rsidRPr="005D2CAF" w:rsidRDefault="00B128B9" w:rsidP="00B128B9">
      <w:r w:rsidRPr="005D2CAF">
        <w:rPr>
          <w:rStyle w:val="HideTWBExt"/>
        </w:rPr>
        <w:t>&lt;/Amend&gt;</w:t>
      </w:r>
    </w:p>
    <w:p w14:paraId="1FBCF9B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128</w:t>
      </w:r>
      <w:r w:rsidRPr="005D2CAF">
        <w:rPr>
          <w:rStyle w:val="HideTWBExt"/>
        </w:rPr>
        <w:t>&lt;/NumAm&gt;</w:t>
      </w:r>
    </w:p>
    <w:p w14:paraId="2FC5731F"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44DE2D39" w14:textId="77777777" w:rsidR="00B128B9" w:rsidRPr="005D2CAF" w:rsidRDefault="00B128B9" w:rsidP="00B128B9">
      <w:pPr>
        <w:pStyle w:val="NormalBold"/>
      </w:pPr>
      <w:r w:rsidRPr="005D2CAF">
        <w:rPr>
          <w:rStyle w:val="HideTWBExt"/>
          <w:b w:val="0"/>
        </w:rPr>
        <w:t>&lt;/RepeatBlock-By&gt;</w:t>
      </w:r>
    </w:p>
    <w:p w14:paraId="1A79D00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E2F7596" w14:textId="77777777" w:rsidR="00B128B9" w:rsidRPr="005D2CAF" w:rsidRDefault="00B128B9" w:rsidP="00B128B9">
      <w:pPr>
        <w:pStyle w:val="NormalBold"/>
      </w:pPr>
      <w:r w:rsidRPr="005D2CAF">
        <w:rPr>
          <w:rStyle w:val="HideTWBExt"/>
        </w:rPr>
        <w:t>&lt;Article&gt;</w:t>
      </w:r>
      <w:r w:rsidRPr="005D2CAF">
        <w:t>N.º 3 – alínea e)</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FA8B16A" w14:textId="77777777" w:rsidTr="003F5F50">
        <w:trPr>
          <w:trHeight w:hRule="exact" w:val="240"/>
          <w:jc w:val="center"/>
        </w:trPr>
        <w:tc>
          <w:tcPr>
            <w:tcW w:w="9752" w:type="dxa"/>
            <w:gridSpan w:val="2"/>
            <w:tcBorders>
              <w:top w:val="nil"/>
              <w:left w:val="nil"/>
              <w:bottom w:val="nil"/>
              <w:right w:val="nil"/>
            </w:tcBorders>
          </w:tcPr>
          <w:p w14:paraId="0DBEE6CB" w14:textId="77777777" w:rsidR="00B128B9" w:rsidRPr="005D2CAF" w:rsidRDefault="00B128B9" w:rsidP="003F5F50"/>
        </w:tc>
      </w:tr>
      <w:tr w:rsidR="00B128B9" w:rsidRPr="005D2CAF" w14:paraId="767F70CF" w14:textId="77777777" w:rsidTr="003F5F50">
        <w:trPr>
          <w:trHeight w:val="240"/>
          <w:jc w:val="center"/>
        </w:trPr>
        <w:tc>
          <w:tcPr>
            <w:tcW w:w="4876" w:type="dxa"/>
            <w:tcBorders>
              <w:top w:val="nil"/>
              <w:left w:val="nil"/>
              <w:bottom w:val="nil"/>
              <w:right w:val="nil"/>
            </w:tcBorders>
          </w:tcPr>
          <w:p w14:paraId="35AB2E2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315CDA9" w14:textId="77777777" w:rsidR="00B128B9" w:rsidRPr="005D2CAF" w:rsidRDefault="00B128B9" w:rsidP="003F5F50">
            <w:pPr>
              <w:pStyle w:val="AmColumnHeading"/>
            </w:pPr>
            <w:r w:rsidRPr="005D2CAF">
              <w:t>Alteração</w:t>
            </w:r>
          </w:p>
        </w:tc>
      </w:tr>
      <w:tr w:rsidR="00B128B9" w:rsidRPr="005D2CAF" w14:paraId="07E57280" w14:textId="77777777" w:rsidTr="003F5F50">
        <w:trPr>
          <w:jc w:val="center"/>
        </w:trPr>
        <w:tc>
          <w:tcPr>
            <w:tcW w:w="4876" w:type="dxa"/>
            <w:tcBorders>
              <w:top w:val="nil"/>
              <w:left w:val="nil"/>
              <w:bottom w:val="nil"/>
              <w:right w:val="nil"/>
            </w:tcBorders>
          </w:tcPr>
          <w:p w14:paraId="121799AF" w14:textId="77777777" w:rsidR="00B128B9" w:rsidRPr="005D2CAF" w:rsidRDefault="00B128B9" w:rsidP="003F5F50">
            <w:pPr>
              <w:pStyle w:val="Normal6a"/>
            </w:pPr>
            <w:r w:rsidRPr="005D2CAF">
              <w:rPr>
                <w:b/>
                <w:i/>
              </w:rPr>
              <w:t>e)</w:t>
            </w:r>
            <w:r w:rsidRPr="005D2CAF">
              <w:tab/>
            </w:r>
            <w:r w:rsidRPr="005D2CAF">
              <w:rPr>
                <w:b/>
                <w:i/>
              </w:rPr>
              <w:t>Uma estrutura de acompanhamento capaz de produzir uma prospetiva estratégica;</w:t>
            </w:r>
          </w:p>
        </w:tc>
        <w:tc>
          <w:tcPr>
            <w:tcW w:w="4876" w:type="dxa"/>
            <w:tcBorders>
              <w:top w:val="nil"/>
              <w:left w:val="nil"/>
              <w:bottom w:val="nil"/>
              <w:right w:val="nil"/>
            </w:tcBorders>
          </w:tcPr>
          <w:p w14:paraId="2E6F88F2" w14:textId="77777777" w:rsidR="00B128B9" w:rsidRPr="005D2CAF" w:rsidRDefault="00B128B9" w:rsidP="003F5F50">
            <w:pPr>
              <w:pStyle w:val="Normal6a"/>
            </w:pPr>
            <w:r w:rsidRPr="005D2CAF">
              <w:rPr>
                <w:b/>
                <w:i/>
              </w:rPr>
              <w:t>Suprimido</w:t>
            </w:r>
          </w:p>
        </w:tc>
      </w:tr>
    </w:tbl>
    <w:p w14:paraId="0866500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818C082" w14:textId="77777777" w:rsidR="00B128B9" w:rsidRPr="005D2CAF" w:rsidRDefault="00B128B9" w:rsidP="00B128B9">
      <w:r w:rsidRPr="005D2CAF">
        <w:rPr>
          <w:rStyle w:val="HideTWBExt"/>
        </w:rPr>
        <w:lastRenderedPageBreak/>
        <w:t>&lt;/Amend&gt;</w:t>
      </w:r>
    </w:p>
    <w:p w14:paraId="5A440C2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129</w:t>
      </w:r>
      <w:r w:rsidRPr="005D2CAF">
        <w:rPr>
          <w:rStyle w:val="HideTWBExt"/>
        </w:rPr>
        <w:t>&lt;/NumAm&gt;</w:t>
      </w:r>
    </w:p>
    <w:p w14:paraId="7F928CE7"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434733A" w14:textId="77777777" w:rsidR="00B128B9" w:rsidRPr="005D2CAF" w:rsidRDefault="00B128B9" w:rsidP="00B128B9">
      <w:pPr>
        <w:pStyle w:val="NormalBold"/>
      </w:pPr>
      <w:r w:rsidRPr="005D2CAF">
        <w:rPr>
          <w:rStyle w:val="HideTWBExt"/>
          <w:b w:val="0"/>
        </w:rPr>
        <w:t>&lt;/RepeatBlock-By&gt;</w:t>
      </w:r>
    </w:p>
    <w:p w14:paraId="5B3554E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8072425" w14:textId="77777777" w:rsidR="00B128B9" w:rsidRPr="005D2CAF" w:rsidRDefault="00B128B9" w:rsidP="00B128B9">
      <w:pPr>
        <w:pStyle w:val="NormalBold"/>
      </w:pPr>
      <w:r w:rsidRPr="005D2CAF">
        <w:rPr>
          <w:rStyle w:val="HideTWBExt"/>
        </w:rPr>
        <w:t>&lt;Article&gt;</w:t>
      </w:r>
      <w:r w:rsidRPr="005D2CAF">
        <w:t>N.º 3 – alínea e)</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92D6543" w14:textId="77777777" w:rsidTr="003F5F50">
        <w:trPr>
          <w:trHeight w:hRule="exact" w:val="240"/>
          <w:jc w:val="center"/>
        </w:trPr>
        <w:tc>
          <w:tcPr>
            <w:tcW w:w="9752" w:type="dxa"/>
            <w:gridSpan w:val="2"/>
            <w:tcBorders>
              <w:top w:val="nil"/>
              <w:left w:val="nil"/>
              <w:bottom w:val="nil"/>
              <w:right w:val="nil"/>
            </w:tcBorders>
          </w:tcPr>
          <w:p w14:paraId="35026D71" w14:textId="77777777" w:rsidR="00B128B9" w:rsidRPr="005D2CAF" w:rsidRDefault="00B128B9" w:rsidP="003F5F50"/>
        </w:tc>
      </w:tr>
      <w:tr w:rsidR="00B128B9" w:rsidRPr="005D2CAF" w14:paraId="5BE05E2D" w14:textId="77777777" w:rsidTr="003F5F50">
        <w:trPr>
          <w:trHeight w:val="240"/>
          <w:jc w:val="center"/>
        </w:trPr>
        <w:tc>
          <w:tcPr>
            <w:tcW w:w="4876" w:type="dxa"/>
            <w:tcBorders>
              <w:top w:val="nil"/>
              <w:left w:val="nil"/>
              <w:bottom w:val="nil"/>
              <w:right w:val="nil"/>
            </w:tcBorders>
          </w:tcPr>
          <w:p w14:paraId="1D9293A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B3859F9" w14:textId="77777777" w:rsidR="00B128B9" w:rsidRPr="005D2CAF" w:rsidRDefault="00B128B9" w:rsidP="003F5F50">
            <w:pPr>
              <w:pStyle w:val="AmColumnHeading"/>
            </w:pPr>
            <w:r w:rsidRPr="005D2CAF">
              <w:t>Alteração</w:t>
            </w:r>
          </w:p>
        </w:tc>
      </w:tr>
      <w:tr w:rsidR="00B128B9" w:rsidRPr="005D2CAF" w14:paraId="4EE49E76" w14:textId="77777777" w:rsidTr="003F5F50">
        <w:trPr>
          <w:jc w:val="center"/>
        </w:trPr>
        <w:tc>
          <w:tcPr>
            <w:tcW w:w="4876" w:type="dxa"/>
            <w:tcBorders>
              <w:top w:val="nil"/>
              <w:left w:val="nil"/>
              <w:bottom w:val="nil"/>
              <w:right w:val="nil"/>
            </w:tcBorders>
          </w:tcPr>
          <w:p w14:paraId="4989D171" w14:textId="77777777" w:rsidR="00B128B9" w:rsidRPr="005D2CAF" w:rsidRDefault="00B128B9" w:rsidP="003F5F50">
            <w:pPr>
              <w:pStyle w:val="Normal6a"/>
            </w:pPr>
            <w:r w:rsidRPr="005D2CAF">
              <w:rPr>
                <w:b/>
                <w:i/>
              </w:rPr>
              <w:t>e)</w:t>
            </w:r>
            <w:r w:rsidRPr="005D2CAF">
              <w:tab/>
            </w:r>
            <w:r w:rsidRPr="005D2CAF">
              <w:rPr>
                <w:b/>
                <w:i/>
              </w:rPr>
              <w:t>Uma estrutura de acompanhamento capaz de produzir uma prospetiva estratégica;</w:t>
            </w:r>
          </w:p>
        </w:tc>
        <w:tc>
          <w:tcPr>
            <w:tcW w:w="4876" w:type="dxa"/>
            <w:tcBorders>
              <w:top w:val="nil"/>
              <w:left w:val="nil"/>
              <w:bottom w:val="nil"/>
              <w:right w:val="nil"/>
            </w:tcBorders>
          </w:tcPr>
          <w:p w14:paraId="4734C7DF" w14:textId="77777777" w:rsidR="00B128B9" w:rsidRPr="005D2CAF" w:rsidRDefault="00B128B9" w:rsidP="003F5F50">
            <w:pPr>
              <w:pStyle w:val="Normal6a"/>
            </w:pPr>
            <w:r w:rsidRPr="005D2CAF">
              <w:rPr>
                <w:b/>
                <w:i/>
              </w:rPr>
              <w:t>Suprimido</w:t>
            </w:r>
          </w:p>
        </w:tc>
      </w:tr>
    </w:tbl>
    <w:p w14:paraId="339FF6A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AC619B8" w14:textId="77777777" w:rsidR="00B128B9" w:rsidRPr="005D2CAF" w:rsidRDefault="00B128B9" w:rsidP="00B128B9">
      <w:r w:rsidRPr="005D2CAF">
        <w:rPr>
          <w:rStyle w:val="HideTWBExt"/>
        </w:rPr>
        <w:t>&lt;/Amend&gt;</w:t>
      </w:r>
    </w:p>
    <w:p w14:paraId="15CD511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130</w:t>
      </w:r>
      <w:r w:rsidRPr="005D2CAF">
        <w:rPr>
          <w:rStyle w:val="HideTWBExt"/>
        </w:rPr>
        <w:t>&lt;/NumAm&gt;</w:t>
      </w:r>
    </w:p>
    <w:p w14:paraId="00ABF6D6"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029144E" w14:textId="77777777" w:rsidR="00B128B9" w:rsidRPr="005D2CAF" w:rsidRDefault="00B128B9" w:rsidP="00B128B9">
      <w:pPr>
        <w:pStyle w:val="NormalBold"/>
      </w:pPr>
      <w:r w:rsidRPr="005D2CAF">
        <w:rPr>
          <w:rStyle w:val="HideTWBExt"/>
          <w:b w:val="0"/>
        </w:rPr>
        <w:t>&lt;/RepeatBlock-By&gt;</w:t>
      </w:r>
    </w:p>
    <w:p w14:paraId="22FCE6C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B2D4710" w14:textId="77777777" w:rsidR="00B128B9" w:rsidRPr="005D2CAF" w:rsidRDefault="00B128B9" w:rsidP="00B128B9">
      <w:pPr>
        <w:pStyle w:val="NormalBold"/>
      </w:pPr>
      <w:r w:rsidRPr="005D2CAF">
        <w:rPr>
          <w:rStyle w:val="HideTWBExt"/>
        </w:rPr>
        <w:t>&lt;Article&gt;</w:t>
      </w:r>
      <w:r w:rsidRPr="005D2CAF">
        <w:t>N.º 3 – alínea e-A)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3237642" w14:textId="77777777" w:rsidTr="003F5F50">
        <w:trPr>
          <w:trHeight w:hRule="exact" w:val="240"/>
          <w:jc w:val="center"/>
        </w:trPr>
        <w:tc>
          <w:tcPr>
            <w:tcW w:w="9752" w:type="dxa"/>
            <w:gridSpan w:val="2"/>
            <w:tcBorders>
              <w:top w:val="nil"/>
              <w:left w:val="nil"/>
              <w:bottom w:val="nil"/>
              <w:right w:val="nil"/>
            </w:tcBorders>
          </w:tcPr>
          <w:p w14:paraId="730C1F8E" w14:textId="77777777" w:rsidR="00B128B9" w:rsidRPr="005D2CAF" w:rsidRDefault="00B128B9" w:rsidP="003F5F50"/>
        </w:tc>
      </w:tr>
      <w:tr w:rsidR="00B128B9" w:rsidRPr="005D2CAF" w14:paraId="5D6353E0" w14:textId="77777777" w:rsidTr="003F5F50">
        <w:trPr>
          <w:trHeight w:val="240"/>
          <w:jc w:val="center"/>
        </w:trPr>
        <w:tc>
          <w:tcPr>
            <w:tcW w:w="4876" w:type="dxa"/>
            <w:tcBorders>
              <w:top w:val="nil"/>
              <w:left w:val="nil"/>
              <w:bottom w:val="nil"/>
              <w:right w:val="nil"/>
            </w:tcBorders>
          </w:tcPr>
          <w:p w14:paraId="727C9C9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18F314E" w14:textId="77777777" w:rsidR="00B128B9" w:rsidRPr="005D2CAF" w:rsidRDefault="00B128B9" w:rsidP="003F5F50">
            <w:pPr>
              <w:pStyle w:val="AmColumnHeading"/>
            </w:pPr>
            <w:r w:rsidRPr="005D2CAF">
              <w:t>Alteração</w:t>
            </w:r>
          </w:p>
        </w:tc>
      </w:tr>
      <w:tr w:rsidR="00B128B9" w:rsidRPr="005D2CAF" w14:paraId="2A324E8F" w14:textId="77777777" w:rsidTr="003F5F50">
        <w:trPr>
          <w:jc w:val="center"/>
        </w:trPr>
        <w:tc>
          <w:tcPr>
            <w:tcW w:w="4876" w:type="dxa"/>
            <w:tcBorders>
              <w:top w:val="nil"/>
              <w:left w:val="nil"/>
              <w:bottom w:val="nil"/>
              <w:right w:val="nil"/>
            </w:tcBorders>
          </w:tcPr>
          <w:p w14:paraId="4695B0B6" w14:textId="77777777" w:rsidR="00B128B9" w:rsidRPr="005D2CAF" w:rsidRDefault="00B128B9" w:rsidP="003F5F50">
            <w:pPr>
              <w:pStyle w:val="Normal6a"/>
            </w:pPr>
          </w:p>
        </w:tc>
        <w:tc>
          <w:tcPr>
            <w:tcW w:w="4876" w:type="dxa"/>
            <w:tcBorders>
              <w:top w:val="nil"/>
              <w:left w:val="nil"/>
              <w:bottom w:val="nil"/>
              <w:right w:val="nil"/>
            </w:tcBorders>
          </w:tcPr>
          <w:p w14:paraId="77A90503" w14:textId="77777777" w:rsidR="00B128B9" w:rsidRPr="005D2CAF" w:rsidRDefault="00B128B9" w:rsidP="003F5F50">
            <w:pPr>
              <w:pStyle w:val="Normal6a"/>
            </w:pPr>
            <w:r w:rsidRPr="005D2CAF">
              <w:rPr>
                <w:b/>
                <w:i/>
              </w:rPr>
              <w:t>e-A)</w:t>
            </w:r>
            <w:r w:rsidRPr="005D2CAF">
              <w:tab/>
            </w:r>
            <w:r w:rsidRPr="005D2CAF">
              <w:rPr>
                <w:b/>
                <w:i/>
              </w:rPr>
              <w:t>A proteção da saúde mental e do bem-estar psicossocial dos trabalhadores durante as transições, nomeadamente através de avaliações dos riscos no local de trabalho e de serviços de apoio;</w:t>
            </w:r>
          </w:p>
        </w:tc>
      </w:tr>
    </w:tbl>
    <w:p w14:paraId="66FC913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25B35C9" w14:textId="77777777" w:rsidR="00B128B9" w:rsidRPr="005D2CAF" w:rsidRDefault="00B128B9" w:rsidP="00B128B9">
      <w:r w:rsidRPr="005D2CAF">
        <w:rPr>
          <w:rStyle w:val="HideTWBExt"/>
        </w:rPr>
        <w:t>&lt;/Amend&gt;</w:t>
      </w:r>
    </w:p>
    <w:p w14:paraId="2C21CDE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131</w:t>
      </w:r>
      <w:r w:rsidRPr="005D2CAF">
        <w:rPr>
          <w:rStyle w:val="HideTWBExt"/>
        </w:rPr>
        <w:t>&lt;/NumAm&gt;</w:t>
      </w:r>
    </w:p>
    <w:p w14:paraId="27E507B0" w14:textId="77777777" w:rsidR="00B128B9" w:rsidRPr="005D2CAF" w:rsidRDefault="00B128B9" w:rsidP="00B128B9">
      <w:pPr>
        <w:pStyle w:val="NormalBold"/>
      </w:pPr>
      <w:r w:rsidRPr="005D2CAF">
        <w:rPr>
          <w:rStyle w:val="HideTWBExt"/>
          <w:b w:val="0"/>
        </w:rPr>
        <w:t>&lt;RepeatBlock-By&gt;&lt;Members&gt;</w:t>
      </w:r>
      <w:r w:rsidRPr="005D2CAF">
        <w:t>Evelyn Regner</w:t>
      </w:r>
      <w:r w:rsidRPr="005D2CAF">
        <w:rPr>
          <w:rStyle w:val="HideTWBExt"/>
          <w:b w:val="0"/>
        </w:rPr>
        <w:t>&lt;/Members&gt;</w:t>
      </w:r>
    </w:p>
    <w:p w14:paraId="1864AC94" w14:textId="77777777" w:rsidR="00B128B9" w:rsidRPr="005D2CAF" w:rsidRDefault="00B128B9" w:rsidP="00B128B9">
      <w:pPr>
        <w:pStyle w:val="NormalBold"/>
      </w:pPr>
      <w:r w:rsidRPr="005D2CAF">
        <w:rPr>
          <w:rStyle w:val="HideTWBExt"/>
          <w:b w:val="0"/>
        </w:rPr>
        <w:t>&lt;/RepeatBlock-By&gt;</w:t>
      </w:r>
    </w:p>
    <w:p w14:paraId="693D61B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2DB5D6F" w14:textId="77777777" w:rsidR="00B128B9" w:rsidRPr="005D2CAF" w:rsidRDefault="00B128B9" w:rsidP="00B128B9">
      <w:pPr>
        <w:pStyle w:val="NormalBold"/>
      </w:pPr>
      <w:r w:rsidRPr="005D2CAF">
        <w:rPr>
          <w:rStyle w:val="HideTWBExt"/>
        </w:rPr>
        <w:t>&lt;Article&gt;</w:t>
      </w:r>
      <w:r w:rsidRPr="005D2CAF">
        <w:t>N.º 3 – alínea e-A)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D354A0D" w14:textId="77777777" w:rsidTr="003F5F50">
        <w:trPr>
          <w:trHeight w:hRule="exact" w:val="240"/>
          <w:jc w:val="center"/>
        </w:trPr>
        <w:tc>
          <w:tcPr>
            <w:tcW w:w="9752" w:type="dxa"/>
            <w:gridSpan w:val="2"/>
            <w:tcBorders>
              <w:top w:val="nil"/>
              <w:left w:val="nil"/>
              <w:bottom w:val="nil"/>
              <w:right w:val="nil"/>
            </w:tcBorders>
          </w:tcPr>
          <w:p w14:paraId="649C59FE" w14:textId="77777777" w:rsidR="00B128B9" w:rsidRPr="005D2CAF" w:rsidRDefault="00B128B9" w:rsidP="003F5F50"/>
        </w:tc>
      </w:tr>
      <w:tr w:rsidR="00B128B9" w:rsidRPr="005D2CAF" w14:paraId="03F2DCC6" w14:textId="77777777" w:rsidTr="003F5F50">
        <w:trPr>
          <w:trHeight w:val="240"/>
          <w:jc w:val="center"/>
        </w:trPr>
        <w:tc>
          <w:tcPr>
            <w:tcW w:w="4876" w:type="dxa"/>
            <w:tcBorders>
              <w:top w:val="nil"/>
              <w:left w:val="nil"/>
              <w:bottom w:val="nil"/>
              <w:right w:val="nil"/>
            </w:tcBorders>
          </w:tcPr>
          <w:p w14:paraId="6066BA5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006E7AE" w14:textId="77777777" w:rsidR="00B128B9" w:rsidRPr="005D2CAF" w:rsidRDefault="00B128B9" w:rsidP="003F5F50">
            <w:pPr>
              <w:pStyle w:val="AmColumnHeading"/>
            </w:pPr>
            <w:r w:rsidRPr="005D2CAF">
              <w:t>Alteração</w:t>
            </w:r>
          </w:p>
        </w:tc>
      </w:tr>
      <w:tr w:rsidR="00B128B9" w:rsidRPr="005D2CAF" w14:paraId="213458A1" w14:textId="77777777" w:rsidTr="003F5F50">
        <w:trPr>
          <w:jc w:val="center"/>
        </w:trPr>
        <w:tc>
          <w:tcPr>
            <w:tcW w:w="4876" w:type="dxa"/>
            <w:tcBorders>
              <w:top w:val="nil"/>
              <w:left w:val="nil"/>
              <w:bottom w:val="nil"/>
              <w:right w:val="nil"/>
            </w:tcBorders>
          </w:tcPr>
          <w:p w14:paraId="170C5440" w14:textId="77777777" w:rsidR="00B128B9" w:rsidRPr="005D2CAF" w:rsidRDefault="00B128B9" w:rsidP="003F5F50">
            <w:pPr>
              <w:pStyle w:val="Normal6a"/>
            </w:pPr>
          </w:p>
        </w:tc>
        <w:tc>
          <w:tcPr>
            <w:tcW w:w="4876" w:type="dxa"/>
            <w:tcBorders>
              <w:top w:val="nil"/>
              <w:left w:val="nil"/>
              <w:bottom w:val="nil"/>
              <w:right w:val="nil"/>
            </w:tcBorders>
          </w:tcPr>
          <w:p w14:paraId="4F08D731" w14:textId="77777777" w:rsidR="00B128B9" w:rsidRPr="005D2CAF" w:rsidRDefault="00B128B9" w:rsidP="003F5F50">
            <w:pPr>
              <w:pStyle w:val="Normal6a"/>
            </w:pPr>
            <w:r w:rsidRPr="005D2CAF">
              <w:rPr>
                <w:b/>
                <w:i/>
              </w:rPr>
              <w:t>e-A)</w:t>
            </w:r>
            <w:r w:rsidRPr="005D2CAF">
              <w:tab/>
            </w:r>
            <w:r w:rsidRPr="005D2CAF">
              <w:rPr>
                <w:b/>
                <w:i/>
              </w:rPr>
              <w:t>Normas mínimas comuns no domínio dos seguros de desemprego;</w:t>
            </w:r>
          </w:p>
        </w:tc>
      </w:tr>
    </w:tbl>
    <w:p w14:paraId="7038EC8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2D7FC25" w14:textId="77777777" w:rsidR="00B128B9" w:rsidRPr="005D2CAF" w:rsidRDefault="00B128B9" w:rsidP="00B128B9">
      <w:r w:rsidRPr="005D2CAF">
        <w:rPr>
          <w:rStyle w:val="HideTWBExt"/>
        </w:rPr>
        <w:lastRenderedPageBreak/>
        <w:t>&lt;/Amend&gt;</w:t>
      </w:r>
    </w:p>
    <w:p w14:paraId="31B1D79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132</w:t>
      </w:r>
      <w:r w:rsidRPr="005D2CAF">
        <w:rPr>
          <w:rStyle w:val="HideTWBExt"/>
        </w:rPr>
        <w:t>&lt;/NumAm&gt;</w:t>
      </w:r>
    </w:p>
    <w:p w14:paraId="0EA8442D"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684C2C0A" w14:textId="77777777" w:rsidR="00B128B9" w:rsidRPr="005D2CAF" w:rsidRDefault="00B128B9" w:rsidP="00B128B9">
      <w:pPr>
        <w:pStyle w:val="NormalBold"/>
      </w:pPr>
      <w:r w:rsidRPr="005D2CAF">
        <w:rPr>
          <w:rStyle w:val="HideTWBExt"/>
          <w:b w:val="0"/>
        </w:rPr>
        <w:t>&lt;/RepeatBlock-By&gt;</w:t>
      </w:r>
    </w:p>
    <w:p w14:paraId="4D42769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9CC5B78"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BBCE895" w14:textId="77777777" w:rsidTr="003F5F50">
        <w:trPr>
          <w:trHeight w:hRule="exact" w:val="240"/>
          <w:jc w:val="center"/>
        </w:trPr>
        <w:tc>
          <w:tcPr>
            <w:tcW w:w="9752" w:type="dxa"/>
            <w:gridSpan w:val="2"/>
            <w:tcBorders>
              <w:top w:val="nil"/>
              <w:left w:val="nil"/>
              <w:bottom w:val="nil"/>
              <w:right w:val="nil"/>
            </w:tcBorders>
          </w:tcPr>
          <w:p w14:paraId="7FDDD18C" w14:textId="77777777" w:rsidR="00B128B9" w:rsidRPr="005D2CAF" w:rsidRDefault="00B128B9" w:rsidP="003F5F50"/>
        </w:tc>
      </w:tr>
      <w:tr w:rsidR="00B128B9" w:rsidRPr="005D2CAF" w14:paraId="4F0028FC" w14:textId="77777777" w:rsidTr="003F5F50">
        <w:trPr>
          <w:trHeight w:val="240"/>
          <w:jc w:val="center"/>
        </w:trPr>
        <w:tc>
          <w:tcPr>
            <w:tcW w:w="4876" w:type="dxa"/>
            <w:tcBorders>
              <w:top w:val="nil"/>
              <w:left w:val="nil"/>
              <w:bottom w:val="nil"/>
              <w:right w:val="nil"/>
            </w:tcBorders>
          </w:tcPr>
          <w:p w14:paraId="19339EB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C5D367C" w14:textId="77777777" w:rsidR="00B128B9" w:rsidRPr="005D2CAF" w:rsidRDefault="00B128B9" w:rsidP="003F5F50">
            <w:pPr>
              <w:pStyle w:val="AmColumnHeading"/>
            </w:pPr>
            <w:r w:rsidRPr="005D2CAF">
              <w:t>Alteração</w:t>
            </w:r>
          </w:p>
        </w:tc>
      </w:tr>
      <w:tr w:rsidR="00B128B9" w:rsidRPr="005D2CAF" w14:paraId="5FAE23DA" w14:textId="77777777" w:rsidTr="003F5F50">
        <w:trPr>
          <w:jc w:val="center"/>
        </w:trPr>
        <w:tc>
          <w:tcPr>
            <w:tcW w:w="4876" w:type="dxa"/>
            <w:tcBorders>
              <w:top w:val="nil"/>
              <w:left w:val="nil"/>
              <w:bottom w:val="nil"/>
              <w:right w:val="nil"/>
            </w:tcBorders>
          </w:tcPr>
          <w:p w14:paraId="543121CA"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w:t>
            </w:r>
            <w:r w:rsidRPr="005D2CAF">
              <w:rPr>
                <w:b/>
                <w:i/>
              </w:rPr>
              <w:t>salienta que os planos devem ser desenvolvidos no âmbito do diálogo social, no pleno respeito pelo direito à informação e à consulta; solicita, a este respeito, uma revisão do quadro legislativo em matéria de informação e consulta, a fim de assegurar que seja adequado à finalidade no contexto da dupla transição; assinala a necessidade de incentivar as empresas a estabelecerem os seus próprios planos de transição;</w:t>
            </w:r>
          </w:p>
        </w:tc>
        <w:tc>
          <w:tcPr>
            <w:tcW w:w="4876" w:type="dxa"/>
            <w:tcBorders>
              <w:top w:val="nil"/>
              <w:left w:val="nil"/>
              <w:bottom w:val="nil"/>
              <w:right w:val="nil"/>
            </w:tcBorders>
          </w:tcPr>
          <w:p w14:paraId="7BEA1ED7"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w:t>
            </w:r>
            <w:r w:rsidRPr="005D2CAF">
              <w:rPr>
                <w:b/>
                <w:i/>
              </w:rPr>
              <w:t>e conduzir à criação de emprego</w:t>
            </w:r>
            <w:r w:rsidRPr="005D2CAF">
              <w:t>, criar uma resiliência duradoura das empresas e permitir uma melhor utilização dos recursos disponíveis;</w:t>
            </w:r>
          </w:p>
        </w:tc>
      </w:tr>
    </w:tbl>
    <w:p w14:paraId="36A244E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A3927AF" w14:textId="77777777" w:rsidR="00B128B9" w:rsidRPr="005D2CAF" w:rsidRDefault="00B128B9" w:rsidP="00B128B9">
      <w:r w:rsidRPr="005D2CAF">
        <w:rPr>
          <w:rStyle w:val="HideTWBExt"/>
        </w:rPr>
        <w:t>&lt;/Amend&gt;</w:t>
      </w:r>
    </w:p>
    <w:p w14:paraId="08D3590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133</w:t>
      </w:r>
      <w:r w:rsidRPr="005D2CAF">
        <w:rPr>
          <w:rStyle w:val="HideTWBExt"/>
        </w:rPr>
        <w:t>&lt;/NumAm&gt;</w:t>
      </w:r>
    </w:p>
    <w:p w14:paraId="2F0AF10E"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51CE7090"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77C13347"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49D92B5F" w14:textId="77777777" w:rsidR="00B128B9" w:rsidRPr="005D2CAF" w:rsidRDefault="00B128B9" w:rsidP="00B128B9">
      <w:pPr>
        <w:pStyle w:val="NormalBold"/>
      </w:pPr>
      <w:r w:rsidRPr="005D2CAF">
        <w:rPr>
          <w:rStyle w:val="HideTWBExt"/>
          <w:b w:val="0"/>
        </w:rPr>
        <w:t>&lt;/RepeatBlock-By&gt;</w:t>
      </w:r>
    </w:p>
    <w:p w14:paraId="2B61A9A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CB6A38A"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37136BA" w14:textId="77777777" w:rsidTr="003F5F50">
        <w:trPr>
          <w:trHeight w:hRule="exact" w:val="240"/>
          <w:jc w:val="center"/>
        </w:trPr>
        <w:tc>
          <w:tcPr>
            <w:tcW w:w="9752" w:type="dxa"/>
            <w:gridSpan w:val="2"/>
            <w:tcBorders>
              <w:top w:val="nil"/>
              <w:left w:val="nil"/>
              <w:bottom w:val="nil"/>
              <w:right w:val="nil"/>
            </w:tcBorders>
          </w:tcPr>
          <w:p w14:paraId="65ACDB98" w14:textId="77777777" w:rsidR="00B128B9" w:rsidRPr="005D2CAF" w:rsidRDefault="00B128B9" w:rsidP="003F5F50"/>
        </w:tc>
      </w:tr>
      <w:tr w:rsidR="00B128B9" w:rsidRPr="005D2CAF" w14:paraId="3AD3C5F1" w14:textId="77777777" w:rsidTr="003F5F50">
        <w:trPr>
          <w:trHeight w:val="240"/>
          <w:jc w:val="center"/>
        </w:trPr>
        <w:tc>
          <w:tcPr>
            <w:tcW w:w="4876" w:type="dxa"/>
            <w:tcBorders>
              <w:top w:val="nil"/>
              <w:left w:val="nil"/>
              <w:bottom w:val="nil"/>
              <w:right w:val="nil"/>
            </w:tcBorders>
          </w:tcPr>
          <w:p w14:paraId="194D559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6DA2BEC" w14:textId="77777777" w:rsidR="00B128B9" w:rsidRPr="005D2CAF" w:rsidRDefault="00B128B9" w:rsidP="003F5F50">
            <w:pPr>
              <w:pStyle w:val="AmColumnHeading"/>
            </w:pPr>
            <w:r w:rsidRPr="005D2CAF">
              <w:t>Alteração</w:t>
            </w:r>
          </w:p>
        </w:tc>
      </w:tr>
      <w:tr w:rsidR="00B128B9" w:rsidRPr="005D2CAF" w14:paraId="5EEEB775" w14:textId="77777777" w:rsidTr="003F5F50">
        <w:trPr>
          <w:jc w:val="center"/>
        </w:trPr>
        <w:tc>
          <w:tcPr>
            <w:tcW w:w="4876" w:type="dxa"/>
            <w:tcBorders>
              <w:top w:val="nil"/>
              <w:left w:val="nil"/>
              <w:bottom w:val="nil"/>
              <w:right w:val="nil"/>
            </w:tcBorders>
          </w:tcPr>
          <w:p w14:paraId="695D73C8" w14:textId="77777777" w:rsidR="00B128B9" w:rsidRPr="005D2CAF" w:rsidRDefault="00B128B9" w:rsidP="003F5F50">
            <w:pPr>
              <w:pStyle w:val="Normal6a"/>
            </w:pPr>
            <w:r w:rsidRPr="005D2CAF">
              <w:t>4.</w:t>
            </w:r>
            <w:r w:rsidRPr="005D2CAF">
              <w:tab/>
              <w:t xml:space="preserve">Salienta que a previsão e a gestão </w:t>
            </w:r>
            <w:r w:rsidRPr="005D2CAF">
              <w:lastRenderedPageBreak/>
              <w:t xml:space="preserve">da mudança são fundamentais para que tanto os empregadores como os trabalhadores possam </w:t>
            </w:r>
            <w:r w:rsidRPr="005D2CAF">
              <w:rPr>
                <w:b/>
                <w:i/>
              </w:rPr>
              <w:t>acompanhar com êxito a transição ecológica</w:t>
            </w:r>
            <w:r w:rsidRPr="005D2CAF">
              <w:t xml:space="preserve">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w:t>
            </w:r>
            <w:r w:rsidRPr="005D2CAF">
              <w:rPr>
                <w:b/>
                <w:i/>
              </w:rPr>
              <w:t>salienta que os planos devem ser desenvolvidos no âmbito do diálogo social, no pleno respeito pelo direito à informação e à consulta; solicita, a este respeito, uma revisão do quadro legislativo em matéria de informação e consulta, a fim de assegurar que seja adequado à finalidade no contexto da dupla transição; assinala a necessidade de incentivar as empresas a estabelecerem os seus próprios planos de transição;</w:t>
            </w:r>
          </w:p>
        </w:tc>
        <w:tc>
          <w:tcPr>
            <w:tcW w:w="4876" w:type="dxa"/>
            <w:tcBorders>
              <w:top w:val="nil"/>
              <w:left w:val="nil"/>
              <w:bottom w:val="nil"/>
              <w:right w:val="nil"/>
            </w:tcBorders>
          </w:tcPr>
          <w:p w14:paraId="412FB991" w14:textId="77777777" w:rsidR="00B128B9" w:rsidRPr="005D2CAF" w:rsidRDefault="00B128B9" w:rsidP="003F5F50">
            <w:pPr>
              <w:pStyle w:val="Normal6a"/>
            </w:pPr>
            <w:r w:rsidRPr="005D2CAF">
              <w:lastRenderedPageBreak/>
              <w:t>4.</w:t>
            </w:r>
            <w:r w:rsidRPr="005D2CAF">
              <w:tab/>
              <w:t xml:space="preserve">Salienta que a previsão e a gestão </w:t>
            </w:r>
            <w:r w:rsidRPr="005D2CAF">
              <w:lastRenderedPageBreak/>
              <w:t xml:space="preserve">da mudança são fundamentais para que tanto os empregadores como os trabalhadores possam </w:t>
            </w:r>
            <w:r w:rsidRPr="005D2CAF">
              <w:rPr>
                <w:b/>
                <w:i/>
              </w:rPr>
              <w:t>adaptar-se face às novas dificuldades</w:t>
            </w:r>
            <w:r w:rsidRPr="005D2CAF">
              <w:t xml:space="preserve"> e enfrentar eficazmente os desafios económicos decorrentes de acontecimentos geopolíticos adversos</w:t>
            </w:r>
            <w:r w:rsidRPr="005D2CAF">
              <w:rPr>
                <w:b/>
                <w:i/>
              </w:rPr>
              <w:t>; que tal previsão compete diretamente às empresas e aos Estados, e não a uma organização supranacional</w:t>
            </w:r>
            <w:r w:rsidRPr="005D2CAF">
              <w:t>; frisa que o planeamento da transição pode prevenir proativamente os despedimentos, criar uma resiliência duradoura das empresas e permitir uma melhor utilização dos recursos disponíveis;</w:t>
            </w:r>
          </w:p>
        </w:tc>
      </w:tr>
    </w:tbl>
    <w:p w14:paraId="0700DDCC"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474989DD" w14:textId="77777777" w:rsidR="00B128B9" w:rsidRPr="005D2CAF" w:rsidRDefault="00B128B9" w:rsidP="00B128B9">
      <w:r w:rsidRPr="005D2CAF">
        <w:rPr>
          <w:rStyle w:val="HideTWBExt"/>
        </w:rPr>
        <w:t>&lt;/Amend&gt;</w:t>
      </w:r>
    </w:p>
    <w:p w14:paraId="5ED2FCF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134</w:t>
      </w:r>
      <w:r w:rsidRPr="005D2CAF">
        <w:rPr>
          <w:rStyle w:val="HideTWBExt"/>
        </w:rPr>
        <w:t>&lt;/NumAm&gt;</w:t>
      </w:r>
    </w:p>
    <w:p w14:paraId="5F3EA28F" w14:textId="77777777" w:rsidR="00B128B9" w:rsidRPr="005D2CAF" w:rsidRDefault="00B128B9" w:rsidP="00B128B9">
      <w:pPr>
        <w:pStyle w:val="NormalBold"/>
      </w:pPr>
      <w:r w:rsidRPr="005D2CAF">
        <w:rPr>
          <w:rStyle w:val="HideTWBExt"/>
          <w:b w:val="0"/>
        </w:rPr>
        <w:t>&lt;RepeatBlock-By&gt;&lt;Members&gt;</w:t>
      </w:r>
      <w:r w:rsidRPr="005D2CAF">
        <w:t>Gheorghe Falcă, Romana Tomc, Giusi Princi</w:t>
      </w:r>
      <w:r w:rsidRPr="005D2CAF">
        <w:rPr>
          <w:rStyle w:val="HideTWBExt"/>
          <w:b w:val="0"/>
        </w:rPr>
        <w:t>&lt;/Members&gt;</w:t>
      </w:r>
    </w:p>
    <w:p w14:paraId="00EF2F34" w14:textId="77777777" w:rsidR="00B128B9" w:rsidRPr="005D2CAF" w:rsidRDefault="00B128B9" w:rsidP="00B128B9">
      <w:pPr>
        <w:pStyle w:val="NormalBold"/>
      </w:pPr>
      <w:r w:rsidRPr="005D2CAF">
        <w:rPr>
          <w:rStyle w:val="HideTWBExt"/>
          <w:b w:val="0"/>
        </w:rPr>
        <w:t>&lt;/RepeatBlock-By&gt;</w:t>
      </w:r>
    </w:p>
    <w:p w14:paraId="72F29CE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07A40E7"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C986DBF" w14:textId="77777777" w:rsidTr="003F5F50">
        <w:trPr>
          <w:trHeight w:hRule="exact" w:val="240"/>
          <w:jc w:val="center"/>
        </w:trPr>
        <w:tc>
          <w:tcPr>
            <w:tcW w:w="9752" w:type="dxa"/>
            <w:gridSpan w:val="2"/>
            <w:tcBorders>
              <w:top w:val="nil"/>
              <w:left w:val="nil"/>
              <w:bottom w:val="nil"/>
              <w:right w:val="nil"/>
            </w:tcBorders>
          </w:tcPr>
          <w:p w14:paraId="4D18D461" w14:textId="77777777" w:rsidR="00B128B9" w:rsidRPr="005D2CAF" w:rsidRDefault="00B128B9" w:rsidP="003F5F50"/>
        </w:tc>
      </w:tr>
      <w:tr w:rsidR="00B128B9" w:rsidRPr="005D2CAF" w14:paraId="70B2C109" w14:textId="77777777" w:rsidTr="003F5F50">
        <w:trPr>
          <w:trHeight w:val="240"/>
          <w:jc w:val="center"/>
        </w:trPr>
        <w:tc>
          <w:tcPr>
            <w:tcW w:w="4876" w:type="dxa"/>
            <w:tcBorders>
              <w:top w:val="nil"/>
              <w:left w:val="nil"/>
              <w:bottom w:val="nil"/>
              <w:right w:val="nil"/>
            </w:tcBorders>
          </w:tcPr>
          <w:p w14:paraId="0EB7106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FFE0FD9" w14:textId="77777777" w:rsidR="00B128B9" w:rsidRPr="005D2CAF" w:rsidRDefault="00B128B9" w:rsidP="003F5F50">
            <w:pPr>
              <w:pStyle w:val="AmColumnHeading"/>
            </w:pPr>
            <w:r w:rsidRPr="005D2CAF">
              <w:t>Alteração</w:t>
            </w:r>
          </w:p>
        </w:tc>
      </w:tr>
      <w:tr w:rsidR="00B128B9" w:rsidRPr="005D2CAF" w14:paraId="421026F2" w14:textId="77777777" w:rsidTr="003F5F50">
        <w:trPr>
          <w:jc w:val="center"/>
        </w:trPr>
        <w:tc>
          <w:tcPr>
            <w:tcW w:w="4876" w:type="dxa"/>
            <w:tcBorders>
              <w:top w:val="nil"/>
              <w:left w:val="nil"/>
              <w:bottom w:val="nil"/>
              <w:right w:val="nil"/>
            </w:tcBorders>
          </w:tcPr>
          <w:p w14:paraId="14A461DF"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w:t>
            </w:r>
            <w:r w:rsidRPr="005D2CAF">
              <w:lastRenderedPageBreak/>
              <w:t xml:space="preserve">no pleno respeito pelo direito à informação e à consulta; </w:t>
            </w:r>
            <w:r w:rsidRPr="005D2CAF">
              <w:rPr>
                <w:b/>
                <w:i/>
              </w:rPr>
              <w:t>solicita, a este respeito, uma revisão do quadro legislativo em matéria de informação e consulta, a fim de assegurar que seja adequado à finalidade no contexto da dupla transição; assinala a necessidade de incentivar as empresas a estabelecerem os seus próprios planos de transição;</w:t>
            </w:r>
          </w:p>
        </w:tc>
        <w:tc>
          <w:tcPr>
            <w:tcW w:w="4876" w:type="dxa"/>
            <w:tcBorders>
              <w:top w:val="nil"/>
              <w:left w:val="nil"/>
              <w:bottom w:val="nil"/>
              <w:right w:val="nil"/>
            </w:tcBorders>
          </w:tcPr>
          <w:p w14:paraId="014B5533" w14:textId="77777777" w:rsidR="00B128B9" w:rsidRPr="005D2CAF" w:rsidRDefault="00B128B9" w:rsidP="003F5F50">
            <w:pPr>
              <w:pStyle w:val="Normal6a"/>
            </w:pPr>
            <w:r w:rsidRPr="005D2CAF">
              <w:lastRenderedPageBreak/>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w:t>
            </w:r>
            <w:r w:rsidRPr="005D2CAF">
              <w:lastRenderedPageBreak/>
              <w:t>no pleno respeito pelo direito à informação e à consulta;</w:t>
            </w:r>
          </w:p>
        </w:tc>
      </w:tr>
    </w:tbl>
    <w:p w14:paraId="00B2EC3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B1C6779" w14:textId="77777777" w:rsidR="00B128B9" w:rsidRPr="005D2CAF" w:rsidRDefault="00B128B9" w:rsidP="00B128B9">
      <w:r w:rsidRPr="005D2CAF">
        <w:rPr>
          <w:rStyle w:val="HideTWBExt"/>
        </w:rPr>
        <w:t>&lt;/Amend&gt;</w:t>
      </w:r>
    </w:p>
    <w:p w14:paraId="3C4032A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135</w:t>
      </w:r>
      <w:r w:rsidRPr="005D2CAF">
        <w:rPr>
          <w:rStyle w:val="HideTWBExt"/>
        </w:rPr>
        <w:t>&lt;/NumAm&gt;</w:t>
      </w:r>
    </w:p>
    <w:p w14:paraId="05E3BE6C" w14:textId="77777777" w:rsidR="00B128B9" w:rsidRPr="005D2CAF" w:rsidRDefault="00B128B9" w:rsidP="00B128B9">
      <w:pPr>
        <w:pStyle w:val="NormalBold"/>
      </w:pPr>
      <w:r w:rsidRPr="005D2CAF">
        <w:rPr>
          <w:rStyle w:val="HideTWBExt"/>
          <w:b w:val="0"/>
        </w:rPr>
        <w:t>&lt;RepeatBlock-By&gt;&lt;Members&gt;</w:t>
      </w:r>
      <w:r w:rsidRPr="005D2CAF">
        <w:t>Andrea Wechsler, Miriam Lexmann, Raúl de la Hoz Quintano, Angelika Winzig, Henrik Dahl</w:t>
      </w:r>
      <w:r w:rsidRPr="005D2CAF">
        <w:rPr>
          <w:rStyle w:val="HideTWBExt"/>
          <w:b w:val="0"/>
        </w:rPr>
        <w:t>&lt;/Members&gt;</w:t>
      </w:r>
    </w:p>
    <w:p w14:paraId="0D0CE232" w14:textId="77777777" w:rsidR="00B128B9" w:rsidRPr="005D2CAF" w:rsidRDefault="00B128B9" w:rsidP="00B128B9">
      <w:pPr>
        <w:pStyle w:val="NormalBold"/>
      </w:pPr>
      <w:r w:rsidRPr="005D2CAF">
        <w:rPr>
          <w:rStyle w:val="HideTWBExt"/>
          <w:b w:val="0"/>
        </w:rPr>
        <w:t>&lt;/RepeatBlock-By&gt;</w:t>
      </w:r>
    </w:p>
    <w:p w14:paraId="424E4B0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0A1A549"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A96542F" w14:textId="77777777" w:rsidTr="003F5F50">
        <w:trPr>
          <w:trHeight w:hRule="exact" w:val="240"/>
          <w:jc w:val="center"/>
        </w:trPr>
        <w:tc>
          <w:tcPr>
            <w:tcW w:w="9752" w:type="dxa"/>
            <w:gridSpan w:val="2"/>
            <w:tcBorders>
              <w:top w:val="nil"/>
              <w:left w:val="nil"/>
              <w:bottom w:val="nil"/>
              <w:right w:val="nil"/>
            </w:tcBorders>
          </w:tcPr>
          <w:p w14:paraId="644EB583" w14:textId="77777777" w:rsidR="00B128B9" w:rsidRPr="005D2CAF" w:rsidRDefault="00B128B9" w:rsidP="003F5F50"/>
        </w:tc>
      </w:tr>
      <w:tr w:rsidR="00B128B9" w:rsidRPr="005D2CAF" w14:paraId="667BAA06" w14:textId="77777777" w:rsidTr="003F5F50">
        <w:trPr>
          <w:trHeight w:val="240"/>
          <w:jc w:val="center"/>
        </w:trPr>
        <w:tc>
          <w:tcPr>
            <w:tcW w:w="4876" w:type="dxa"/>
            <w:tcBorders>
              <w:top w:val="nil"/>
              <w:left w:val="nil"/>
              <w:bottom w:val="nil"/>
              <w:right w:val="nil"/>
            </w:tcBorders>
          </w:tcPr>
          <w:p w14:paraId="342850A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9AA5496" w14:textId="77777777" w:rsidR="00B128B9" w:rsidRPr="005D2CAF" w:rsidRDefault="00B128B9" w:rsidP="003F5F50">
            <w:pPr>
              <w:pStyle w:val="AmColumnHeading"/>
            </w:pPr>
            <w:r w:rsidRPr="005D2CAF">
              <w:t>Alteração</w:t>
            </w:r>
          </w:p>
        </w:tc>
      </w:tr>
      <w:tr w:rsidR="00B128B9" w:rsidRPr="005D2CAF" w14:paraId="6B703FF3" w14:textId="77777777" w:rsidTr="003F5F50">
        <w:trPr>
          <w:jc w:val="center"/>
        </w:trPr>
        <w:tc>
          <w:tcPr>
            <w:tcW w:w="4876" w:type="dxa"/>
            <w:tcBorders>
              <w:top w:val="nil"/>
              <w:left w:val="nil"/>
              <w:bottom w:val="nil"/>
              <w:right w:val="nil"/>
            </w:tcBorders>
          </w:tcPr>
          <w:p w14:paraId="3136967A"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w:t>
            </w:r>
            <w:r w:rsidRPr="005D2CAF">
              <w:rPr>
                <w:b/>
                <w:i/>
              </w:rPr>
              <w:t>solicita, a este respeito, uma revisão do quadro legislativo em matéria de informação e consulta, a fim de assegurar que seja adequado à finalidade no contexto da dupla transição;</w:t>
            </w:r>
            <w:r w:rsidRPr="005D2CAF">
              <w:t xml:space="preserve"> assinala a necessidade de incentivar as empresas a estabelecerem os seus próprios planos de transição;</w:t>
            </w:r>
          </w:p>
        </w:tc>
        <w:tc>
          <w:tcPr>
            <w:tcW w:w="4876" w:type="dxa"/>
            <w:tcBorders>
              <w:top w:val="nil"/>
              <w:left w:val="nil"/>
              <w:bottom w:val="nil"/>
              <w:right w:val="nil"/>
            </w:tcBorders>
          </w:tcPr>
          <w:p w14:paraId="1637882F" w14:textId="77777777" w:rsidR="00B128B9" w:rsidRPr="005D2CAF" w:rsidRDefault="00B128B9" w:rsidP="003F5F50">
            <w:pPr>
              <w:pStyle w:val="Normal6a"/>
            </w:pPr>
            <w:r w:rsidRPr="005D2CAF">
              <w:t>4.</w:t>
            </w:r>
            <w:r w:rsidRPr="005D2CAF">
              <w:tab/>
              <w:t>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assinala a necessidade de incentivar as empresas a estabelecerem os seus próprios planos de transição;</w:t>
            </w:r>
          </w:p>
        </w:tc>
      </w:tr>
    </w:tbl>
    <w:p w14:paraId="4C52350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8CA2398" w14:textId="77777777" w:rsidR="00B128B9" w:rsidRPr="005D2CAF" w:rsidRDefault="00B128B9" w:rsidP="00B128B9">
      <w:r w:rsidRPr="005D2CAF">
        <w:rPr>
          <w:rStyle w:val="HideTWBExt"/>
        </w:rPr>
        <w:lastRenderedPageBreak/>
        <w:t>&lt;/Amend&gt;</w:t>
      </w:r>
    </w:p>
    <w:p w14:paraId="67DA64A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136</w:t>
      </w:r>
      <w:r w:rsidRPr="005D2CAF">
        <w:rPr>
          <w:rStyle w:val="HideTWBExt"/>
        </w:rPr>
        <w:t>&lt;/NumAm&gt;</w:t>
      </w:r>
    </w:p>
    <w:p w14:paraId="4054CFAF"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10B04511"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55566482" w14:textId="77777777" w:rsidR="00B128B9" w:rsidRPr="005D2CAF" w:rsidRDefault="00B128B9" w:rsidP="00B128B9">
      <w:pPr>
        <w:pStyle w:val="NormalBold"/>
      </w:pPr>
      <w:r w:rsidRPr="005D2CAF">
        <w:rPr>
          <w:rStyle w:val="HideTWBExt"/>
          <w:b w:val="0"/>
        </w:rPr>
        <w:t>&lt;/RepeatBlock-By&gt;</w:t>
      </w:r>
    </w:p>
    <w:p w14:paraId="6E5AA61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6A1C806"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324088F" w14:textId="77777777" w:rsidTr="003F5F50">
        <w:trPr>
          <w:trHeight w:hRule="exact" w:val="240"/>
          <w:jc w:val="center"/>
        </w:trPr>
        <w:tc>
          <w:tcPr>
            <w:tcW w:w="9752" w:type="dxa"/>
            <w:gridSpan w:val="2"/>
            <w:tcBorders>
              <w:top w:val="nil"/>
              <w:left w:val="nil"/>
              <w:bottom w:val="nil"/>
              <w:right w:val="nil"/>
            </w:tcBorders>
          </w:tcPr>
          <w:p w14:paraId="27834CBF" w14:textId="77777777" w:rsidR="00B128B9" w:rsidRPr="005D2CAF" w:rsidRDefault="00B128B9" w:rsidP="003F5F50"/>
        </w:tc>
      </w:tr>
      <w:tr w:rsidR="00B128B9" w:rsidRPr="005D2CAF" w14:paraId="4FE6E356" w14:textId="77777777" w:rsidTr="003F5F50">
        <w:trPr>
          <w:trHeight w:val="240"/>
          <w:jc w:val="center"/>
        </w:trPr>
        <w:tc>
          <w:tcPr>
            <w:tcW w:w="4876" w:type="dxa"/>
            <w:tcBorders>
              <w:top w:val="nil"/>
              <w:left w:val="nil"/>
              <w:bottom w:val="nil"/>
              <w:right w:val="nil"/>
            </w:tcBorders>
          </w:tcPr>
          <w:p w14:paraId="4869599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C9F21F8" w14:textId="77777777" w:rsidR="00B128B9" w:rsidRPr="005D2CAF" w:rsidRDefault="00B128B9" w:rsidP="003F5F50">
            <w:pPr>
              <w:pStyle w:val="AmColumnHeading"/>
            </w:pPr>
            <w:r w:rsidRPr="005D2CAF">
              <w:t>Alteração</w:t>
            </w:r>
          </w:p>
        </w:tc>
      </w:tr>
      <w:tr w:rsidR="00B128B9" w:rsidRPr="005D2CAF" w14:paraId="40A8382D" w14:textId="77777777" w:rsidTr="003F5F50">
        <w:trPr>
          <w:jc w:val="center"/>
        </w:trPr>
        <w:tc>
          <w:tcPr>
            <w:tcW w:w="4876" w:type="dxa"/>
            <w:tcBorders>
              <w:top w:val="nil"/>
              <w:left w:val="nil"/>
              <w:bottom w:val="nil"/>
              <w:right w:val="nil"/>
            </w:tcBorders>
          </w:tcPr>
          <w:p w14:paraId="67AC3594"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w:t>
            </w:r>
            <w:r w:rsidRPr="005D2CAF">
              <w:rPr>
                <w:b/>
                <w:bCs/>
                <w:i/>
                <w:iCs/>
              </w:rPr>
              <w:t>solicita</w:t>
            </w:r>
            <w:r w:rsidRPr="005D2CAF">
              <w:t xml:space="preserve">, a este respeito, uma revisão do quadro legislativo em matéria de informação e consulta, a fim de assegurar que seja adequado à finalidade no contexto da dupla transição; assinala a necessidade de </w:t>
            </w:r>
            <w:r w:rsidRPr="005D2CAF">
              <w:rPr>
                <w:b/>
                <w:i/>
              </w:rPr>
              <w:t>incentivar</w:t>
            </w:r>
            <w:r w:rsidRPr="005D2CAF">
              <w:t xml:space="preserve"> as empresas a estabelecerem os seus próprios planos de transição;</w:t>
            </w:r>
          </w:p>
        </w:tc>
        <w:tc>
          <w:tcPr>
            <w:tcW w:w="4876" w:type="dxa"/>
            <w:tcBorders>
              <w:top w:val="nil"/>
              <w:left w:val="nil"/>
              <w:bottom w:val="nil"/>
              <w:right w:val="nil"/>
            </w:tcBorders>
          </w:tcPr>
          <w:p w14:paraId="549058B7" w14:textId="77777777" w:rsidR="00B128B9" w:rsidRPr="005D2CAF" w:rsidRDefault="00B128B9" w:rsidP="003F5F50">
            <w:pPr>
              <w:pStyle w:val="Normal6a"/>
            </w:pPr>
            <w:r w:rsidRPr="005D2CAF">
              <w:t>4.</w:t>
            </w:r>
            <w:r w:rsidRPr="005D2CAF">
              <w:tab/>
              <w:t>Salienta que a previsão e a gestão da mudança são fundamentais para que tanto os empregadores como os trabalhadores possam acompanhar com êxito a transição ecológica e enfrentar eficazmente os desafios económicos decorrentes de acontecimentos geopolíticos adversos</w:t>
            </w:r>
            <w:r w:rsidRPr="005D2CAF">
              <w:rPr>
                <w:b/>
                <w:i/>
              </w:rPr>
              <w:t>, transformando-os em oportunidades</w:t>
            </w:r>
            <w:r w:rsidRPr="005D2CAF">
              <w:t xml:space="preserve">; frisa que o planeamento da transição pode prevenir proativamente os despedimentos, criar uma resiliência duradoura das empresas e permitir uma melhor utilização dos recursos disponíveis; salienta que os planos devem ser desenvolvidos no âmbito do diálogo social </w:t>
            </w:r>
            <w:r w:rsidRPr="005D2CAF">
              <w:rPr>
                <w:b/>
                <w:i/>
              </w:rPr>
              <w:t>e da negociação coletiva</w:t>
            </w:r>
            <w:r w:rsidRPr="005D2CAF">
              <w:t xml:space="preserve">, no pleno respeito pelo direito à informação e à consulta </w:t>
            </w:r>
            <w:r w:rsidRPr="005D2CAF">
              <w:rPr>
                <w:b/>
                <w:i/>
              </w:rPr>
              <w:t>a nível dos Estados-Membros, e para assegurar que os trabalhadores e os seus representantes sejam informados e consultados de forma atempada e eficaz sobre os processos de transição nas suas empresas</w:t>
            </w:r>
            <w:r w:rsidRPr="005D2CAF">
              <w:t>;</w:t>
            </w:r>
            <w:r w:rsidRPr="005D2CAF">
              <w:rPr>
                <w:b/>
                <w:i/>
              </w:rPr>
              <w:t xml:space="preserve"> salienta que os despedimentos no contexto de uma transição só podem ser o último recurso depois de esgotadas as alternativas</w:t>
            </w:r>
            <w:r w:rsidRPr="005D2CAF">
              <w:t xml:space="preserve">; </w:t>
            </w:r>
            <w:r w:rsidRPr="005D2CAF">
              <w:rPr>
                <w:b/>
                <w:i/>
              </w:rPr>
              <w:t>exorta os Estados-Membros</w:t>
            </w:r>
            <w:r w:rsidRPr="005D2CAF">
              <w:t xml:space="preserve">, a este respeito, </w:t>
            </w:r>
            <w:r w:rsidRPr="005D2CAF">
              <w:rPr>
                <w:b/>
                <w:i/>
              </w:rPr>
              <w:t>a permitirem o diálogo social aos níveis pertinentes sobre as transições entre empregos, em especial no que diz respeito às profissões suscetíveis de desaparecer ou de sofrer uma redução significativa; insta a Comissão a criar um novo mecanismo SURE 2.0 que sirva de instrumento financeiro para estabilizar as despesas públicas com a proteção do emprego, a criação de emprego e os processos de transição justa; apela a</w:t>
            </w:r>
            <w:r w:rsidRPr="005D2CAF">
              <w:t xml:space="preserve"> uma revisão do </w:t>
            </w:r>
            <w:r w:rsidRPr="005D2CAF">
              <w:lastRenderedPageBreak/>
              <w:t xml:space="preserve">quadro legislativo em matéria de informação e consulta, a fim de </w:t>
            </w:r>
            <w:r w:rsidRPr="005D2CAF">
              <w:rPr>
                <w:b/>
                <w:i/>
              </w:rPr>
              <w:t>o reforçar e aplicar e de</w:t>
            </w:r>
            <w:r w:rsidRPr="005D2CAF">
              <w:t xml:space="preserve"> assegurar que seja adequado à finalidade no contexto da dupla transição;</w:t>
            </w:r>
            <w:r w:rsidRPr="005D2CAF">
              <w:rPr>
                <w:b/>
                <w:i/>
              </w:rPr>
              <w:t xml:space="preserve"> convida igualmente os Estados-Membros a desenvolverem sistemas de alerta precoce acessíveis aos parceiros sociais, a fim de os equipar para uma melhor deteção e resposta a mudanças iminentes nas operações das empresas, e a estabelecerem disposições específicas sobre os instrumentos de alerta precoce para as grandes empresas e grupos, tendo em conta as suas peculiaridades</w:t>
            </w:r>
            <w:r w:rsidRPr="005D2CAF">
              <w:t xml:space="preserve">; assinala a necessidade de as empresas a estabelecerem os seus próprios planos de transição </w:t>
            </w:r>
            <w:r w:rsidRPr="005D2CAF">
              <w:rPr>
                <w:b/>
                <w:i/>
              </w:rPr>
              <w:t>através do diálogo social</w:t>
            </w:r>
            <w:r w:rsidRPr="005D2CAF">
              <w:t>;</w:t>
            </w:r>
          </w:p>
        </w:tc>
      </w:tr>
    </w:tbl>
    <w:p w14:paraId="107FEC12"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6901A3A" w14:textId="77777777" w:rsidR="00B128B9" w:rsidRPr="005D2CAF" w:rsidRDefault="00B128B9" w:rsidP="00B128B9">
      <w:r w:rsidRPr="005D2CAF">
        <w:rPr>
          <w:rStyle w:val="HideTWBExt"/>
        </w:rPr>
        <w:t>&lt;/Amend&gt;</w:t>
      </w:r>
    </w:p>
    <w:p w14:paraId="7572661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137</w:t>
      </w:r>
      <w:r w:rsidRPr="005D2CAF">
        <w:rPr>
          <w:rStyle w:val="HideTWBExt"/>
        </w:rPr>
        <w:t>&lt;/NumAm&gt;</w:t>
      </w:r>
    </w:p>
    <w:p w14:paraId="40C4765C"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4BFD8768" w14:textId="77777777" w:rsidR="00B128B9" w:rsidRPr="005D2CAF" w:rsidRDefault="00B128B9" w:rsidP="00B128B9">
      <w:pPr>
        <w:pStyle w:val="NormalBold"/>
      </w:pPr>
      <w:r w:rsidRPr="005D2CAF">
        <w:rPr>
          <w:rStyle w:val="HideTWBExt"/>
          <w:b w:val="0"/>
        </w:rPr>
        <w:t>&lt;/RepeatBlock-By&gt;</w:t>
      </w:r>
    </w:p>
    <w:p w14:paraId="58406E6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AD86C84"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AB1C7A7" w14:textId="77777777" w:rsidTr="003F5F50">
        <w:trPr>
          <w:trHeight w:hRule="exact" w:val="240"/>
          <w:jc w:val="center"/>
        </w:trPr>
        <w:tc>
          <w:tcPr>
            <w:tcW w:w="9752" w:type="dxa"/>
            <w:gridSpan w:val="2"/>
            <w:tcBorders>
              <w:top w:val="nil"/>
              <w:left w:val="nil"/>
              <w:bottom w:val="nil"/>
              <w:right w:val="nil"/>
            </w:tcBorders>
          </w:tcPr>
          <w:p w14:paraId="1BC7CA8A" w14:textId="77777777" w:rsidR="00B128B9" w:rsidRPr="005D2CAF" w:rsidRDefault="00B128B9" w:rsidP="003F5F50"/>
        </w:tc>
      </w:tr>
      <w:tr w:rsidR="00B128B9" w:rsidRPr="005D2CAF" w14:paraId="3824D8AC" w14:textId="77777777" w:rsidTr="003F5F50">
        <w:trPr>
          <w:trHeight w:val="240"/>
          <w:jc w:val="center"/>
        </w:trPr>
        <w:tc>
          <w:tcPr>
            <w:tcW w:w="4876" w:type="dxa"/>
            <w:tcBorders>
              <w:top w:val="nil"/>
              <w:left w:val="nil"/>
              <w:bottom w:val="nil"/>
              <w:right w:val="nil"/>
            </w:tcBorders>
          </w:tcPr>
          <w:p w14:paraId="7145425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90FA475" w14:textId="77777777" w:rsidR="00B128B9" w:rsidRPr="005D2CAF" w:rsidRDefault="00B128B9" w:rsidP="003F5F50">
            <w:pPr>
              <w:pStyle w:val="AmColumnHeading"/>
            </w:pPr>
            <w:r w:rsidRPr="005D2CAF">
              <w:t>Alteração</w:t>
            </w:r>
          </w:p>
        </w:tc>
      </w:tr>
      <w:tr w:rsidR="00B128B9" w:rsidRPr="005D2CAF" w14:paraId="5FD6BB19" w14:textId="77777777" w:rsidTr="003F5F50">
        <w:trPr>
          <w:jc w:val="center"/>
        </w:trPr>
        <w:tc>
          <w:tcPr>
            <w:tcW w:w="4876" w:type="dxa"/>
            <w:tcBorders>
              <w:top w:val="nil"/>
              <w:left w:val="nil"/>
              <w:bottom w:val="nil"/>
              <w:right w:val="nil"/>
            </w:tcBorders>
          </w:tcPr>
          <w:p w14:paraId="789912DA"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solicita, a este respeito, uma revisão do quadro legislativo em matéria de informação e consulta, a fim de </w:t>
            </w:r>
            <w:r w:rsidRPr="005D2CAF">
              <w:lastRenderedPageBreak/>
              <w:t xml:space="preserve">assegurar que seja adequado à finalidade no contexto da dupla transição; </w:t>
            </w:r>
            <w:r w:rsidRPr="005D2CAF">
              <w:rPr>
                <w:b/>
                <w:i/>
              </w:rPr>
              <w:t>assinala a necessidade de incentivar as empresas a estabelecerem</w:t>
            </w:r>
            <w:r w:rsidRPr="005D2CAF">
              <w:t xml:space="preserve"> </w:t>
            </w:r>
            <w:r w:rsidRPr="005D2CAF">
              <w:rPr>
                <w:b/>
                <w:i/>
              </w:rPr>
              <w:t>os seus próprios</w:t>
            </w:r>
            <w:r w:rsidRPr="005D2CAF">
              <w:t xml:space="preserve"> planos de transição;</w:t>
            </w:r>
          </w:p>
        </w:tc>
        <w:tc>
          <w:tcPr>
            <w:tcW w:w="4876" w:type="dxa"/>
            <w:tcBorders>
              <w:top w:val="nil"/>
              <w:left w:val="nil"/>
              <w:bottom w:val="nil"/>
              <w:right w:val="nil"/>
            </w:tcBorders>
          </w:tcPr>
          <w:p w14:paraId="23752344" w14:textId="77777777" w:rsidR="00B128B9" w:rsidRPr="005D2CAF" w:rsidRDefault="00B128B9" w:rsidP="003F5F50">
            <w:pPr>
              <w:pStyle w:val="Normal6a"/>
            </w:pPr>
            <w:r w:rsidRPr="005D2CAF">
              <w:lastRenderedPageBreak/>
              <w:t>4.</w:t>
            </w:r>
            <w:r w:rsidRPr="005D2CAF">
              <w:tab/>
              <w:t>Salienta que a previsão e a gestão da mudança são fundamentais para que tanto os empregadores como os trabalhadores</w:t>
            </w:r>
            <w:r w:rsidRPr="005D2CAF">
              <w:rPr>
                <w:b/>
                <w:i/>
              </w:rPr>
              <w:t>, os órgãos de poder local e regional e as comunidades</w:t>
            </w:r>
            <w:r w:rsidRPr="005D2CAF">
              <w:t xml:space="preserve"> possam acompanhar com êxito a transição ecológica </w:t>
            </w:r>
            <w:r w:rsidRPr="005D2CAF">
              <w:rPr>
                <w:b/>
                <w:i/>
              </w:rPr>
              <w:t>e digital</w:t>
            </w:r>
            <w:r w:rsidRPr="005D2CAF">
              <w:t xml:space="preserve">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w:t>
            </w:r>
            <w:r w:rsidRPr="005D2CAF">
              <w:rPr>
                <w:b/>
                <w:i/>
              </w:rPr>
              <w:t>de uma parceria alargada,</w:t>
            </w:r>
            <w:r w:rsidRPr="005D2CAF">
              <w:t xml:space="preserve"> do diálogo social </w:t>
            </w:r>
            <w:r w:rsidRPr="005D2CAF">
              <w:rPr>
                <w:b/>
                <w:i/>
              </w:rPr>
              <w:t>e da negociação coletiva</w:t>
            </w:r>
            <w:r w:rsidRPr="005D2CAF">
              <w:t xml:space="preserve">, no pleno respeito pelo direito à informação e à </w:t>
            </w:r>
            <w:r w:rsidRPr="005D2CAF">
              <w:lastRenderedPageBreak/>
              <w:t xml:space="preserve">consulta </w:t>
            </w:r>
            <w:r w:rsidRPr="005D2CAF">
              <w:rPr>
                <w:b/>
                <w:i/>
              </w:rPr>
              <w:t>a nível dos Estados-Membros e para garantir que os trabalhadores e os seus representantes sejam informados e consultados sobre os processos de transição de forma atempada e eficaz</w:t>
            </w:r>
            <w:r w:rsidRPr="005D2CAF">
              <w:t xml:space="preserve">; solicita, a este respeito, uma revisão do quadro legislativo em matéria de informação e consulta, a fim de </w:t>
            </w:r>
            <w:r w:rsidRPr="005D2CAF">
              <w:rPr>
                <w:b/>
                <w:i/>
              </w:rPr>
              <w:t>o reforçar e aplicar e de</w:t>
            </w:r>
            <w:r w:rsidRPr="005D2CAF">
              <w:t xml:space="preserve"> assegurar que seja adequado à finalidade no contexto da dupla transição; </w:t>
            </w:r>
            <w:r w:rsidRPr="005D2CAF">
              <w:rPr>
                <w:b/>
                <w:i/>
              </w:rPr>
              <w:t>sublinha, no entanto, que qualquer diretiva da UE relativa a uma transição justa deve estabelecer as suas próprias disposições específicas em matéria de informação, consulta e participação dos representantes dos trabalhadores nos</w:t>
            </w:r>
            <w:r w:rsidRPr="005D2CAF">
              <w:t xml:space="preserve"> planos de transição;</w:t>
            </w:r>
          </w:p>
        </w:tc>
      </w:tr>
    </w:tbl>
    <w:p w14:paraId="4BD48E4A"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4638F6A" w14:textId="77777777" w:rsidR="00B128B9" w:rsidRPr="005D2CAF" w:rsidRDefault="00B128B9" w:rsidP="00B128B9">
      <w:r w:rsidRPr="005D2CAF">
        <w:rPr>
          <w:rStyle w:val="HideTWBExt"/>
        </w:rPr>
        <w:t>&lt;/Amend&gt;</w:t>
      </w:r>
    </w:p>
    <w:p w14:paraId="37B4203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138</w:t>
      </w:r>
      <w:r w:rsidRPr="005D2CAF">
        <w:rPr>
          <w:rStyle w:val="HideTWBExt"/>
        </w:rPr>
        <w:t>&lt;/NumAm&gt;</w:t>
      </w:r>
    </w:p>
    <w:p w14:paraId="1445EDCD"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59C08DF0" w14:textId="77777777" w:rsidR="00B128B9" w:rsidRPr="005D2CAF" w:rsidRDefault="00B128B9" w:rsidP="00B128B9">
      <w:pPr>
        <w:pStyle w:val="NormalBold"/>
      </w:pPr>
      <w:r w:rsidRPr="005D2CAF">
        <w:rPr>
          <w:rStyle w:val="HideTWBExt"/>
          <w:b w:val="0"/>
        </w:rPr>
        <w:t>&lt;/RepeatBlock-By&gt;</w:t>
      </w:r>
    </w:p>
    <w:p w14:paraId="4B12206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172F98D"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743925D" w14:textId="77777777" w:rsidTr="003F5F50">
        <w:trPr>
          <w:trHeight w:hRule="exact" w:val="240"/>
          <w:jc w:val="center"/>
        </w:trPr>
        <w:tc>
          <w:tcPr>
            <w:tcW w:w="9752" w:type="dxa"/>
            <w:gridSpan w:val="2"/>
            <w:tcBorders>
              <w:top w:val="nil"/>
              <w:left w:val="nil"/>
              <w:bottom w:val="nil"/>
              <w:right w:val="nil"/>
            </w:tcBorders>
          </w:tcPr>
          <w:p w14:paraId="02DC44AF" w14:textId="77777777" w:rsidR="00B128B9" w:rsidRPr="005D2CAF" w:rsidRDefault="00B128B9" w:rsidP="003F5F50"/>
        </w:tc>
      </w:tr>
      <w:tr w:rsidR="00B128B9" w:rsidRPr="005D2CAF" w14:paraId="370D9969" w14:textId="77777777" w:rsidTr="003F5F50">
        <w:trPr>
          <w:trHeight w:val="240"/>
          <w:jc w:val="center"/>
        </w:trPr>
        <w:tc>
          <w:tcPr>
            <w:tcW w:w="4876" w:type="dxa"/>
            <w:tcBorders>
              <w:top w:val="nil"/>
              <w:left w:val="nil"/>
              <w:bottom w:val="nil"/>
              <w:right w:val="nil"/>
            </w:tcBorders>
          </w:tcPr>
          <w:p w14:paraId="5652DAB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39E9D84" w14:textId="77777777" w:rsidR="00B128B9" w:rsidRPr="005D2CAF" w:rsidRDefault="00B128B9" w:rsidP="003F5F50">
            <w:pPr>
              <w:pStyle w:val="AmColumnHeading"/>
            </w:pPr>
            <w:r w:rsidRPr="005D2CAF">
              <w:t>Alteração</w:t>
            </w:r>
          </w:p>
        </w:tc>
      </w:tr>
      <w:tr w:rsidR="00B128B9" w:rsidRPr="005D2CAF" w14:paraId="63087A85" w14:textId="77777777" w:rsidTr="003F5F50">
        <w:trPr>
          <w:jc w:val="center"/>
        </w:trPr>
        <w:tc>
          <w:tcPr>
            <w:tcW w:w="4876" w:type="dxa"/>
            <w:tcBorders>
              <w:top w:val="nil"/>
              <w:left w:val="nil"/>
              <w:bottom w:val="nil"/>
              <w:right w:val="nil"/>
            </w:tcBorders>
          </w:tcPr>
          <w:p w14:paraId="1FC31D6C"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w:t>
            </w:r>
            <w:r w:rsidRPr="005D2CAF">
              <w:rPr>
                <w:b/>
                <w:i/>
              </w:rPr>
              <w:t>pode</w:t>
            </w:r>
            <w:r w:rsidRPr="005D2CAF">
              <w:t xml:space="preserve"> prevenir </w:t>
            </w:r>
            <w:r w:rsidRPr="005D2CAF">
              <w:rPr>
                <w:b/>
                <w:i/>
              </w:rPr>
              <w:t>proativamente</w:t>
            </w:r>
            <w:r w:rsidRPr="005D2CAF">
              <w:t xml:space="preserve"> os despedimentos, criar uma resiliência duradoura das empresas e permitir uma melhor utilização dos recursos disponíveis; salienta que os planos devem ser desenvolvidos no âmbito do diálogo social, no pleno respeito pelo direito à informação e à consulta; solicita, a este respeito, uma revisão do quadro legislativo em matéria de informação e consulta, a fim de assegurar que seja adequado à finalidade </w:t>
            </w:r>
            <w:r w:rsidRPr="005D2CAF">
              <w:lastRenderedPageBreak/>
              <w:t>no contexto da dupla transição; assinala a necessidade de incentivar as empresas a estabelecerem os seus próprios planos de transição;</w:t>
            </w:r>
          </w:p>
        </w:tc>
        <w:tc>
          <w:tcPr>
            <w:tcW w:w="4876" w:type="dxa"/>
            <w:tcBorders>
              <w:top w:val="nil"/>
              <w:left w:val="nil"/>
              <w:bottom w:val="nil"/>
              <w:right w:val="nil"/>
            </w:tcBorders>
          </w:tcPr>
          <w:p w14:paraId="1B4C8EA1" w14:textId="77777777" w:rsidR="00B128B9" w:rsidRPr="005D2CAF" w:rsidRDefault="00B128B9" w:rsidP="003F5F50">
            <w:pPr>
              <w:pStyle w:val="Normal6a"/>
            </w:pPr>
            <w:r w:rsidRPr="005D2CAF">
              <w:lastRenderedPageBreak/>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w:t>
            </w:r>
            <w:r w:rsidRPr="005D2CAF">
              <w:rPr>
                <w:b/>
                <w:i/>
              </w:rPr>
              <w:t>deve</w:t>
            </w:r>
            <w:r w:rsidRPr="005D2CAF">
              <w:t xml:space="preserve">  prevenir os despedimentos, criar uma resiliência duradoura das empresas e permitir uma melhor utilização dos recursos disponíveis; salienta que os planos devem ser desenvolvidos no âmbito do diálogo social, no pleno respeito pelo direito à informação e à consulta; solicita, a este respeito, uma revisão do quadro legislativo em matéria de informação e consulta, a fim de assegurar que seja adequado à finalidade no contexto da dupla </w:t>
            </w:r>
            <w:r w:rsidRPr="005D2CAF">
              <w:lastRenderedPageBreak/>
              <w:t>transição; assinala a necessidade de incentivar as empresas a estabelecerem os seus próprios planos de transição;</w:t>
            </w:r>
          </w:p>
        </w:tc>
      </w:tr>
    </w:tbl>
    <w:p w14:paraId="57513DD2"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62BD84A4" w14:textId="77777777" w:rsidR="00B128B9" w:rsidRPr="005D2CAF" w:rsidRDefault="00B128B9" w:rsidP="00B128B9">
      <w:r w:rsidRPr="005D2CAF">
        <w:rPr>
          <w:rStyle w:val="HideTWBExt"/>
        </w:rPr>
        <w:t>&lt;/Amend&gt;</w:t>
      </w:r>
    </w:p>
    <w:p w14:paraId="7584EEC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139</w:t>
      </w:r>
      <w:r w:rsidRPr="005D2CAF">
        <w:rPr>
          <w:rStyle w:val="HideTWBExt"/>
        </w:rPr>
        <w:t>&lt;/NumAm&gt;</w:t>
      </w:r>
    </w:p>
    <w:p w14:paraId="07C86504"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2DD80A85" w14:textId="77777777" w:rsidR="00B128B9" w:rsidRPr="005D2CAF" w:rsidRDefault="00B128B9" w:rsidP="00B128B9">
      <w:pPr>
        <w:pStyle w:val="NormalBold"/>
      </w:pPr>
      <w:r w:rsidRPr="005D2CAF">
        <w:rPr>
          <w:rStyle w:val="HideTWBExt"/>
          <w:b w:val="0"/>
        </w:rPr>
        <w:t>&lt;/RepeatBlock-By&gt;</w:t>
      </w:r>
    </w:p>
    <w:p w14:paraId="54184F6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3AB205F"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322B5FE" w14:textId="77777777" w:rsidTr="003F5F50">
        <w:trPr>
          <w:trHeight w:hRule="exact" w:val="240"/>
          <w:jc w:val="center"/>
        </w:trPr>
        <w:tc>
          <w:tcPr>
            <w:tcW w:w="9752" w:type="dxa"/>
            <w:gridSpan w:val="2"/>
            <w:tcBorders>
              <w:top w:val="nil"/>
              <w:left w:val="nil"/>
              <w:bottom w:val="nil"/>
              <w:right w:val="nil"/>
            </w:tcBorders>
          </w:tcPr>
          <w:p w14:paraId="1705C351" w14:textId="77777777" w:rsidR="00B128B9" w:rsidRPr="005D2CAF" w:rsidRDefault="00B128B9" w:rsidP="003F5F50"/>
        </w:tc>
      </w:tr>
      <w:tr w:rsidR="00B128B9" w:rsidRPr="005D2CAF" w14:paraId="1B4DEF17" w14:textId="77777777" w:rsidTr="003F5F50">
        <w:trPr>
          <w:trHeight w:val="240"/>
          <w:jc w:val="center"/>
        </w:trPr>
        <w:tc>
          <w:tcPr>
            <w:tcW w:w="4876" w:type="dxa"/>
            <w:tcBorders>
              <w:top w:val="nil"/>
              <w:left w:val="nil"/>
              <w:bottom w:val="nil"/>
              <w:right w:val="nil"/>
            </w:tcBorders>
          </w:tcPr>
          <w:p w14:paraId="75ACBA9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E804E6F" w14:textId="77777777" w:rsidR="00B128B9" w:rsidRPr="005D2CAF" w:rsidRDefault="00B128B9" w:rsidP="003F5F50">
            <w:pPr>
              <w:pStyle w:val="AmColumnHeading"/>
            </w:pPr>
            <w:r w:rsidRPr="005D2CAF">
              <w:t>Alteração</w:t>
            </w:r>
          </w:p>
        </w:tc>
      </w:tr>
      <w:tr w:rsidR="00B128B9" w:rsidRPr="005D2CAF" w14:paraId="42D87E94" w14:textId="77777777" w:rsidTr="003F5F50">
        <w:trPr>
          <w:jc w:val="center"/>
        </w:trPr>
        <w:tc>
          <w:tcPr>
            <w:tcW w:w="4876" w:type="dxa"/>
            <w:tcBorders>
              <w:top w:val="nil"/>
              <w:left w:val="nil"/>
              <w:bottom w:val="nil"/>
              <w:right w:val="nil"/>
            </w:tcBorders>
          </w:tcPr>
          <w:p w14:paraId="17D9F516" w14:textId="77777777" w:rsidR="00B128B9" w:rsidRPr="005D2CAF" w:rsidRDefault="00B128B9" w:rsidP="003F5F50">
            <w:pPr>
              <w:pStyle w:val="Normal6a"/>
            </w:pPr>
            <w:r w:rsidRPr="005D2CAF">
              <w:t>4.</w:t>
            </w:r>
            <w:r w:rsidRPr="005D2CAF">
              <w:tab/>
              <w:t>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solicita, a este respeito, uma revisão do quadro legislativo em matéria de informação e consulta, a fim de assegurar que seja adequado à finalidade no contexto da dupla transição; assinala a necessidade de incentivar as empresas a estabelecerem os seus próprios planos de transição;</w:t>
            </w:r>
          </w:p>
        </w:tc>
        <w:tc>
          <w:tcPr>
            <w:tcW w:w="4876" w:type="dxa"/>
            <w:tcBorders>
              <w:top w:val="nil"/>
              <w:left w:val="nil"/>
              <w:bottom w:val="nil"/>
              <w:right w:val="nil"/>
            </w:tcBorders>
          </w:tcPr>
          <w:p w14:paraId="1F9C1B85" w14:textId="77777777" w:rsidR="00B128B9" w:rsidRPr="005D2CAF" w:rsidRDefault="00B128B9" w:rsidP="003F5F50">
            <w:pPr>
              <w:pStyle w:val="Normal6a"/>
            </w:pPr>
            <w:r w:rsidRPr="005D2CAF">
              <w:t>4.</w:t>
            </w:r>
            <w:r w:rsidRPr="005D2CAF">
              <w:tab/>
              <w:t>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solicita, a este respeito, uma revisão do quadro legislativo em matéria de informação e consulta, a fim de assegurar que seja adequado à finalidade no contexto da dupla transição; assinala a necessidade de incentivar as empresas a estabelecerem os seus próprios planos de transição;</w:t>
            </w:r>
            <w:r w:rsidRPr="005D2CAF">
              <w:rPr>
                <w:b/>
                <w:i/>
              </w:rPr>
              <w:t> destaca que as partes interessadas e a sociedade civil devem ser envolvidas desde as primeiras fases do planeamento da transição, assegurando uma participação significativa em vez de uma consulta numa fase tardia.</w:t>
            </w:r>
          </w:p>
        </w:tc>
      </w:tr>
    </w:tbl>
    <w:p w14:paraId="067CD5A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E1C1724" w14:textId="77777777" w:rsidR="00B128B9" w:rsidRPr="005D2CAF" w:rsidRDefault="00B128B9" w:rsidP="00B128B9">
      <w:r w:rsidRPr="005D2CAF">
        <w:rPr>
          <w:rStyle w:val="HideTWBExt"/>
        </w:rPr>
        <w:t>&lt;/Amend&gt;</w:t>
      </w:r>
    </w:p>
    <w:p w14:paraId="26DDC5F8" w14:textId="77777777" w:rsidR="00B128B9" w:rsidRPr="005D2CAF" w:rsidRDefault="00B128B9" w:rsidP="00B128B9">
      <w:pPr>
        <w:pStyle w:val="AmNumberTabs"/>
      </w:pPr>
      <w:r w:rsidRPr="005D2CAF">
        <w:rPr>
          <w:rStyle w:val="HideTWBExt"/>
        </w:rPr>
        <w:lastRenderedPageBreak/>
        <w:t>&lt;Amend&gt;</w:t>
      </w:r>
      <w:r w:rsidRPr="005D2CAF">
        <w:t>Alteração</w:t>
      </w:r>
      <w:r w:rsidRPr="005D2CAF">
        <w:tab/>
      </w:r>
      <w:r w:rsidRPr="005D2CAF">
        <w:tab/>
      </w:r>
      <w:r w:rsidRPr="005D2CAF">
        <w:rPr>
          <w:rStyle w:val="HideTWBExt"/>
        </w:rPr>
        <w:t>&lt;NumAm&gt;</w:t>
      </w:r>
      <w:r w:rsidRPr="005D2CAF">
        <w:t>140</w:t>
      </w:r>
      <w:r w:rsidRPr="005D2CAF">
        <w:rPr>
          <w:rStyle w:val="HideTWBExt"/>
        </w:rPr>
        <w:t>&lt;/NumAm&gt;</w:t>
      </w:r>
    </w:p>
    <w:p w14:paraId="25008979"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20A69A49" w14:textId="77777777" w:rsidR="00B128B9" w:rsidRPr="005D2CAF" w:rsidRDefault="00B128B9" w:rsidP="00B128B9">
      <w:pPr>
        <w:pStyle w:val="NormalBold"/>
      </w:pPr>
      <w:r w:rsidRPr="005D2CAF">
        <w:rPr>
          <w:rStyle w:val="HideTWBExt"/>
          <w:b w:val="0"/>
        </w:rPr>
        <w:t>&lt;/RepeatBlock-By&gt;</w:t>
      </w:r>
    </w:p>
    <w:p w14:paraId="3279A64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FEBED3E" w14:textId="77777777" w:rsidR="00B128B9" w:rsidRPr="005D2CAF" w:rsidRDefault="00B128B9" w:rsidP="00B128B9">
      <w:pPr>
        <w:pStyle w:val="NormalBold"/>
      </w:pPr>
      <w:r w:rsidRPr="005D2CAF">
        <w:rPr>
          <w:rStyle w:val="HideTWBExt"/>
        </w:rPr>
        <w:t>&lt;Article&gt;</w:t>
      </w:r>
      <w:r w:rsidRPr="005D2CAF">
        <w:t>N.º 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0995DBB" w14:textId="77777777" w:rsidTr="003F5F50">
        <w:trPr>
          <w:trHeight w:hRule="exact" w:val="240"/>
          <w:jc w:val="center"/>
        </w:trPr>
        <w:tc>
          <w:tcPr>
            <w:tcW w:w="9752" w:type="dxa"/>
            <w:gridSpan w:val="2"/>
            <w:tcBorders>
              <w:top w:val="nil"/>
              <w:left w:val="nil"/>
              <w:bottom w:val="nil"/>
              <w:right w:val="nil"/>
            </w:tcBorders>
          </w:tcPr>
          <w:p w14:paraId="18F9575E" w14:textId="77777777" w:rsidR="00B128B9" w:rsidRPr="005D2CAF" w:rsidRDefault="00B128B9" w:rsidP="003F5F50"/>
        </w:tc>
      </w:tr>
      <w:tr w:rsidR="00B128B9" w:rsidRPr="005D2CAF" w14:paraId="603C6012" w14:textId="77777777" w:rsidTr="003F5F50">
        <w:trPr>
          <w:trHeight w:val="240"/>
          <w:jc w:val="center"/>
        </w:trPr>
        <w:tc>
          <w:tcPr>
            <w:tcW w:w="4876" w:type="dxa"/>
            <w:tcBorders>
              <w:top w:val="nil"/>
              <w:left w:val="nil"/>
              <w:bottom w:val="nil"/>
              <w:right w:val="nil"/>
            </w:tcBorders>
          </w:tcPr>
          <w:p w14:paraId="06ADABB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FA0A08F" w14:textId="77777777" w:rsidR="00B128B9" w:rsidRPr="005D2CAF" w:rsidRDefault="00B128B9" w:rsidP="003F5F50">
            <w:pPr>
              <w:pStyle w:val="AmColumnHeading"/>
            </w:pPr>
            <w:r w:rsidRPr="005D2CAF">
              <w:t>Alteração</w:t>
            </w:r>
          </w:p>
        </w:tc>
      </w:tr>
      <w:tr w:rsidR="00B128B9" w:rsidRPr="005D2CAF" w14:paraId="183ACDAA" w14:textId="77777777" w:rsidTr="003F5F50">
        <w:trPr>
          <w:jc w:val="center"/>
        </w:trPr>
        <w:tc>
          <w:tcPr>
            <w:tcW w:w="4876" w:type="dxa"/>
            <w:tcBorders>
              <w:top w:val="nil"/>
              <w:left w:val="nil"/>
              <w:bottom w:val="nil"/>
              <w:right w:val="nil"/>
            </w:tcBorders>
          </w:tcPr>
          <w:p w14:paraId="073E6F61" w14:textId="77777777" w:rsidR="00B128B9" w:rsidRPr="005D2CAF" w:rsidRDefault="00B128B9" w:rsidP="003F5F50">
            <w:pPr>
              <w:pStyle w:val="Normal6a"/>
            </w:pPr>
            <w:r w:rsidRPr="005D2CAF">
              <w:t>4.</w:t>
            </w:r>
            <w:r w:rsidRPr="005D2CAF">
              <w:tab/>
              <w:t>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solicita, a este respeito, uma revisão do quadro legislativo em matéria de informação e consulta, a fim de assegurar que seja adequado à finalidade no contexto da dupla transição; assinala a necessidade de incentivar as empresas a estabelecerem os seus próprios planos de transição;</w:t>
            </w:r>
          </w:p>
        </w:tc>
        <w:tc>
          <w:tcPr>
            <w:tcW w:w="4876" w:type="dxa"/>
            <w:tcBorders>
              <w:top w:val="nil"/>
              <w:left w:val="nil"/>
              <w:bottom w:val="nil"/>
              <w:right w:val="nil"/>
            </w:tcBorders>
          </w:tcPr>
          <w:p w14:paraId="014391BE" w14:textId="77777777" w:rsidR="00B128B9" w:rsidRPr="005D2CAF" w:rsidRDefault="00B128B9" w:rsidP="003F5F50">
            <w:pPr>
              <w:pStyle w:val="Normal6a"/>
            </w:pPr>
            <w:r w:rsidRPr="005D2CAF">
              <w:t>4.</w:t>
            </w:r>
            <w:r w:rsidRPr="005D2CAF">
              <w:tab/>
              <w:t xml:space="preserve">Salienta que a previsão e a gestão da mudança são fundamentais para que tanto os empregadores como os trabalhadores possam acompanhar com êxito a transição ecológica e enfrentar eficazmente os desafios económicos decorrentes de acontecimentos geopolíticos adversos; frisa que o planeamento da transição pode prevenir proativamente os despedimentos, criar uma resiliência duradoura das empresas e permitir uma melhor utilização dos recursos disponíveis; salienta que os planos devem ser desenvolvidos no âmbito do diálogo social, no pleno respeito pelo direito à informação e à consulta; solicita, a este respeito, uma revisão do </w:t>
            </w:r>
            <w:r w:rsidRPr="005D2CAF">
              <w:rPr>
                <w:b/>
                <w:i/>
              </w:rPr>
              <w:t>atual</w:t>
            </w:r>
            <w:r w:rsidRPr="005D2CAF">
              <w:t xml:space="preserve"> quadro legislativo em matéria de informação e consulta</w:t>
            </w:r>
            <w:r w:rsidRPr="005D2CAF">
              <w:rPr>
                <w:b/>
                <w:i/>
              </w:rPr>
              <w:t>, com o objetivo de o simplificar e racionalizar em vez de o alargar</w:t>
            </w:r>
            <w:r w:rsidRPr="005D2CAF">
              <w:t>, a fim de assegurar que seja adequado à finalidade no contexto da dupla transição; assinala a necessidade de incentivar as empresas a estabelecerem os seus próprios planos de transição;</w:t>
            </w:r>
          </w:p>
        </w:tc>
      </w:tr>
    </w:tbl>
    <w:p w14:paraId="22F0A99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5A78328" w14:textId="77777777" w:rsidR="00B128B9" w:rsidRPr="005D2CAF" w:rsidRDefault="00B128B9" w:rsidP="00B128B9">
      <w:r w:rsidRPr="005D2CAF">
        <w:rPr>
          <w:rStyle w:val="HideTWBExt"/>
        </w:rPr>
        <w:t>&lt;/Amend&gt;</w:t>
      </w:r>
    </w:p>
    <w:p w14:paraId="59E642B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141</w:t>
      </w:r>
      <w:r w:rsidRPr="005D2CAF">
        <w:rPr>
          <w:rStyle w:val="HideTWBExt"/>
        </w:rPr>
        <w:t>&lt;/NumAm&gt;</w:t>
      </w:r>
    </w:p>
    <w:p w14:paraId="7199C5BC"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343AF0A" w14:textId="77777777" w:rsidR="00B128B9" w:rsidRPr="005D2CAF" w:rsidRDefault="00B128B9" w:rsidP="00B128B9">
      <w:pPr>
        <w:pStyle w:val="NormalBold"/>
      </w:pPr>
      <w:r w:rsidRPr="005D2CAF">
        <w:rPr>
          <w:rStyle w:val="HideTWBExt"/>
          <w:b w:val="0"/>
        </w:rPr>
        <w:t>&lt;/RepeatBlock-By&gt;</w:t>
      </w:r>
    </w:p>
    <w:p w14:paraId="469EE24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85BC137" w14:textId="77777777" w:rsidR="00B128B9" w:rsidRPr="005D2CAF" w:rsidRDefault="00B128B9" w:rsidP="00B128B9">
      <w:pPr>
        <w:pStyle w:val="NormalBold"/>
      </w:pPr>
      <w:r w:rsidRPr="005D2CAF">
        <w:rPr>
          <w:rStyle w:val="HideTWBExt"/>
        </w:rPr>
        <w:t>&lt;Article&gt;</w:t>
      </w:r>
      <w:r w:rsidRPr="005D2CAF">
        <w:t>N.º 4-A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336C663" w14:textId="77777777" w:rsidTr="003F5F50">
        <w:trPr>
          <w:trHeight w:hRule="exact" w:val="240"/>
          <w:jc w:val="center"/>
        </w:trPr>
        <w:tc>
          <w:tcPr>
            <w:tcW w:w="9752" w:type="dxa"/>
            <w:gridSpan w:val="2"/>
            <w:tcBorders>
              <w:top w:val="nil"/>
              <w:left w:val="nil"/>
              <w:bottom w:val="nil"/>
              <w:right w:val="nil"/>
            </w:tcBorders>
          </w:tcPr>
          <w:p w14:paraId="53104BBF" w14:textId="77777777" w:rsidR="00B128B9" w:rsidRPr="005D2CAF" w:rsidRDefault="00B128B9" w:rsidP="003F5F50"/>
        </w:tc>
      </w:tr>
      <w:tr w:rsidR="00B128B9" w:rsidRPr="005D2CAF" w14:paraId="15515B0F" w14:textId="77777777" w:rsidTr="003F5F50">
        <w:trPr>
          <w:trHeight w:val="240"/>
          <w:jc w:val="center"/>
        </w:trPr>
        <w:tc>
          <w:tcPr>
            <w:tcW w:w="4876" w:type="dxa"/>
            <w:tcBorders>
              <w:top w:val="nil"/>
              <w:left w:val="nil"/>
              <w:bottom w:val="nil"/>
              <w:right w:val="nil"/>
            </w:tcBorders>
          </w:tcPr>
          <w:p w14:paraId="5765A24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11031BF" w14:textId="77777777" w:rsidR="00B128B9" w:rsidRPr="005D2CAF" w:rsidRDefault="00B128B9" w:rsidP="003F5F50">
            <w:pPr>
              <w:pStyle w:val="AmColumnHeading"/>
            </w:pPr>
            <w:r w:rsidRPr="005D2CAF">
              <w:t>Alteração</w:t>
            </w:r>
          </w:p>
        </w:tc>
      </w:tr>
      <w:tr w:rsidR="00B128B9" w:rsidRPr="005D2CAF" w14:paraId="5C946CFE" w14:textId="77777777" w:rsidTr="003F5F50">
        <w:trPr>
          <w:jc w:val="center"/>
        </w:trPr>
        <w:tc>
          <w:tcPr>
            <w:tcW w:w="4876" w:type="dxa"/>
            <w:tcBorders>
              <w:top w:val="nil"/>
              <w:left w:val="nil"/>
              <w:bottom w:val="nil"/>
              <w:right w:val="nil"/>
            </w:tcBorders>
          </w:tcPr>
          <w:p w14:paraId="6D1F0CDD" w14:textId="77777777" w:rsidR="00B128B9" w:rsidRPr="005D2CAF" w:rsidRDefault="00B128B9" w:rsidP="003F5F50">
            <w:pPr>
              <w:pStyle w:val="Normal6a"/>
            </w:pPr>
          </w:p>
        </w:tc>
        <w:tc>
          <w:tcPr>
            <w:tcW w:w="4876" w:type="dxa"/>
            <w:tcBorders>
              <w:top w:val="nil"/>
              <w:left w:val="nil"/>
              <w:bottom w:val="nil"/>
              <w:right w:val="nil"/>
            </w:tcBorders>
          </w:tcPr>
          <w:p w14:paraId="5B3D5FE3" w14:textId="77777777" w:rsidR="00B128B9" w:rsidRPr="005D2CAF" w:rsidRDefault="00B128B9" w:rsidP="003F5F50">
            <w:pPr>
              <w:pStyle w:val="Normal6a"/>
            </w:pPr>
            <w:r w:rsidRPr="005D2CAF">
              <w:rPr>
                <w:b/>
                <w:i/>
              </w:rPr>
              <w:t>4-A.</w:t>
            </w:r>
            <w:r w:rsidRPr="005D2CAF">
              <w:tab/>
            </w:r>
            <w:r w:rsidRPr="005D2CAF">
              <w:rPr>
                <w:b/>
                <w:i/>
              </w:rPr>
              <w:t xml:space="preserve">Salienta que os planos devem ser desenvolvidos no âmbito do diálogo social e da negociação coletiva, no pleno respeito pelo direito à informação e à </w:t>
            </w:r>
            <w:r w:rsidRPr="005D2CAF">
              <w:rPr>
                <w:b/>
                <w:i/>
              </w:rPr>
              <w:lastRenderedPageBreak/>
              <w:t>consulta a nível dos Estados-Membros, e para assegurar que os trabalhadores e os seus representantes sejam informados e consultados de forma atempada e eficaz e tenham poder de decisão sobre os processos de transição nas suas empresas; solicita, a este respeito, uma revisão do quadro legislativo em matéria de informação e consulta, a fim de o reforçar e aplicar e de assegurar que seja adequado à finalidade no contexto da dupla transição; qualquer diretiva da UE relativa a uma transição justa deve estabelecer as suas próprias disposições específicas em matéria de informação, consulta e participação dos representantes dos trabalhadores nos planos de transição; assinala a necessidade de as empresas a estabelecerem os seus próprios planos de transição através do diálogo social; frisa que os trabalhadores e as suas organizações sindicais devem ter o direito não só de ser informados e consultados, mas também de participar na conceção, na execução e no acompanhamento dos planos de transição justa, e que as comunidades locais, as organizações da sociedade civil e os representantes de grupos vulneráveis devem também ser envolvidos;</w:t>
            </w:r>
          </w:p>
        </w:tc>
      </w:tr>
    </w:tbl>
    <w:p w14:paraId="45262AD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446100F" w14:textId="77777777" w:rsidR="00B128B9" w:rsidRPr="005D2CAF" w:rsidRDefault="00B128B9" w:rsidP="00B128B9">
      <w:r w:rsidRPr="005D2CAF">
        <w:rPr>
          <w:rStyle w:val="HideTWBExt"/>
        </w:rPr>
        <w:t>&lt;/Amend&gt;</w:t>
      </w:r>
    </w:p>
    <w:p w14:paraId="4C71D37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142</w:t>
      </w:r>
      <w:r w:rsidRPr="005D2CAF">
        <w:rPr>
          <w:rStyle w:val="HideTWBExt"/>
        </w:rPr>
        <w:t>&lt;/NumAm&gt;</w:t>
      </w:r>
    </w:p>
    <w:p w14:paraId="45CB39C7" w14:textId="77777777" w:rsidR="00B128B9" w:rsidRPr="005D2CAF" w:rsidRDefault="00B128B9" w:rsidP="00B128B9">
      <w:pPr>
        <w:pStyle w:val="NormalBold"/>
      </w:pPr>
      <w:r w:rsidRPr="005D2CAF">
        <w:rPr>
          <w:rStyle w:val="HideTWBExt"/>
          <w:b w:val="0"/>
        </w:rPr>
        <w:t>&lt;RepeatBlock-By&gt;&lt;Members&gt;</w:t>
      </w:r>
      <w:r w:rsidRPr="005D2CAF">
        <w:t>Pál Szekeres, Séverine Werbrouck, Nikola Bartůšek, Mélanie Disdier, Marie Dauchy</w:t>
      </w:r>
      <w:r w:rsidRPr="005D2CAF">
        <w:rPr>
          <w:rStyle w:val="HideTWBExt"/>
          <w:b w:val="0"/>
        </w:rPr>
        <w:t>&lt;/Members&gt;</w:t>
      </w:r>
    </w:p>
    <w:p w14:paraId="20745931" w14:textId="77777777" w:rsidR="00B128B9" w:rsidRPr="005D2CAF" w:rsidRDefault="00B128B9" w:rsidP="00B128B9">
      <w:pPr>
        <w:pStyle w:val="NormalBold"/>
      </w:pPr>
      <w:r w:rsidRPr="005D2CAF">
        <w:rPr>
          <w:rStyle w:val="HideTWBExt"/>
          <w:b w:val="0"/>
        </w:rPr>
        <w:t>&lt;/RepeatBlock-By&gt;</w:t>
      </w:r>
    </w:p>
    <w:p w14:paraId="2A8E74B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6211229" w14:textId="77777777" w:rsidR="00B128B9" w:rsidRPr="005D2CAF" w:rsidRDefault="00B128B9" w:rsidP="00B128B9">
      <w:pPr>
        <w:pStyle w:val="NormalBold"/>
      </w:pPr>
      <w:r w:rsidRPr="005D2CAF">
        <w:rPr>
          <w:rStyle w:val="HideTWBExt"/>
        </w:rPr>
        <w:t>&lt;Article&gt;</w:t>
      </w:r>
      <w:r w:rsidRPr="005D2CAF">
        <w:t>N.º 4-A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9131C58" w14:textId="77777777" w:rsidTr="003F5F50">
        <w:trPr>
          <w:trHeight w:hRule="exact" w:val="240"/>
          <w:jc w:val="center"/>
        </w:trPr>
        <w:tc>
          <w:tcPr>
            <w:tcW w:w="9752" w:type="dxa"/>
            <w:gridSpan w:val="2"/>
            <w:tcBorders>
              <w:top w:val="nil"/>
              <w:left w:val="nil"/>
              <w:bottom w:val="nil"/>
              <w:right w:val="nil"/>
            </w:tcBorders>
          </w:tcPr>
          <w:p w14:paraId="2DC27BC6" w14:textId="77777777" w:rsidR="00B128B9" w:rsidRPr="005D2CAF" w:rsidRDefault="00B128B9" w:rsidP="003F5F50"/>
        </w:tc>
      </w:tr>
      <w:tr w:rsidR="00B128B9" w:rsidRPr="005D2CAF" w14:paraId="5BF80958" w14:textId="77777777" w:rsidTr="003F5F50">
        <w:trPr>
          <w:trHeight w:val="240"/>
          <w:jc w:val="center"/>
        </w:trPr>
        <w:tc>
          <w:tcPr>
            <w:tcW w:w="4876" w:type="dxa"/>
            <w:tcBorders>
              <w:top w:val="nil"/>
              <w:left w:val="nil"/>
              <w:bottom w:val="nil"/>
              <w:right w:val="nil"/>
            </w:tcBorders>
          </w:tcPr>
          <w:p w14:paraId="0D33256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E2E9431" w14:textId="77777777" w:rsidR="00B128B9" w:rsidRPr="005D2CAF" w:rsidRDefault="00B128B9" w:rsidP="003F5F50">
            <w:pPr>
              <w:pStyle w:val="AmColumnHeading"/>
            </w:pPr>
            <w:r w:rsidRPr="005D2CAF">
              <w:t>Alteração</w:t>
            </w:r>
          </w:p>
        </w:tc>
      </w:tr>
      <w:tr w:rsidR="00B128B9" w:rsidRPr="005D2CAF" w14:paraId="400C60EA" w14:textId="77777777" w:rsidTr="003F5F50">
        <w:trPr>
          <w:jc w:val="center"/>
        </w:trPr>
        <w:tc>
          <w:tcPr>
            <w:tcW w:w="4876" w:type="dxa"/>
            <w:tcBorders>
              <w:top w:val="nil"/>
              <w:left w:val="nil"/>
              <w:bottom w:val="nil"/>
              <w:right w:val="nil"/>
            </w:tcBorders>
          </w:tcPr>
          <w:p w14:paraId="558B6463" w14:textId="77777777" w:rsidR="00B128B9" w:rsidRPr="005D2CAF" w:rsidRDefault="00B128B9" w:rsidP="003F5F50">
            <w:pPr>
              <w:pStyle w:val="Normal6a"/>
            </w:pPr>
          </w:p>
        </w:tc>
        <w:tc>
          <w:tcPr>
            <w:tcW w:w="4876" w:type="dxa"/>
            <w:tcBorders>
              <w:top w:val="nil"/>
              <w:left w:val="nil"/>
              <w:bottom w:val="nil"/>
              <w:right w:val="nil"/>
            </w:tcBorders>
          </w:tcPr>
          <w:p w14:paraId="5F9707A0" w14:textId="77777777" w:rsidR="00B128B9" w:rsidRPr="005D2CAF" w:rsidRDefault="00B128B9" w:rsidP="003F5F50">
            <w:pPr>
              <w:pStyle w:val="Normal6a"/>
            </w:pPr>
            <w:r w:rsidRPr="005D2CAF">
              <w:rPr>
                <w:b/>
                <w:i/>
              </w:rPr>
              <w:t>4-A.</w:t>
            </w:r>
            <w:r w:rsidRPr="005D2CAF">
              <w:tab/>
            </w:r>
            <w:r w:rsidRPr="005D2CAF">
              <w:rPr>
                <w:b/>
                <w:i/>
              </w:rPr>
              <w:t xml:space="preserve">Salienta que os inovadores, os investigadores, os empregadores e os trabalhadores devem ser capazes de enfrentar eficazmente e gerir com êxito os desafios económicos decorrentes de acontecimentos geopolíticos adversos e da </w:t>
            </w:r>
            <w:r w:rsidRPr="005D2CAF">
              <w:rPr>
                <w:b/>
                <w:i/>
              </w:rPr>
              <w:lastRenderedPageBreak/>
              <w:t>escassez de recursos e de energia; frisa que um planeamento proativo e baseado na investigação, que tenha em conta as perspetivas económicas, pode ajudar a evitar despedimentos, reforçar a capacidade de resistência das empresas a longo prazo e garantir uma utilização ótima e sustentável dos recursos disponíveis.</w:t>
            </w:r>
          </w:p>
        </w:tc>
      </w:tr>
    </w:tbl>
    <w:p w14:paraId="35EEB80A"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21738F8" w14:textId="77777777" w:rsidR="00B128B9" w:rsidRPr="005D2CAF" w:rsidRDefault="00B128B9" w:rsidP="00B128B9">
      <w:r w:rsidRPr="005D2CAF">
        <w:rPr>
          <w:rStyle w:val="HideTWBExt"/>
        </w:rPr>
        <w:t>&lt;/Amend&gt;</w:t>
      </w:r>
    </w:p>
    <w:p w14:paraId="5BE1CD6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143</w:t>
      </w:r>
      <w:r w:rsidRPr="005D2CAF">
        <w:rPr>
          <w:rStyle w:val="HideTWBExt"/>
        </w:rPr>
        <w:t>&lt;/NumAm&gt;</w:t>
      </w:r>
    </w:p>
    <w:p w14:paraId="0091655A"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64E9D003" w14:textId="77777777" w:rsidR="00B128B9" w:rsidRPr="005D2CAF" w:rsidRDefault="00B128B9" w:rsidP="00B128B9">
      <w:pPr>
        <w:pStyle w:val="NormalBold"/>
      </w:pPr>
      <w:r w:rsidRPr="005D2CAF">
        <w:rPr>
          <w:rStyle w:val="HideTWBExt"/>
          <w:b w:val="0"/>
        </w:rPr>
        <w:t>&lt;/RepeatBlock-By&gt;</w:t>
      </w:r>
    </w:p>
    <w:p w14:paraId="78DDE44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38B26EC" w14:textId="77777777" w:rsidR="00B128B9" w:rsidRPr="005D2CAF" w:rsidRDefault="00B128B9" w:rsidP="00B128B9">
      <w:pPr>
        <w:pStyle w:val="NormalBold"/>
      </w:pPr>
      <w:r w:rsidRPr="005D2CAF">
        <w:rPr>
          <w:rStyle w:val="HideTWBExt"/>
        </w:rPr>
        <w:t>&lt;Article&gt;</w:t>
      </w:r>
      <w:r w:rsidRPr="005D2CAF">
        <w:t>N.º 4-B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2955956" w14:textId="77777777" w:rsidTr="003F5F50">
        <w:trPr>
          <w:trHeight w:hRule="exact" w:val="240"/>
          <w:jc w:val="center"/>
        </w:trPr>
        <w:tc>
          <w:tcPr>
            <w:tcW w:w="9752" w:type="dxa"/>
            <w:gridSpan w:val="2"/>
            <w:tcBorders>
              <w:top w:val="nil"/>
              <w:left w:val="nil"/>
              <w:bottom w:val="nil"/>
              <w:right w:val="nil"/>
            </w:tcBorders>
          </w:tcPr>
          <w:p w14:paraId="3C610F51" w14:textId="77777777" w:rsidR="00B128B9" w:rsidRPr="005D2CAF" w:rsidRDefault="00B128B9" w:rsidP="003F5F50"/>
        </w:tc>
      </w:tr>
      <w:tr w:rsidR="00B128B9" w:rsidRPr="005D2CAF" w14:paraId="19A1AEE2" w14:textId="77777777" w:rsidTr="003F5F50">
        <w:trPr>
          <w:trHeight w:val="240"/>
          <w:jc w:val="center"/>
        </w:trPr>
        <w:tc>
          <w:tcPr>
            <w:tcW w:w="4876" w:type="dxa"/>
            <w:tcBorders>
              <w:top w:val="nil"/>
              <w:left w:val="nil"/>
              <w:bottom w:val="nil"/>
              <w:right w:val="nil"/>
            </w:tcBorders>
          </w:tcPr>
          <w:p w14:paraId="669119F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79D53B8" w14:textId="77777777" w:rsidR="00B128B9" w:rsidRPr="005D2CAF" w:rsidRDefault="00B128B9" w:rsidP="003F5F50">
            <w:pPr>
              <w:pStyle w:val="AmColumnHeading"/>
            </w:pPr>
            <w:r w:rsidRPr="005D2CAF">
              <w:t>Alteração</w:t>
            </w:r>
          </w:p>
        </w:tc>
      </w:tr>
      <w:tr w:rsidR="00B128B9" w:rsidRPr="005D2CAF" w14:paraId="2C288FA0" w14:textId="77777777" w:rsidTr="003F5F50">
        <w:trPr>
          <w:jc w:val="center"/>
        </w:trPr>
        <w:tc>
          <w:tcPr>
            <w:tcW w:w="4876" w:type="dxa"/>
            <w:tcBorders>
              <w:top w:val="nil"/>
              <w:left w:val="nil"/>
              <w:bottom w:val="nil"/>
              <w:right w:val="nil"/>
            </w:tcBorders>
          </w:tcPr>
          <w:p w14:paraId="6ABEE34C" w14:textId="77777777" w:rsidR="00B128B9" w:rsidRPr="005D2CAF" w:rsidRDefault="00B128B9" w:rsidP="003F5F50">
            <w:pPr>
              <w:pStyle w:val="Normal6a"/>
            </w:pPr>
          </w:p>
        </w:tc>
        <w:tc>
          <w:tcPr>
            <w:tcW w:w="4876" w:type="dxa"/>
            <w:tcBorders>
              <w:top w:val="nil"/>
              <w:left w:val="nil"/>
              <w:bottom w:val="nil"/>
              <w:right w:val="nil"/>
            </w:tcBorders>
          </w:tcPr>
          <w:p w14:paraId="3822DA96" w14:textId="77777777" w:rsidR="00B128B9" w:rsidRPr="005D2CAF" w:rsidRDefault="00B128B9" w:rsidP="003F5F50">
            <w:pPr>
              <w:pStyle w:val="Normal6a"/>
            </w:pPr>
            <w:r w:rsidRPr="005D2CAF">
              <w:rPr>
                <w:b/>
                <w:i/>
              </w:rPr>
              <w:t>4-B.</w:t>
            </w:r>
            <w:r w:rsidRPr="005D2CAF">
              <w:tab/>
            </w:r>
            <w:r w:rsidRPr="005D2CAF">
              <w:rPr>
                <w:b/>
                <w:i/>
              </w:rPr>
              <w:t>Considera que as empresas que planeiam reestruturações orientadas para o ambiente devem adotar e atualizar regularmente planos de transição justa, em consulta com os trabalhadores e os seus representantes. Esses planos devem antecipar, prevenir e atenuar os impactos negativos no emprego, nas competências, nas condições de trabalho e nas comunidades locais. Os planos devem igualmente ter em conta os efeitos dos planos de reestruturação e das medidas de transição em toda a cadeia de atividades da empresa, bem como avaliar e aplicar medidas para assegurar uma transição justa em todas as zonas afetadas;</w:t>
            </w:r>
          </w:p>
        </w:tc>
      </w:tr>
    </w:tbl>
    <w:p w14:paraId="2B1AAC8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959110E" w14:textId="77777777" w:rsidR="00B128B9" w:rsidRPr="005D2CAF" w:rsidRDefault="00B128B9" w:rsidP="00B128B9">
      <w:r w:rsidRPr="005D2CAF">
        <w:rPr>
          <w:rStyle w:val="HideTWBExt"/>
        </w:rPr>
        <w:t>&lt;/Amend&gt;</w:t>
      </w:r>
    </w:p>
    <w:p w14:paraId="3077935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144</w:t>
      </w:r>
      <w:r w:rsidRPr="005D2CAF">
        <w:rPr>
          <w:rStyle w:val="HideTWBExt"/>
        </w:rPr>
        <w:t>&lt;/NumAm&gt;</w:t>
      </w:r>
    </w:p>
    <w:p w14:paraId="765D41DB"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72B45E0D"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0C88FD5B"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7E6C3D6F" w14:textId="77777777" w:rsidR="00B128B9" w:rsidRPr="005D2CAF" w:rsidRDefault="00B128B9" w:rsidP="00B128B9">
      <w:pPr>
        <w:pStyle w:val="NormalBold"/>
      </w:pPr>
      <w:r w:rsidRPr="005D2CAF">
        <w:rPr>
          <w:rStyle w:val="HideTWBExt"/>
          <w:b w:val="0"/>
        </w:rPr>
        <w:t>&lt;/RepeatBlock-By&gt;</w:t>
      </w:r>
    </w:p>
    <w:p w14:paraId="197DC01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83DFFA8" w14:textId="77777777" w:rsidR="00B128B9" w:rsidRPr="005D2CAF" w:rsidRDefault="00B128B9" w:rsidP="00B128B9">
      <w:pPr>
        <w:pStyle w:val="NormalBold"/>
      </w:pPr>
      <w:r w:rsidRPr="005D2CAF">
        <w:rPr>
          <w:rStyle w:val="HideTWBExt"/>
        </w:rPr>
        <w:lastRenderedPageBreak/>
        <w:t>&lt;Article&gt;</w:t>
      </w:r>
      <w:r w:rsidRPr="005D2CAF">
        <w:t>N.º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4D991FF" w14:textId="77777777" w:rsidTr="003F5F50">
        <w:trPr>
          <w:trHeight w:hRule="exact" w:val="240"/>
          <w:jc w:val="center"/>
        </w:trPr>
        <w:tc>
          <w:tcPr>
            <w:tcW w:w="9752" w:type="dxa"/>
            <w:gridSpan w:val="2"/>
            <w:tcBorders>
              <w:top w:val="nil"/>
              <w:left w:val="nil"/>
              <w:bottom w:val="nil"/>
              <w:right w:val="nil"/>
            </w:tcBorders>
          </w:tcPr>
          <w:p w14:paraId="4D857B57" w14:textId="77777777" w:rsidR="00B128B9" w:rsidRPr="005D2CAF" w:rsidRDefault="00B128B9" w:rsidP="003F5F50"/>
        </w:tc>
      </w:tr>
      <w:tr w:rsidR="00B128B9" w:rsidRPr="005D2CAF" w14:paraId="310246B0" w14:textId="77777777" w:rsidTr="003F5F50">
        <w:trPr>
          <w:trHeight w:val="240"/>
          <w:jc w:val="center"/>
        </w:trPr>
        <w:tc>
          <w:tcPr>
            <w:tcW w:w="4876" w:type="dxa"/>
            <w:tcBorders>
              <w:top w:val="nil"/>
              <w:left w:val="nil"/>
              <w:bottom w:val="nil"/>
              <w:right w:val="nil"/>
            </w:tcBorders>
          </w:tcPr>
          <w:p w14:paraId="79C2B1D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D2E370A" w14:textId="77777777" w:rsidR="00B128B9" w:rsidRPr="005D2CAF" w:rsidRDefault="00B128B9" w:rsidP="003F5F50">
            <w:pPr>
              <w:pStyle w:val="AmColumnHeading"/>
            </w:pPr>
            <w:r w:rsidRPr="005D2CAF">
              <w:t>Alteração</w:t>
            </w:r>
          </w:p>
        </w:tc>
      </w:tr>
      <w:tr w:rsidR="00B128B9" w:rsidRPr="005D2CAF" w14:paraId="0A18C4A8" w14:textId="77777777" w:rsidTr="003F5F50">
        <w:trPr>
          <w:jc w:val="center"/>
        </w:trPr>
        <w:tc>
          <w:tcPr>
            <w:tcW w:w="4876" w:type="dxa"/>
            <w:tcBorders>
              <w:top w:val="nil"/>
              <w:left w:val="nil"/>
              <w:bottom w:val="nil"/>
              <w:right w:val="nil"/>
            </w:tcBorders>
          </w:tcPr>
          <w:p w14:paraId="3F5E8F6D" w14:textId="77777777" w:rsidR="00B128B9" w:rsidRPr="005D2CAF" w:rsidRDefault="00B128B9" w:rsidP="003F5F50">
            <w:pPr>
              <w:pStyle w:val="Normal6a"/>
            </w:pPr>
            <w:r w:rsidRPr="005D2CAF">
              <w:t>5.</w:t>
            </w:r>
            <w:r w:rsidRPr="005D2CAF">
              <w:tab/>
              <w:t xml:space="preserve">Realça que </w:t>
            </w:r>
            <w:r w:rsidRPr="005D2CAF">
              <w:rPr>
                <w:b/>
                <w:i/>
              </w:rPr>
              <w:t>só é possível reduzir de forma significativa</w:t>
            </w:r>
            <w:r w:rsidRPr="005D2CAF">
              <w:t xml:space="preserve"> a escassez de trabalhadores qualificados aumentando a disponibilidade e a acessibilidade das oportunidades de formação</w:t>
            </w:r>
            <w:r w:rsidRPr="005D2CAF">
              <w:rPr>
                <w:b/>
                <w:i/>
              </w:rPr>
              <w:t>; salienta que os calendários de formação, as responsabilidades familiares e os custos são os maiores obstáculos</w:t>
            </w:r>
            <w:r w:rsidRPr="005D2CAF">
              <w:t xml:space="preserve"> para os </w:t>
            </w:r>
            <w:r w:rsidRPr="005D2CAF">
              <w:rPr>
                <w:b/>
                <w:i/>
              </w:rPr>
              <w:t>trabalhadores dispostos a participar em ações de formação contínua</w:t>
            </w:r>
            <w:r w:rsidRPr="005D2CAF">
              <w:rPr>
                <w:b/>
                <w:i/>
                <w:vertAlign w:val="superscript"/>
              </w:rPr>
              <w:t>7</w:t>
            </w:r>
            <w:r w:rsidRPr="005D2CAF">
              <w:rPr>
                <w:b/>
                <w:i/>
              </w:rPr>
              <w:t>; manifesta a firme convicção de que um direito individual à formação gratuita para os trabalhadores, e durante o horário de trabalho, pode permitir superar estes obstáculos para os trabalhadores e assegurar uma oferta previsível e estável</w:t>
            </w:r>
            <w:r w:rsidRPr="005D2CAF">
              <w:t xml:space="preserve"> de trabalhadores qualificados </w:t>
            </w:r>
            <w:r w:rsidRPr="005D2CAF">
              <w:rPr>
                <w:b/>
                <w:i/>
              </w:rPr>
              <w:t>para os empregadores</w:t>
            </w:r>
            <w:r w:rsidRPr="005D2CAF">
              <w:t>;</w:t>
            </w:r>
          </w:p>
        </w:tc>
        <w:tc>
          <w:tcPr>
            <w:tcW w:w="4876" w:type="dxa"/>
            <w:tcBorders>
              <w:top w:val="nil"/>
              <w:left w:val="nil"/>
              <w:bottom w:val="nil"/>
              <w:right w:val="nil"/>
            </w:tcBorders>
          </w:tcPr>
          <w:p w14:paraId="29B118FF" w14:textId="77777777" w:rsidR="00B128B9" w:rsidRPr="005D2CAF" w:rsidRDefault="00B128B9" w:rsidP="003F5F50">
            <w:pPr>
              <w:pStyle w:val="Normal6a"/>
            </w:pPr>
            <w:r w:rsidRPr="005D2CAF">
              <w:t>5.</w:t>
            </w:r>
            <w:r w:rsidRPr="005D2CAF">
              <w:tab/>
              <w:t xml:space="preserve">Realça que a escassez de trabalhadores qualificados </w:t>
            </w:r>
            <w:r w:rsidRPr="005D2CAF">
              <w:rPr>
                <w:b/>
                <w:i/>
              </w:rPr>
              <w:t>pode, em parte, ser reduzida</w:t>
            </w:r>
            <w:r w:rsidRPr="005D2CAF">
              <w:t xml:space="preserve"> aumentando a disponibilidade e a acessibilidade das oportunidades de formação para os </w:t>
            </w:r>
            <w:r w:rsidRPr="005D2CAF">
              <w:rPr>
                <w:b/>
                <w:i/>
              </w:rPr>
              <w:t>cidadãos da União, à escala dos Estados-Membros; recorda que, ainda assim, somente uma politica proativa orientada para a natalidade na Europa poderá resolver a longo prazo o problema da escassez</w:t>
            </w:r>
            <w:r w:rsidRPr="005D2CAF">
              <w:t xml:space="preserve"> de trabalhadores</w:t>
            </w:r>
            <w:r w:rsidRPr="005D2CAF">
              <w:rPr>
                <w:b/>
                <w:i/>
              </w:rPr>
              <w:t>,</w:t>
            </w:r>
            <w:r w:rsidRPr="005D2CAF">
              <w:t xml:space="preserve"> qualificados </w:t>
            </w:r>
            <w:r w:rsidRPr="005D2CAF">
              <w:rPr>
                <w:b/>
                <w:i/>
              </w:rPr>
              <w:t>ou não</w:t>
            </w:r>
            <w:r w:rsidRPr="005D2CAF">
              <w:t>;</w:t>
            </w:r>
          </w:p>
        </w:tc>
      </w:tr>
      <w:tr w:rsidR="00B128B9" w:rsidRPr="005D2CAF" w14:paraId="31A27BCB" w14:textId="77777777" w:rsidTr="003F5F50">
        <w:trPr>
          <w:jc w:val="center"/>
        </w:trPr>
        <w:tc>
          <w:tcPr>
            <w:tcW w:w="4876" w:type="dxa"/>
            <w:tcBorders>
              <w:top w:val="nil"/>
              <w:left w:val="nil"/>
              <w:bottom w:val="nil"/>
              <w:right w:val="nil"/>
            </w:tcBorders>
          </w:tcPr>
          <w:p w14:paraId="733D2896" w14:textId="77777777" w:rsidR="00B128B9" w:rsidRPr="005D2CAF" w:rsidRDefault="00B128B9" w:rsidP="003F5F50">
            <w:pPr>
              <w:pStyle w:val="Normal6a"/>
            </w:pPr>
            <w:r w:rsidRPr="005D2CAF">
              <w:rPr>
                <w:b/>
                <w:i/>
              </w:rPr>
              <w:t>_________________</w:t>
            </w:r>
          </w:p>
        </w:tc>
        <w:tc>
          <w:tcPr>
            <w:tcW w:w="4876" w:type="dxa"/>
            <w:tcBorders>
              <w:top w:val="nil"/>
              <w:left w:val="nil"/>
              <w:bottom w:val="nil"/>
              <w:right w:val="nil"/>
            </w:tcBorders>
          </w:tcPr>
          <w:p w14:paraId="0C4AEE3E" w14:textId="77777777" w:rsidR="00B128B9" w:rsidRPr="005D2CAF" w:rsidRDefault="00B128B9" w:rsidP="003F5F50"/>
        </w:tc>
      </w:tr>
      <w:tr w:rsidR="00B128B9" w:rsidRPr="005D2CAF" w14:paraId="2BFA14B0" w14:textId="77777777" w:rsidTr="003F5F50">
        <w:trPr>
          <w:jc w:val="center"/>
        </w:trPr>
        <w:tc>
          <w:tcPr>
            <w:tcW w:w="4876" w:type="dxa"/>
            <w:tcBorders>
              <w:top w:val="nil"/>
              <w:left w:val="nil"/>
              <w:bottom w:val="nil"/>
              <w:right w:val="nil"/>
            </w:tcBorders>
          </w:tcPr>
          <w:p w14:paraId="4173E839" w14:textId="77777777" w:rsidR="00B128B9" w:rsidRPr="005D2CAF" w:rsidRDefault="00B128B9" w:rsidP="003F5F50">
            <w:pPr>
              <w:pStyle w:val="Normal6a"/>
            </w:pPr>
            <w:r w:rsidRPr="005D2CAF">
              <w:rPr>
                <w:b/>
                <w:i/>
                <w:vertAlign w:val="superscript"/>
              </w:rPr>
              <w:t>7</w:t>
            </w:r>
            <w:r w:rsidRPr="005D2CAF">
              <w:t xml:space="preserve"> </w:t>
            </w:r>
            <w:r w:rsidRPr="005D2CAF">
              <w:rPr>
                <w:b/>
                <w:i/>
              </w:rPr>
              <w:t>Employment and Social Developments in Europe 2024, Comissão Europeia, p. 20.</w:t>
            </w:r>
          </w:p>
        </w:tc>
        <w:tc>
          <w:tcPr>
            <w:tcW w:w="4876" w:type="dxa"/>
            <w:tcBorders>
              <w:top w:val="nil"/>
              <w:left w:val="nil"/>
              <w:bottom w:val="nil"/>
              <w:right w:val="nil"/>
            </w:tcBorders>
          </w:tcPr>
          <w:p w14:paraId="16A0A581" w14:textId="77777777" w:rsidR="00B128B9" w:rsidRPr="005D2CAF" w:rsidRDefault="00B128B9" w:rsidP="003F5F50"/>
        </w:tc>
      </w:tr>
    </w:tbl>
    <w:p w14:paraId="33F8811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5F7C8746" w14:textId="77777777" w:rsidR="00B128B9" w:rsidRPr="005D2CAF" w:rsidRDefault="00B128B9" w:rsidP="00B128B9">
      <w:r w:rsidRPr="005D2CAF">
        <w:rPr>
          <w:rStyle w:val="HideTWBExt"/>
        </w:rPr>
        <w:t>&lt;/Amend&gt;</w:t>
      </w:r>
    </w:p>
    <w:p w14:paraId="3E73BC0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145</w:t>
      </w:r>
      <w:r w:rsidRPr="005D2CAF">
        <w:rPr>
          <w:rStyle w:val="HideTWBExt"/>
        </w:rPr>
        <w:t>&lt;/NumAm&gt;</w:t>
      </w:r>
    </w:p>
    <w:p w14:paraId="79004D9F"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1BAED61C" w14:textId="77777777" w:rsidR="00B128B9" w:rsidRPr="005D2CAF" w:rsidRDefault="00B128B9" w:rsidP="00B128B9">
      <w:pPr>
        <w:pStyle w:val="NormalBold"/>
      </w:pPr>
      <w:r w:rsidRPr="005D2CAF">
        <w:rPr>
          <w:rStyle w:val="HideTWBExt"/>
          <w:b w:val="0"/>
        </w:rPr>
        <w:t>&lt;/RepeatBlock-By&gt;</w:t>
      </w:r>
    </w:p>
    <w:p w14:paraId="1D58A1B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C402C56" w14:textId="77777777" w:rsidR="00B128B9" w:rsidRPr="005D2CAF" w:rsidRDefault="00B128B9" w:rsidP="00B128B9">
      <w:pPr>
        <w:pStyle w:val="NormalBold"/>
      </w:pPr>
      <w:r w:rsidRPr="005D2CAF">
        <w:rPr>
          <w:rStyle w:val="HideTWBExt"/>
        </w:rPr>
        <w:t>&lt;Article&gt;</w:t>
      </w:r>
      <w:r w:rsidRPr="005D2CAF">
        <w:t>N.º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CD3F8A4" w14:textId="77777777" w:rsidTr="003F5F50">
        <w:trPr>
          <w:trHeight w:hRule="exact" w:val="240"/>
          <w:jc w:val="center"/>
        </w:trPr>
        <w:tc>
          <w:tcPr>
            <w:tcW w:w="9752" w:type="dxa"/>
            <w:gridSpan w:val="2"/>
            <w:tcBorders>
              <w:top w:val="nil"/>
              <w:left w:val="nil"/>
              <w:bottom w:val="nil"/>
              <w:right w:val="nil"/>
            </w:tcBorders>
          </w:tcPr>
          <w:p w14:paraId="74F1D70D" w14:textId="77777777" w:rsidR="00B128B9" w:rsidRPr="005D2CAF" w:rsidRDefault="00B128B9" w:rsidP="003F5F50"/>
        </w:tc>
      </w:tr>
      <w:tr w:rsidR="00B128B9" w:rsidRPr="005D2CAF" w14:paraId="4D29F97B" w14:textId="77777777" w:rsidTr="003F5F50">
        <w:trPr>
          <w:trHeight w:val="240"/>
          <w:jc w:val="center"/>
        </w:trPr>
        <w:tc>
          <w:tcPr>
            <w:tcW w:w="4876" w:type="dxa"/>
            <w:tcBorders>
              <w:top w:val="nil"/>
              <w:left w:val="nil"/>
              <w:bottom w:val="nil"/>
              <w:right w:val="nil"/>
            </w:tcBorders>
          </w:tcPr>
          <w:p w14:paraId="6AF6B39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553DBF5" w14:textId="77777777" w:rsidR="00B128B9" w:rsidRPr="005D2CAF" w:rsidRDefault="00B128B9" w:rsidP="003F5F50">
            <w:pPr>
              <w:pStyle w:val="AmColumnHeading"/>
            </w:pPr>
            <w:r w:rsidRPr="005D2CAF">
              <w:t>Alteração</w:t>
            </w:r>
          </w:p>
        </w:tc>
      </w:tr>
      <w:tr w:rsidR="00B128B9" w:rsidRPr="005D2CAF" w14:paraId="07483302" w14:textId="77777777" w:rsidTr="003F5F50">
        <w:trPr>
          <w:jc w:val="center"/>
        </w:trPr>
        <w:tc>
          <w:tcPr>
            <w:tcW w:w="4876" w:type="dxa"/>
            <w:tcBorders>
              <w:top w:val="nil"/>
              <w:left w:val="nil"/>
              <w:bottom w:val="nil"/>
              <w:right w:val="nil"/>
            </w:tcBorders>
          </w:tcPr>
          <w:p w14:paraId="5E54B55B" w14:textId="77777777" w:rsidR="00B128B9" w:rsidRPr="005D2CAF" w:rsidRDefault="00B128B9" w:rsidP="003F5F50">
            <w:pPr>
              <w:pStyle w:val="Normal6a"/>
            </w:pPr>
            <w:r w:rsidRPr="005D2CAF">
              <w:t>5.</w:t>
            </w:r>
            <w:r w:rsidRPr="005D2CAF">
              <w:tab/>
              <w:t xml:space="preserve">Realça que só é possível reduzir de forma significativa a escassez de trabalhadores qualificados aumentando a disponibilidade e a acessibilidade </w:t>
            </w:r>
            <w:r w:rsidRPr="005D2CAF">
              <w:rPr>
                <w:b/>
                <w:bCs/>
                <w:i/>
                <w:iCs/>
              </w:rPr>
              <w:t>das</w:t>
            </w:r>
            <w:r w:rsidRPr="005D2CAF">
              <w:t xml:space="preserve"> oportunidades de formação; salienta que os calendários de formação, as responsabilidades familiares e os custos são os maiores obstáculos para os trabalhadores dispostos a participar em </w:t>
            </w:r>
            <w:r w:rsidRPr="005D2CAF">
              <w:lastRenderedPageBreak/>
              <w:t>ações de formação contínua</w:t>
            </w:r>
            <w:r w:rsidRPr="005D2CAF">
              <w:rPr>
                <w:vertAlign w:val="superscript"/>
              </w:rPr>
              <w:t>7</w:t>
            </w:r>
            <w:r w:rsidRPr="005D2CAF">
              <w:t xml:space="preserve">; </w:t>
            </w:r>
            <w:r w:rsidRPr="005D2CAF">
              <w:rPr>
                <w:b/>
                <w:i/>
              </w:rPr>
              <w:t>manifesta a firme convicção de que um direito individual à formação gratuita para os trabalhadores, e durante o horário de trabalho, pode permitir superar estes obstáculos para os trabalhadores e assegurar uma oferta previsível e estável de trabalhadores qualificados para os empregadores;</w:t>
            </w:r>
          </w:p>
        </w:tc>
        <w:tc>
          <w:tcPr>
            <w:tcW w:w="4876" w:type="dxa"/>
            <w:tcBorders>
              <w:top w:val="nil"/>
              <w:left w:val="nil"/>
              <w:bottom w:val="nil"/>
              <w:right w:val="nil"/>
            </w:tcBorders>
          </w:tcPr>
          <w:p w14:paraId="72BE3D72" w14:textId="77777777" w:rsidR="00B128B9" w:rsidRPr="005D2CAF" w:rsidRDefault="00B128B9" w:rsidP="003F5F50">
            <w:pPr>
              <w:pStyle w:val="Normal6a"/>
            </w:pPr>
            <w:r w:rsidRPr="005D2CAF">
              <w:lastRenderedPageBreak/>
              <w:t>5.</w:t>
            </w:r>
            <w:r w:rsidRPr="005D2CAF">
              <w:tab/>
              <w:t xml:space="preserve">Realça que só é possível reduzir de forma significativa a escassez de trabalhadores qualificados aumentando a disponibilidade e a acessibilidade </w:t>
            </w:r>
            <w:r w:rsidRPr="005D2CAF">
              <w:rPr>
                <w:b/>
                <w:i/>
              </w:rPr>
              <w:t>dos nacionais dos Estados-Membros que estão dispostos a trabalhar e a aproveitar as</w:t>
            </w:r>
            <w:r w:rsidRPr="005D2CAF">
              <w:t xml:space="preserve"> oportunidades de formação; salienta que os calendários de formação, as responsabilidades familiares e os custos </w:t>
            </w:r>
            <w:r w:rsidRPr="005D2CAF">
              <w:lastRenderedPageBreak/>
              <w:t>são os maiores obstáculos para os trabalhadores dispostos a participar em ações de formação contínua</w:t>
            </w:r>
            <w:r w:rsidRPr="005D2CAF">
              <w:rPr>
                <w:vertAlign w:val="superscript"/>
              </w:rPr>
              <w:t>7</w:t>
            </w:r>
            <w:r w:rsidRPr="005D2CAF">
              <w:t>;</w:t>
            </w:r>
          </w:p>
        </w:tc>
      </w:tr>
      <w:tr w:rsidR="00B128B9" w:rsidRPr="005D2CAF" w14:paraId="70875568" w14:textId="77777777" w:rsidTr="003F5F50">
        <w:trPr>
          <w:jc w:val="center"/>
        </w:trPr>
        <w:tc>
          <w:tcPr>
            <w:tcW w:w="4876" w:type="dxa"/>
            <w:tcBorders>
              <w:top w:val="nil"/>
              <w:left w:val="nil"/>
              <w:bottom w:val="nil"/>
              <w:right w:val="nil"/>
            </w:tcBorders>
          </w:tcPr>
          <w:p w14:paraId="77D9791D" w14:textId="77777777" w:rsidR="00B128B9" w:rsidRPr="005D2CAF" w:rsidRDefault="00B128B9" w:rsidP="003F5F50">
            <w:pPr>
              <w:pStyle w:val="Normal6a"/>
            </w:pPr>
            <w:r w:rsidRPr="005D2CAF">
              <w:rPr>
                <w:b/>
                <w:i/>
              </w:rPr>
              <w:lastRenderedPageBreak/>
              <w:t>_________________</w:t>
            </w:r>
          </w:p>
        </w:tc>
        <w:tc>
          <w:tcPr>
            <w:tcW w:w="4876" w:type="dxa"/>
            <w:tcBorders>
              <w:top w:val="nil"/>
              <w:left w:val="nil"/>
              <w:bottom w:val="nil"/>
              <w:right w:val="nil"/>
            </w:tcBorders>
          </w:tcPr>
          <w:p w14:paraId="6D083FE0" w14:textId="77777777" w:rsidR="00B128B9" w:rsidRPr="005D2CAF" w:rsidRDefault="00B128B9" w:rsidP="003F5F50">
            <w:pPr>
              <w:pStyle w:val="Normal6a"/>
            </w:pPr>
            <w:r w:rsidRPr="005D2CAF">
              <w:rPr>
                <w:b/>
                <w:i/>
              </w:rPr>
              <w:t>_________________</w:t>
            </w:r>
          </w:p>
        </w:tc>
      </w:tr>
      <w:tr w:rsidR="00B128B9" w:rsidRPr="005D2CAF" w14:paraId="742917E6" w14:textId="77777777" w:rsidTr="003F5F50">
        <w:trPr>
          <w:jc w:val="center"/>
        </w:trPr>
        <w:tc>
          <w:tcPr>
            <w:tcW w:w="4876" w:type="dxa"/>
            <w:tcBorders>
              <w:top w:val="nil"/>
              <w:left w:val="nil"/>
              <w:bottom w:val="nil"/>
              <w:right w:val="nil"/>
            </w:tcBorders>
          </w:tcPr>
          <w:p w14:paraId="12E45951"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c>
          <w:tcPr>
            <w:tcW w:w="4876" w:type="dxa"/>
            <w:tcBorders>
              <w:top w:val="nil"/>
              <w:left w:val="nil"/>
              <w:bottom w:val="nil"/>
              <w:right w:val="nil"/>
            </w:tcBorders>
          </w:tcPr>
          <w:p w14:paraId="5D432681"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r>
    </w:tbl>
    <w:p w14:paraId="6786C81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8B80097" w14:textId="77777777" w:rsidR="00B128B9" w:rsidRPr="005D2CAF" w:rsidRDefault="00B128B9" w:rsidP="00B128B9">
      <w:r w:rsidRPr="005D2CAF">
        <w:rPr>
          <w:rStyle w:val="HideTWBExt"/>
        </w:rPr>
        <w:t>&lt;/Amend&gt;</w:t>
      </w:r>
    </w:p>
    <w:p w14:paraId="7C71B7C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146</w:t>
      </w:r>
      <w:r w:rsidRPr="005D2CAF">
        <w:rPr>
          <w:rStyle w:val="HideTWBExt"/>
        </w:rPr>
        <w:t>&lt;/NumAm&gt;</w:t>
      </w:r>
    </w:p>
    <w:p w14:paraId="31A3DA7B" w14:textId="77777777" w:rsidR="00B128B9" w:rsidRPr="005D2CAF" w:rsidRDefault="00B128B9" w:rsidP="00B128B9">
      <w:pPr>
        <w:pStyle w:val="NormalBold"/>
      </w:pPr>
      <w:r w:rsidRPr="005D2CAF">
        <w:rPr>
          <w:rStyle w:val="HideTWBExt"/>
          <w:b w:val="0"/>
        </w:rPr>
        <w:t>&lt;RepeatBlock-By&gt;&lt;Members&gt;</w:t>
      </w:r>
      <w:r w:rsidRPr="005D2CAF">
        <w:t>Andrea Wechsler, Miriam Lexmann, Raúl de la Hoz Quintano, Angelika Winzig, Henrik Dahl</w:t>
      </w:r>
      <w:r w:rsidRPr="005D2CAF">
        <w:rPr>
          <w:rStyle w:val="HideTWBExt"/>
          <w:b w:val="0"/>
        </w:rPr>
        <w:t>&lt;/Members&gt;</w:t>
      </w:r>
    </w:p>
    <w:p w14:paraId="76017952" w14:textId="77777777" w:rsidR="00B128B9" w:rsidRPr="005D2CAF" w:rsidRDefault="00B128B9" w:rsidP="00B128B9">
      <w:pPr>
        <w:pStyle w:val="NormalBold"/>
      </w:pPr>
      <w:r w:rsidRPr="005D2CAF">
        <w:rPr>
          <w:rStyle w:val="HideTWBExt"/>
          <w:b w:val="0"/>
        </w:rPr>
        <w:t>&lt;/RepeatBlock-By&gt;</w:t>
      </w:r>
    </w:p>
    <w:p w14:paraId="31983A6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8060FFC" w14:textId="77777777" w:rsidR="00B128B9" w:rsidRPr="005D2CAF" w:rsidRDefault="00B128B9" w:rsidP="00B128B9">
      <w:pPr>
        <w:pStyle w:val="NormalBold"/>
      </w:pPr>
      <w:r w:rsidRPr="005D2CAF">
        <w:rPr>
          <w:rStyle w:val="HideTWBExt"/>
        </w:rPr>
        <w:t>&lt;Article&gt;</w:t>
      </w:r>
      <w:r w:rsidRPr="005D2CAF">
        <w:t>N.º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6149DFA" w14:textId="77777777" w:rsidTr="003F5F50">
        <w:trPr>
          <w:trHeight w:hRule="exact" w:val="240"/>
          <w:jc w:val="center"/>
        </w:trPr>
        <w:tc>
          <w:tcPr>
            <w:tcW w:w="9752" w:type="dxa"/>
            <w:gridSpan w:val="2"/>
            <w:tcBorders>
              <w:top w:val="nil"/>
              <w:left w:val="nil"/>
              <w:bottom w:val="nil"/>
              <w:right w:val="nil"/>
            </w:tcBorders>
          </w:tcPr>
          <w:p w14:paraId="5BA00CB7" w14:textId="77777777" w:rsidR="00B128B9" w:rsidRPr="005D2CAF" w:rsidRDefault="00B128B9" w:rsidP="003F5F50"/>
        </w:tc>
      </w:tr>
      <w:tr w:rsidR="00B128B9" w:rsidRPr="005D2CAF" w14:paraId="15B04B85" w14:textId="77777777" w:rsidTr="003F5F50">
        <w:trPr>
          <w:trHeight w:val="240"/>
          <w:jc w:val="center"/>
        </w:trPr>
        <w:tc>
          <w:tcPr>
            <w:tcW w:w="4876" w:type="dxa"/>
            <w:tcBorders>
              <w:top w:val="nil"/>
              <w:left w:val="nil"/>
              <w:bottom w:val="nil"/>
              <w:right w:val="nil"/>
            </w:tcBorders>
          </w:tcPr>
          <w:p w14:paraId="7FFD3CF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1188B99" w14:textId="77777777" w:rsidR="00B128B9" w:rsidRPr="005D2CAF" w:rsidRDefault="00B128B9" w:rsidP="003F5F50">
            <w:pPr>
              <w:pStyle w:val="AmColumnHeading"/>
            </w:pPr>
            <w:r w:rsidRPr="005D2CAF">
              <w:t>Alteração</w:t>
            </w:r>
          </w:p>
        </w:tc>
      </w:tr>
      <w:tr w:rsidR="00B128B9" w:rsidRPr="005D2CAF" w14:paraId="74EC497F" w14:textId="77777777" w:rsidTr="003F5F50">
        <w:trPr>
          <w:jc w:val="center"/>
        </w:trPr>
        <w:tc>
          <w:tcPr>
            <w:tcW w:w="4876" w:type="dxa"/>
            <w:tcBorders>
              <w:top w:val="nil"/>
              <w:left w:val="nil"/>
              <w:bottom w:val="nil"/>
              <w:right w:val="nil"/>
            </w:tcBorders>
          </w:tcPr>
          <w:p w14:paraId="274DE61D" w14:textId="77777777" w:rsidR="00B128B9" w:rsidRPr="005D2CAF" w:rsidRDefault="00B128B9" w:rsidP="003F5F50">
            <w:pPr>
              <w:pStyle w:val="Normal6a"/>
            </w:pPr>
            <w:r w:rsidRPr="005D2CAF">
              <w:t>5.</w:t>
            </w:r>
            <w:r w:rsidRPr="005D2CAF">
              <w:tab/>
              <w:t>Realça que só é possível reduzir de forma significativa a escassez de trabalhadores qualificados aumentando a disponibilidade e a acessibilidade das oportunidades de formação; salienta que os calendários de formação, as responsabilidades familiares e os custos são os maiores obstáculos para os trabalhadores dispostos a participar em ações de formação contínua</w:t>
            </w:r>
            <w:r w:rsidRPr="005D2CAF">
              <w:rPr>
                <w:b/>
                <w:i/>
                <w:vertAlign w:val="superscript"/>
              </w:rPr>
              <w:t>7</w:t>
            </w:r>
            <w:r w:rsidRPr="005D2CAF">
              <w:t xml:space="preserve">; </w:t>
            </w:r>
            <w:r w:rsidRPr="005D2CAF">
              <w:rPr>
                <w:b/>
                <w:i/>
              </w:rPr>
              <w:t>manifesta a firme convicção de que um direito individual à formação gratuita para os trabalhadores, e durante o horário de trabalho, pode permitir superar estes obstáculos para os trabalhadores e assegurar uma oferta previsível e estável de trabalhadores qualificados para os empregadores;</w:t>
            </w:r>
          </w:p>
        </w:tc>
        <w:tc>
          <w:tcPr>
            <w:tcW w:w="4876" w:type="dxa"/>
            <w:tcBorders>
              <w:top w:val="nil"/>
              <w:left w:val="nil"/>
              <w:bottom w:val="nil"/>
              <w:right w:val="nil"/>
            </w:tcBorders>
          </w:tcPr>
          <w:p w14:paraId="7281B43C" w14:textId="77777777" w:rsidR="00B128B9" w:rsidRPr="005D2CAF" w:rsidRDefault="00B128B9" w:rsidP="003F5F50">
            <w:pPr>
              <w:pStyle w:val="Normal6a"/>
            </w:pPr>
            <w:r w:rsidRPr="005D2CAF">
              <w:t>5.</w:t>
            </w:r>
            <w:r w:rsidRPr="005D2CAF">
              <w:tab/>
              <w:t>Realça que só é possível reduzir de forma significativa a escassez de trabalhadores qualificados aumentando a disponibilidade e a acessibilidade das oportunidades de formação; salienta que os calendários de formação, as responsabilidades familiares e os custos são os maiores obstáculos para os trabalhadores dispostos a participar em ações de formação contínua;</w:t>
            </w:r>
          </w:p>
        </w:tc>
      </w:tr>
      <w:tr w:rsidR="00B128B9" w:rsidRPr="005D2CAF" w14:paraId="5AE3932A" w14:textId="77777777" w:rsidTr="003F5F50">
        <w:trPr>
          <w:jc w:val="center"/>
        </w:trPr>
        <w:tc>
          <w:tcPr>
            <w:tcW w:w="4876" w:type="dxa"/>
            <w:tcBorders>
              <w:top w:val="nil"/>
              <w:left w:val="nil"/>
              <w:bottom w:val="nil"/>
              <w:right w:val="nil"/>
            </w:tcBorders>
          </w:tcPr>
          <w:p w14:paraId="27CC75F7" w14:textId="77777777" w:rsidR="00B128B9" w:rsidRPr="005D2CAF" w:rsidRDefault="00B128B9" w:rsidP="003F5F50">
            <w:pPr>
              <w:pStyle w:val="Normal6a"/>
            </w:pPr>
            <w:r w:rsidRPr="005D2CAF">
              <w:rPr>
                <w:b/>
                <w:i/>
              </w:rPr>
              <w:t>_________________</w:t>
            </w:r>
          </w:p>
        </w:tc>
        <w:tc>
          <w:tcPr>
            <w:tcW w:w="4876" w:type="dxa"/>
            <w:tcBorders>
              <w:top w:val="nil"/>
              <w:left w:val="nil"/>
              <w:bottom w:val="nil"/>
              <w:right w:val="nil"/>
            </w:tcBorders>
          </w:tcPr>
          <w:p w14:paraId="69D63CB3" w14:textId="77777777" w:rsidR="00B128B9" w:rsidRPr="005D2CAF" w:rsidRDefault="00B128B9" w:rsidP="003F5F50"/>
        </w:tc>
      </w:tr>
      <w:tr w:rsidR="00B128B9" w:rsidRPr="005D2CAF" w14:paraId="5FA7FF1B" w14:textId="77777777" w:rsidTr="003F5F50">
        <w:trPr>
          <w:jc w:val="center"/>
        </w:trPr>
        <w:tc>
          <w:tcPr>
            <w:tcW w:w="4876" w:type="dxa"/>
            <w:tcBorders>
              <w:top w:val="nil"/>
              <w:left w:val="nil"/>
              <w:bottom w:val="nil"/>
              <w:right w:val="nil"/>
            </w:tcBorders>
          </w:tcPr>
          <w:p w14:paraId="6791A0ED" w14:textId="77777777" w:rsidR="00B128B9" w:rsidRPr="005D2CAF" w:rsidRDefault="00B128B9" w:rsidP="003F5F50">
            <w:pPr>
              <w:pStyle w:val="Normal6a"/>
            </w:pPr>
            <w:r w:rsidRPr="005D2CAF">
              <w:rPr>
                <w:b/>
                <w:i/>
                <w:vertAlign w:val="superscript"/>
              </w:rPr>
              <w:t>7</w:t>
            </w:r>
            <w:r w:rsidRPr="005D2CAF">
              <w:t xml:space="preserve"> </w:t>
            </w:r>
            <w:r w:rsidRPr="005D2CAF">
              <w:rPr>
                <w:b/>
                <w:i/>
              </w:rPr>
              <w:t xml:space="preserve">Employment and Social Developments in Europe 2024, Comissão Europeia, p. </w:t>
            </w:r>
            <w:r w:rsidRPr="005D2CAF">
              <w:rPr>
                <w:b/>
                <w:i/>
              </w:rPr>
              <w:lastRenderedPageBreak/>
              <w:t>20.</w:t>
            </w:r>
          </w:p>
        </w:tc>
        <w:tc>
          <w:tcPr>
            <w:tcW w:w="4876" w:type="dxa"/>
            <w:tcBorders>
              <w:top w:val="nil"/>
              <w:left w:val="nil"/>
              <w:bottom w:val="nil"/>
              <w:right w:val="nil"/>
            </w:tcBorders>
          </w:tcPr>
          <w:p w14:paraId="58D788CD" w14:textId="77777777" w:rsidR="00B128B9" w:rsidRPr="005D2CAF" w:rsidRDefault="00B128B9" w:rsidP="003F5F50"/>
        </w:tc>
      </w:tr>
    </w:tbl>
    <w:p w14:paraId="4AF2987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7CF9EB0" w14:textId="77777777" w:rsidR="00B128B9" w:rsidRPr="005D2CAF" w:rsidRDefault="00B128B9" w:rsidP="00B128B9">
      <w:r w:rsidRPr="005D2CAF">
        <w:rPr>
          <w:rStyle w:val="HideTWBExt"/>
        </w:rPr>
        <w:t>&lt;/Amend&gt;</w:t>
      </w:r>
    </w:p>
    <w:p w14:paraId="585A2BA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147</w:t>
      </w:r>
      <w:r w:rsidRPr="005D2CAF">
        <w:rPr>
          <w:rStyle w:val="HideTWBExt"/>
        </w:rPr>
        <w:t>&lt;/NumAm&gt;</w:t>
      </w:r>
    </w:p>
    <w:p w14:paraId="1648F98A" w14:textId="77777777" w:rsidR="00B128B9" w:rsidRPr="005D2CAF" w:rsidRDefault="00B128B9" w:rsidP="00B128B9">
      <w:pPr>
        <w:pStyle w:val="NormalBold"/>
      </w:pPr>
      <w:r w:rsidRPr="005D2CAF">
        <w:rPr>
          <w:rStyle w:val="HideTWBExt"/>
          <w:b w:val="0"/>
        </w:rPr>
        <w:t>&lt;RepeatBlock-By&gt;&lt;Members&gt;</w:t>
      </w:r>
      <w:r w:rsidRPr="005D2CAF">
        <w:t>Gheorghe Falcă, Romana Tomc, Pascal Arimont, Giusi Princi, Isabelle Le Callennec</w:t>
      </w:r>
      <w:r w:rsidRPr="005D2CAF">
        <w:rPr>
          <w:rStyle w:val="HideTWBExt"/>
          <w:b w:val="0"/>
        </w:rPr>
        <w:t>&lt;/Members&gt;</w:t>
      </w:r>
    </w:p>
    <w:p w14:paraId="0899D723" w14:textId="77777777" w:rsidR="00B128B9" w:rsidRPr="005D2CAF" w:rsidRDefault="00B128B9" w:rsidP="00B128B9">
      <w:pPr>
        <w:pStyle w:val="NormalBold"/>
      </w:pPr>
      <w:r w:rsidRPr="005D2CAF">
        <w:rPr>
          <w:rStyle w:val="HideTWBExt"/>
          <w:b w:val="0"/>
        </w:rPr>
        <w:t>&lt;/RepeatBlock-By&gt;</w:t>
      </w:r>
    </w:p>
    <w:p w14:paraId="10DF0F7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8601E97" w14:textId="77777777" w:rsidR="00B128B9" w:rsidRPr="005D2CAF" w:rsidRDefault="00B128B9" w:rsidP="00B128B9">
      <w:pPr>
        <w:pStyle w:val="NormalBold"/>
      </w:pPr>
      <w:r w:rsidRPr="005D2CAF">
        <w:rPr>
          <w:rStyle w:val="HideTWBExt"/>
        </w:rPr>
        <w:t>&lt;Article&gt;</w:t>
      </w:r>
      <w:r w:rsidRPr="005D2CAF">
        <w:t>N.º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B2B2BA3" w14:textId="77777777" w:rsidTr="003F5F50">
        <w:trPr>
          <w:trHeight w:hRule="exact" w:val="240"/>
          <w:jc w:val="center"/>
        </w:trPr>
        <w:tc>
          <w:tcPr>
            <w:tcW w:w="9752" w:type="dxa"/>
            <w:gridSpan w:val="2"/>
            <w:tcBorders>
              <w:top w:val="nil"/>
              <w:left w:val="nil"/>
              <w:bottom w:val="nil"/>
              <w:right w:val="nil"/>
            </w:tcBorders>
          </w:tcPr>
          <w:p w14:paraId="7A827E10" w14:textId="77777777" w:rsidR="00B128B9" w:rsidRPr="005D2CAF" w:rsidRDefault="00B128B9" w:rsidP="003F5F50"/>
        </w:tc>
      </w:tr>
      <w:tr w:rsidR="00B128B9" w:rsidRPr="005D2CAF" w14:paraId="3BC65A51" w14:textId="77777777" w:rsidTr="003F5F50">
        <w:trPr>
          <w:trHeight w:val="240"/>
          <w:jc w:val="center"/>
        </w:trPr>
        <w:tc>
          <w:tcPr>
            <w:tcW w:w="4876" w:type="dxa"/>
            <w:tcBorders>
              <w:top w:val="nil"/>
              <w:left w:val="nil"/>
              <w:bottom w:val="nil"/>
              <w:right w:val="nil"/>
            </w:tcBorders>
          </w:tcPr>
          <w:p w14:paraId="423607E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DDABE61" w14:textId="77777777" w:rsidR="00B128B9" w:rsidRPr="005D2CAF" w:rsidRDefault="00B128B9" w:rsidP="003F5F50">
            <w:pPr>
              <w:pStyle w:val="AmColumnHeading"/>
            </w:pPr>
            <w:r w:rsidRPr="005D2CAF">
              <w:t>Alteração</w:t>
            </w:r>
          </w:p>
        </w:tc>
      </w:tr>
      <w:tr w:rsidR="00B128B9" w:rsidRPr="005D2CAF" w14:paraId="04E7310D" w14:textId="77777777" w:rsidTr="003F5F50">
        <w:trPr>
          <w:jc w:val="center"/>
        </w:trPr>
        <w:tc>
          <w:tcPr>
            <w:tcW w:w="4876" w:type="dxa"/>
            <w:tcBorders>
              <w:top w:val="nil"/>
              <w:left w:val="nil"/>
              <w:bottom w:val="nil"/>
              <w:right w:val="nil"/>
            </w:tcBorders>
          </w:tcPr>
          <w:p w14:paraId="4383AF6A" w14:textId="77777777" w:rsidR="00B128B9" w:rsidRPr="005D2CAF" w:rsidRDefault="00B128B9" w:rsidP="003F5F50">
            <w:pPr>
              <w:pStyle w:val="Normal6a"/>
            </w:pPr>
            <w:r w:rsidRPr="005D2CAF">
              <w:t>5.</w:t>
            </w:r>
            <w:r w:rsidRPr="005D2CAF">
              <w:tab/>
              <w:t>Realça que só é possível reduzir de forma significativa a escassez de trabalhadores qualificados aumentando a disponibilidade e a acessibilidade das oportunidades de formação; salienta que os calendários de formação, as responsabilidades familiares e os custos são os maiores obstáculos para os trabalhadores dispostos a participar em ações de formação contínua</w:t>
            </w:r>
            <w:r w:rsidRPr="005D2CAF">
              <w:rPr>
                <w:vertAlign w:val="superscript"/>
              </w:rPr>
              <w:t>7</w:t>
            </w:r>
            <w:r w:rsidRPr="005D2CAF">
              <w:t xml:space="preserve">; manifesta a firme convicção de que um direito individual à formação </w:t>
            </w:r>
            <w:r w:rsidRPr="005D2CAF">
              <w:rPr>
                <w:b/>
                <w:i/>
              </w:rPr>
              <w:t>gratuita para os trabalhadores, e durante o horário de trabalho,</w:t>
            </w:r>
            <w:r w:rsidRPr="005D2CAF">
              <w:t xml:space="preserve"> pode permitir superar estes obstáculos para os trabalhadores e assegurar uma oferta previsível e estável de trabalhadores qualificados para os empregadores;</w:t>
            </w:r>
          </w:p>
        </w:tc>
        <w:tc>
          <w:tcPr>
            <w:tcW w:w="4876" w:type="dxa"/>
            <w:tcBorders>
              <w:top w:val="nil"/>
              <w:left w:val="nil"/>
              <w:bottom w:val="nil"/>
              <w:right w:val="nil"/>
            </w:tcBorders>
          </w:tcPr>
          <w:p w14:paraId="2DED551E" w14:textId="77777777" w:rsidR="00B128B9" w:rsidRPr="005D2CAF" w:rsidRDefault="00B128B9" w:rsidP="003F5F50">
            <w:pPr>
              <w:pStyle w:val="Normal6a"/>
            </w:pPr>
            <w:r w:rsidRPr="005D2CAF">
              <w:t>5.</w:t>
            </w:r>
            <w:r w:rsidRPr="005D2CAF">
              <w:tab/>
              <w:t>Realça que só é possível reduzir de forma significativa a escassez de trabalhadores qualificados aumentando a disponibilidade e a acessibilidade das oportunidades de formação; salienta que os calendários de formação, as responsabilidades familiares e os custos são os maiores obstáculos para os trabalhadores dispostos a participar em ações de formação contínua</w:t>
            </w:r>
            <w:r w:rsidRPr="005D2CAF">
              <w:rPr>
                <w:vertAlign w:val="superscript"/>
              </w:rPr>
              <w:t>7</w:t>
            </w:r>
            <w:r w:rsidRPr="005D2CAF">
              <w:t>; manifesta a firme convicção de que um direito individual à formação pode permitir superar estes obstáculos para os trabalhadores e assegurar uma oferta previsível e estável de trabalhadores qualificados para os empregadores;</w:t>
            </w:r>
          </w:p>
        </w:tc>
      </w:tr>
      <w:tr w:rsidR="00B128B9" w:rsidRPr="005D2CAF" w14:paraId="07FFACC6" w14:textId="77777777" w:rsidTr="003F5F50">
        <w:trPr>
          <w:jc w:val="center"/>
        </w:trPr>
        <w:tc>
          <w:tcPr>
            <w:tcW w:w="4876" w:type="dxa"/>
            <w:tcBorders>
              <w:top w:val="nil"/>
              <w:left w:val="nil"/>
              <w:bottom w:val="nil"/>
              <w:right w:val="nil"/>
            </w:tcBorders>
          </w:tcPr>
          <w:p w14:paraId="34516856" w14:textId="77777777" w:rsidR="00B128B9" w:rsidRPr="005D2CAF" w:rsidRDefault="00B128B9" w:rsidP="003F5F50">
            <w:pPr>
              <w:pStyle w:val="Normal6a"/>
            </w:pPr>
            <w:r w:rsidRPr="005D2CAF">
              <w:rPr>
                <w:b/>
                <w:i/>
              </w:rPr>
              <w:t>_________________</w:t>
            </w:r>
          </w:p>
        </w:tc>
        <w:tc>
          <w:tcPr>
            <w:tcW w:w="4876" w:type="dxa"/>
            <w:tcBorders>
              <w:top w:val="nil"/>
              <w:left w:val="nil"/>
              <w:bottom w:val="nil"/>
              <w:right w:val="nil"/>
            </w:tcBorders>
          </w:tcPr>
          <w:p w14:paraId="321C6FF4" w14:textId="77777777" w:rsidR="00B128B9" w:rsidRPr="005D2CAF" w:rsidRDefault="00B128B9" w:rsidP="003F5F50">
            <w:pPr>
              <w:pStyle w:val="Normal6a"/>
            </w:pPr>
            <w:r w:rsidRPr="005D2CAF">
              <w:rPr>
                <w:b/>
                <w:i/>
              </w:rPr>
              <w:t>_________________</w:t>
            </w:r>
          </w:p>
        </w:tc>
      </w:tr>
      <w:tr w:rsidR="00B128B9" w:rsidRPr="005D2CAF" w14:paraId="5B1B29EF" w14:textId="77777777" w:rsidTr="003F5F50">
        <w:trPr>
          <w:jc w:val="center"/>
        </w:trPr>
        <w:tc>
          <w:tcPr>
            <w:tcW w:w="4876" w:type="dxa"/>
            <w:tcBorders>
              <w:top w:val="nil"/>
              <w:left w:val="nil"/>
              <w:bottom w:val="nil"/>
              <w:right w:val="nil"/>
            </w:tcBorders>
          </w:tcPr>
          <w:p w14:paraId="7693E631"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c>
          <w:tcPr>
            <w:tcW w:w="4876" w:type="dxa"/>
            <w:tcBorders>
              <w:top w:val="nil"/>
              <w:left w:val="nil"/>
              <w:bottom w:val="nil"/>
              <w:right w:val="nil"/>
            </w:tcBorders>
          </w:tcPr>
          <w:p w14:paraId="22F2E3D5"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r>
    </w:tbl>
    <w:p w14:paraId="3C24A19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4573F85" w14:textId="77777777" w:rsidR="00B128B9" w:rsidRPr="005D2CAF" w:rsidRDefault="00B128B9" w:rsidP="00B128B9">
      <w:r w:rsidRPr="005D2CAF">
        <w:rPr>
          <w:rStyle w:val="HideTWBExt"/>
        </w:rPr>
        <w:t>&lt;/Amend&gt;</w:t>
      </w:r>
    </w:p>
    <w:p w14:paraId="2D3E707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148</w:t>
      </w:r>
      <w:r w:rsidRPr="005D2CAF">
        <w:rPr>
          <w:rStyle w:val="HideTWBExt"/>
        </w:rPr>
        <w:t>&lt;/NumAm&gt;</w:t>
      </w:r>
    </w:p>
    <w:p w14:paraId="4F6DB5B0"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EDFF1B6" w14:textId="77777777" w:rsidR="00B128B9" w:rsidRPr="005D2CAF" w:rsidRDefault="00B128B9" w:rsidP="00B128B9">
      <w:pPr>
        <w:pStyle w:val="NormalBold"/>
      </w:pPr>
      <w:r w:rsidRPr="005D2CAF">
        <w:rPr>
          <w:rStyle w:val="HideTWBExt"/>
          <w:b w:val="0"/>
        </w:rPr>
        <w:t>&lt;/RepeatBlock-By&gt;</w:t>
      </w:r>
    </w:p>
    <w:p w14:paraId="3048A59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E065159" w14:textId="77777777" w:rsidR="00B128B9" w:rsidRPr="005D2CAF" w:rsidRDefault="00B128B9" w:rsidP="00B128B9">
      <w:pPr>
        <w:pStyle w:val="NormalBold"/>
      </w:pPr>
      <w:r w:rsidRPr="005D2CAF">
        <w:rPr>
          <w:rStyle w:val="HideTWBExt"/>
        </w:rPr>
        <w:t>&lt;Article&gt;</w:t>
      </w:r>
      <w:r w:rsidRPr="005D2CAF">
        <w:t>N.º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5705097" w14:textId="77777777" w:rsidTr="003F5F50">
        <w:trPr>
          <w:trHeight w:hRule="exact" w:val="240"/>
          <w:jc w:val="center"/>
        </w:trPr>
        <w:tc>
          <w:tcPr>
            <w:tcW w:w="9752" w:type="dxa"/>
            <w:gridSpan w:val="2"/>
            <w:tcBorders>
              <w:top w:val="nil"/>
              <w:left w:val="nil"/>
              <w:bottom w:val="nil"/>
              <w:right w:val="nil"/>
            </w:tcBorders>
          </w:tcPr>
          <w:p w14:paraId="036BB0F5" w14:textId="77777777" w:rsidR="00B128B9" w:rsidRPr="005D2CAF" w:rsidRDefault="00B128B9" w:rsidP="003F5F50"/>
        </w:tc>
      </w:tr>
      <w:tr w:rsidR="00B128B9" w:rsidRPr="005D2CAF" w14:paraId="6C16BD3C" w14:textId="77777777" w:rsidTr="003F5F50">
        <w:trPr>
          <w:trHeight w:val="240"/>
          <w:jc w:val="center"/>
        </w:trPr>
        <w:tc>
          <w:tcPr>
            <w:tcW w:w="4876" w:type="dxa"/>
            <w:tcBorders>
              <w:top w:val="nil"/>
              <w:left w:val="nil"/>
              <w:bottom w:val="nil"/>
              <w:right w:val="nil"/>
            </w:tcBorders>
          </w:tcPr>
          <w:p w14:paraId="50D0836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A4ECCE1" w14:textId="77777777" w:rsidR="00B128B9" w:rsidRPr="005D2CAF" w:rsidRDefault="00B128B9" w:rsidP="003F5F50">
            <w:pPr>
              <w:pStyle w:val="AmColumnHeading"/>
            </w:pPr>
            <w:r w:rsidRPr="005D2CAF">
              <w:t>Alteração</w:t>
            </w:r>
          </w:p>
        </w:tc>
      </w:tr>
      <w:tr w:rsidR="00B128B9" w:rsidRPr="005D2CAF" w14:paraId="5C8699BD" w14:textId="77777777" w:rsidTr="003F5F50">
        <w:trPr>
          <w:jc w:val="center"/>
        </w:trPr>
        <w:tc>
          <w:tcPr>
            <w:tcW w:w="4876" w:type="dxa"/>
            <w:tcBorders>
              <w:top w:val="nil"/>
              <w:left w:val="nil"/>
              <w:bottom w:val="nil"/>
              <w:right w:val="nil"/>
            </w:tcBorders>
          </w:tcPr>
          <w:p w14:paraId="3F669D69" w14:textId="77777777" w:rsidR="00B128B9" w:rsidRPr="005D2CAF" w:rsidRDefault="00B128B9" w:rsidP="003F5F50">
            <w:pPr>
              <w:pStyle w:val="Normal6a"/>
            </w:pPr>
            <w:r w:rsidRPr="005D2CAF">
              <w:lastRenderedPageBreak/>
              <w:t>5.</w:t>
            </w:r>
            <w:r w:rsidRPr="005D2CAF">
              <w:tab/>
              <w:t>Realça que só é possível reduzir de forma significativa a escassez de trabalhadores qualificados aumentando a disponibilidade e a acessibilidade das oportunidades de formação; salienta que os calendários de formação, as responsabilidades familiares e os custos são os maiores obstáculos para os trabalhadores dispostos a participar em ações de formação contínua</w:t>
            </w:r>
            <w:r w:rsidRPr="005D2CAF">
              <w:rPr>
                <w:vertAlign w:val="superscript"/>
              </w:rPr>
              <w:t>7</w:t>
            </w:r>
            <w:r w:rsidRPr="005D2CAF">
              <w:t xml:space="preserve">; manifesta a firme convicção de que um direito individual à formação </w:t>
            </w:r>
            <w:r w:rsidRPr="005D2CAF">
              <w:rPr>
                <w:b/>
                <w:i/>
              </w:rPr>
              <w:t>gratuita</w:t>
            </w:r>
            <w:r w:rsidRPr="005D2CAF">
              <w:t xml:space="preserve"> para os trabalhadores, e durante o horário de trabalho, pode permitir superar estes obstáculos para os trabalhadores e assegurar uma oferta previsível e estável de trabalhadores qualificados para os empregadores;</w:t>
            </w:r>
          </w:p>
        </w:tc>
        <w:tc>
          <w:tcPr>
            <w:tcW w:w="4876" w:type="dxa"/>
            <w:tcBorders>
              <w:top w:val="nil"/>
              <w:left w:val="nil"/>
              <w:bottom w:val="nil"/>
              <w:right w:val="nil"/>
            </w:tcBorders>
          </w:tcPr>
          <w:p w14:paraId="5EB18D4D" w14:textId="77777777" w:rsidR="00B128B9" w:rsidRPr="005D2CAF" w:rsidRDefault="00B128B9" w:rsidP="003F5F50">
            <w:pPr>
              <w:pStyle w:val="Normal6a"/>
            </w:pPr>
            <w:r w:rsidRPr="005D2CAF">
              <w:t>5.</w:t>
            </w:r>
            <w:r w:rsidRPr="005D2CAF">
              <w:tab/>
              <w:t>Realça que só é possível reduzir de forma significativa a escassez de trabalhadores qualificados aumentando a disponibilidade e a acessibilidade das oportunidades de formação; salienta que os calendários de formação, as responsabilidades familiares e os custos são os maiores obstáculos para os trabalhadores dispostos a participar em ações de formação contínua</w:t>
            </w:r>
            <w:r w:rsidRPr="005D2CAF">
              <w:rPr>
                <w:vertAlign w:val="superscript"/>
              </w:rPr>
              <w:t>7</w:t>
            </w:r>
            <w:r w:rsidRPr="005D2CAF">
              <w:t>; manifesta a firme convicção de que um direito individual à formação para os trabalhadores, e durante o horário de trabalho, pode permitir superar estes obstáculos para os trabalhadores e assegurar uma oferta previsível e estável de trabalhadores qualificados para os empregadores;</w:t>
            </w:r>
          </w:p>
        </w:tc>
      </w:tr>
      <w:tr w:rsidR="00B128B9" w:rsidRPr="005D2CAF" w14:paraId="4787F359" w14:textId="77777777" w:rsidTr="003F5F50">
        <w:trPr>
          <w:jc w:val="center"/>
        </w:trPr>
        <w:tc>
          <w:tcPr>
            <w:tcW w:w="4876" w:type="dxa"/>
            <w:tcBorders>
              <w:top w:val="nil"/>
              <w:left w:val="nil"/>
              <w:bottom w:val="nil"/>
              <w:right w:val="nil"/>
            </w:tcBorders>
          </w:tcPr>
          <w:p w14:paraId="32C4CE8A" w14:textId="77777777" w:rsidR="00B128B9" w:rsidRPr="005D2CAF" w:rsidRDefault="00B128B9" w:rsidP="003F5F50">
            <w:pPr>
              <w:pStyle w:val="Normal6a"/>
            </w:pPr>
            <w:r w:rsidRPr="005D2CAF">
              <w:rPr>
                <w:b/>
                <w:i/>
              </w:rPr>
              <w:t>_________________</w:t>
            </w:r>
          </w:p>
        </w:tc>
        <w:tc>
          <w:tcPr>
            <w:tcW w:w="4876" w:type="dxa"/>
            <w:tcBorders>
              <w:top w:val="nil"/>
              <w:left w:val="nil"/>
              <w:bottom w:val="nil"/>
              <w:right w:val="nil"/>
            </w:tcBorders>
          </w:tcPr>
          <w:p w14:paraId="433446AB" w14:textId="77777777" w:rsidR="00B128B9" w:rsidRPr="005D2CAF" w:rsidRDefault="00B128B9" w:rsidP="003F5F50">
            <w:pPr>
              <w:pStyle w:val="Normal6a"/>
            </w:pPr>
            <w:r w:rsidRPr="005D2CAF">
              <w:rPr>
                <w:b/>
                <w:i/>
              </w:rPr>
              <w:t>_________________</w:t>
            </w:r>
          </w:p>
        </w:tc>
      </w:tr>
      <w:tr w:rsidR="00B128B9" w:rsidRPr="005D2CAF" w14:paraId="161E923A" w14:textId="77777777" w:rsidTr="003F5F50">
        <w:trPr>
          <w:jc w:val="center"/>
        </w:trPr>
        <w:tc>
          <w:tcPr>
            <w:tcW w:w="4876" w:type="dxa"/>
            <w:tcBorders>
              <w:top w:val="nil"/>
              <w:left w:val="nil"/>
              <w:bottom w:val="nil"/>
              <w:right w:val="nil"/>
            </w:tcBorders>
          </w:tcPr>
          <w:p w14:paraId="458F8662"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c>
          <w:tcPr>
            <w:tcW w:w="4876" w:type="dxa"/>
            <w:tcBorders>
              <w:top w:val="nil"/>
              <w:left w:val="nil"/>
              <w:bottom w:val="nil"/>
              <w:right w:val="nil"/>
            </w:tcBorders>
          </w:tcPr>
          <w:p w14:paraId="2E232A68"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r>
    </w:tbl>
    <w:p w14:paraId="2DDC889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0721588" w14:textId="77777777" w:rsidR="00B128B9" w:rsidRPr="005D2CAF" w:rsidRDefault="00B128B9" w:rsidP="00B128B9">
      <w:r w:rsidRPr="005D2CAF">
        <w:rPr>
          <w:rStyle w:val="HideTWBExt"/>
        </w:rPr>
        <w:t>&lt;/Amend&gt;</w:t>
      </w:r>
    </w:p>
    <w:p w14:paraId="2B8261C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149</w:t>
      </w:r>
      <w:r w:rsidRPr="005D2CAF">
        <w:rPr>
          <w:rStyle w:val="HideTWBExt"/>
        </w:rPr>
        <w:t>&lt;/NumAm&gt;</w:t>
      </w:r>
    </w:p>
    <w:p w14:paraId="43ED366E"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Evelyn Regner, Romana Jerković, Marit Maij</w:t>
      </w:r>
      <w:r w:rsidRPr="005D2CAF">
        <w:rPr>
          <w:rStyle w:val="HideTWBExt"/>
          <w:b w:val="0"/>
        </w:rPr>
        <w:t>&lt;/Members&gt;</w:t>
      </w:r>
    </w:p>
    <w:p w14:paraId="7E4DE376" w14:textId="77777777" w:rsidR="00B128B9" w:rsidRPr="005D2CAF" w:rsidRDefault="00B128B9" w:rsidP="00B128B9">
      <w:pPr>
        <w:pStyle w:val="NormalBold"/>
      </w:pPr>
      <w:r w:rsidRPr="005D2CAF">
        <w:rPr>
          <w:rStyle w:val="HideTWBExt"/>
          <w:b w:val="0"/>
        </w:rPr>
        <w:t>&lt;/RepeatBlock-By&gt;</w:t>
      </w:r>
    </w:p>
    <w:p w14:paraId="0D1C2D5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D0425AB" w14:textId="77777777" w:rsidR="00B128B9" w:rsidRPr="005D2CAF" w:rsidRDefault="00B128B9" w:rsidP="00B128B9">
      <w:pPr>
        <w:pStyle w:val="NormalBold"/>
      </w:pPr>
      <w:r w:rsidRPr="005D2CAF">
        <w:rPr>
          <w:rStyle w:val="HideTWBExt"/>
        </w:rPr>
        <w:t>&lt;Article&gt;</w:t>
      </w:r>
      <w:r w:rsidRPr="005D2CAF">
        <w:t>N.º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E386DA0" w14:textId="77777777" w:rsidTr="003F5F50">
        <w:trPr>
          <w:trHeight w:hRule="exact" w:val="240"/>
          <w:jc w:val="center"/>
        </w:trPr>
        <w:tc>
          <w:tcPr>
            <w:tcW w:w="9752" w:type="dxa"/>
            <w:gridSpan w:val="2"/>
            <w:tcBorders>
              <w:top w:val="nil"/>
              <w:left w:val="nil"/>
              <w:bottom w:val="nil"/>
              <w:right w:val="nil"/>
            </w:tcBorders>
          </w:tcPr>
          <w:p w14:paraId="7325DA66" w14:textId="77777777" w:rsidR="00B128B9" w:rsidRPr="005D2CAF" w:rsidRDefault="00B128B9" w:rsidP="003F5F50"/>
        </w:tc>
      </w:tr>
      <w:tr w:rsidR="00B128B9" w:rsidRPr="005D2CAF" w14:paraId="02FE98E1" w14:textId="77777777" w:rsidTr="003F5F50">
        <w:trPr>
          <w:trHeight w:val="240"/>
          <w:jc w:val="center"/>
        </w:trPr>
        <w:tc>
          <w:tcPr>
            <w:tcW w:w="4876" w:type="dxa"/>
            <w:tcBorders>
              <w:top w:val="nil"/>
              <w:left w:val="nil"/>
              <w:bottom w:val="nil"/>
              <w:right w:val="nil"/>
            </w:tcBorders>
          </w:tcPr>
          <w:p w14:paraId="25D23C4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D5EA578" w14:textId="77777777" w:rsidR="00B128B9" w:rsidRPr="005D2CAF" w:rsidRDefault="00B128B9" w:rsidP="003F5F50">
            <w:pPr>
              <w:pStyle w:val="AmColumnHeading"/>
            </w:pPr>
            <w:r w:rsidRPr="005D2CAF">
              <w:t>Alteração</w:t>
            </w:r>
          </w:p>
        </w:tc>
      </w:tr>
      <w:tr w:rsidR="00B128B9" w:rsidRPr="005D2CAF" w14:paraId="5C6C6F7D" w14:textId="77777777" w:rsidTr="003F5F50">
        <w:trPr>
          <w:jc w:val="center"/>
        </w:trPr>
        <w:tc>
          <w:tcPr>
            <w:tcW w:w="4876" w:type="dxa"/>
            <w:tcBorders>
              <w:top w:val="nil"/>
              <w:left w:val="nil"/>
              <w:bottom w:val="nil"/>
              <w:right w:val="nil"/>
            </w:tcBorders>
          </w:tcPr>
          <w:p w14:paraId="7C3BB09F" w14:textId="77777777" w:rsidR="00B128B9" w:rsidRPr="005D2CAF" w:rsidRDefault="00B128B9" w:rsidP="003F5F50">
            <w:pPr>
              <w:pStyle w:val="Normal6a"/>
            </w:pPr>
            <w:r w:rsidRPr="005D2CAF">
              <w:t>5.</w:t>
            </w:r>
            <w:r w:rsidRPr="005D2CAF">
              <w:tab/>
              <w:t xml:space="preserve">Realça que </w:t>
            </w:r>
            <w:r w:rsidRPr="005D2CAF">
              <w:rPr>
                <w:b/>
                <w:i/>
              </w:rPr>
              <w:t>só</w:t>
            </w:r>
            <w:r w:rsidRPr="005D2CAF">
              <w:t xml:space="preserve"> é possível reduzir de forma significativa a escassez de trabalhadores qualificados aumentando a disponibilidade e a acessibilidade das oportunidades de formação; salienta que os calendários de formação, as responsabilidades familiares e os custos são os maiores obstáculos para os trabalhadores dispostos a participar em ações de formação contínua</w:t>
            </w:r>
            <w:r w:rsidRPr="005D2CAF">
              <w:rPr>
                <w:b/>
                <w:i/>
                <w:vertAlign w:val="superscript"/>
              </w:rPr>
              <w:t>7</w:t>
            </w:r>
            <w:r w:rsidRPr="005D2CAF">
              <w:t xml:space="preserve">; manifesta a firme convicção de que um direito individual à formação </w:t>
            </w:r>
            <w:r w:rsidRPr="005D2CAF">
              <w:rPr>
                <w:b/>
                <w:bCs/>
                <w:i/>
                <w:iCs/>
              </w:rPr>
              <w:t>gratuita</w:t>
            </w:r>
            <w:r w:rsidRPr="005D2CAF">
              <w:t xml:space="preserve"> para os trabalhadores, e durante o horário de </w:t>
            </w:r>
            <w:r w:rsidRPr="005D2CAF">
              <w:lastRenderedPageBreak/>
              <w:t>trabalho, pode permitir superar estes obstáculos para os trabalhadores e assegurar uma oferta previsível e estável de trabalhadores qualificados para os empregadores;</w:t>
            </w:r>
          </w:p>
        </w:tc>
        <w:tc>
          <w:tcPr>
            <w:tcW w:w="4876" w:type="dxa"/>
            <w:tcBorders>
              <w:top w:val="nil"/>
              <w:left w:val="nil"/>
              <w:bottom w:val="nil"/>
              <w:right w:val="nil"/>
            </w:tcBorders>
          </w:tcPr>
          <w:p w14:paraId="18F3CF82" w14:textId="77777777" w:rsidR="00B128B9" w:rsidRPr="005D2CAF" w:rsidRDefault="00B128B9" w:rsidP="003F5F50">
            <w:pPr>
              <w:pStyle w:val="Normal6a"/>
            </w:pPr>
            <w:r w:rsidRPr="005D2CAF">
              <w:lastRenderedPageBreak/>
              <w:t>5.</w:t>
            </w:r>
            <w:r w:rsidRPr="005D2CAF">
              <w:tab/>
              <w:t xml:space="preserve">Realça que é possível reduzir de forma significativa a escassez de trabalhadores qualificados aumentando a disponibilidade e a acessibilidade </w:t>
            </w:r>
            <w:r w:rsidRPr="005D2CAF">
              <w:rPr>
                <w:b/>
                <w:i/>
              </w:rPr>
              <w:t>da educação, da (re)qualificação e</w:t>
            </w:r>
            <w:r w:rsidRPr="005D2CAF">
              <w:t xml:space="preserve"> das oportunidades de formação; salienta que os calendários de formação, as responsabilidades familiares e os custos são os maiores obstáculos para os trabalhadores dispostos a participar em ações de formação contínua</w:t>
            </w:r>
            <w:r w:rsidRPr="005D2CAF">
              <w:rPr>
                <w:b/>
                <w:i/>
              </w:rPr>
              <w:t xml:space="preserve">[1]; recorda que a Diretiva (UE) 2019/1152 do Parlamento Europeu e do Conselho, de 20 </w:t>
            </w:r>
            <w:r w:rsidRPr="005D2CAF">
              <w:rPr>
                <w:b/>
                <w:i/>
              </w:rPr>
              <w:lastRenderedPageBreak/>
              <w:t>de junho de 2019, relativa a condições de trabalho transparentes e previsíveis na União Europeia</w:t>
            </w:r>
            <w:r w:rsidRPr="005D2CAF">
              <w:rPr>
                <w:b/>
                <w:i/>
                <w:vertAlign w:val="superscript"/>
              </w:rPr>
              <w:t>1-A</w:t>
            </w:r>
            <w:r w:rsidRPr="005D2CAF">
              <w:t xml:space="preserve"> </w:t>
            </w:r>
            <w:r w:rsidRPr="005D2CAF">
              <w:rPr>
                <w:b/>
                <w:i/>
              </w:rPr>
              <w:t>já estabelece que a formação obrigatória deve ser prestada gratuitamente, contar como tempo de trabalho e ter lugar durante o horário de trabalho; salienta, no entanto, que a transposição e a aplicação destas disposições continuam a ser fracas e desiguais nos Estados-Membros, sublinhando assim a necessidade urgente de um quadro específico e vinculativo da União</w:t>
            </w:r>
            <w:r w:rsidRPr="005D2CAF">
              <w:t xml:space="preserve">; manifesta a firme convicção de que um direito individual à formação </w:t>
            </w:r>
            <w:r w:rsidRPr="005D2CAF">
              <w:rPr>
                <w:b/>
                <w:i/>
              </w:rPr>
              <w:t>e à aprendizagem ao longo da vida gratuitas</w:t>
            </w:r>
            <w:r w:rsidRPr="005D2CAF">
              <w:t xml:space="preserve"> para </w:t>
            </w:r>
            <w:r w:rsidRPr="005D2CAF">
              <w:rPr>
                <w:b/>
                <w:i/>
              </w:rPr>
              <w:t>todos</w:t>
            </w:r>
            <w:r w:rsidRPr="005D2CAF">
              <w:t xml:space="preserve"> os trabalhadores, e durante o horário de trabalho, pode permitir superar estes obstáculos para os trabalhadores e assegurar </w:t>
            </w:r>
            <w:r w:rsidRPr="005D2CAF">
              <w:rPr>
                <w:b/>
                <w:i/>
              </w:rPr>
              <w:t>a melhoria de competências ou a requalificação de qualidade, a formação dos trabalhadores e o apoio ao desenvolvimento da carreira para</w:t>
            </w:r>
            <w:r w:rsidRPr="005D2CAF">
              <w:t xml:space="preserve"> uma oferta previsível e estável de trabalhadores qualificados para os empregadores;</w:t>
            </w:r>
          </w:p>
        </w:tc>
      </w:tr>
      <w:tr w:rsidR="00B128B9" w:rsidRPr="005D2CAF" w14:paraId="26D5696D" w14:textId="77777777" w:rsidTr="003F5F50">
        <w:trPr>
          <w:jc w:val="center"/>
        </w:trPr>
        <w:tc>
          <w:tcPr>
            <w:tcW w:w="4876" w:type="dxa"/>
            <w:tcBorders>
              <w:top w:val="nil"/>
              <w:left w:val="nil"/>
              <w:bottom w:val="nil"/>
              <w:right w:val="nil"/>
            </w:tcBorders>
          </w:tcPr>
          <w:p w14:paraId="46FDF044" w14:textId="77777777" w:rsidR="00B128B9" w:rsidRPr="005D2CAF" w:rsidRDefault="00B128B9" w:rsidP="003F5F50">
            <w:pPr>
              <w:pStyle w:val="Normal6a"/>
            </w:pPr>
            <w:r w:rsidRPr="005D2CAF">
              <w:rPr>
                <w:b/>
                <w:i/>
              </w:rPr>
              <w:lastRenderedPageBreak/>
              <w:t>_________________</w:t>
            </w:r>
          </w:p>
        </w:tc>
        <w:tc>
          <w:tcPr>
            <w:tcW w:w="4876" w:type="dxa"/>
            <w:tcBorders>
              <w:top w:val="nil"/>
              <w:left w:val="nil"/>
              <w:bottom w:val="nil"/>
              <w:right w:val="nil"/>
            </w:tcBorders>
          </w:tcPr>
          <w:p w14:paraId="16F74316" w14:textId="77777777" w:rsidR="00B128B9" w:rsidRPr="005D2CAF" w:rsidRDefault="00B128B9" w:rsidP="003F5F50">
            <w:pPr>
              <w:pStyle w:val="Normal6a"/>
            </w:pPr>
            <w:r w:rsidRPr="005D2CAF">
              <w:rPr>
                <w:b/>
                <w:i/>
              </w:rPr>
              <w:t>_________________</w:t>
            </w:r>
          </w:p>
        </w:tc>
      </w:tr>
      <w:tr w:rsidR="00B128B9" w:rsidRPr="005D2CAF" w14:paraId="6B38EF3E" w14:textId="77777777" w:rsidTr="003F5F50">
        <w:trPr>
          <w:jc w:val="center"/>
        </w:trPr>
        <w:tc>
          <w:tcPr>
            <w:tcW w:w="4876" w:type="dxa"/>
            <w:tcBorders>
              <w:top w:val="nil"/>
              <w:left w:val="nil"/>
              <w:bottom w:val="nil"/>
              <w:right w:val="nil"/>
            </w:tcBorders>
          </w:tcPr>
          <w:p w14:paraId="643A4A8B" w14:textId="77777777" w:rsidR="00B128B9" w:rsidRPr="005D2CAF" w:rsidRDefault="00B128B9" w:rsidP="003F5F50"/>
        </w:tc>
        <w:tc>
          <w:tcPr>
            <w:tcW w:w="4876" w:type="dxa"/>
            <w:tcBorders>
              <w:top w:val="nil"/>
              <w:left w:val="nil"/>
              <w:bottom w:val="nil"/>
              <w:right w:val="nil"/>
            </w:tcBorders>
          </w:tcPr>
          <w:p w14:paraId="2B4AAF6F" w14:textId="77777777" w:rsidR="00B128B9" w:rsidRPr="005D2CAF" w:rsidRDefault="00B128B9" w:rsidP="003F5F50">
            <w:pPr>
              <w:pStyle w:val="Normal6a"/>
            </w:pPr>
            <w:r w:rsidRPr="005D2CAF">
              <w:rPr>
                <w:b/>
                <w:i/>
                <w:vertAlign w:val="superscript"/>
              </w:rPr>
              <w:t>1-A</w:t>
            </w:r>
            <w:r w:rsidRPr="005D2CAF">
              <w:t xml:space="preserve"> </w:t>
            </w:r>
            <w:r w:rsidRPr="005D2CAF">
              <w:rPr>
                <w:b/>
                <w:i/>
              </w:rPr>
              <w:t>OJ L 186, 11.7.2019</w:t>
            </w:r>
          </w:p>
        </w:tc>
      </w:tr>
      <w:tr w:rsidR="00B128B9" w:rsidRPr="005D2CAF" w14:paraId="7CC3E10A" w14:textId="77777777" w:rsidTr="003F5F50">
        <w:trPr>
          <w:jc w:val="center"/>
        </w:trPr>
        <w:tc>
          <w:tcPr>
            <w:tcW w:w="4876" w:type="dxa"/>
            <w:tcBorders>
              <w:top w:val="nil"/>
              <w:left w:val="nil"/>
              <w:bottom w:val="nil"/>
              <w:right w:val="nil"/>
            </w:tcBorders>
          </w:tcPr>
          <w:p w14:paraId="023F0707" w14:textId="77777777" w:rsidR="00B128B9" w:rsidRPr="005D2CAF" w:rsidRDefault="00B128B9" w:rsidP="003F5F50">
            <w:pPr>
              <w:pStyle w:val="Normal6a"/>
            </w:pPr>
            <w:r w:rsidRPr="005D2CAF">
              <w:rPr>
                <w:b/>
                <w:i/>
                <w:vertAlign w:val="superscript"/>
              </w:rPr>
              <w:t>7</w:t>
            </w:r>
            <w:r w:rsidRPr="005D2CAF">
              <w:t xml:space="preserve"> </w:t>
            </w:r>
            <w:r w:rsidRPr="005D2CAF">
              <w:rPr>
                <w:i/>
                <w:iCs/>
              </w:rPr>
              <w:t>Employment and Social Developments in Europe 2024</w:t>
            </w:r>
            <w:r w:rsidRPr="005D2CAF">
              <w:t>, Comissão Europeia, p. 20.</w:t>
            </w:r>
          </w:p>
        </w:tc>
        <w:tc>
          <w:tcPr>
            <w:tcW w:w="4876" w:type="dxa"/>
            <w:tcBorders>
              <w:top w:val="nil"/>
              <w:left w:val="nil"/>
              <w:bottom w:val="nil"/>
              <w:right w:val="nil"/>
            </w:tcBorders>
          </w:tcPr>
          <w:p w14:paraId="46FD416E" w14:textId="77777777" w:rsidR="00B128B9" w:rsidRPr="005D2CAF" w:rsidRDefault="00B128B9" w:rsidP="003F5F50"/>
        </w:tc>
      </w:tr>
    </w:tbl>
    <w:p w14:paraId="019D49C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A24F90B" w14:textId="77777777" w:rsidR="00B128B9" w:rsidRPr="005D2CAF" w:rsidRDefault="00B128B9" w:rsidP="00B128B9">
      <w:r w:rsidRPr="005D2CAF">
        <w:rPr>
          <w:rStyle w:val="HideTWBExt"/>
        </w:rPr>
        <w:t>&lt;/Amend&gt;</w:t>
      </w:r>
    </w:p>
    <w:p w14:paraId="1EFBEFA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150</w:t>
      </w:r>
      <w:r w:rsidRPr="005D2CAF">
        <w:rPr>
          <w:rStyle w:val="HideTWBExt"/>
        </w:rPr>
        <w:t>&lt;/NumAm&gt;</w:t>
      </w:r>
    </w:p>
    <w:p w14:paraId="42259456"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6B889B3"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6087656D" w14:textId="77777777" w:rsidR="00B128B9" w:rsidRPr="005D2CAF" w:rsidRDefault="00B128B9" w:rsidP="00B128B9">
      <w:pPr>
        <w:pStyle w:val="NormalBold"/>
      </w:pPr>
      <w:r w:rsidRPr="005D2CAF">
        <w:rPr>
          <w:rStyle w:val="HideTWBExt"/>
          <w:b w:val="0"/>
        </w:rPr>
        <w:t>&lt;/RepeatBlock-By&gt;</w:t>
      </w:r>
    </w:p>
    <w:p w14:paraId="454AF8C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8373054" w14:textId="77777777" w:rsidR="00B128B9" w:rsidRPr="005D2CAF" w:rsidRDefault="00B128B9" w:rsidP="00B128B9">
      <w:pPr>
        <w:pStyle w:val="NormalBold"/>
      </w:pPr>
      <w:r w:rsidRPr="005D2CAF">
        <w:rPr>
          <w:rStyle w:val="HideTWBExt"/>
        </w:rPr>
        <w:t>&lt;Article&gt;</w:t>
      </w:r>
      <w:r w:rsidRPr="005D2CAF">
        <w:t>N.º 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C2CEFB0" w14:textId="77777777" w:rsidTr="003F5F50">
        <w:trPr>
          <w:trHeight w:hRule="exact" w:val="240"/>
          <w:jc w:val="center"/>
        </w:trPr>
        <w:tc>
          <w:tcPr>
            <w:tcW w:w="9752" w:type="dxa"/>
            <w:gridSpan w:val="2"/>
            <w:tcBorders>
              <w:top w:val="nil"/>
              <w:left w:val="nil"/>
              <w:bottom w:val="nil"/>
              <w:right w:val="nil"/>
            </w:tcBorders>
          </w:tcPr>
          <w:p w14:paraId="2845E347" w14:textId="77777777" w:rsidR="00B128B9" w:rsidRPr="005D2CAF" w:rsidRDefault="00B128B9" w:rsidP="003F5F50"/>
        </w:tc>
      </w:tr>
      <w:tr w:rsidR="00B128B9" w:rsidRPr="005D2CAF" w14:paraId="6205E562" w14:textId="77777777" w:rsidTr="003F5F50">
        <w:trPr>
          <w:trHeight w:val="240"/>
          <w:jc w:val="center"/>
        </w:trPr>
        <w:tc>
          <w:tcPr>
            <w:tcW w:w="4876" w:type="dxa"/>
            <w:tcBorders>
              <w:top w:val="nil"/>
              <w:left w:val="nil"/>
              <w:bottom w:val="nil"/>
              <w:right w:val="nil"/>
            </w:tcBorders>
          </w:tcPr>
          <w:p w14:paraId="02F4051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672ED49" w14:textId="77777777" w:rsidR="00B128B9" w:rsidRPr="005D2CAF" w:rsidRDefault="00B128B9" w:rsidP="003F5F50">
            <w:pPr>
              <w:pStyle w:val="AmColumnHeading"/>
            </w:pPr>
            <w:r w:rsidRPr="005D2CAF">
              <w:t>Alteração</w:t>
            </w:r>
          </w:p>
        </w:tc>
      </w:tr>
      <w:tr w:rsidR="00B128B9" w:rsidRPr="005D2CAF" w14:paraId="263BFE4F" w14:textId="77777777" w:rsidTr="003F5F50">
        <w:trPr>
          <w:jc w:val="center"/>
        </w:trPr>
        <w:tc>
          <w:tcPr>
            <w:tcW w:w="4876" w:type="dxa"/>
            <w:tcBorders>
              <w:top w:val="nil"/>
              <w:left w:val="nil"/>
              <w:bottom w:val="nil"/>
              <w:right w:val="nil"/>
            </w:tcBorders>
          </w:tcPr>
          <w:p w14:paraId="173DC59C" w14:textId="77777777" w:rsidR="00B128B9" w:rsidRPr="005D2CAF" w:rsidRDefault="00B128B9" w:rsidP="003F5F50">
            <w:pPr>
              <w:pStyle w:val="Normal6a"/>
            </w:pPr>
            <w:r w:rsidRPr="005D2CAF">
              <w:t>5.</w:t>
            </w:r>
            <w:r w:rsidRPr="005D2CAF">
              <w:tab/>
              <w:t xml:space="preserve">Realça que </w:t>
            </w:r>
            <w:r w:rsidRPr="005D2CAF">
              <w:rPr>
                <w:b/>
                <w:i/>
              </w:rPr>
              <w:t>só</w:t>
            </w:r>
            <w:r w:rsidRPr="005D2CAF">
              <w:t xml:space="preserve"> é possível reduzir de forma significativa a escassez de trabalhadores qualificados aumentando a disponibilidade e a acessibilidade das oportunidades de formação; salienta que os calendários de formação, as </w:t>
            </w:r>
            <w:r w:rsidRPr="005D2CAF">
              <w:lastRenderedPageBreak/>
              <w:t>responsabilidades familiares e os custos são os maiores obstáculos para os trabalhadores dispostos a participar em ações de formação contínua</w:t>
            </w:r>
            <w:r w:rsidRPr="005D2CAF">
              <w:rPr>
                <w:vertAlign w:val="superscript"/>
              </w:rPr>
              <w:t>7</w:t>
            </w:r>
            <w:r w:rsidRPr="005D2CAF">
              <w:t>; manifesta a firme convicção de que um direito individual à formação gratuita para os trabalhadores, e durante o horário de trabalho, pode permitir superar estes obstáculos para os trabalhadores e assegurar uma oferta previsível e estável de trabalhadores qualificados para os empregadores;</w:t>
            </w:r>
          </w:p>
        </w:tc>
        <w:tc>
          <w:tcPr>
            <w:tcW w:w="4876" w:type="dxa"/>
            <w:tcBorders>
              <w:top w:val="nil"/>
              <w:left w:val="nil"/>
              <w:bottom w:val="nil"/>
              <w:right w:val="nil"/>
            </w:tcBorders>
          </w:tcPr>
          <w:p w14:paraId="37D29F74" w14:textId="77777777" w:rsidR="00B128B9" w:rsidRPr="005D2CAF" w:rsidRDefault="00B128B9" w:rsidP="003F5F50">
            <w:pPr>
              <w:pStyle w:val="Normal6a"/>
            </w:pPr>
            <w:r w:rsidRPr="005D2CAF">
              <w:lastRenderedPageBreak/>
              <w:t>5.</w:t>
            </w:r>
            <w:r w:rsidRPr="005D2CAF">
              <w:tab/>
              <w:t>Realça que é possível reduzir de forma significativa a escassez de trabalhadores qualificados aumentando a disponibilidade e a acessibilidade das oportunidades de formação</w:t>
            </w:r>
            <w:r w:rsidRPr="005D2CAF">
              <w:rPr>
                <w:b/>
                <w:i/>
              </w:rPr>
              <w:t xml:space="preserve">, bem como através da melhoria das condições de </w:t>
            </w:r>
            <w:r w:rsidRPr="005D2CAF">
              <w:rPr>
                <w:b/>
                <w:i/>
              </w:rPr>
              <w:lastRenderedPageBreak/>
              <w:t>trabalho e da oferta de salários adequados que permitam uma vida digna</w:t>
            </w:r>
            <w:r w:rsidRPr="005D2CAF">
              <w:t>; salienta que os calendários de formação, as responsabilidades familiares e os custos são os maiores obstáculos para os trabalhadores dispostos a participar em ações de formação contínua</w:t>
            </w:r>
            <w:r w:rsidRPr="005D2CAF">
              <w:rPr>
                <w:vertAlign w:val="superscript"/>
              </w:rPr>
              <w:t>7</w:t>
            </w:r>
            <w:r w:rsidRPr="005D2CAF">
              <w:t xml:space="preserve">; manifesta a firme convicção de que um direito individual </w:t>
            </w:r>
            <w:r w:rsidRPr="005D2CAF">
              <w:rPr>
                <w:b/>
                <w:i/>
              </w:rPr>
              <w:t>garantido</w:t>
            </w:r>
            <w:r w:rsidRPr="005D2CAF">
              <w:t xml:space="preserve"> à formação gratuita para os trabalhadores, e durante o horário de trabalho, pode permitir superar estes obstáculos para os trabalhadores e assegurar uma oferta previsível e estável de trabalhadores qualificados para os empregadores; </w:t>
            </w:r>
            <w:r w:rsidRPr="005D2CAF">
              <w:rPr>
                <w:b/>
                <w:i/>
              </w:rPr>
              <w:t>frisa que a transição justa deve ser integrada com uma abordagem intersetorial em toda a legislação e políticas da União e dos Estados-Membros, com especial atenção para a inclusão dos trabalhadores jovens, mais velhos, pouco qualificados e do sexo feminino, bem como os trabalhadores com deficiência, nos programas de educação e formação.</w:t>
            </w:r>
          </w:p>
        </w:tc>
      </w:tr>
      <w:tr w:rsidR="00B128B9" w:rsidRPr="005D2CAF" w14:paraId="43BF7CAD" w14:textId="77777777" w:rsidTr="003F5F50">
        <w:trPr>
          <w:jc w:val="center"/>
        </w:trPr>
        <w:tc>
          <w:tcPr>
            <w:tcW w:w="4876" w:type="dxa"/>
            <w:tcBorders>
              <w:top w:val="nil"/>
              <w:left w:val="nil"/>
              <w:bottom w:val="nil"/>
              <w:right w:val="nil"/>
            </w:tcBorders>
          </w:tcPr>
          <w:p w14:paraId="6697D604" w14:textId="77777777" w:rsidR="00B128B9" w:rsidRPr="005D2CAF" w:rsidRDefault="00B128B9" w:rsidP="003F5F50">
            <w:pPr>
              <w:pStyle w:val="Normal6a"/>
            </w:pPr>
            <w:r w:rsidRPr="005D2CAF">
              <w:rPr>
                <w:b/>
                <w:i/>
              </w:rPr>
              <w:lastRenderedPageBreak/>
              <w:t>_________________</w:t>
            </w:r>
          </w:p>
        </w:tc>
        <w:tc>
          <w:tcPr>
            <w:tcW w:w="4876" w:type="dxa"/>
            <w:tcBorders>
              <w:top w:val="nil"/>
              <w:left w:val="nil"/>
              <w:bottom w:val="nil"/>
              <w:right w:val="nil"/>
            </w:tcBorders>
          </w:tcPr>
          <w:p w14:paraId="69FA55EE" w14:textId="77777777" w:rsidR="00B128B9" w:rsidRPr="005D2CAF" w:rsidRDefault="00B128B9" w:rsidP="003F5F50">
            <w:pPr>
              <w:pStyle w:val="Normal6a"/>
            </w:pPr>
            <w:r w:rsidRPr="005D2CAF">
              <w:rPr>
                <w:b/>
                <w:i/>
              </w:rPr>
              <w:t>_________________</w:t>
            </w:r>
          </w:p>
        </w:tc>
      </w:tr>
      <w:tr w:rsidR="00B128B9" w:rsidRPr="005D2CAF" w14:paraId="4F871D5E" w14:textId="77777777" w:rsidTr="003F5F50">
        <w:trPr>
          <w:jc w:val="center"/>
        </w:trPr>
        <w:tc>
          <w:tcPr>
            <w:tcW w:w="4876" w:type="dxa"/>
            <w:tcBorders>
              <w:top w:val="nil"/>
              <w:left w:val="nil"/>
              <w:bottom w:val="nil"/>
              <w:right w:val="nil"/>
            </w:tcBorders>
          </w:tcPr>
          <w:p w14:paraId="241EE44C"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c>
          <w:tcPr>
            <w:tcW w:w="4876" w:type="dxa"/>
            <w:tcBorders>
              <w:top w:val="nil"/>
              <w:left w:val="nil"/>
              <w:bottom w:val="nil"/>
              <w:right w:val="nil"/>
            </w:tcBorders>
          </w:tcPr>
          <w:p w14:paraId="5028FD38" w14:textId="77777777" w:rsidR="00B128B9" w:rsidRPr="005D2CAF" w:rsidRDefault="00B128B9" w:rsidP="003F5F50">
            <w:pPr>
              <w:pStyle w:val="Normal6a"/>
            </w:pPr>
            <w:r w:rsidRPr="005D2CAF">
              <w:rPr>
                <w:vertAlign w:val="superscript"/>
              </w:rPr>
              <w:t>7</w:t>
            </w:r>
            <w:r w:rsidRPr="005D2CAF">
              <w:t xml:space="preserve"> </w:t>
            </w:r>
            <w:r w:rsidRPr="005D2CAF">
              <w:rPr>
                <w:i/>
                <w:iCs/>
              </w:rPr>
              <w:t>Employment and Social Developments in Europe 2024</w:t>
            </w:r>
            <w:r w:rsidRPr="005D2CAF">
              <w:t>, Comissão Europeia, p. 20.</w:t>
            </w:r>
          </w:p>
        </w:tc>
      </w:tr>
    </w:tbl>
    <w:p w14:paraId="0D7E78B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7E8D419" w14:textId="77777777" w:rsidR="00B128B9" w:rsidRPr="005D2CAF" w:rsidRDefault="00B128B9" w:rsidP="00B128B9">
      <w:r w:rsidRPr="005D2CAF">
        <w:rPr>
          <w:rStyle w:val="HideTWBExt"/>
        </w:rPr>
        <w:t>&lt;/Amend&gt;</w:t>
      </w:r>
    </w:p>
    <w:p w14:paraId="1ED80AB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151</w:t>
      </w:r>
      <w:r w:rsidRPr="005D2CAF">
        <w:rPr>
          <w:rStyle w:val="HideTWBExt"/>
        </w:rPr>
        <w:t>&lt;/NumAm&gt;</w:t>
      </w:r>
    </w:p>
    <w:p w14:paraId="611EECDC"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7A71957A" w14:textId="77777777" w:rsidR="00B128B9" w:rsidRPr="005D2CAF" w:rsidRDefault="00B128B9" w:rsidP="00B128B9">
      <w:pPr>
        <w:pStyle w:val="NormalBold"/>
      </w:pPr>
      <w:r w:rsidRPr="005D2CAF">
        <w:rPr>
          <w:rStyle w:val="HideTWBExt"/>
          <w:b w:val="0"/>
        </w:rPr>
        <w:t>&lt;/RepeatBlock-By&gt;</w:t>
      </w:r>
    </w:p>
    <w:p w14:paraId="7280563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0776CCB" w14:textId="77777777" w:rsidR="00B128B9" w:rsidRPr="005D2CAF" w:rsidRDefault="00B128B9" w:rsidP="00B128B9">
      <w:pPr>
        <w:pStyle w:val="NormalBold"/>
      </w:pPr>
      <w:r w:rsidRPr="005D2CAF">
        <w:rPr>
          <w:rStyle w:val="HideTWBExt"/>
        </w:rPr>
        <w:t>&lt;Article&gt;</w:t>
      </w:r>
      <w:r w:rsidRPr="005D2CAF">
        <w:t>N.º 5-A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1F270AA" w14:textId="77777777" w:rsidTr="003F5F50">
        <w:trPr>
          <w:trHeight w:hRule="exact" w:val="240"/>
          <w:jc w:val="center"/>
        </w:trPr>
        <w:tc>
          <w:tcPr>
            <w:tcW w:w="9752" w:type="dxa"/>
            <w:gridSpan w:val="2"/>
            <w:tcBorders>
              <w:top w:val="nil"/>
              <w:left w:val="nil"/>
              <w:bottom w:val="nil"/>
              <w:right w:val="nil"/>
            </w:tcBorders>
          </w:tcPr>
          <w:p w14:paraId="40957D3D" w14:textId="77777777" w:rsidR="00B128B9" w:rsidRPr="005D2CAF" w:rsidRDefault="00B128B9" w:rsidP="003F5F50"/>
        </w:tc>
      </w:tr>
      <w:tr w:rsidR="00B128B9" w:rsidRPr="005D2CAF" w14:paraId="0ED5A8C3" w14:textId="77777777" w:rsidTr="003F5F50">
        <w:trPr>
          <w:trHeight w:val="240"/>
          <w:jc w:val="center"/>
        </w:trPr>
        <w:tc>
          <w:tcPr>
            <w:tcW w:w="4876" w:type="dxa"/>
            <w:tcBorders>
              <w:top w:val="nil"/>
              <w:left w:val="nil"/>
              <w:bottom w:val="nil"/>
              <w:right w:val="nil"/>
            </w:tcBorders>
          </w:tcPr>
          <w:p w14:paraId="0CD90BF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DADC7C4" w14:textId="77777777" w:rsidR="00B128B9" w:rsidRPr="005D2CAF" w:rsidRDefault="00B128B9" w:rsidP="003F5F50">
            <w:pPr>
              <w:pStyle w:val="AmColumnHeading"/>
            </w:pPr>
            <w:r w:rsidRPr="005D2CAF">
              <w:t>Alteração</w:t>
            </w:r>
          </w:p>
        </w:tc>
      </w:tr>
      <w:tr w:rsidR="00B128B9" w:rsidRPr="005D2CAF" w14:paraId="06EA5511" w14:textId="77777777" w:rsidTr="003F5F50">
        <w:trPr>
          <w:jc w:val="center"/>
        </w:trPr>
        <w:tc>
          <w:tcPr>
            <w:tcW w:w="4876" w:type="dxa"/>
            <w:tcBorders>
              <w:top w:val="nil"/>
              <w:left w:val="nil"/>
              <w:bottom w:val="nil"/>
              <w:right w:val="nil"/>
            </w:tcBorders>
          </w:tcPr>
          <w:p w14:paraId="35B7EC60" w14:textId="77777777" w:rsidR="00B128B9" w:rsidRPr="005D2CAF" w:rsidRDefault="00B128B9" w:rsidP="003F5F50">
            <w:pPr>
              <w:pStyle w:val="Normal6a"/>
            </w:pPr>
          </w:p>
        </w:tc>
        <w:tc>
          <w:tcPr>
            <w:tcW w:w="4876" w:type="dxa"/>
            <w:tcBorders>
              <w:top w:val="nil"/>
              <w:left w:val="nil"/>
              <w:bottom w:val="nil"/>
              <w:right w:val="nil"/>
            </w:tcBorders>
          </w:tcPr>
          <w:p w14:paraId="6BF3E6CE" w14:textId="77777777" w:rsidR="00B128B9" w:rsidRPr="005D2CAF" w:rsidRDefault="00B128B9" w:rsidP="003F5F50">
            <w:pPr>
              <w:pStyle w:val="Normal6a"/>
            </w:pPr>
            <w:r w:rsidRPr="005D2CAF">
              <w:rPr>
                <w:b/>
                <w:i/>
              </w:rPr>
              <w:t>5-A.</w:t>
            </w:r>
            <w:r w:rsidRPr="005D2CAF">
              <w:tab/>
            </w:r>
            <w:r w:rsidRPr="005D2CAF">
              <w:rPr>
                <w:b/>
                <w:i/>
              </w:rPr>
              <w:t xml:space="preserve">Sublinha a necessidade de envolver significativamente os jovens na conceção, execução e acompanhamento das políticas relacionadas com uma transição justa e equitativa; exorta a que se redobrem esforços para aplicar a Garantia para a Juventude, garantindo </w:t>
            </w:r>
            <w:r w:rsidRPr="005D2CAF">
              <w:rPr>
                <w:b/>
                <w:i/>
              </w:rPr>
              <w:lastRenderedPageBreak/>
              <w:t>um aumento da consignação dos Estados-Membros para que, pelo menos, 15 % dos seus recursos do FSE+ sejam consagrados a ações específicas e reformas estruturais que favoreçam o emprego de qualidade dos jovens e o ensino e a formação profissionais, em particular estágios e programas de aprendizagem remunerados e de qualidade, e que facilitem a transição da escola para o trabalho, a reinserção no mundo do ensino ou da formação e a educação de segunda oportunidade;</w:t>
            </w:r>
          </w:p>
        </w:tc>
      </w:tr>
    </w:tbl>
    <w:p w14:paraId="66CE13C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AD90E96" w14:textId="77777777" w:rsidR="00B128B9" w:rsidRPr="005D2CAF" w:rsidRDefault="00B128B9" w:rsidP="00B128B9">
      <w:r w:rsidRPr="005D2CAF">
        <w:rPr>
          <w:rStyle w:val="HideTWBExt"/>
        </w:rPr>
        <w:t>&lt;/Amend&gt;</w:t>
      </w:r>
    </w:p>
    <w:p w14:paraId="6912906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152</w:t>
      </w:r>
      <w:r w:rsidRPr="005D2CAF">
        <w:rPr>
          <w:rStyle w:val="HideTWBExt"/>
        </w:rPr>
        <w:t>&lt;/NumAm&gt;</w:t>
      </w:r>
    </w:p>
    <w:p w14:paraId="083A29FE"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A69AAB3" w14:textId="77777777" w:rsidR="00B128B9" w:rsidRPr="005D2CAF" w:rsidRDefault="00B128B9" w:rsidP="00B128B9">
      <w:pPr>
        <w:pStyle w:val="NormalBold"/>
      </w:pPr>
      <w:r w:rsidRPr="005D2CAF">
        <w:rPr>
          <w:rStyle w:val="HideTWBExt"/>
          <w:b w:val="0"/>
        </w:rPr>
        <w:t>&lt;/RepeatBlock-By&gt;</w:t>
      </w:r>
    </w:p>
    <w:p w14:paraId="02C65C1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EC68CC9" w14:textId="77777777" w:rsidR="00B128B9" w:rsidRPr="005D2CAF" w:rsidRDefault="00B128B9" w:rsidP="00B128B9">
      <w:pPr>
        <w:pStyle w:val="NormalBold"/>
      </w:pPr>
      <w:r w:rsidRPr="005D2CAF">
        <w:rPr>
          <w:rStyle w:val="HideTWBExt"/>
        </w:rPr>
        <w:t>&lt;Article&gt;</w:t>
      </w:r>
      <w:r w:rsidRPr="005D2CAF">
        <w:t>N.º 5-A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7D24A0B" w14:textId="77777777" w:rsidTr="003F5F50">
        <w:trPr>
          <w:trHeight w:hRule="exact" w:val="240"/>
          <w:jc w:val="center"/>
        </w:trPr>
        <w:tc>
          <w:tcPr>
            <w:tcW w:w="9752" w:type="dxa"/>
            <w:gridSpan w:val="2"/>
            <w:tcBorders>
              <w:top w:val="nil"/>
              <w:left w:val="nil"/>
              <w:bottom w:val="nil"/>
              <w:right w:val="nil"/>
            </w:tcBorders>
          </w:tcPr>
          <w:p w14:paraId="7213AC9F" w14:textId="77777777" w:rsidR="00B128B9" w:rsidRPr="005D2CAF" w:rsidRDefault="00B128B9" w:rsidP="003F5F50"/>
        </w:tc>
      </w:tr>
      <w:tr w:rsidR="00B128B9" w:rsidRPr="005D2CAF" w14:paraId="73CCE346" w14:textId="77777777" w:rsidTr="003F5F50">
        <w:trPr>
          <w:trHeight w:val="240"/>
          <w:jc w:val="center"/>
        </w:trPr>
        <w:tc>
          <w:tcPr>
            <w:tcW w:w="4876" w:type="dxa"/>
            <w:tcBorders>
              <w:top w:val="nil"/>
              <w:left w:val="nil"/>
              <w:bottom w:val="nil"/>
              <w:right w:val="nil"/>
            </w:tcBorders>
          </w:tcPr>
          <w:p w14:paraId="596F729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38D0386" w14:textId="77777777" w:rsidR="00B128B9" w:rsidRPr="005D2CAF" w:rsidRDefault="00B128B9" w:rsidP="003F5F50">
            <w:pPr>
              <w:pStyle w:val="AmColumnHeading"/>
            </w:pPr>
            <w:r w:rsidRPr="005D2CAF">
              <w:t>Alteração</w:t>
            </w:r>
          </w:p>
        </w:tc>
      </w:tr>
      <w:tr w:rsidR="00B128B9" w:rsidRPr="005D2CAF" w14:paraId="2AE4F268" w14:textId="77777777" w:rsidTr="003F5F50">
        <w:trPr>
          <w:jc w:val="center"/>
        </w:trPr>
        <w:tc>
          <w:tcPr>
            <w:tcW w:w="4876" w:type="dxa"/>
            <w:tcBorders>
              <w:top w:val="nil"/>
              <w:left w:val="nil"/>
              <w:bottom w:val="nil"/>
              <w:right w:val="nil"/>
            </w:tcBorders>
          </w:tcPr>
          <w:p w14:paraId="1637EC18" w14:textId="77777777" w:rsidR="00B128B9" w:rsidRPr="005D2CAF" w:rsidRDefault="00B128B9" w:rsidP="003F5F50">
            <w:pPr>
              <w:pStyle w:val="Normal6a"/>
            </w:pPr>
          </w:p>
        </w:tc>
        <w:tc>
          <w:tcPr>
            <w:tcW w:w="4876" w:type="dxa"/>
            <w:tcBorders>
              <w:top w:val="nil"/>
              <w:left w:val="nil"/>
              <w:bottom w:val="nil"/>
              <w:right w:val="nil"/>
            </w:tcBorders>
          </w:tcPr>
          <w:p w14:paraId="7A690B57" w14:textId="77777777" w:rsidR="00B128B9" w:rsidRPr="005D2CAF" w:rsidRDefault="00B128B9" w:rsidP="003F5F50">
            <w:pPr>
              <w:pStyle w:val="Normal6a"/>
            </w:pPr>
            <w:r w:rsidRPr="005D2CAF">
              <w:rPr>
                <w:b/>
                <w:i/>
              </w:rPr>
              <w:t>5-A.</w:t>
            </w:r>
            <w:r w:rsidRPr="005D2CAF">
              <w:tab/>
            </w:r>
            <w:r w:rsidRPr="005D2CAF">
              <w:rPr>
                <w:b/>
                <w:i/>
              </w:rPr>
              <w:t>Salienta a importância de apoiar os trabalhadores no reforço das suas competências transformadoras (como o pensamento crítico, a prospetiva, a criatividade e intervenção política), competências que desafiam as práticas existentes e geram soluções totalmente novas e valor adicional exigidos pelas transformações ecológica e digital;</w:t>
            </w:r>
          </w:p>
        </w:tc>
      </w:tr>
    </w:tbl>
    <w:p w14:paraId="2C34458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C5C9D17" w14:textId="77777777" w:rsidR="00B128B9" w:rsidRPr="005D2CAF" w:rsidRDefault="00B128B9" w:rsidP="00B128B9">
      <w:r w:rsidRPr="005D2CAF">
        <w:rPr>
          <w:rStyle w:val="HideTWBExt"/>
        </w:rPr>
        <w:t>&lt;/Amend&gt;</w:t>
      </w:r>
    </w:p>
    <w:p w14:paraId="7F54BA4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153</w:t>
      </w:r>
      <w:r w:rsidRPr="005D2CAF">
        <w:rPr>
          <w:rStyle w:val="HideTWBExt"/>
        </w:rPr>
        <w:t>&lt;/NumAm&gt;</w:t>
      </w:r>
    </w:p>
    <w:p w14:paraId="707BD105"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590E9DBB" w14:textId="77777777" w:rsidR="00B128B9" w:rsidRPr="005D2CAF" w:rsidRDefault="00B128B9" w:rsidP="00B128B9">
      <w:pPr>
        <w:pStyle w:val="NormalBold"/>
      </w:pPr>
      <w:r w:rsidRPr="005D2CAF">
        <w:rPr>
          <w:rStyle w:val="HideTWBExt"/>
          <w:b w:val="0"/>
        </w:rPr>
        <w:t>&lt;/RepeatBlock-By&gt;</w:t>
      </w:r>
    </w:p>
    <w:p w14:paraId="20C604F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7B894F9" w14:textId="77777777" w:rsidR="00B128B9" w:rsidRPr="005D2CAF" w:rsidRDefault="00B128B9" w:rsidP="00B128B9">
      <w:pPr>
        <w:pStyle w:val="NormalBold"/>
      </w:pPr>
      <w:r w:rsidRPr="005D2CAF">
        <w:rPr>
          <w:rStyle w:val="HideTWBExt"/>
        </w:rPr>
        <w:t>&lt;Article&gt;</w:t>
      </w:r>
      <w:r w:rsidRPr="005D2CAF">
        <w:t>N.º 5-A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32D43B6" w14:textId="77777777" w:rsidTr="003F5F50">
        <w:trPr>
          <w:trHeight w:hRule="exact" w:val="240"/>
          <w:jc w:val="center"/>
        </w:trPr>
        <w:tc>
          <w:tcPr>
            <w:tcW w:w="9752" w:type="dxa"/>
            <w:gridSpan w:val="2"/>
            <w:tcBorders>
              <w:top w:val="nil"/>
              <w:left w:val="nil"/>
              <w:bottom w:val="nil"/>
              <w:right w:val="nil"/>
            </w:tcBorders>
          </w:tcPr>
          <w:p w14:paraId="2F38053A" w14:textId="77777777" w:rsidR="00B128B9" w:rsidRPr="005D2CAF" w:rsidRDefault="00B128B9" w:rsidP="003F5F50"/>
        </w:tc>
      </w:tr>
      <w:tr w:rsidR="00B128B9" w:rsidRPr="005D2CAF" w14:paraId="299FDDA9" w14:textId="77777777" w:rsidTr="003F5F50">
        <w:trPr>
          <w:trHeight w:val="240"/>
          <w:jc w:val="center"/>
        </w:trPr>
        <w:tc>
          <w:tcPr>
            <w:tcW w:w="4876" w:type="dxa"/>
            <w:tcBorders>
              <w:top w:val="nil"/>
              <w:left w:val="nil"/>
              <w:bottom w:val="nil"/>
              <w:right w:val="nil"/>
            </w:tcBorders>
          </w:tcPr>
          <w:p w14:paraId="4A8B551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4C2121" w14:textId="77777777" w:rsidR="00B128B9" w:rsidRPr="005D2CAF" w:rsidRDefault="00B128B9" w:rsidP="003F5F50">
            <w:pPr>
              <w:pStyle w:val="AmColumnHeading"/>
            </w:pPr>
            <w:r w:rsidRPr="005D2CAF">
              <w:t>Alteração</w:t>
            </w:r>
          </w:p>
        </w:tc>
      </w:tr>
      <w:tr w:rsidR="00B128B9" w:rsidRPr="005D2CAF" w14:paraId="06CCE030" w14:textId="77777777" w:rsidTr="003F5F50">
        <w:trPr>
          <w:jc w:val="center"/>
        </w:trPr>
        <w:tc>
          <w:tcPr>
            <w:tcW w:w="4876" w:type="dxa"/>
            <w:tcBorders>
              <w:top w:val="nil"/>
              <w:left w:val="nil"/>
              <w:bottom w:val="nil"/>
              <w:right w:val="nil"/>
            </w:tcBorders>
          </w:tcPr>
          <w:p w14:paraId="75075ABB" w14:textId="77777777" w:rsidR="00B128B9" w:rsidRPr="005D2CAF" w:rsidRDefault="00B128B9" w:rsidP="003F5F50">
            <w:pPr>
              <w:pStyle w:val="Normal6a"/>
            </w:pPr>
          </w:p>
        </w:tc>
        <w:tc>
          <w:tcPr>
            <w:tcW w:w="4876" w:type="dxa"/>
            <w:tcBorders>
              <w:top w:val="nil"/>
              <w:left w:val="nil"/>
              <w:bottom w:val="nil"/>
              <w:right w:val="nil"/>
            </w:tcBorders>
          </w:tcPr>
          <w:p w14:paraId="3630BCEF" w14:textId="77777777" w:rsidR="00B128B9" w:rsidRPr="005D2CAF" w:rsidRDefault="00B128B9" w:rsidP="003F5F50">
            <w:pPr>
              <w:pStyle w:val="Normal6a"/>
            </w:pPr>
            <w:r w:rsidRPr="005D2CAF">
              <w:rPr>
                <w:b/>
                <w:i/>
              </w:rPr>
              <w:t>5-A.</w:t>
            </w:r>
            <w:r w:rsidRPr="005D2CAF">
              <w:tab/>
            </w:r>
            <w:r w:rsidRPr="005D2CAF">
              <w:rPr>
                <w:b/>
                <w:i/>
              </w:rPr>
              <w:t xml:space="preserve">Salienta que as transformações e </w:t>
            </w:r>
            <w:r w:rsidRPr="005D2CAF">
              <w:rPr>
                <w:b/>
                <w:i/>
              </w:rPr>
              <w:lastRenderedPageBreak/>
              <w:t xml:space="preserve">reestruturações no local de trabalho durante a dupla transição podem desencadear riscos psicossociais, como o </w:t>
            </w:r>
            <w:r w:rsidRPr="005D2CAF">
              <w:rPr>
                <w:b/>
                <w:i/>
                <w:iCs/>
              </w:rPr>
              <w:t>stress</w:t>
            </w:r>
            <w:r w:rsidRPr="005D2CAF">
              <w:rPr>
                <w:b/>
                <w:i/>
              </w:rPr>
              <w:t>, a incerteza e a ameaça de perda de emprego;</w:t>
            </w:r>
          </w:p>
        </w:tc>
      </w:tr>
    </w:tbl>
    <w:p w14:paraId="7CC15039"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F2FA327" w14:textId="77777777" w:rsidR="00B128B9" w:rsidRPr="005D2CAF" w:rsidRDefault="00B128B9" w:rsidP="00B128B9">
      <w:r w:rsidRPr="005D2CAF">
        <w:rPr>
          <w:rStyle w:val="HideTWBExt"/>
        </w:rPr>
        <w:t>&lt;/Amend&gt;</w:t>
      </w:r>
    </w:p>
    <w:p w14:paraId="2AAF553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154</w:t>
      </w:r>
      <w:r w:rsidRPr="005D2CAF">
        <w:rPr>
          <w:rStyle w:val="HideTWBExt"/>
        </w:rPr>
        <w:t>&lt;/NumAm&gt;</w:t>
      </w:r>
    </w:p>
    <w:p w14:paraId="23658443"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088FD14A" w14:textId="77777777" w:rsidR="00B128B9" w:rsidRPr="005D2CAF" w:rsidRDefault="00B128B9" w:rsidP="00B128B9">
      <w:pPr>
        <w:pStyle w:val="NormalBold"/>
      </w:pPr>
      <w:r w:rsidRPr="005D2CAF">
        <w:rPr>
          <w:rStyle w:val="HideTWBExt"/>
          <w:b w:val="0"/>
        </w:rPr>
        <w:t>&lt;/RepeatBlock-By&gt;</w:t>
      </w:r>
    </w:p>
    <w:p w14:paraId="105CBA4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063310D" w14:textId="77777777" w:rsidR="00B128B9" w:rsidRPr="005D2CAF" w:rsidRDefault="00B128B9" w:rsidP="00B128B9">
      <w:pPr>
        <w:pStyle w:val="NormalBold"/>
      </w:pPr>
      <w:r w:rsidRPr="005D2CAF">
        <w:rPr>
          <w:rStyle w:val="HideTWBExt"/>
        </w:rPr>
        <w:t>&lt;Article&gt;</w:t>
      </w:r>
      <w:r w:rsidRPr="005D2CAF">
        <w:t>N.º 5-B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8B0E84F" w14:textId="77777777" w:rsidTr="003F5F50">
        <w:trPr>
          <w:trHeight w:hRule="exact" w:val="240"/>
          <w:jc w:val="center"/>
        </w:trPr>
        <w:tc>
          <w:tcPr>
            <w:tcW w:w="9752" w:type="dxa"/>
            <w:gridSpan w:val="2"/>
            <w:tcBorders>
              <w:top w:val="nil"/>
              <w:left w:val="nil"/>
              <w:bottom w:val="nil"/>
              <w:right w:val="nil"/>
            </w:tcBorders>
          </w:tcPr>
          <w:p w14:paraId="085D91D9" w14:textId="77777777" w:rsidR="00B128B9" w:rsidRPr="005D2CAF" w:rsidRDefault="00B128B9" w:rsidP="003F5F50"/>
        </w:tc>
      </w:tr>
      <w:tr w:rsidR="00B128B9" w:rsidRPr="005D2CAF" w14:paraId="6CD0F640" w14:textId="77777777" w:rsidTr="003F5F50">
        <w:trPr>
          <w:trHeight w:val="240"/>
          <w:jc w:val="center"/>
        </w:trPr>
        <w:tc>
          <w:tcPr>
            <w:tcW w:w="4876" w:type="dxa"/>
            <w:tcBorders>
              <w:top w:val="nil"/>
              <w:left w:val="nil"/>
              <w:bottom w:val="nil"/>
              <w:right w:val="nil"/>
            </w:tcBorders>
          </w:tcPr>
          <w:p w14:paraId="05CCD43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DF57688" w14:textId="77777777" w:rsidR="00B128B9" w:rsidRPr="005D2CAF" w:rsidRDefault="00B128B9" w:rsidP="003F5F50">
            <w:pPr>
              <w:pStyle w:val="AmColumnHeading"/>
            </w:pPr>
            <w:r w:rsidRPr="005D2CAF">
              <w:t>Alteração</w:t>
            </w:r>
          </w:p>
        </w:tc>
      </w:tr>
      <w:tr w:rsidR="00B128B9" w:rsidRPr="005D2CAF" w14:paraId="10B58303" w14:textId="77777777" w:rsidTr="003F5F50">
        <w:trPr>
          <w:jc w:val="center"/>
        </w:trPr>
        <w:tc>
          <w:tcPr>
            <w:tcW w:w="4876" w:type="dxa"/>
            <w:tcBorders>
              <w:top w:val="nil"/>
              <w:left w:val="nil"/>
              <w:bottom w:val="nil"/>
              <w:right w:val="nil"/>
            </w:tcBorders>
          </w:tcPr>
          <w:p w14:paraId="2783F3F5" w14:textId="77777777" w:rsidR="00B128B9" w:rsidRPr="005D2CAF" w:rsidRDefault="00B128B9" w:rsidP="003F5F50">
            <w:pPr>
              <w:pStyle w:val="Normal6a"/>
            </w:pPr>
          </w:p>
        </w:tc>
        <w:tc>
          <w:tcPr>
            <w:tcW w:w="4876" w:type="dxa"/>
            <w:tcBorders>
              <w:top w:val="nil"/>
              <w:left w:val="nil"/>
              <w:bottom w:val="nil"/>
              <w:right w:val="nil"/>
            </w:tcBorders>
          </w:tcPr>
          <w:p w14:paraId="0C32B77A" w14:textId="77777777" w:rsidR="00B128B9" w:rsidRPr="005D2CAF" w:rsidRDefault="00B128B9" w:rsidP="003F5F50">
            <w:pPr>
              <w:pStyle w:val="Normal6a"/>
            </w:pPr>
            <w:r w:rsidRPr="005D2CAF">
              <w:rPr>
                <w:b/>
                <w:i/>
              </w:rPr>
              <w:t>5-B.</w:t>
            </w:r>
            <w:r w:rsidRPr="005D2CAF">
              <w:tab/>
            </w:r>
            <w:r w:rsidRPr="005D2CAF">
              <w:rPr>
                <w:b/>
                <w:i/>
              </w:rPr>
              <w:t>Considera essencial promover a viabilidade económica das empresas industriais europeias e, no pior dos casos, evitar os encerramentos e os despedimentos forçados; salienta a importância de apoiar as empresas, em particular as PME, para evitar despedimentos forçados, tais como programas de apoio temporário para proteger o emprego durante as transições, evitando a perda de capacidade industrial estratégica e de mão de obra qualificada; observa que, quando é necessária uma transição entre empregos, é essencial manter os trabalhadores no mesmo setor e região, concedendo-lhes tempo suficiente para a reconversão sem perdas financeiras pessoais; exige uma maior proteção face a despedimentos injustos e solicita que se garanta aos trabalhadores afetados por reestruturações compensação adequada, oportunidades de reconversão profissional e apoio para conseguir um novo emprego;</w:t>
            </w:r>
          </w:p>
        </w:tc>
      </w:tr>
    </w:tbl>
    <w:p w14:paraId="1E6FCCB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20CDB39" w14:textId="77777777" w:rsidR="00B128B9" w:rsidRPr="005D2CAF" w:rsidRDefault="00B128B9" w:rsidP="00B128B9">
      <w:r w:rsidRPr="005D2CAF">
        <w:rPr>
          <w:rStyle w:val="HideTWBExt"/>
        </w:rPr>
        <w:t>&lt;/Amend&gt;</w:t>
      </w:r>
    </w:p>
    <w:p w14:paraId="171708C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155</w:t>
      </w:r>
      <w:r w:rsidRPr="005D2CAF">
        <w:rPr>
          <w:rStyle w:val="HideTWBExt"/>
        </w:rPr>
        <w:t>&lt;/NumAm&gt;</w:t>
      </w:r>
    </w:p>
    <w:p w14:paraId="69B94BC7" w14:textId="77777777" w:rsidR="00B128B9" w:rsidRPr="005D2CAF" w:rsidRDefault="00B128B9" w:rsidP="00B128B9">
      <w:pPr>
        <w:pStyle w:val="NormalBold"/>
      </w:pPr>
      <w:r w:rsidRPr="005D2CAF">
        <w:rPr>
          <w:rStyle w:val="HideTWBExt"/>
          <w:b w:val="0"/>
        </w:rPr>
        <w:lastRenderedPageBreak/>
        <w:t>&lt;RepeatBlock-By&gt;&lt;Members&gt;</w:t>
      </w:r>
      <w:r w:rsidRPr="005D2CAF">
        <w:t>András Tivadar Kulja</w:t>
      </w:r>
      <w:r w:rsidRPr="005D2CAF">
        <w:rPr>
          <w:rStyle w:val="HideTWBExt"/>
          <w:b w:val="0"/>
        </w:rPr>
        <w:t>&lt;/Members&gt;</w:t>
      </w:r>
    </w:p>
    <w:p w14:paraId="049D110D" w14:textId="77777777" w:rsidR="00B128B9" w:rsidRPr="005D2CAF" w:rsidRDefault="00B128B9" w:rsidP="00B128B9">
      <w:pPr>
        <w:pStyle w:val="NormalBold"/>
      </w:pPr>
      <w:r w:rsidRPr="005D2CAF">
        <w:rPr>
          <w:rStyle w:val="HideTWBExt"/>
          <w:b w:val="0"/>
        </w:rPr>
        <w:t>&lt;/RepeatBlock-By&gt;</w:t>
      </w:r>
    </w:p>
    <w:p w14:paraId="18A3C79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E2C913E" w14:textId="77777777" w:rsidR="00B128B9" w:rsidRPr="005D2CAF" w:rsidRDefault="00B128B9" w:rsidP="00B128B9">
      <w:pPr>
        <w:pStyle w:val="NormalBold"/>
      </w:pPr>
      <w:r w:rsidRPr="005D2CAF">
        <w:rPr>
          <w:rStyle w:val="HideTWBExt"/>
        </w:rPr>
        <w:t>&lt;Article&gt;</w:t>
      </w:r>
      <w:r w:rsidRPr="005D2CAF">
        <w:t>N.º 5-B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634A42B" w14:textId="77777777" w:rsidTr="003F5F50">
        <w:trPr>
          <w:trHeight w:hRule="exact" w:val="240"/>
          <w:jc w:val="center"/>
        </w:trPr>
        <w:tc>
          <w:tcPr>
            <w:tcW w:w="9752" w:type="dxa"/>
            <w:gridSpan w:val="2"/>
            <w:tcBorders>
              <w:top w:val="nil"/>
              <w:left w:val="nil"/>
              <w:bottom w:val="nil"/>
              <w:right w:val="nil"/>
            </w:tcBorders>
          </w:tcPr>
          <w:p w14:paraId="6ECCE9DD" w14:textId="77777777" w:rsidR="00B128B9" w:rsidRPr="005D2CAF" w:rsidRDefault="00B128B9" w:rsidP="003F5F50"/>
        </w:tc>
      </w:tr>
      <w:tr w:rsidR="00B128B9" w:rsidRPr="005D2CAF" w14:paraId="75A12A2C" w14:textId="77777777" w:rsidTr="003F5F50">
        <w:trPr>
          <w:trHeight w:val="240"/>
          <w:jc w:val="center"/>
        </w:trPr>
        <w:tc>
          <w:tcPr>
            <w:tcW w:w="4876" w:type="dxa"/>
            <w:tcBorders>
              <w:top w:val="nil"/>
              <w:left w:val="nil"/>
              <w:bottom w:val="nil"/>
              <w:right w:val="nil"/>
            </w:tcBorders>
          </w:tcPr>
          <w:p w14:paraId="6C8ADA3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5E24C98" w14:textId="77777777" w:rsidR="00B128B9" w:rsidRPr="005D2CAF" w:rsidRDefault="00B128B9" w:rsidP="003F5F50">
            <w:pPr>
              <w:pStyle w:val="AmColumnHeading"/>
            </w:pPr>
            <w:r w:rsidRPr="005D2CAF">
              <w:t>Alteração</w:t>
            </w:r>
          </w:p>
        </w:tc>
      </w:tr>
      <w:tr w:rsidR="00B128B9" w:rsidRPr="005D2CAF" w14:paraId="624AF189" w14:textId="77777777" w:rsidTr="003F5F50">
        <w:trPr>
          <w:jc w:val="center"/>
        </w:trPr>
        <w:tc>
          <w:tcPr>
            <w:tcW w:w="4876" w:type="dxa"/>
            <w:tcBorders>
              <w:top w:val="nil"/>
              <w:left w:val="nil"/>
              <w:bottom w:val="nil"/>
              <w:right w:val="nil"/>
            </w:tcBorders>
          </w:tcPr>
          <w:p w14:paraId="42DBDAB6" w14:textId="77777777" w:rsidR="00B128B9" w:rsidRPr="005D2CAF" w:rsidRDefault="00B128B9" w:rsidP="003F5F50">
            <w:pPr>
              <w:pStyle w:val="Normal6a"/>
            </w:pPr>
          </w:p>
        </w:tc>
        <w:tc>
          <w:tcPr>
            <w:tcW w:w="4876" w:type="dxa"/>
            <w:tcBorders>
              <w:top w:val="nil"/>
              <w:left w:val="nil"/>
              <w:bottom w:val="nil"/>
              <w:right w:val="nil"/>
            </w:tcBorders>
          </w:tcPr>
          <w:p w14:paraId="0762545C" w14:textId="77777777" w:rsidR="00B128B9" w:rsidRPr="005D2CAF" w:rsidRDefault="00B128B9" w:rsidP="003F5F50">
            <w:pPr>
              <w:pStyle w:val="Normal6a"/>
            </w:pPr>
            <w:r w:rsidRPr="005D2CAF">
              <w:rPr>
                <w:b/>
                <w:i/>
              </w:rPr>
              <w:t>5-B.</w:t>
            </w:r>
            <w:r w:rsidRPr="005D2CAF">
              <w:tab/>
            </w:r>
            <w:r w:rsidRPr="005D2CAF">
              <w:rPr>
                <w:b/>
                <w:i/>
              </w:rPr>
              <w:t>Solicita que os programas de apoio à saúde mental, incluindo o aconselhamento, a gestão do stress e os regimes de conciliação entre a vida profissional e a vida familiar, sejam integrados nos planos de transição a nível das empresas.</w:t>
            </w:r>
          </w:p>
        </w:tc>
      </w:tr>
    </w:tbl>
    <w:p w14:paraId="702103B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D9943E0" w14:textId="77777777" w:rsidR="00B128B9" w:rsidRPr="005D2CAF" w:rsidRDefault="00B128B9" w:rsidP="00B128B9">
      <w:r w:rsidRPr="005D2CAF">
        <w:rPr>
          <w:rStyle w:val="HideTWBExt"/>
        </w:rPr>
        <w:t>&lt;/Amend&gt;</w:t>
      </w:r>
    </w:p>
    <w:p w14:paraId="54F82A7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156</w:t>
      </w:r>
      <w:r w:rsidRPr="005D2CAF">
        <w:rPr>
          <w:rStyle w:val="HideTWBExt"/>
        </w:rPr>
        <w:t>&lt;/NumAm&gt;</w:t>
      </w:r>
    </w:p>
    <w:p w14:paraId="4F8287AD"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5D9BCD44" w14:textId="77777777" w:rsidR="00B128B9" w:rsidRPr="005D2CAF" w:rsidRDefault="00B128B9" w:rsidP="00B128B9">
      <w:pPr>
        <w:pStyle w:val="NormalBold"/>
      </w:pPr>
      <w:r w:rsidRPr="005D2CAF">
        <w:rPr>
          <w:rStyle w:val="HideTWBExt"/>
          <w:b w:val="0"/>
        </w:rPr>
        <w:t>&lt;/RepeatBlock-By&gt;</w:t>
      </w:r>
    </w:p>
    <w:p w14:paraId="3D1E863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710B883" w14:textId="77777777" w:rsidR="00B128B9" w:rsidRPr="005D2CAF" w:rsidRDefault="00B128B9" w:rsidP="00B128B9">
      <w:pPr>
        <w:pStyle w:val="NormalBold"/>
      </w:pPr>
      <w:r w:rsidRPr="005D2CAF">
        <w:rPr>
          <w:rStyle w:val="HideTWBExt"/>
        </w:rPr>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4D6AC9D" w14:textId="77777777" w:rsidTr="003F5F50">
        <w:trPr>
          <w:trHeight w:hRule="exact" w:val="240"/>
          <w:jc w:val="center"/>
        </w:trPr>
        <w:tc>
          <w:tcPr>
            <w:tcW w:w="9752" w:type="dxa"/>
            <w:gridSpan w:val="2"/>
            <w:tcBorders>
              <w:top w:val="nil"/>
              <w:left w:val="nil"/>
              <w:bottom w:val="nil"/>
              <w:right w:val="nil"/>
            </w:tcBorders>
          </w:tcPr>
          <w:p w14:paraId="37835813" w14:textId="77777777" w:rsidR="00B128B9" w:rsidRPr="005D2CAF" w:rsidRDefault="00B128B9" w:rsidP="003F5F50"/>
        </w:tc>
      </w:tr>
      <w:tr w:rsidR="00B128B9" w:rsidRPr="005D2CAF" w14:paraId="58D0D687" w14:textId="77777777" w:rsidTr="003F5F50">
        <w:trPr>
          <w:trHeight w:val="240"/>
          <w:jc w:val="center"/>
        </w:trPr>
        <w:tc>
          <w:tcPr>
            <w:tcW w:w="4876" w:type="dxa"/>
            <w:tcBorders>
              <w:top w:val="nil"/>
              <w:left w:val="nil"/>
              <w:bottom w:val="nil"/>
              <w:right w:val="nil"/>
            </w:tcBorders>
          </w:tcPr>
          <w:p w14:paraId="7AA8E97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D113952" w14:textId="77777777" w:rsidR="00B128B9" w:rsidRPr="005D2CAF" w:rsidRDefault="00B128B9" w:rsidP="003F5F50">
            <w:pPr>
              <w:pStyle w:val="AmColumnHeading"/>
            </w:pPr>
            <w:r w:rsidRPr="005D2CAF">
              <w:t>Alteração</w:t>
            </w:r>
          </w:p>
        </w:tc>
      </w:tr>
      <w:tr w:rsidR="00B128B9" w:rsidRPr="005D2CAF" w14:paraId="77D97910" w14:textId="77777777" w:rsidTr="003F5F50">
        <w:trPr>
          <w:jc w:val="center"/>
        </w:trPr>
        <w:tc>
          <w:tcPr>
            <w:tcW w:w="4876" w:type="dxa"/>
            <w:tcBorders>
              <w:top w:val="nil"/>
              <w:left w:val="nil"/>
              <w:bottom w:val="nil"/>
              <w:right w:val="nil"/>
            </w:tcBorders>
          </w:tcPr>
          <w:p w14:paraId="5EC2EDC8" w14:textId="77777777" w:rsidR="00B128B9" w:rsidRPr="005D2CAF" w:rsidRDefault="00B128B9" w:rsidP="003F5F50">
            <w:pPr>
              <w:pStyle w:val="Normal6a"/>
            </w:pPr>
            <w:r w:rsidRPr="005D2CAF">
              <w:t>6.</w:t>
            </w:r>
            <w:r w:rsidRPr="005D2CAF">
              <w:tab/>
              <w:t>Salienta a necessidade de os Estados-Membros apoiarem as empresas e os trabalhadores, definindo estratégias e políticas globais para uma transição justa a nível nacional; frisa que essas estratégias nacionais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c>
          <w:tcPr>
            <w:tcW w:w="4876" w:type="dxa"/>
            <w:tcBorders>
              <w:top w:val="nil"/>
              <w:left w:val="nil"/>
              <w:bottom w:val="nil"/>
              <w:right w:val="nil"/>
            </w:tcBorders>
          </w:tcPr>
          <w:p w14:paraId="7728EB58" w14:textId="77777777" w:rsidR="00B128B9" w:rsidRPr="005D2CAF" w:rsidRDefault="00B128B9" w:rsidP="003F5F50">
            <w:pPr>
              <w:pStyle w:val="Normal6a"/>
            </w:pPr>
            <w:r w:rsidRPr="005D2CAF">
              <w:t>6.</w:t>
            </w:r>
            <w:r w:rsidRPr="005D2CAF">
              <w:tab/>
            </w:r>
            <w:r w:rsidRPr="005D2CAF">
              <w:rPr>
                <w:b/>
                <w:i/>
              </w:rPr>
              <w:t xml:space="preserve">Insta os Estados-Membros a darem prioridade à renovação de habitações ocupadas por agregados familiares em risco de pobreza energética, promovendo simultaneamente benefícios climáticos e poupanças de custos para famílias vulneráveis, </w:t>
            </w:r>
            <w:proofErr w:type="gramStart"/>
            <w:r w:rsidRPr="005D2CAF">
              <w:rPr>
                <w:b/>
                <w:i/>
              </w:rPr>
              <w:t>ao mesmo tempo que</w:t>
            </w:r>
            <w:proofErr w:type="gramEnd"/>
            <w:r w:rsidRPr="005D2CAF">
              <w:rPr>
                <w:b/>
                <w:i/>
              </w:rPr>
              <w:t xml:space="preserve"> criam empregos locais.</w:t>
            </w:r>
            <w:r w:rsidRPr="005D2CAF">
              <w:t xml:space="preserve"> Salienta a necessidade de os Estados-Membros apoiarem as empresas e os trabalhadores, definindo estratégias e políticas globais para uma transição justa a nível nacional; frisa que essas estratégias nacionais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w:t>
            </w:r>
            <w:r w:rsidRPr="005D2CAF">
              <w:lastRenderedPageBreak/>
              <w:t>civil; assinala que os investimentos diretos na inovação e na melhoria da atratividade regional, através da modernização das infraestruturas, dos serviços públicos e dos equipamentos, são necessários para manter os trabalhadores e gerar empregos de qualidade;</w:t>
            </w:r>
          </w:p>
        </w:tc>
      </w:tr>
    </w:tbl>
    <w:p w14:paraId="6D0662CE"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9096CC0" w14:textId="77777777" w:rsidR="00B128B9" w:rsidRPr="005D2CAF" w:rsidRDefault="00B128B9" w:rsidP="00B128B9">
      <w:r w:rsidRPr="005D2CAF">
        <w:rPr>
          <w:rStyle w:val="HideTWBExt"/>
        </w:rPr>
        <w:t>&lt;/Amend&gt;</w:t>
      </w:r>
    </w:p>
    <w:p w14:paraId="2678EBB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157</w:t>
      </w:r>
      <w:r w:rsidRPr="005D2CAF">
        <w:rPr>
          <w:rStyle w:val="HideTWBExt"/>
        </w:rPr>
        <w:t>&lt;/NumAm&gt;</w:t>
      </w:r>
    </w:p>
    <w:p w14:paraId="07F6F53E"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282AFC61" w14:textId="77777777" w:rsidR="00B128B9" w:rsidRPr="005D2CAF" w:rsidRDefault="00B128B9" w:rsidP="00B128B9">
      <w:pPr>
        <w:pStyle w:val="NormalBold"/>
      </w:pPr>
      <w:r w:rsidRPr="005D2CAF">
        <w:rPr>
          <w:rStyle w:val="HideTWBExt"/>
          <w:b w:val="0"/>
        </w:rPr>
        <w:t>&lt;/RepeatBlock-By&gt;</w:t>
      </w:r>
    </w:p>
    <w:p w14:paraId="1420D93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B3949B3" w14:textId="77777777" w:rsidR="00B128B9" w:rsidRPr="005D2CAF" w:rsidRDefault="00B128B9" w:rsidP="00B128B9">
      <w:pPr>
        <w:pStyle w:val="NormalBold"/>
      </w:pPr>
      <w:r w:rsidRPr="005D2CAF">
        <w:rPr>
          <w:rStyle w:val="HideTWBExt"/>
        </w:rPr>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00A0BC9" w14:textId="77777777" w:rsidTr="003F5F50">
        <w:trPr>
          <w:trHeight w:hRule="exact" w:val="240"/>
          <w:jc w:val="center"/>
        </w:trPr>
        <w:tc>
          <w:tcPr>
            <w:tcW w:w="9752" w:type="dxa"/>
            <w:gridSpan w:val="2"/>
            <w:tcBorders>
              <w:top w:val="nil"/>
              <w:left w:val="nil"/>
              <w:bottom w:val="nil"/>
              <w:right w:val="nil"/>
            </w:tcBorders>
          </w:tcPr>
          <w:p w14:paraId="6FCD3F80" w14:textId="77777777" w:rsidR="00B128B9" w:rsidRPr="005D2CAF" w:rsidRDefault="00B128B9" w:rsidP="003F5F50"/>
        </w:tc>
      </w:tr>
      <w:tr w:rsidR="00B128B9" w:rsidRPr="005D2CAF" w14:paraId="27037419" w14:textId="77777777" w:rsidTr="003F5F50">
        <w:trPr>
          <w:trHeight w:val="240"/>
          <w:jc w:val="center"/>
        </w:trPr>
        <w:tc>
          <w:tcPr>
            <w:tcW w:w="4876" w:type="dxa"/>
            <w:tcBorders>
              <w:top w:val="nil"/>
              <w:left w:val="nil"/>
              <w:bottom w:val="nil"/>
              <w:right w:val="nil"/>
            </w:tcBorders>
          </w:tcPr>
          <w:p w14:paraId="0C72E24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E5FA9D7" w14:textId="77777777" w:rsidR="00B128B9" w:rsidRPr="005D2CAF" w:rsidRDefault="00B128B9" w:rsidP="003F5F50">
            <w:pPr>
              <w:pStyle w:val="AmColumnHeading"/>
            </w:pPr>
            <w:r w:rsidRPr="005D2CAF">
              <w:t>Alteração</w:t>
            </w:r>
          </w:p>
        </w:tc>
      </w:tr>
      <w:tr w:rsidR="00B128B9" w:rsidRPr="005D2CAF" w14:paraId="324DB69F" w14:textId="77777777" w:rsidTr="003F5F50">
        <w:trPr>
          <w:jc w:val="center"/>
        </w:trPr>
        <w:tc>
          <w:tcPr>
            <w:tcW w:w="4876" w:type="dxa"/>
            <w:tcBorders>
              <w:top w:val="nil"/>
              <w:left w:val="nil"/>
              <w:bottom w:val="nil"/>
              <w:right w:val="nil"/>
            </w:tcBorders>
          </w:tcPr>
          <w:p w14:paraId="4A89B880" w14:textId="77777777" w:rsidR="00B128B9" w:rsidRPr="005D2CAF" w:rsidRDefault="00B128B9" w:rsidP="003F5F50">
            <w:pPr>
              <w:pStyle w:val="Normal6a"/>
            </w:pPr>
            <w:r w:rsidRPr="005D2CAF">
              <w:t>6.</w:t>
            </w:r>
            <w:r w:rsidRPr="005D2CAF">
              <w:tab/>
            </w:r>
            <w:r w:rsidRPr="005D2CAF">
              <w:rPr>
                <w:b/>
                <w:i/>
              </w:rPr>
              <w:t>Salienta a necessidade de os</w:t>
            </w:r>
            <w:r w:rsidRPr="005D2CAF">
              <w:t xml:space="preserve"> Estados-Membros </w:t>
            </w:r>
            <w:r w:rsidRPr="005D2CAF">
              <w:rPr>
                <w:b/>
                <w:bCs/>
                <w:i/>
                <w:iCs/>
              </w:rPr>
              <w:t>apoiarem as</w:t>
            </w:r>
            <w:r w:rsidRPr="005D2CAF">
              <w:t xml:space="preserve"> empresas e </w:t>
            </w:r>
            <w:r w:rsidRPr="005D2CAF">
              <w:rPr>
                <w:b/>
                <w:bCs/>
                <w:i/>
                <w:iCs/>
              </w:rPr>
              <w:t>os</w:t>
            </w:r>
            <w:r w:rsidRPr="005D2CAF">
              <w:t xml:space="preserve"> trabalhadores</w:t>
            </w:r>
            <w:r w:rsidRPr="005D2CAF">
              <w:rPr>
                <w:b/>
                <w:i/>
              </w:rPr>
              <w:t>, definindo</w:t>
            </w:r>
            <w:r w:rsidRPr="005D2CAF">
              <w:t xml:space="preserve"> estratégias </w:t>
            </w:r>
            <w:r w:rsidRPr="005D2CAF">
              <w:rPr>
                <w:b/>
                <w:i/>
              </w:rPr>
              <w:t>e políticas globais para uma</w:t>
            </w:r>
            <w:r w:rsidRPr="005D2CAF">
              <w:t xml:space="preserve"> transição </w:t>
            </w:r>
            <w:r w:rsidRPr="005D2CAF">
              <w:rPr>
                <w:b/>
                <w:bCs/>
                <w:i/>
                <w:iCs/>
              </w:rPr>
              <w:t>justa a nível nacional</w:t>
            </w:r>
            <w:r w:rsidRPr="005D2CAF">
              <w:t xml:space="preserve">; frisa que essas estratégias </w:t>
            </w:r>
            <w:r w:rsidRPr="005D2CAF">
              <w:rPr>
                <w:b/>
                <w:i/>
              </w:rPr>
              <w:t>nacionais</w:t>
            </w:r>
            <w:r w:rsidRPr="005D2CAF">
              <w:t xml:space="preserve">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c>
          <w:tcPr>
            <w:tcW w:w="4876" w:type="dxa"/>
            <w:tcBorders>
              <w:top w:val="nil"/>
              <w:left w:val="nil"/>
              <w:bottom w:val="nil"/>
              <w:right w:val="nil"/>
            </w:tcBorders>
          </w:tcPr>
          <w:p w14:paraId="2077E30A" w14:textId="77777777" w:rsidR="00B128B9" w:rsidRPr="005D2CAF" w:rsidRDefault="00B128B9" w:rsidP="003F5F50">
            <w:pPr>
              <w:pStyle w:val="Normal6a"/>
            </w:pPr>
            <w:r w:rsidRPr="005D2CAF">
              <w:t>6.</w:t>
            </w:r>
            <w:r w:rsidRPr="005D2CAF">
              <w:tab/>
            </w:r>
            <w:r w:rsidRPr="005D2CAF">
              <w:rPr>
                <w:b/>
                <w:i/>
              </w:rPr>
              <w:t>Destaca o papel primordial dos</w:t>
            </w:r>
            <w:r w:rsidRPr="005D2CAF">
              <w:t xml:space="preserve"> Estados-Membros </w:t>
            </w:r>
            <w:r w:rsidRPr="005D2CAF">
              <w:rPr>
                <w:b/>
                <w:i/>
              </w:rPr>
              <w:t>e das regiões no apoio às</w:t>
            </w:r>
            <w:r w:rsidRPr="005D2CAF">
              <w:t xml:space="preserve"> empresas e </w:t>
            </w:r>
            <w:r w:rsidRPr="005D2CAF">
              <w:rPr>
                <w:b/>
                <w:i/>
              </w:rPr>
              <w:t>aos</w:t>
            </w:r>
            <w:r w:rsidRPr="005D2CAF">
              <w:t xml:space="preserve"> trabalhadores </w:t>
            </w:r>
            <w:r w:rsidRPr="005D2CAF">
              <w:rPr>
                <w:b/>
                <w:i/>
              </w:rPr>
              <w:t>através do desenvolvimento de</w:t>
            </w:r>
            <w:r w:rsidRPr="005D2CAF">
              <w:t xml:space="preserve"> estratégias </w:t>
            </w:r>
            <w:r w:rsidRPr="005D2CAF">
              <w:rPr>
                <w:b/>
                <w:bCs/>
                <w:i/>
                <w:iCs/>
              </w:rPr>
              <w:t>de</w:t>
            </w:r>
            <w:r w:rsidRPr="005D2CAF">
              <w:t xml:space="preserve"> transição </w:t>
            </w:r>
            <w:r w:rsidRPr="005D2CAF">
              <w:rPr>
                <w:b/>
                <w:bCs/>
                <w:i/>
                <w:iCs/>
              </w:rPr>
              <w:t>adaptadas à sua situação local</w:t>
            </w:r>
            <w:r w:rsidRPr="005D2CAF">
              <w:t>; frisa que essas estratégias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r>
    </w:tbl>
    <w:p w14:paraId="6A63D03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238DC9A" w14:textId="77777777" w:rsidR="00B128B9" w:rsidRPr="005D2CAF" w:rsidRDefault="00B128B9" w:rsidP="00B128B9">
      <w:r w:rsidRPr="005D2CAF">
        <w:rPr>
          <w:rStyle w:val="HideTWBExt"/>
        </w:rPr>
        <w:t>&lt;/Amend&gt;</w:t>
      </w:r>
    </w:p>
    <w:p w14:paraId="7F55AC7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158</w:t>
      </w:r>
      <w:r w:rsidRPr="005D2CAF">
        <w:rPr>
          <w:rStyle w:val="HideTWBExt"/>
        </w:rPr>
        <w:t>&lt;/NumAm&gt;</w:t>
      </w:r>
    </w:p>
    <w:p w14:paraId="14C722B6" w14:textId="77777777" w:rsidR="00B128B9" w:rsidRPr="005D2CAF" w:rsidRDefault="00B128B9" w:rsidP="00B128B9">
      <w:pPr>
        <w:pStyle w:val="NormalBold"/>
      </w:pPr>
      <w:r w:rsidRPr="005D2CAF">
        <w:rPr>
          <w:rStyle w:val="HideTWBExt"/>
          <w:b w:val="0"/>
        </w:rPr>
        <w:t>&lt;RepeatBlock-By&gt;&lt;Members&gt;</w:t>
      </w:r>
      <w:r w:rsidRPr="005D2CAF">
        <w:t xml:space="preserve">Klára Dobrev, Vilija Blinkevičiūtė, Marc Angel, Alicia Homs Ginel, Idoia Mendia, </w:t>
      </w:r>
      <w:r w:rsidRPr="005D2CAF">
        <w:lastRenderedPageBreak/>
        <w:t>Evelyn Regner, Romana Jerković, Marit Maij</w:t>
      </w:r>
      <w:r w:rsidRPr="005D2CAF">
        <w:rPr>
          <w:rStyle w:val="HideTWBExt"/>
          <w:b w:val="0"/>
        </w:rPr>
        <w:t>&lt;/Members&gt;</w:t>
      </w:r>
    </w:p>
    <w:p w14:paraId="368B57CA" w14:textId="77777777" w:rsidR="00B128B9" w:rsidRPr="005D2CAF" w:rsidRDefault="00B128B9" w:rsidP="00B128B9">
      <w:pPr>
        <w:pStyle w:val="NormalBold"/>
      </w:pPr>
      <w:r w:rsidRPr="005D2CAF">
        <w:rPr>
          <w:rStyle w:val="HideTWBExt"/>
          <w:b w:val="0"/>
        </w:rPr>
        <w:t>&lt;/RepeatBlock-By&gt;</w:t>
      </w:r>
    </w:p>
    <w:p w14:paraId="1AB3B8A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BBF9117" w14:textId="77777777" w:rsidR="00B128B9" w:rsidRPr="005D2CAF" w:rsidRDefault="00B128B9" w:rsidP="00B128B9">
      <w:pPr>
        <w:pStyle w:val="NormalBold"/>
      </w:pPr>
      <w:r w:rsidRPr="005D2CAF">
        <w:rPr>
          <w:rStyle w:val="HideTWBExt"/>
        </w:rPr>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8E4D275" w14:textId="77777777" w:rsidTr="003F5F50">
        <w:trPr>
          <w:trHeight w:hRule="exact" w:val="240"/>
          <w:jc w:val="center"/>
        </w:trPr>
        <w:tc>
          <w:tcPr>
            <w:tcW w:w="9752" w:type="dxa"/>
            <w:gridSpan w:val="2"/>
            <w:tcBorders>
              <w:top w:val="nil"/>
              <w:left w:val="nil"/>
              <w:bottom w:val="nil"/>
              <w:right w:val="nil"/>
            </w:tcBorders>
          </w:tcPr>
          <w:p w14:paraId="7F2E28EC" w14:textId="77777777" w:rsidR="00B128B9" w:rsidRPr="005D2CAF" w:rsidRDefault="00B128B9" w:rsidP="003F5F50"/>
        </w:tc>
      </w:tr>
      <w:tr w:rsidR="00B128B9" w:rsidRPr="005D2CAF" w14:paraId="4FDE2E9C" w14:textId="77777777" w:rsidTr="003F5F50">
        <w:trPr>
          <w:trHeight w:val="240"/>
          <w:jc w:val="center"/>
        </w:trPr>
        <w:tc>
          <w:tcPr>
            <w:tcW w:w="4876" w:type="dxa"/>
            <w:tcBorders>
              <w:top w:val="nil"/>
              <w:left w:val="nil"/>
              <w:bottom w:val="nil"/>
              <w:right w:val="nil"/>
            </w:tcBorders>
          </w:tcPr>
          <w:p w14:paraId="6D6A9B8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DDE9A9C" w14:textId="77777777" w:rsidR="00B128B9" w:rsidRPr="005D2CAF" w:rsidRDefault="00B128B9" w:rsidP="003F5F50">
            <w:pPr>
              <w:pStyle w:val="AmColumnHeading"/>
            </w:pPr>
            <w:r w:rsidRPr="005D2CAF">
              <w:t>Alteração</w:t>
            </w:r>
          </w:p>
        </w:tc>
      </w:tr>
      <w:tr w:rsidR="00B128B9" w:rsidRPr="005D2CAF" w14:paraId="289C37D7" w14:textId="77777777" w:rsidTr="003F5F50">
        <w:trPr>
          <w:jc w:val="center"/>
        </w:trPr>
        <w:tc>
          <w:tcPr>
            <w:tcW w:w="4876" w:type="dxa"/>
            <w:tcBorders>
              <w:top w:val="nil"/>
              <w:left w:val="nil"/>
              <w:bottom w:val="nil"/>
              <w:right w:val="nil"/>
            </w:tcBorders>
          </w:tcPr>
          <w:p w14:paraId="19AEEBA5" w14:textId="77777777" w:rsidR="00B128B9" w:rsidRPr="005D2CAF" w:rsidRDefault="00B128B9" w:rsidP="003F5F50">
            <w:pPr>
              <w:pStyle w:val="Normal6a"/>
            </w:pPr>
            <w:r w:rsidRPr="005D2CAF">
              <w:t>6.</w:t>
            </w:r>
            <w:r w:rsidRPr="005D2CAF">
              <w:tab/>
              <w:t xml:space="preserve">Salienta a </w:t>
            </w:r>
            <w:r w:rsidRPr="005D2CAF">
              <w:rPr>
                <w:b/>
                <w:i/>
              </w:rPr>
              <w:t>necessidade</w:t>
            </w:r>
            <w:r w:rsidRPr="005D2CAF">
              <w:t xml:space="preserve"> de os Estados-Membros apoiarem as empresas e os trabalhadores, definindo estratégias e políticas globais para uma transição justa a nível nacional; frisa que essas estratégias nacionais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w:t>
            </w:r>
            <w:r w:rsidRPr="005D2CAF">
              <w:rPr>
                <w:b/>
                <w:i/>
              </w:rPr>
              <w:t>bem como</w:t>
            </w:r>
            <w:r w:rsidRPr="005D2CAF">
              <w:t xml:space="preserve"> a sociedade civil; assinala que os investimentos diretos na inovação e na melhoria da atratividade regional, através da modernização </w:t>
            </w:r>
            <w:r w:rsidRPr="005D2CAF">
              <w:rPr>
                <w:b/>
                <w:bCs/>
                <w:i/>
                <w:iCs/>
              </w:rPr>
              <w:t>das</w:t>
            </w:r>
            <w:r w:rsidRPr="005D2CAF">
              <w:t xml:space="preserve"> infraestruturas, </w:t>
            </w:r>
            <w:r w:rsidRPr="005D2CAF">
              <w:rPr>
                <w:b/>
                <w:bCs/>
                <w:i/>
                <w:iCs/>
              </w:rPr>
              <w:t>dos</w:t>
            </w:r>
            <w:r w:rsidRPr="005D2CAF">
              <w:t xml:space="preserve"> serviços públicos e </w:t>
            </w:r>
            <w:r w:rsidRPr="005D2CAF">
              <w:rPr>
                <w:b/>
                <w:bCs/>
                <w:i/>
                <w:iCs/>
              </w:rPr>
              <w:t>dos</w:t>
            </w:r>
            <w:r w:rsidRPr="005D2CAF">
              <w:t xml:space="preserve"> equipamentos, são necessários para manter os trabalhadores e gerar empregos de qualidade;</w:t>
            </w:r>
          </w:p>
        </w:tc>
        <w:tc>
          <w:tcPr>
            <w:tcW w:w="4876" w:type="dxa"/>
            <w:tcBorders>
              <w:top w:val="nil"/>
              <w:left w:val="nil"/>
              <w:bottom w:val="nil"/>
              <w:right w:val="nil"/>
            </w:tcBorders>
          </w:tcPr>
          <w:p w14:paraId="6692CBAA" w14:textId="77777777" w:rsidR="00B128B9" w:rsidRPr="005D2CAF" w:rsidRDefault="00B128B9" w:rsidP="003F5F50">
            <w:pPr>
              <w:pStyle w:val="Normal6a"/>
            </w:pPr>
            <w:r w:rsidRPr="005D2CAF">
              <w:t>6.</w:t>
            </w:r>
            <w:r w:rsidRPr="005D2CAF">
              <w:tab/>
              <w:t xml:space="preserve">Salienta a </w:t>
            </w:r>
            <w:r w:rsidRPr="005D2CAF">
              <w:rPr>
                <w:b/>
                <w:i/>
              </w:rPr>
              <w:t>obrigação</w:t>
            </w:r>
            <w:r w:rsidRPr="005D2CAF">
              <w:t xml:space="preserve"> de os Estados-Membros apoiarem as empresas e os trabalhadores, definindo estratégias e políticas globais para uma transição justa a nível nacional </w:t>
            </w:r>
            <w:r w:rsidRPr="005D2CAF">
              <w:rPr>
                <w:b/>
                <w:i/>
              </w:rPr>
              <w:t>e regional</w:t>
            </w:r>
            <w:r w:rsidRPr="005D2CAF">
              <w:t>; frisa que essas estratégias nacionais devem identificar o impacto das transições nos diferentes setores</w:t>
            </w:r>
            <w:r w:rsidRPr="005D2CAF">
              <w:rPr>
                <w:b/>
                <w:i/>
              </w:rPr>
              <w:t>, nas regiões</w:t>
            </w:r>
            <w:r w:rsidRPr="005D2CAF">
              <w:t xml:space="preserve"> e na mão de obra e estabelecer um conjunto abrangente e transversal de medidas para atenuar o impacto; sublinha a importância de desenvolver uma visão e uma estratégia a longo prazo para a transição económica local, envolvendo os intervenientes públicos e privados, a sociedade civil </w:t>
            </w:r>
            <w:r w:rsidRPr="005D2CAF">
              <w:rPr>
                <w:b/>
                <w:i/>
              </w:rPr>
              <w:t>e a economia social</w:t>
            </w:r>
            <w:r w:rsidRPr="005D2CAF">
              <w:t xml:space="preserve">; assinala que os investimentos diretos na inovação e na melhoria da atratividade regional, através da modernização </w:t>
            </w:r>
            <w:r w:rsidRPr="005D2CAF">
              <w:rPr>
                <w:b/>
                <w:i/>
              </w:rPr>
              <w:t>e da disponibilização de</w:t>
            </w:r>
            <w:r w:rsidRPr="005D2CAF">
              <w:t xml:space="preserve"> infraestruturas, serviços públicos e equipamentos </w:t>
            </w:r>
            <w:r w:rsidRPr="005D2CAF">
              <w:rPr>
                <w:b/>
                <w:bCs/>
                <w:i/>
                <w:iCs/>
              </w:rPr>
              <w:t>de elevada qualidade, acessíveis e a preços módicos</w:t>
            </w:r>
            <w:r w:rsidRPr="005D2CAF">
              <w:t>, são necessários para manter os trabalhadores e gerar empregos de qualidade;</w:t>
            </w:r>
          </w:p>
        </w:tc>
      </w:tr>
    </w:tbl>
    <w:p w14:paraId="0C16E8F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5F4AFA9" w14:textId="77777777" w:rsidR="00B128B9" w:rsidRPr="005D2CAF" w:rsidRDefault="00B128B9" w:rsidP="00B128B9">
      <w:r w:rsidRPr="005D2CAF">
        <w:rPr>
          <w:rStyle w:val="HideTWBExt"/>
        </w:rPr>
        <w:t>&lt;/Amend&gt;</w:t>
      </w:r>
    </w:p>
    <w:p w14:paraId="78B906A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159</w:t>
      </w:r>
      <w:r w:rsidRPr="005D2CAF">
        <w:rPr>
          <w:rStyle w:val="HideTWBExt"/>
        </w:rPr>
        <w:t>&lt;/NumAm&gt;</w:t>
      </w:r>
    </w:p>
    <w:p w14:paraId="6D42417C" w14:textId="77777777" w:rsidR="00B128B9" w:rsidRPr="005D2CAF" w:rsidRDefault="00B128B9" w:rsidP="00B128B9">
      <w:pPr>
        <w:pStyle w:val="NormalBold"/>
      </w:pPr>
      <w:r w:rsidRPr="005D2CAF">
        <w:rPr>
          <w:rStyle w:val="HideTWBExt"/>
          <w:b w:val="0"/>
        </w:rPr>
        <w:t>&lt;RepeatBlock-By&gt;&lt;Members&gt;</w:t>
      </w:r>
      <w:r w:rsidRPr="005D2CAF">
        <w:t>Andrea Wechsler, Miriam Lexmann, Raúl de la Hoz Quintano, Angelika Winzig, Henrik Dahl</w:t>
      </w:r>
      <w:r w:rsidRPr="005D2CAF">
        <w:rPr>
          <w:rStyle w:val="HideTWBExt"/>
          <w:b w:val="0"/>
        </w:rPr>
        <w:t>&lt;/Members&gt;</w:t>
      </w:r>
    </w:p>
    <w:p w14:paraId="21D7310D" w14:textId="77777777" w:rsidR="00B128B9" w:rsidRPr="005D2CAF" w:rsidRDefault="00B128B9" w:rsidP="00B128B9">
      <w:pPr>
        <w:pStyle w:val="NormalBold"/>
      </w:pPr>
      <w:r w:rsidRPr="005D2CAF">
        <w:rPr>
          <w:rStyle w:val="HideTWBExt"/>
          <w:b w:val="0"/>
        </w:rPr>
        <w:t>&lt;/RepeatBlock-By&gt;</w:t>
      </w:r>
    </w:p>
    <w:p w14:paraId="5781951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14082BF" w14:textId="77777777" w:rsidR="00B128B9" w:rsidRPr="005D2CAF" w:rsidRDefault="00B128B9" w:rsidP="00B128B9">
      <w:pPr>
        <w:pStyle w:val="NormalBold"/>
      </w:pPr>
      <w:r w:rsidRPr="005D2CAF">
        <w:rPr>
          <w:rStyle w:val="HideTWBExt"/>
        </w:rPr>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77AEF3F" w14:textId="77777777" w:rsidTr="003F5F50">
        <w:trPr>
          <w:trHeight w:hRule="exact" w:val="240"/>
          <w:jc w:val="center"/>
        </w:trPr>
        <w:tc>
          <w:tcPr>
            <w:tcW w:w="9752" w:type="dxa"/>
            <w:gridSpan w:val="2"/>
            <w:tcBorders>
              <w:top w:val="nil"/>
              <w:left w:val="nil"/>
              <w:bottom w:val="nil"/>
              <w:right w:val="nil"/>
            </w:tcBorders>
          </w:tcPr>
          <w:p w14:paraId="42E49D7F" w14:textId="77777777" w:rsidR="00B128B9" w:rsidRPr="005D2CAF" w:rsidRDefault="00B128B9" w:rsidP="003F5F50"/>
        </w:tc>
      </w:tr>
      <w:tr w:rsidR="00B128B9" w:rsidRPr="005D2CAF" w14:paraId="3332FE0B" w14:textId="77777777" w:rsidTr="003F5F50">
        <w:trPr>
          <w:trHeight w:val="240"/>
          <w:jc w:val="center"/>
        </w:trPr>
        <w:tc>
          <w:tcPr>
            <w:tcW w:w="4876" w:type="dxa"/>
            <w:tcBorders>
              <w:top w:val="nil"/>
              <w:left w:val="nil"/>
              <w:bottom w:val="nil"/>
              <w:right w:val="nil"/>
            </w:tcBorders>
          </w:tcPr>
          <w:p w14:paraId="2239231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50530EF" w14:textId="77777777" w:rsidR="00B128B9" w:rsidRPr="005D2CAF" w:rsidRDefault="00B128B9" w:rsidP="003F5F50">
            <w:pPr>
              <w:pStyle w:val="AmColumnHeading"/>
            </w:pPr>
            <w:r w:rsidRPr="005D2CAF">
              <w:t>Alteração</w:t>
            </w:r>
          </w:p>
        </w:tc>
      </w:tr>
      <w:tr w:rsidR="00B128B9" w:rsidRPr="005D2CAF" w14:paraId="493FE377" w14:textId="77777777" w:rsidTr="003F5F50">
        <w:trPr>
          <w:jc w:val="center"/>
        </w:trPr>
        <w:tc>
          <w:tcPr>
            <w:tcW w:w="4876" w:type="dxa"/>
            <w:tcBorders>
              <w:top w:val="nil"/>
              <w:left w:val="nil"/>
              <w:bottom w:val="nil"/>
              <w:right w:val="nil"/>
            </w:tcBorders>
          </w:tcPr>
          <w:p w14:paraId="4648AED5" w14:textId="77777777" w:rsidR="00B128B9" w:rsidRPr="005D2CAF" w:rsidRDefault="00B128B9" w:rsidP="003F5F50">
            <w:pPr>
              <w:pStyle w:val="Normal6a"/>
            </w:pPr>
            <w:r w:rsidRPr="005D2CAF">
              <w:t>6.</w:t>
            </w:r>
            <w:r w:rsidRPr="005D2CAF">
              <w:tab/>
              <w:t xml:space="preserve">Salienta a necessidade de os Estados-Membros apoiarem as empresas e os trabalhadores, definindo estratégias e políticas globais para uma transição justa a </w:t>
            </w:r>
            <w:r w:rsidRPr="005D2CAF">
              <w:lastRenderedPageBreak/>
              <w:t xml:space="preserve">nível nacional; frisa que essas estratégias nacionais devem identificar o impacto das transições nos diferentes setores e na mão de obra </w:t>
            </w:r>
            <w:r w:rsidRPr="005D2CAF">
              <w:rPr>
                <w:b/>
                <w:i/>
              </w:rPr>
              <w:t>e estabelecer um conjunto abrangente e transversal de medidas para atenuar o impacto</w:t>
            </w:r>
            <w:r w:rsidRPr="005D2CAF">
              <w:t>;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c>
          <w:tcPr>
            <w:tcW w:w="4876" w:type="dxa"/>
            <w:tcBorders>
              <w:top w:val="nil"/>
              <w:left w:val="nil"/>
              <w:bottom w:val="nil"/>
              <w:right w:val="nil"/>
            </w:tcBorders>
          </w:tcPr>
          <w:p w14:paraId="6D67FC1D" w14:textId="77777777" w:rsidR="00B128B9" w:rsidRPr="005D2CAF" w:rsidRDefault="00B128B9" w:rsidP="003F5F50">
            <w:pPr>
              <w:pStyle w:val="Normal6a"/>
            </w:pPr>
            <w:r w:rsidRPr="005D2CAF">
              <w:lastRenderedPageBreak/>
              <w:t>6.</w:t>
            </w:r>
            <w:r w:rsidRPr="005D2CAF">
              <w:tab/>
              <w:t xml:space="preserve">Salienta a necessidade de os Estados-Membros apoiarem as empresas e os trabalhadores, definindo estratégias e políticas globais para uma transição justa a </w:t>
            </w:r>
            <w:r w:rsidRPr="005D2CAF">
              <w:lastRenderedPageBreak/>
              <w:t>nível nacional; frisa que essas estratégias nacionais devem identificar o impacto das transições nos diferentes setores e na mão de obra;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r>
    </w:tbl>
    <w:p w14:paraId="33061AAE"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C3A65DF" w14:textId="77777777" w:rsidR="00B128B9" w:rsidRPr="005D2CAF" w:rsidRDefault="00B128B9" w:rsidP="00B128B9">
      <w:r w:rsidRPr="005D2CAF">
        <w:rPr>
          <w:rStyle w:val="HideTWBExt"/>
        </w:rPr>
        <w:t>&lt;/Amend&gt;</w:t>
      </w:r>
    </w:p>
    <w:p w14:paraId="1411528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160</w:t>
      </w:r>
      <w:r w:rsidRPr="005D2CAF">
        <w:rPr>
          <w:rStyle w:val="HideTWBExt"/>
        </w:rPr>
        <w:t>&lt;/NumAm&gt;</w:t>
      </w:r>
    </w:p>
    <w:p w14:paraId="77985305"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29B5CD52"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3E9288D9" w14:textId="77777777" w:rsidR="00B128B9" w:rsidRPr="005D2CAF" w:rsidRDefault="00B128B9" w:rsidP="00B128B9">
      <w:pPr>
        <w:pStyle w:val="NormalBold"/>
      </w:pPr>
      <w:r w:rsidRPr="005D2CAF">
        <w:rPr>
          <w:rStyle w:val="HideTWBExt"/>
          <w:b w:val="0"/>
        </w:rPr>
        <w:t>&lt;/RepeatBlock-By&gt;</w:t>
      </w:r>
    </w:p>
    <w:p w14:paraId="1698C04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D163125" w14:textId="77777777" w:rsidR="00B128B9" w:rsidRPr="005D2CAF" w:rsidRDefault="00B128B9" w:rsidP="00B128B9">
      <w:pPr>
        <w:pStyle w:val="NormalBold"/>
      </w:pPr>
      <w:r w:rsidRPr="005D2CAF">
        <w:rPr>
          <w:rStyle w:val="HideTWBExt"/>
        </w:rPr>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9CCDBB9" w14:textId="77777777" w:rsidTr="003F5F50">
        <w:trPr>
          <w:trHeight w:hRule="exact" w:val="240"/>
          <w:jc w:val="center"/>
        </w:trPr>
        <w:tc>
          <w:tcPr>
            <w:tcW w:w="9752" w:type="dxa"/>
            <w:gridSpan w:val="2"/>
            <w:tcBorders>
              <w:top w:val="nil"/>
              <w:left w:val="nil"/>
              <w:bottom w:val="nil"/>
              <w:right w:val="nil"/>
            </w:tcBorders>
          </w:tcPr>
          <w:p w14:paraId="57685D37" w14:textId="77777777" w:rsidR="00B128B9" w:rsidRPr="005D2CAF" w:rsidRDefault="00B128B9" w:rsidP="003F5F50"/>
        </w:tc>
      </w:tr>
      <w:tr w:rsidR="00B128B9" w:rsidRPr="005D2CAF" w14:paraId="6BA261E9" w14:textId="77777777" w:rsidTr="003F5F50">
        <w:trPr>
          <w:trHeight w:val="240"/>
          <w:jc w:val="center"/>
        </w:trPr>
        <w:tc>
          <w:tcPr>
            <w:tcW w:w="4876" w:type="dxa"/>
            <w:tcBorders>
              <w:top w:val="nil"/>
              <w:left w:val="nil"/>
              <w:bottom w:val="nil"/>
              <w:right w:val="nil"/>
            </w:tcBorders>
          </w:tcPr>
          <w:p w14:paraId="231632C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5A5FB32" w14:textId="77777777" w:rsidR="00B128B9" w:rsidRPr="005D2CAF" w:rsidRDefault="00B128B9" w:rsidP="003F5F50">
            <w:pPr>
              <w:pStyle w:val="AmColumnHeading"/>
            </w:pPr>
            <w:r w:rsidRPr="005D2CAF">
              <w:t>Alteração</w:t>
            </w:r>
          </w:p>
        </w:tc>
      </w:tr>
      <w:tr w:rsidR="00B128B9" w:rsidRPr="005D2CAF" w14:paraId="5B19721F" w14:textId="77777777" w:rsidTr="003F5F50">
        <w:trPr>
          <w:jc w:val="center"/>
        </w:trPr>
        <w:tc>
          <w:tcPr>
            <w:tcW w:w="4876" w:type="dxa"/>
            <w:tcBorders>
              <w:top w:val="nil"/>
              <w:left w:val="nil"/>
              <w:bottom w:val="nil"/>
              <w:right w:val="nil"/>
            </w:tcBorders>
          </w:tcPr>
          <w:p w14:paraId="4F93230D" w14:textId="77777777" w:rsidR="00B128B9" w:rsidRPr="005D2CAF" w:rsidRDefault="00B128B9" w:rsidP="003F5F50">
            <w:pPr>
              <w:pStyle w:val="Normal6a"/>
            </w:pPr>
            <w:r w:rsidRPr="005D2CAF">
              <w:t>6.</w:t>
            </w:r>
            <w:r w:rsidRPr="005D2CAF">
              <w:tab/>
              <w:t xml:space="preserve">Salienta a necessidade de os Estados-Membros apoiarem as empresas e os trabalhadores, definindo estratégias e políticas globais para uma transição justa a nível nacional; frisa que essas estratégias nacionais devem identificar o impacto das transições </w:t>
            </w:r>
            <w:r w:rsidRPr="005D2CAF">
              <w:rPr>
                <w:b/>
                <w:i/>
              </w:rPr>
              <w:t>nos diferentes</w:t>
            </w:r>
            <w:r w:rsidRPr="005D2CAF">
              <w:t xml:space="preserve"> setores </w:t>
            </w:r>
            <w:r w:rsidRPr="005D2CAF">
              <w:rPr>
                <w:b/>
                <w:bCs/>
                <w:i/>
                <w:iCs/>
              </w:rPr>
              <w:t>e</w:t>
            </w:r>
            <w:r w:rsidRPr="005D2CAF">
              <w:t xml:space="preserv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w:t>
            </w:r>
            <w:r w:rsidRPr="005D2CAF">
              <w:lastRenderedPageBreak/>
              <w:t>equipamentos, são necessários para manter os trabalhadores e gerar empregos de qualidade;</w:t>
            </w:r>
          </w:p>
        </w:tc>
        <w:tc>
          <w:tcPr>
            <w:tcW w:w="4876" w:type="dxa"/>
            <w:tcBorders>
              <w:top w:val="nil"/>
              <w:left w:val="nil"/>
              <w:bottom w:val="nil"/>
              <w:right w:val="nil"/>
            </w:tcBorders>
          </w:tcPr>
          <w:p w14:paraId="5AB489DB" w14:textId="77777777" w:rsidR="00B128B9" w:rsidRPr="005D2CAF" w:rsidRDefault="00B128B9" w:rsidP="003F5F50">
            <w:pPr>
              <w:pStyle w:val="Normal6a"/>
            </w:pPr>
            <w:r w:rsidRPr="005D2CAF">
              <w:lastRenderedPageBreak/>
              <w:t>6.</w:t>
            </w:r>
            <w:r w:rsidRPr="005D2CAF">
              <w:tab/>
              <w:t xml:space="preserve">Salienta a necessidade de os Estados-Membros apoiarem as empresas e os trabalhadores, definindo estratégias e políticas globais para uma transição justa a nível nacional; frisa que essas estratégias nacionais devem identificar o impacto das transições </w:t>
            </w:r>
            <w:r w:rsidRPr="005D2CAF">
              <w:rPr>
                <w:b/>
                <w:i/>
              </w:rPr>
              <w:t>em</w:t>
            </w:r>
            <w:r w:rsidRPr="005D2CAF">
              <w:t xml:space="preserve"> setores </w:t>
            </w:r>
            <w:r w:rsidRPr="005D2CAF">
              <w:rPr>
                <w:b/>
                <w:i/>
              </w:rPr>
              <w:t>específicos, na</w:t>
            </w:r>
            <w:r w:rsidRPr="005D2CAF">
              <w:t xml:space="preserve"> mão de obra </w:t>
            </w:r>
            <w:r w:rsidRPr="005D2CAF">
              <w:rPr>
                <w:b/>
                <w:bCs/>
                <w:i/>
                <w:iCs/>
              </w:rPr>
              <w:t>e nos trabalhadores individuais</w:t>
            </w:r>
            <w:r w:rsidRPr="005D2CAF">
              <w:t xml:space="preserve"> e estabelecer um conjunto abrangente e transversal de medidas para atenuar o impacto; sublinha a importância de desenvolver uma visão e uma estratégia a longo prazo para a transição económica local </w:t>
            </w:r>
            <w:r w:rsidRPr="005D2CAF">
              <w:rPr>
                <w:b/>
                <w:i/>
              </w:rPr>
              <w:t>e regional</w:t>
            </w:r>
            <w:r w:rsidRPr="005D2CAF">
              <w:t xml:space="preserve">, envolvendo os intervenientes públicos e privados, bem como a sociedade civil; assinala que os investimentos diretos na inovação e na melhoria da atratividade regional, através </w:t>
            </w:r>
            <w:r w:rsidRPr="005D2CAF">
              <w:lastRenderedPageBreak/>
              <w:t>da modernização das infraestruturas, dos serviços públicos e dos equipamentos, são necessários para manter os trabalhadores e gerar empregos de qualidade;</w:t>
            </w:r>
          </w:p>
        </w:tc>
      </w:tr>
    </w:tbl>
    <w:p w14:paraId="7A3BE7C0"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7369E71" w14:textId="77777777" w:rsidR="00B128B9" w:rsidRPr="005D2CAF" w:rsidRDefault="00B128B9" w:rsidP="00B128B9">
      <w:r w:rsidRPr="005D2CAF">
        <w:rPr>
          <w:rStyle w:val="HideTWBExt"/>
        </w:rPr>
        <w:t>&lt;/Amend&gt;</w:t>
      </w:r>
    </w:p>
    <w:p w14:paraId="2F4A493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161</w:t>
      </w:r>
      <w:r w:rsidRPr="005D2CAF">
        <w:rPr>
          <w:rStyle w:val="HideTWBExt"/>
        </w:rPr>
        <w:t>&lt;/NumAm&gt;</w:t>
      </w:r>
    </w:p>
    <w:p w14:paraId="4FE8C4EF"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2FD7F6DE" w14:textId="77777777" w:rsidR="00B128B9" w:rsidRPr="005D2CAF" w:rsidRDefault="00B128B9" w:rsidP="00B128B9">
      <w:pPr>
        <w:pStyle w:val="NormalBold"/>
      </w:pPr>
      <w:r w:rsidRPr="005D2CAF">
        <w:rPr>
          <w:rStyle w:val="HideTWBExt"/>
          <w:b w:val="0"/>
        </w:rPr>
        <w:t>&lt;/RepeatBlock-By&gt;</w:t>
      </w:r>
    </w:p>
    <w:p w14:paraId="0B2667A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B637D09" w14:textId="77777777" w:rsidR="00B128B9" w:rsidRPr="005D2CAF" w:rsidRDefault="00B128B9" w:rsidP="00B128B9">
      <w:pPr>
        <w:pStyle w:val="NormalBold"/>
      </w:pPr>
      <w:r w:rsidRPr="005D2CAF">
        <w:rPr>
          <w:rStyle w:val="HideTWBExt"/>
        </w:rPr>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15739AD" w14:textId="77777777" w:rsidTr="003F5F50">
        <w:trPr>
          <w:trHeight w:hRule="exact" w:val="240"/>
          <w:jc w:val="center"/>
        </w:trPr>
        <w:tc>
          <w:tcPr>
            <w:tcW w:w="9752" w:type="dxa"/>
            <w:gridSpan w:val="2"/>
            <w:tcBorders>
              <w:top w:val="nil"/>
              <w:left w:val="nil"/>
              <w:bottom w:val="nil"/>
              <w:right w:val="nil"/>
            </w:tcBorders>
          </w:tcPr>
          <w:p w14:paraId="12C0966B" w14:textId="77777777" w:rsidR="00B128B9" w:rsidRPr="005D2CAF" w:rsidRDefault="00B128B9" w:rsidP="003F5F50"/>
        </w:tc>
      </w:tr>
      <w:tr w:rsidR="00B128B9" w:rsidRPr="005D2CAF" w14:paraId="28232104" w14:textId="77777777" w:rsidTr="003F5F50">
        <w:trPr>
          <w:trHeight w:val="240"/>
          <w:jc w:val="center"/>
        </w:trPr>
        <w:tc>
          <w:tcPr>
            <w:tcW w:w="4876" w:type="dxa"/>
            <w:tcBorders>
              <w:top w:val="nil"/>
              <w:left w:val="nil"/>
              <w:bottom w:val="nil"/>
              <w:right w:val="nil"/>
            </w:tcBorders>
          </w:tcPr>
          <w:p w14:paraId="0A4C5B2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E5258BD" w14:textId="77777777" w:rsidR="00B128B9" w:rsidRPr="005D2CAF" w:rsidRDefault="00B128B9" w:rsidP="003F5F50">
            <w:pPr>
              <w:pStyle w:val="AmColumnHeading"/>
            </w:pPr>
            <w:r w:rsidRPr="005D2CAF">
              <w:t>Alteração</w:t>
            </w:r>
          </w:p>
        </w:tc>
      </w:tr>
      <w:tr w:rsidR="00B128B9" w:rsidRPr="005D2CAF" w14:paraId="4F8460B5" w14:textId="77777777" w:rsidTr="003F5F50">
        <w:trPr>
          <w:jc w:val="center"/>
        </w:trPr>
        <w:tc>
          <w:tcPr>
            <w:tcW w:w="4876" w:type="dxa"/>
            <w:tcBorders>
              <w:top w:val="nil"/>
              <w:left w:val="nil"/>
              <w:bottom w:val="nil"/>
              <w:right w:val="nil"/>
            </w:tcBorders>
          </w:tcPr>
          <w:p w14:paraId="66B66A2F" w14:textId="77777777" w:rsidR="00B128B9" w:rsidRPr="005D2CAF" w:rsidRDefault="00B128B9" w:rsidP="003F5F50">
            <w:pPr>
              <w:pStyle w:val="Normal6a"/>
            </w:pPr>
            <w:r w:rsidRPr="005D2CAF">
              <w:t>6.</w:t>
            </w:r>
            <w:r w:rsidRPr="005D2CAF">
              <w:tab/>
              <w:t>Salienta a necessidade de os Estados-Membros apoiarem as empresas e os trabalhadores, definindo estratégias e políticas globais para uma transição justa a nível nacional; frisa que essas estratégias nacionais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c>
          <w:tcPr>
            <w:tcW w:w="4876" w:type="dxa"/>
            <w:tcBorders>
              <w:top w:val="nil"/>
              <w:left w:val="nil"/>
              <w:bottom w:val="nil"/>
              <w:right w:val="nil"/>
            </w:tcBorders>
          </w:tcPr>
          <w:p w14:paraId="7F147974" w14:textId="77777777" w:rsidR="00B128B9" w:rsidRPr="005D2CAF" w:rsidRDefault="00B128B9" w:rsidP="003F5F50">
            <w:pPr>
              <w:pStyle w:val="Normal6a"/>
            </w:pPr>
            <w:r w:rsidRPr="005D2CAF">
              <w:t>6.</w:t>
            </w:r>
            <w:r w:rsidRPr="005D2CAF">
              <w:tab/>
              <w:t>Salienta a necessidade de os Estados-Membros apoiarem as empresas e os trabalhadores, definindo estratégias e políticas globais para uma transição justa a nível nacional; frisa que essas estratégias nacionais devem identificar o impacto das transições nos diferentes setores e na mão de obra e estabelecer um conjunto abrangente e transversal de medidas para atenuar o impacto</w:t>
            </w:r>
            <w:r w:rsidRPr="005D2CAF">
              <w:rPr>
                <w:b/>
                <w:i/>
              </w:rPr>
              <w:t>, não só nas empresas individuais, mas também em maior escala</w:t>
            </w:r>
            <w:r w:rsidRPr="005D2CAF">
              <w:t>;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r>
    </w:tbl>
    <w:p w14:paraId="247EEC7A"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442CD4D" w14:textId="77777777" w:rsidR="00B128B9" w:rsidRPr="005D2CAF" w:rsidRDefault="00B128B9" w:rsidP="00B128B9">
      <w:r w:rsidRPr="005D2CAF">
        <w:rPr>
          <w:rStyle w:val="HideTWBExt"/>
        </w:rPr>
        <w:t>&lt;/Amend&gt;</w:t>
      </w:r>
    </w:p>
    <w:p w14:paraId="79D7A72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162</w:t>
      </w:r>
      <w:r w:rsidRPr="005D2CAF">
        <w:rPr>
          <w:rStyle w:val="HideTWBExt"/>
        </w:rPr>
        <w:t>&lt;/NumAm&gt;</w:t>
      </w:r>
    </w:p>
    <w:p w14:paraId="6133B41E"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1791CAFA" w14:textId="77777777" w:rsidR="00B128B9" w:rsidRPr="005D2CAF" w:rsidRDefault="00B128B9" w:rsidP="00B128B9">
      <w:pPr>
        <w:pStyle w:val="NormalBold"/>
      </w:pPr>
      <w:r w:rsidRPr="005D2CAF">
        <w:rPr>
          <w:rStyle w:val="HideTWBExt"/>
          <w:b w:val="0"/>
        </w:rPr>
        <w:t>&lt;/RepeatBlock-By&gt;</w:t>
      </w:r>
    </w:p>
    <w:p w14:paraId="4F2497C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9DEDD7E" w14:textId="77777777" w:rsidR="00B128B9" w:rsidRPr="005D2CAF" w:rsidRDefault="00B128B9" w:rsidP="00B128B9">
      <w:pPr>
        <w:pStyle w:val="NormalBold"/>
      </w:pPr>
      <w:r w:rsidRPr="005D2CAF">
        <w:rPr>
          <w:rStyle w:val="HideTWBExt"/>
        </w:rPr>
        <w:lastRenderedPageBreak/>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ABF481C" w14:textId="77777777" w:rsidTr="003F5F50">
        <w:trPr>
          <w:trHeight w:hRule="exact" w:val="240"/>
          <w:jc w:val="center"/>
        </w:trPr>
        <w:tc>
          <w:tcPr>
            <w:tcW w:w="9752" w:type="dxa"/>
            <w:gridSpan w:val="2"/>
            <w:tcBorders>
              <w:top w:val="nil"/>
              <w:left w:val="nil"/>
              <w:bottom w:val="nil"/>
              <w:right w:val="nil"/>
            </w:tcBorders>
          </w:tcPr>
          <w:p w14:paraId="05E419D2" w14:textId="77777777" w:rsidR="00B128B9" w:rsidRPr="005D2CAF" w:rsidRDefault="00B128B9" w:rsidP="003F5F50"/>
        </w:tc>
      </w:tr>
      <w:tr w:rsidR="00B128B9" w:rsidRPr="005D2CAF" w14:paraId="1B45534D" w14:textId="77777777" w:rsidTr="003F5F50">
        <w:trPr>
          <w:trHeight w:val="240"/>
          <w:jc w:val="center"/>
        </w:trPr>
        <w:tc>
          <w:tcPr>
            <w:tcW w:w="4876" w:type="dxa"/>
            <w:tcBorders>
              <w:top w:val="nil"/>
              <w:left w:val="nil"/>
              <w:bottom w:val="nil"/>
              <w:right w:val="nil"/>
            </w:tcBorders>
          </w:tcPr>
          <w:p w14:paraId="373E243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5FFA40C" w14:textId="77777777" w:rsidR="00B128B9" w:rsidRPr="005D2CAF" w:rsidRDefault="00B128B9" w:rsidP="003F5F50">
            <w:pPr>
              <w:pStyle w:val="AmColumnHeading"/>
            </w:pPr>
            <w:r w:rsidRPr="005D2CAF">
              <w:t>Alteração</w:t>
            </w:r>
          </w:p>
        </w:tc>
      </w:tr>
      <w:tr w:rsidR="00B128B9" w:rsidRPr="005D2CAF" w14:paraId="20E52A86" w14:textId="77777777" w:rsidTr="003F5F50">
        <w:trPr>
          <w:jc w:val="center"/>
        </w:trPr>
        <w:tc>
          <w:tcPr>
            <w:tcW w:w="4876" w:type="dxa"/>
            <w:tcBorders>
              <w:top w:val="nil"/>
              <w:left w:val="nil"/>
              <w:bottom w:val="nil"/>
              <w:right w:val="nil"/>
            </w:tcBorders>
          </w:tcPr>
          <w:p w14:paraId="4D997CE0" w14:textId="77777777" w:rsidR="00B128B9" w:rsidRPr="005D2CAF" w:rsidRDefault="00B128B9" w:rsidP="003F5F50">
            <w:pPr>
              <w:pStyle w:val="Normal6a"/>
            </w:pPr>
            <w:r w:rsidRPr="005D2CAF">
              <w:t>6.</w:t>
            </w:r>
            <w:r w:rsidRPr="005D2CAF">
              <w:tab/>
              <w:t>Salienta a necessidade de os Estados-Membros apoiarem as empresas e os trabalhadores, definindo estratégias e políticas globais para uma transição justa a nível nacional; frisa que essas estratégias nacionais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p>
        </w:tc>
        <w:tc>
          <w:tcPr>
            <w:tcW w:w="4876" w:type="dxa"/>
            <w:tcBorders>
              <w:top w:val="nil"/>
              <w:left w:val="nil"/>
              <w:bottom w:val="nil"/>
              <w:right w:val="nil"/>
            </w:tcBorders>
          </w:tcPr>
          <w:p w14:paraId="1458774B" w14:textId="77777777" w:rsidR="00B128B9" w:rsidRPr="005D2CAF" w:rsidRDefault="00B128B9" w:rsidP="003F5F50">
            <w:pPr>
              <w:pStyle w:val="Normal6a"/>
            </w:pPr>
            <w:r w:rsidRPr="005D2CAF">
              <w:t>6.</w:t>
            </w:r>
            <w:r w:rsidRPr="005D2CAF">
              <w:tab/>
              <w:t>Salienta a necessidade de os Estados-Membros apoiarem as empresas e os trabalhadores, definindo estratégias e políticas globais para uma transição justa a nível nacional; frisa que essas estratégias nacionais devem identificar o impacto das transições nos diferentes setores e na mão de obra e estabelecer um conjunto abrangente e transversal de medidas para atenuar o impacto; sublinha a importância de desenvolver uma visão e uma estratégia a longo prazo para a transição económica local, envolvendo os intervenientes públicos e privados, bem como a sociedade civil; assinala que os investimentos diretos na inovação e na melhoria da atratividade regional, através da modernização das infraestruturas, dos serviços públicos e dos equipamentos, são necessários para manter os trabalhadores e gerar empregos de qualidade</w:t>
            </w:r>
            <w:r w:rsidRPr="005D2CAF">
              <w:rPr>
                <w:b/>
                <w:i/>
              </w:rPr>
              <w:t>, prevendo expressamente um financiamento público adequado das infraestruturas de saúde, educação, transportes e habitação social como motor fundamental do desenvolvimento local</w:t>
            </w:r>
            <w:r w:rsidRPr="005D2CAF">
              <w:t>;</w:t>
            </w:r>
          </w:p>
        </w:tc>
      </w:tr>
    </w:tbl>
    <w:p w14:paraId="129D2BF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32ABD7E1" w14:textId="77777777" w:rsidR="00B128B9" w:rsidRPr="005D2CAF" w:rsidRDefault="00B128B9" w:rsidP="00B128B9">
      <w:r w:rsidRPr="005D2CAF">
        <w:rPr>
          <w:rStyle w:val="HideTWBExt"/>
        </w:rPr>
        <w:t>&lt;/Amend&gt;</w:t>
      </w:r>
    </w:p>
    <w:p w14:paraId="4183AE5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163</w:t>
      </w:r>
      <w:r w:rsidRPr="005D2CAF">
        <w:rPr>
          <w:rStyle w:val="HideTWBExt"/>
        </w:rPr>
        <w:t>&lt;/NumAm&gt;</w:t>
      </w:r>
    </w:p>
    <w:p w14:paraId="73C44D5E"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4CD90276"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3C4057B0"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0B70C738" w14:textId="77777777" w:rsidR="00B128B9" w:rsidRPr="005D2CAF" w:rsidRDefault="00B128B9" w:rsidP="00B128B9">
      <w:pPr>
        <w:pStyle w:val="NormalBold"/>
      </w:pPr>
      <w:r w:rsidRPr="005D2CAF">
        <w:rPr>
          <w:rStyle w:val="HideTWBExt"/>
          <w:b w:val="0"/>
        </w:rPr>
        <w:t>&lt;/RepeatBlock-By&gt;</w:t>
      </w:r>
    </w:p>
    <w:p w14:paraId="00975F6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A32A9E9" w14:textId="77777777" w:rsidR="00B128B9" w:rsidRPr="005D2CAF" w:rsidRDefault="00B128B9" w:rsidP="00B128B9">
      <w:pPr>
        <w:pStyle w:val="NormalBold"/>
      </w:pPr>
      <w:r w:rsidRPr="005D2CAF">
        <w:rPr>
          <w:rStyle w:val="HideTWBExt"/>
        </w:rPr>
        <w:t>&lt;Article&gt;</w:t>
      </w:r>
      <w:r w:rsidRPr="005D2CAF">
        <w:t>N.º 6</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1B5DBD6" w14:textId="77777777" w:rsidTr="003F5F50">
        <w:trPr>
          <w:trHeight w:hRule="exact" w:val="240"/>
          <w:jc w:val="center"/>
        </w:trPr>
        <w:tc>
          <w:tcPr>
            <w:tcW w:w="9752" w:type="dxa"/>
            <w:gridSpan w:val="2"/>
            <w:tcBorders>
              <w:top w:val="nil"/>
              <w:left w:val="nil"/>
              <w:bottom w:val="nil"/>
              <w:right w:val="nil"/>
            </w:tcBorders>
          </w:tcPr>
          <w:p w14:paraId="14AD26CA" w14:textId="77777777" w:rsidR="00B128B9" w:rsidRPr="005D2CAF" w:rsidRDefault="00B128B9" w:rsidP="003F5F50"/>
        </w:tc>
      </w:tr>
      <w:tr w:rsidR="00B128B9" w:rsidRPr="005D2CAF" w14:paraId="44E1B6AC" w14:textId="77777777" w:rsidTr="003F5F50">
        <w:trPr>
          <w:trHeight w:val="240"/>
          <w:jc w:val="center"/>
        </w:trPr>
        <w:tc>
          <w:tcPr>
            <w:tcW w:w="4876" w:type="dxa"/>
            <w:tcBorders>
              <w:top w:val="nil"/>
              <w:left w:val="nil"/>
              <w:bottom w:val="nil"/>
              <w:right w:val="nil"/>
            </w:tcBorders>
          </w:tcPr>
          <w:p w14:paraId="48BF936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885ECFE" w14:textId="77777777" w:rsidR="00B128B9" w:rsidRPr="005D2CAF" w:rsidRDefault="00B128B9" w:rsidP="003F5F50">
            <w:pPr>
              <w:pStyle w:val="AmColumnHeading"/>
            </w:pPr>
            <w:r w:rsidRPr="005D2CAF">
              <w:t>Alteração</w:t>
            </w:r>
          </w:p>
        </w:tc>
      </w:tr>
      <w:tr w:rsidR="00B128B9" w:rsidRPr="005D2CAF" w14:paraId="17245EFB" w14:textId="77777777" w:rsidTr="003F5F50">
        <w:trPr>
          <w:jc w:val="center"/>
        </w:trPr>
        <w:tc>
          <w:tcPr>
            <w:tcW w:w="4876" w:type="dxa"/>
            <w:tcBorders>
              <w:top w:val="nil"/>
              <w:left w:val="nil"/>
              <w:bottom w:val="nil"/>
              <w:right w:val="nil"/>
            </w:tcBorders>
          </w:tcPr>
          <w:p w14:paraId="2229BBA1" w14:textId="77777777" w:rsidR="00B128B9" w:rsidRPr="005D2CAF" w:rsidRDefault="00B128B9" w:rsidP="003F5F50">
            <w:pPr>
              <w:pStyle w:val="Normal6a"/>
            </w:pPr>
            <w:r w:rsidRPr="005D2CAF">
              <w:t>6.</w:t>
            </w:r>
            <w:r w:rsidRPr="005D2CAF">
              <w:tab/>
            </w:r>
            <w:r w:rsidRPr="005D2CAF">
              <w:rPr>
                <w:b/>
                <w:i/>
              </w:rPr>
              <w:t>Salienta a necessidade de os</w:t>
            </w:r>
            <w:r w:rsidRPr="005D2CAF">
              <w:t xml:space="preserve"> Estados-Membros </w:t>
            </w:r>
            <w:r w:rsidRPr="005D2CAF">
              <w:rPr>
                <w:b/>
                <w:i/>
              </w:rPr>
              <w:t>apoiarem</w:t>
            </w:r>
            <w:r w:rsidRPr="005D2CAF">
              <w:t xml:space="preserve"> as empresas e os trabalhadores, definindo estratégias e políticas globais para uma transição </w:t>
            </w:r>
            <w:r w:rsidRPr="005D2CAF">
              <w:rPr>
                <w:b/>
                <w:i/>
              </w:rPr>
              <w:t>justa</w:t>
            </w:r>
            <w:r w:rsidRPr="005D2CAF">
              <w:t xml:space="preserve"> a nível nacional</w:t>
            </w:r>
            <w:r w:rsidRPr="005D2CAF">
              <w:rPr>
                <w:b/>
                <w:i/>
              </w:rPr>
              <w:t xml:space="preserve">; frisa que essas estratégias </w:t>
            </w:r>
            <w:r w:rsidRPr="005D2CAF">
              <w:rPr>
                <w:b/>
                <w:i/>
              </w:rPr>
              <w:lastRenderedPageBreak/>
              <w:t>nacionais devem identificar o impacto das transições nos diferentes setores e na mão de obra e estabelecer um conjunto abrangente e transversal de medidas para atenuar o impacto</w:t>
            </w:r>
            <w:r w:rsidRPr="005D2CAF">
              <w:t xml:space="preserve">; sublinha a importância de desenvolver uma visão e uma estratégia a longo prazo para a transição económica local, envolvendo os intervenientes públicos e privados, bem como a sociedade civil; assinala que os investimentos diretos na inovação e na melhoria da atratividade </w:t>
            </w:r>
            <w:r w:rsidRPr="005D2CAF">
              <w:rPr>
                <w:b/>
                <w:i/>
              </w:rPr>
              <w:t>regional</w:t>
            </w:r>
            <w:r w:rsidRPr="005D2CAF">
              <w:t>, através da modernização das infraestruturas, dos serviços públicos e dos equipamentos, são necessários para manter os trabalhadores e gerar empregos de qualidade;</w:t>
            </w:r>
          </w:p>
        </w:tc>
        <w:tc>
          <w:tcPr>
            <w:tcW w:w="4876" w:type="dxa"/>
            <w:tcBorders>
              <w:top w:val="nil"/>
              <w:left w:val="nil"/>
              <w:bottom w:val="nil"/>
              <w:right w:val="nil"/>
            </w:tcBorders>
          </w:tcPr>
          <w:p w14:paraId="360FCC7B" w14:textId="77777777" w:rsidR="00B128B9" w:rsidRPr="005D2CAF" w:rsidRDefault="00B128B9" w:rsidP="003F5F50">
            <w:pPr>
              <w:pStyle w:val="Normal6a"/>
            </w:pPr>
            <w:r w:rsidRPr="005D2CAF">
              <w:lastRenderedPageBreak/>
              <w:t>6.</w:t>
            </w:r>
            <w:r w:rsidRPr="005D2CAF">
              <w:tab/>
            </w:r>
            <w:r w:rsidRPr="005D2CAF">
              <w:rPr>
                <w:b/>
                <w:i/>
              </w:rPr>
              <w:t>Recomenda aos</w:t>
            </w:r>
            <w:r w:rsidRPr="005D2CAF">
              <w:t xml:space="preserve"> Estados-Membros </w:t>
            </w:r>
            <w:r w:rsidRPr="005D2CAF">
              <w:rPr>
                <w:b/>
                <w:i/>
              </w:rPr>
              <w:t>que apoiem</w:t>
            </w:r>
            <w:r w:rsidRPr="005D2CAF">
              <w:t xml:space="preserve"> as empresas e os trabalhadores, definindo estratégias e políticas globais para uma transição a nível nacional; sublinha a importância de </w:t>
            </w:r>
            <w:r w:rsidRPr="005D2CAF">
              <w:lastRenderedPageBreak/>
              <w:t>desenvolver uma visão e uma estratégia a longo prazo para a transição económica local, envolvendo os intervenientes públicos e privados, bem como a sociedade civil; assinala que os investimentos diretos na inovação e na melhoria da atratividade, através da modernização das infraestruturas, dos serviços públicos e dos equipamentos, são necessários para manter os trabalhadores e gerar empregos de qualidade;</w:t>
            </w:r>
          </w:p>
        </w:tc>
      </w:tr>
    </w:tbl>
    <w:p w14:paraId="695C83E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1D3DCC2E" w14:textId="77777777" w:rsidR="00B128B9" w:rsidRPr="005D2CAF" w:rsidRDefault="00B128B9" w:rsidP="00B128B9">
      <w:r w:rsidRPr="005D2CAF">
        <w:rPr>
          <w:rStyle w:val="HideTWBExt"/>
        </w:rPr>
        <w:t>&lt;/Amend&gt;</w:t>
      </w:r>
    </w:p>
    <w:p w14:paraId="35F8887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164</w:t>
      </w:r>
      <w:r w:rsidRPr="005D2CAF">
        <w:rPr>
          <w:rStyle w:val="HideTWBExt"/>
        </w:rPr>
        <w:t>&lt;/NumAm&gt;</w:t>
      </w:r>
    </w:p>
    <w:p w14:paraId="1A989B2C"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B859B35" w14:textId="77777777" w:rsidR="00B128B9" w:rsidRPr="005D2CAF" w:rsidRDefault="00B128B9" w:rsidP="00B128B9">
      <w:pPr>
        <w:pStyle w:val="NormalBold"/>
      </w:pPr>
      <w:r w:rsidRPr="005D2CAF">
        <w:rPr>
          <w:rStyle w:val="HideTWBExt"/>
          <w:b w:val="0"/>
        </w:rPr>
        <w:t>&lt;/RepeatBlock-By&gt;</w:t>
      </w:r>
    </w:p>
    <w:p w14:paraId="7FA0313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F8E146E" w14:textId="77777777" w:rsidR="00B128B9" w:rsidRPr="005D2CAF" w:rsidRDefault="00B128B9" w:rsidP="00B128B9">
      <w:pPr>
        <w:pStyle w:val="NormalBold"/>
      </w:pPr>
      <w:r w:rsidRPr="005D2CAF">
        <w:rPr>
          <w:rStyle w:val="HideTWBExt"/>
        </w:rPr>
        <w:t>&lt;Article&gt;</w:t>
      </w:r>
      <w:r w:rsidRPr="005D2CAF">
        <w:t>N.º 6-A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5982C99" w14:textId="77777777" w:rsidTr="003F5F50">
        <w:trPr>
          <w:trHeight w:hRule="exact" w:val="240"/>
          <w:jc w:val="center"/>
        </w:trPr>
        <w:tc>
          <w:tcPr>
            <w:tcW w:w="9752" w:type="dxa"/>
            <w:gridSpan w:val="2"/>
            <w:tcBorders>
              <w:top w:val="nil"/>
              <w:left w:val="nil"/>
              <w:bottom w:val="nil"/>
              <w:right w:val="nil"/>
            </w:tcBorders>
          </w:tcPr>
          <w:p w14:paraId="48B29202" w14:textId="77777777" w:rsidR="00B128B9" w:rsidRPr="005D2CAF" w:rsidRDefault="00B128B9" w:rsidP="003F5F50"/>
        </w:tc>
      </w:tr>
      <w:tr w:rsidR="00B128B9" w:rsidRPr="005D2CAF" w14:paraId="7CCDDBAF" w14:textId="77777777" w:rsidTr="003F5F50">
        <w:trPr>
          <w:trHeight w:val="240"/>
          <w:jc w:val="center"/>
        </w:trPr>
        <w:tc>
          <w:tcPr>
            <w:tcW w:w="4876" w:type="dxa"/>
            <w:tcBorders>
              <w:top w:val="nil"/>
              <w:left w:val="nil"/>
              <w:bottom w:val="nil"/>
              <w:right w:val="nil"/>
            </w:tcBorders>
          </w:tcPr>
          <w:p w14:paraId="39F3A33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2C8CF84" w14:textId="77777777" w:rsidR="00B128B9" w:rsidRPr="005D2CAF" w:rsidRDefault="00B128B9" w:rsidP="003F5F50">
            <w:pPr>
              <w:pStyle w:val="AmColumnHeading"/>
            </w:pPr>
            <w:r w:rsidRPr="005D2CAF">
              <w:t>Alteração</w:t>
            </w:r>
          </w:p>
        </w:tc>
      </w:tr>
      <w:tr w:rsidR="00B128B9" w:rsidRPr="005D2CAF" w14:paraId="2B348DF7" w14:textId="77777777" w:rsidTr="003F5F50">
        <w:trPr>
          <w:jc w:val="center"/>
        </w:trPr>
        <w:tc>
          <w:tcPr>
            <w:tcW w:w="4876" w:type="dxa"/>
            <w:tcBorders>
              <w:top w:val="nil"/>
              <w:left w:val="nil"/>
              <w:bottom w:val="nil"/>
              <w:right w:val="nil"/>
            </w:tcBorders>
          </w:tcPr>
          <w:p w14:paraId="0071B586" w14:textId="77777777" w:rsidR="00B128B9" w:rsidRPr="005D2CAF" w:rsidRDefault="00B128B9" w:rsidP="003F5F50">
            <w:pPr>
              <w:pStyle w:val="Normal6a"/>
            </w:pPr>
          </w:p>
        </w:tc>
        <w:tc>
          <w:tcPr>
            <w:tcW w:w="4876" w:type="dxa"/>
            <w:tcBorders>
              <w:top w:val="nil"/>
              <w:left w:val="nil"/>
              <w:bottom w:val="nil"/>
              <w:right w:val="nil"/>
            </w:tcBorders>
          </w:tcPr>
          <w:p w14:paraId="254D8D5A" w14:textId="77777777" w:rsidR="00B128B9" w:rsidRPr="005D2CAF" w:rsidRDefault="00B128B9" w:rsidP="003F5F50">
            <w:pPr>
              <w:pStyle w:val="Normal6a"/>
            </w:pPr>
            <w:r w:rsidRPr="005D2CAF">
              <w:rPr>
                <w:b/>
                <w:i/>
              </w:rPr>
              <w:t>6-A.</w:t>
            </w:r>
            <w:r w:rsidRPr="005D2CAF">
              <w:tab/>
            </w:r>
            <w:r w:rsidRPr="005D2CAF">
              <w:rPr>
                <w:b/>
                <w:i/>
              </w:rPr>
              <w:t>Salienta que a mobilidade laboral e a transformação económica regional estão estreitamente ligadas a uma habitação de qualidade e a preços acessíveis; apela a um desenvolvimento específico da habitação social e dos serviços comunitários nas zonas de despovoamento e de transição industrial;</w:t>
            </w:r>
          </w:p>
        </w:tc>
      </w:tr>
    </w:tbl>
    <w:p w14:paraId="1A36FAA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A3AF0E2" w14:textId="77777777" w:rsidR="00B128B9" w:rsidRPr="005D2CAF" w:rsidRDefault="00B128B9" w:rsidP="00B128B9">
      <w:r w:rsidRPr="005D2CAF">
        <w:rPr>
          <w:rStyle w:val="HideTWBExt"/>
        </w:rPr>
        <w:t>&lt;/Amend&gt;</w:t>
      </w:r>
    </w:p>
    <w:p w14:paraId="5C82238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165</w:t>
      </w:r>
      <w:r w:rsidRPr="005D2CAF">
        <w:rPr>
          <w:rStyle w:val="HideTWBExt"/>
        </w:rPr>
        <w:t>&lt;/NumAm&gt;</w:t>
      </w:r>
    </w:p>
    <w:p w14:paraId="0799320F"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1B221848" w14:textId="77777777" w:rsidR="00B128B9" w:rsidRPr="005D2CAF" w:rsidRDefault="00B128B9" w:rsidP="00B128B9">
      <w:pPr>
        <w:pStyle w:val="NormalBold"/>
      </w:pPr>
      <w:r w:rsidRPr="005D2CAF">
        <w:rPr>
          <w:rStyle w:val="HideTWBExt"/>
          <w:b w:val="0"/>
        </w:rPr>
        <w:t>&lt;/RepeatBlock-By&gt;</w:t>
      </w:r>
    </w:p>
    <w:p w14:paraId="060A49C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3BD96BC" w14:textId="77777777" w:rsidR="00B128B9" w:rsidRPr="005D2CAF" w:rsidRDefault="00B128B9" w:rsidP="00B128B9">
      <w:pPr>
        <w:pStyle w:val="NormalBold"/>
      </w:pPr>
      <w:r w:rsidRPr="005D2CAF">
        <w:rPr>
          <w:rStyle w:val="HideTWBExt"/>
        </w:rPr>
        <w:t>&lt;Article&gt;</w:t>
      </w:r>
      <w:r w:rsidRPr="005D2CAF">
        <w:t>N.º 6-B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1FD1E4F" w14:textId="77777777" w:rsidTr="003F5F50">
        <w:trPr>
          <w:trHeight w:hRule="exact" w:val="240"/>
          <w:jc w:val="center"/>
        </w:trPr>
        <w:tc>
          <w:tcPr>
            <w:tcW w:w="9752" w:type="dxa"/>
            <w:gridSpan w:val="2"/>
            <w:tcBorders>
              <w:top w:val="nil"/>
              <w:left w:val="nil"/>
              <w:bottom w:val="nil"/>
              <w:right w:val="nil"/>
            </w:tcBorders>
          </w:tcPr>
          <w:p w14:paraId="2B4C87A9" w14:textId="77777777" w:rsidR="00B128B9" w:rsidRPr="005D2CAF" w:rsidRDefault="00B128B9" w:rsidP="003F5F50"/>
        </w:tc>
      </w:tr>
      <w:tr w:rsidR="00B128B9" w:rsidRPr="005D2CAF" w14:paraId="585DCE9D" w14:textId="77777777" w:rsidTr="003F5F50">
        <w:trPr>
          <w:trHeight w:val="240"/>
          <w:jc w:val="center"/>
        </w:trPr>
        <w:tc>
          <w:tcPr>
            <w:tcW w:w="4876" w:type="dxa"/>
            <w:tcBorders>
              <w:top w:val="nil"/>
              <w:left w:val="nil"/>
              <w:bottom w:val="nil"/>
              <w:right w:val="nil"/>
            </w:tcBorders>
          </w:tcPr>
          <w:p w14:paraId="56809437" w14:textId="77777777" w:rsidR="00B128B9" w:rsidRPr="005D2CAF" w:rsidRDefault="00B128B9" w:rsidP="003F5F50">
            <w:pPr>
              <w:pStyle w:val="AmColumnHeading"/>
            </w:pPr>
            <w:r w:rsidRPr="005D2CAF">
              <w:lastRenderedPageBreak/>
              <w:t>Proposta de resolução</w:t>
            </w:r>
          </w:p>
        </w:tc>
        <w:tc>
          <w:tcPr>
            <w:tcW w:w="4876" w:type="dxa"/>
            <w:tcBorders>
              <w:top w:val="nil"/>
              <w:left w:val="nil"/>
              <w:bottom w:val="nil"/>
              <w:right w:val="nil"/>
            </w:tcBorders>
          </w:tcPr>
          <w:p w14:paraId="1DC2E1D1" w14:textId="77777777" w:rsidR="00B128B9" w:rsidRPr="005D2CAF" w:rsidRDefault="00B128B9" w:rsidP="003F5F50">
            <w:pPr>
              <w:pStyle w:val="AmColumnHeading"/>
            </w:pPr>
            <w:r w:rsidRPr="005D2CAF">
              <w:t>Alteração</w:t>
            </w:r>
          </w:p>
        </w:tc>
      </w:tr>
      <w:tr w:rsidR="00B128B9" w:rsidRPr="005D2CAF" w14:paraId="785E90A9" w14:textId="77777777" w:rsidTr="003F5F50">
        <w:trPr>
          <w:jc w:val="center"/>
        </w:trPr>
        <w:tc>
          <w:tcPr>
            <w:tcW w:w="4876" w:type="dxa"/>
            <w:tcBorders>
              <w:top w:val="nil"/>
              <w:left w:val="nil"/>
              <w:bottom w:val="nil"/>
              <w:right w:val="nil"/>
            </w:tcBorders>
          </w:tcPr>
          <w:p w14:paraId="21CC4603" w14:textId="77777777" w:rsidR="00B128B9" w:rsidRPr="005D2CAF" w:rsidRDefault="00B128B9" w:rsidP="003F5F50">
            <w:pPr>
              <w:pStyle w:val="Normal6a"/>
            </w:pPr>
          </w:p>
        </w:tc>
        <w:tc>
          <w:tcPr>
            <w:tcW w:w="4876" w:type="dxa"/>
            <w:tcBorders>
              <w:top w:val="nil"/>
              <w:left w:val="nil"/>
              <w:bottom w:val="nil"/>
              <w:right w:val="nil"/>
            </w:tcBorders>
          </w:tcPr>
          <w:p w14:paraId="34A6A6ED" w14:textId="77777777" w:rsidR="00B128B9" w:rsidRPr="005D2CAF" w:rsidRDefault="00B128B9" w:rsidP="003F5F50">
            <w:pPr>
              <w:pStyle w:val="Normal6a"/>
            </w:pPr>
            <w:r w:rsidRPr="005D2CAF">
              <w:rPr>
                <w:b/>
                <w:i/>
              </w:rPr>
              <w:t>6-B.</w:t>
            </w:r>
            <w:r w:rsidRPr="005D2CAF">
              <w:tab/>
            </w:r>
            <w:r w:rsidRPr="005D2CAF">
              <w:rPr>
                <w:b/>
                <w:i/>
              </w:rPr>
              <w:t>Salienta que os jovens e os candidatos a emprego pela primeira vez são vulneráveis durante as transições; apela à formação profissional, à aprendizagem e ao apoio ao empreendedorismo no âmbito das estratégias nacionais de transição justa;</w:t>
            </w:r>
          </w:p>
        </w:tc>
      </w:tr>
    </w:tbl>
    <w:p w14:paraId="5EE096E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90B2C42" w14:textId="77777777" w:rsidR="00B128B9" w:rsidRPr="005D2CAF" w:rsidRDefault="00B128B9" w:rsidP="00B128B9">
      <w:r w:rsidRPr="005D2CAF">
        <w:rPr>
          <w:rStyle w:val="HideTWBExt"/>
        </w:rPr>
        <w:t>&lt;/Amend&gt;</w:t>
      </w:r>
    </w:p>
    <w:p w14:paraId="1BCEF73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166</w:t>
      </w:r>
      <w:r w:rsidRPr="005D2CAF">
        <w:rPr>
          <w:rStyle w:val="HideTWBExt"/>
        </w:rPr>
        <w:t>&lt;/NumAm&gt;</w:t>
      </w:r>
    </w:p>
    <w:p w14:paraId="6DEE510B"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AA7F3F3" w14:textId="77777777" w:rsidR="00B128B9" w:rsidRPr="005D2CAF" w:rsidRDefault="00B128B9" w:rsidP="00B128B9">
      <w:pPr>
        <w:pStyle w:val="NormalBold"/>
      </w:pPr>
      <w:r w:rsidRPr="005D2CAF">
        <w:rPr>
          <w:rStyle w:val="HideTWBExt"/>
          <w:b w:val="0"/>
        </w:rPr>
        <w:t>&lt;/RepeatBlock-By&gt;</w:t>
      </w:r>
    </w:p>
    <w:p w14:paraId="4846B34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B588A40" w14:textId="77777777" w:rsidR="00B128B9" w:rsidRPr="005D2CAF" w:rsidRDefault="00B128B9" w:rsidP="00B128B9">
      <w:pPr>
        <w:pStyle w:val="NormalBold"/>
      </w:pPr>
      <w:r w:rsidRPr="005D2CAF">
        <w:rPr>
          <w:rStyle w:val="HideTWBExt"/>
        </w:rPr>
        <w:t>&lt;Article&gt;</w:t>
      </w:r>
      <w:r w:rsidRPr="005D2CAF">
        <w:t>N.º 6-C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5BF4FDE" w14:textId="77777777" w:rsidTr="003F5F50">
        <w:trPr>
          <w:trHeight w:hRule="exact" w:val="240"/>
          <w:jc w:val="center"/>
        </w:trPr>
        <w:tc>
          <w:tcPr>
            <w:tcW w:w="9752" w:type="dxa"/>
            <w:gridSpan w:val="2"/>
            <w:tcBorders>
              <w:top w:val="nil"/>
              <w:left w:val="nil"/>
              <w:bottom w:val="nil"/>
              <w:right w:val="nil"/>
            </w:tcBorders>
          </w:tcPr>
          <w:p w14:paraId="6EBCA2D2" w14:textId="77777777" w:rsidR="00B128B9" w:rsidRPr="005D2CAF" w:rsidRDefault="00B128B9" w:rsidP="003F5F50"/>
        </w:tc>
      </w:tr>
      <w:tr w:rsidR="00B128B9" w:rsidRPr="005D2CAF" w14:paraId="6DC750F6" w14:textId="77777777" w:rsidTr="003F5F50">
        <w:trPr>
          <w:trHeight w:val="240"/>
          <w:jc w:val="center"/>
        </w:trPr>
        <w:tc>
          <w:tcPr>
            <w:tcW w:w="4876" w:type="dxa"/>
            <w:tcBorders>
              <w:top w:val="nil"/>
              <w:left w:val="nil"/>
              <w:bottom w:val="nil"/>
              <w:right w:val="nil"/>
            </w:tcBorders>
          </w:tcPr>
          <w:p w14:paraId="2767E1F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754DDA1" w14:textId="77777777" w:rsidR="00B128B9" w:rsidRPr="005D2CAF" w:rsidRDefault="00B128B9" w:rsidP="003F5F50">
            <w:pPr>
              <w:pStyle w:val="AmColumnHeading"/>
            </w:pPr>
            <w:r w:rsidRPr="005D2CAF">
              <w:t>Alteração</w:t>
            </w:r>
          </w:p>
        </w:tc>
      </w:tr>
      <w:tr w:rsidR="00B128B9" w:rsidRPr="005D2CAF" w14:paraId="6E283124" w14:textId="77777777" w:rsidTr="003F5F50">
        <w:trPr>
          <w:jc w:val="center"/>
        </w:trPr>
        <w:tc>
          <w:tcPr>
            <w:tcW w:w="4876" w:type="dxa"/>
            <w:tcBorders>
              <w:top w:val="nil"/>
              <w:left w:val="nil"/>
              <w:bottom w:val="nil"/>
              <w:right w:val="nil"/>
            </w:tcBorders>
          </w:tcPr>
          <w:p w14:paraId="1279E7A7" w14:textId="77777777" w:rsidR="00B128B9" w:rsidRPr="005D2CAF" w:rsidRDefault="00B128B9" w:rsidP="003F5F50">
            <w:pPr>
              <w:pStyle w:val="Normal6a"/>
            </w:pPr>
          </w:p>
        </w:tc>
        <w:tc>
          <w:tcPr>
            <w:tcW w:w="4876" w:type="dxa"/>
            <w:tcBorders>
              <w:top w:val="nil"/>
              <w:left w:val="nil"/>
              <w:bottom w:val="nil"/>
              <w:right w:val="nil"/>
            </w:tcBorders>
          </w:tcPr>
          <w:p w14:paraId="69B8B5ED" w14:textId="77777777" w:rsidR="00B128B9" w:rsidRPr="005D2CAF" w:rsidRDefault="00B128B9" w:rsidP="003F5F50">
            <w:pPr>
              <w:pStyle w:val="Normal6a"/>
            </w:pPr>
            <w:r w:rsidRPr="005D2CAF">
              <w:rPr>
                <w:b/>
                <w:i/>
              </w:rPr>
              <w:t>6-C.</w:t>
            </w:r>
            <w:r w:rsidRPr="005D2CAF">
              <w:tab/>
            </w:r>
            <w:r w:rsidRPr="005D2CAF">
              <w:rPr>
                <w:b/>
                <w:i/>
              </w:rPr>
              <w:t>Apela à adoção de medidas específicas de desenvolvimento rural para garantir que as regiões periféricas e despovoadas beneficiem em pé de igualdade dos fundos para uma transição justa e da criação de emprego;</w:t>
            </w:r>
          </w:p>
        </w:tc>
      </w:tr>
    </w:tbl>
    <w:p w14:paraId="16F22F7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4128AD1" w14:textId="77777777" w:rsidR="00B128B9" w:rsidRPr="005D2CAF" w:rsidRDefault="00B128B9" w:rsidP="00B128B9">
      <w:r w:rsidRPr="005D2CAF">
        <w:rPr>
          <w:rStyle w:val="HideTWBExt"/>
        </w:rPr>
        <w:t>&lt;/Amend&gt;</w:t>
      </w:r>
    </w:p>
    <w:p w14:paraId="62DD488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167</w:t>
      </w:r>
      <w:r w:rsidRPr="005D2CAF">
        <w:rPr>
          <w:rStyle w:val="HideTWBExt"/>
        </w:rPr>
        <w:t>&lt;/NumAm&gt;</w:t>
      </w:r>
    </w:p>
    <w:p w14:paraId="5E3502B1"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32B5265B" w14:textId="77777777" w:rsidR="00B128B9" w:rsidRPr="005D2CAF" w:rsidRDefault="00B128B9" w:rsidP="00B128B9">
      <w:pPr>
        <w:pStyle w:val="NormalBold"/>
      </w:pPr>
      <w:r w:rsidRPr="005D2CAF">
        <w:rPr>
          <w:rStyle w:val="HideTWBExt"/>
          <w:b w:val="0"/>
        </w:rPr>
        <w:t>&lt;/RepeatBlock-By&gt;</w:t>
      </w:r>
    </w:p>
    <w:p w14:paraId="6A8D33A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6041351" w14:textId="77777777" w:rsidR="00B128B9" w:rsidRPr="005D2CAF" w:rsidRDefault="00B128B9" w:rsidP="00B128B9">
      <w:pPr>
        <w:pStyle w:val="NormalBold"/>
      </w:pPr>
      <w:r w:rsidRPr="005D2CAF">
        <w:rPr>
          <w:rStyle w:val="HideTWBExt"/>
        </w:rPr>
        <w:t>&lt;Article&gt;</w:t>
      </w:r>
      <w:r w:rsidRPr="005D2CAF">
        <w:t>N.º 6-D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29C433C" w14:textId="77777777" w:rsidTr="003F5F50">
        <w:trPr>
          <w:trHeight w:hRule="exact" w:val="240"/>
          <w:jc w:val="center"/>
        </w:trPr>
        <w:tc>
          <w:tcPr>
            <w:tcW w:w="9752" w:type="dxa"/>
            <w:gridSpan w:val="2"/>
            <w:tcBorders>
              <w:top w:val="nil"/>
              <w:left w:val="nil"/>
              <w:bottom w:val="nil"/>
              <w:right w:val="nil"/>
            </w:tcBorders>
          </w:tcPr>
          <w:p w14:paraId="2565EF5B" w14:textId="77777777" w:rsidR="00B128B9" w:rsidRPr="005D2CAF" w:rsidRDefault="00B128B9" w:rsidP="003F5F50"/>
        </w:tc>
      </w:tr>
      <w:tr w:rsidR="00B128B9" w:rsidRPr="005D2CAF" w14:paraId="06D788D4" w14:textId="77777777" w:rsidTr="003F5F50">
        <w:trPr>
          <w:trHeight w:val="240"/>
          <w:jc w:val="center"/>
        </w:trPr>
        <w:tc>
          <w:tcPr>
            <w:tcW w:w="4876" w:type="dxa"/>
            <w:tcBorders>
              <w:top w:val="nil"/>
              <w:left w:val="nil"/>
              <w:bottom w:val="nil"/>
              <w:right w:val="nil"/>
            </w:tcBorders>
          </w:tcPr>
          <w:p w14:paraId="4FCC321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7AA2EF0" w14:textId="77777777" w:rsidR="00B128B9" w:rsidRPr="005D2CAF" w:rsidRDefault="00B128B9" w:rsidP="003F5F50">
            <w:pPr>
              <w:pStyle w:val="AmColumnHeading"/>
            </w:pPr>
            <w:r w:rsidRPr="005D2CAF">
              <w:t>Alteração</w:t>
            </w:r>
          </w:p>
        </w:tc>
      </w:tr>
      <w:tr w:rsidR="00B128B9" w:rsidRPr="005D2CAF" w14:paraId="47CCDB9A" w14:textId="77777777" w:rsidTr="003F5F50">
        <w:trPr>
          <w:jc w:val="center"/>
        </w:trPr>
        <w:tc>
          <w:tcPr>
            <w:tcW w:w="4876" w:type="dxa"/>
            <w:tcBorders>
              <w:top w:val="nil"/>
              <w:left w:val="nil"/>
              <w:bottom w:val="nil"/>
              <w:right w:val="nil"/>
            </w:tcBorders>
          </w:tcPr>
          <w:p w14:paraId="15A8E61D" w14:textId="77777777" w:rsidR="00B128B9" w:rsidRPr="005D2CAF" w:rsidRDefault="00B128B9" w:rsidP="003F5F50">
            <w:pPr>
              <w:pStyle w:val="Normal6a"/>
            </w:pPr>
          </w:p>
        </w:tc>
        <w:tc>
          <w:tcPr>
            <w:tcW w:w="4876" w:type="dxa"/>
            <w:tcBorders>
              <w:top w:val="nil"/>
              <w:left w:val="nil"/>
              <w:bottom w:val="nil"/>
              <w:right w:val="nil"/>
            </w:tcBorders>
          </w:tcPr>
          <w:p w14:paraId="0B90A9C0" w14:textId="77777777" w:rsidR="00B128B9" w:rsidRPr="005D2CAF" w:rsidRDefault="00B128B9" w:rsidP="003F5F50">
            <w:pPr>
              <w:pStyle w:val="Normal6a"/>
            </w:pPr>
            <w:r w:rsidRPr="005D2CAF">
              <w:rPr>
                <w:b/>
                <w:i/>
              </w:rPr>
              <w:t>6-D.</w:t>
            </w:r>
            <w:r w:rsidRPr="005D2CAF">
              <w:tab/>
            </w:r>
            <w:r w:rsidRPr="005D2CAF">
              <w:rPr>
                <w:b/>
                <w:i/>
              </w:rPr>
              <w:t>Salienta que as estratégias nacionais de transição justa devem incluir medidas para evitar a fuga de cérebros nas regiões em declínio industrial, criando incentivos à permanência de trabalhadores qualificados e ao regresso dos jovens;</w:t>
            </w:r>
          </w:p>
        </w:tc>
      </w:tr>
    </w:tbl>
    <w:p w14:paraId="19118D4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165603D" w14:textId="77777777" w:rsidR="00B128B9" w:rsidRPr="005D2CAF" w:rsidRDefault="00B128B9" w:rsidP="00B128B9">
      <w:r w:rsidRPr="005D2CAF">
        <w:rPr>
          <w:rStyle w:val="HideTWBExt"/>
        </w:rPr>
        <w:t>&lt;/Amend&gt;</w:t>
      </w:r>
    </w:p>
    <w:p w14:paraId="69757A1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168</w:t>
      </w:r>
      <w:r w:rsidRPr="005D2CAF">
        <w:rPr>
          <w:rStyle w:val="HideTWBExt"/>
        </w:rPr>
        <w:t>&lt;/NumAm&gt;</w:t>
      </w:r>
    </w:p>
    <w:p w14:paraId="5AD9319F"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5951913A"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293D5090"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30486CC5" w14:textId="77777777" w:rsidR="00B128B9" w:rsidRPr="005D2CAF" w:rsidRDefault="00B128B9" w:rsidP="00B128B9">
      <w:pPr>
        <w:pStyle w:val="NormalBold"/>
      </w:pPr>
      <w:r w:rsidRPr="005D2CAF">
        <w:rPr>
          <w:rStyle w:val="HideTWBExt"/>
          <w:b w:val="0"/>
        </w:rPr>
        <w:t>&lt;/RepeatBlock-By&gt;</w:t>
      </w:r>
    </w:p>
    <w:p w14:paraId="65818DD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62B6DDD" w14:textId="77777777" w:rsidR="00B128B9" w:rsidRPr="005D2CAF" w:rsidRDefault="00B128B9" w:rsidP="00B128B9">
      <w:pPr>
        <w:pStyle w:val="NormalBold"/>
      </w:pPr>
      <w:r w:rsidRPr="005D2CAF">
        <w:rPr>
          <w:rStyle w:val="HideTWBExt"/>
        </w:rPr>
        <w:t>&lt;Article&gt;</w:t>
      </w:r>
      <w:r w:rsidRPr="005D2CAF">
        <w:t>N.º 7</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4E1CFEF" w14:textId="77777777" w:rsidTr="003F5F50">
        <w:trPr>
          <w:trHeight w:hRule="exact" w:val="240"/>
          <w:jc w:val="center"/>
        </w:trPr>
        <w:tc>
          <w:tcPr>
            <w:tcW w:w="9752" w:type="dxa"/>
            <w:gridSpan w:val="2"/>
            <w:tcBorders>
              <w:top w:val="nil"/>
              <w:left w:val="nil"/>
              <w:bottom w:val="nil"/>
              <w:right w:val="nil"/>
            </w:tcBorders>
          </w:tcPr>
          <w:p w14:paraId="3B227B52" w14:textId="77777777" w:rsidR="00B128B9" w:rsidRPr="005D2CAF" w:rsidRDefault="00B128B9" w:rsidP="003F5F50"/>
        </w:tc>
      </w:tr>
      <w:tr w:rsidR="00B128B9" w:rsidRPr="005D2CAF" w14:paraId="7B1BD971" w14:textId="77777777" w:rsidTr="003F5F50">
        <w:trPr>
          <w:trHeight w:val="240"/>
          <w:jc w:val="center"/>
        </w:trPr>
        <w:tc>
          <w:tcPr>
            <w:tcW w:w="4876" w:type="dxa"/>
            <w:tcBorders>
              <w:top w:val="nil"/>
              <w:left w:val="nil"/>
              <w:bottom w:val="nil"/>
              <w:right w:val="nil"/>
            </w:tcBorders>
          </w:tcPr>
          <w:p w14:paraId="55F2C0D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CDBE638" w14:textId="77777777" w:rsidR="00B128B9" w:rsidRPr="005D2CAF" w:rsidRDefault="00B128B9" w:rsidP="003F5F50">
            <w:pPr>
              <w:pStyle w:val="AmColumnHeading"/>
            </w:pPr>
            <w:r w:rsidRPr="005D2CAF">
              <w:t>Alteração</w:t>
            </w:r>
          </w:p>
        </w:tc>
      </w:tr>
      <w:tr w:rsidR="00B128B9" w:rsidRPr="005D2CAF" w14:paraId="3BC0445B" w14:textId="77777777" w:rsidTr="003F5F50">
        <w:trPr>
          <w:jc w:val="center"/>
        </w:trPr>
        <w:tc>
          <w:tcPr>
            <w:tcW w:w="4876" w:type="dxa"/>
            <w:tcBorders>
              <w:top w:val="nil"/>
              <w:left w:val="nil"/>
              <w:bottom w:val="nil"/>
              <w:right w:val="nil"/>
            </w:tcBorders>
          </w:tcPr>
          <w:p w14:paraId="7671C1DA" w14:textId="77777777" w:rsidR="00B128B9" w:rsidRPr="005D2CAF" w:rsidRDefault="00B128B9" w:rsidP="003F5F50">
            <w:pPr>
              <w:pStyle w:val="Normal6a"/>
            </w:pPr>
            <w:r w:rsidRPr="005D2CAF">
              <w:t>7.</w:t>
            </w:r>
            <w:r w:rsidRPr="005D2CAF">
              <w:tab/>
              <w:t xml:space="preserve">Recorda que as PME são os principais geradores de emprego duradouro a nível local; assinala a necessidade de facilitar o acesso das PME </w:t>
            </w:r>
            <w:r w:rsidRPr="005D2CAF">
              <w:rPr>
                <w:b/>
                <w:i/>
              </w:rPr>
              <w:t>ao financiamento da transição</w:t>
            </w:r>
            <w:r w:rsidRPr="005D2CAF">
              <w:t xml:space="preserve">, nomeadamente permitindo mecanismos de agrupamento para o acesso a fundos </w:t>
            </w:r>
            <w:r w:rsidRPr="005D2CAF">
              <w:rPr>
                <w:b/>
                <w:i/>
              </w:rPr>
              <w:t>e assistência técnica destinada a orientar a conceção e a conformidade dos projetos</w:t>
            </w:r>
            <w:r w:rsidRPr="005D2CAF">
              <w:t xml:space="preserve">; </w:t>
            </w:r>
            <w:r w:rsidRPr="005D2CAF">
              <w:rPr>
                <w:b/>
                <w:i/>
              </w:rPr>
              <w:t>exorta os Estados-Membros e as autoridades regionais a criarem e reforçarem programas de apoio às empresas nas regiões afetadas, a fim de ajudar as empresas em fase de arranque e as PME a crescer e a ter êxito; salienta que os incentivos ao investimento podem ajudar a atrair empresas para regiões vulneráveis;</w:t>
            </w:r>
          </w:p>
        </w:tc>
        <w:tc>
          <w:tcPr>
            <w:tcW w:w="4876" w:type="dxa"/>
            <w:tcBorders>
              <w:top w:val="nil"/>
              <w:left w:val="nil"/>
              <w:bottom w:val="nil"/>
              <w:right w:val="nil"/>
            </w:tcBorders>
          </w:tcPr>
          <w:p w14:paraId="0526C781" w14:textId="77777777" w:rsidR="00B128B9" w:rsidRPr="005D2CAF" w:rsidRDefault="00B128B9" w:rsidP="003F5F50">
            <w:pPr>
              <w:pStyle w:val="Normal6a"/>
            </w:pPr>
            <w:r w:rsidRPr="005D2CAF">
              <w:t>7.</w:t>
            </w:r>
            <w:r w:rsidRPr="005D2CAF">
              <w:tab/>
              <w:t xml:space="preserve">Recorda que as PME são os principais geradores de emprego duradouro a nível local; assinala a necessidade de facilitar o acesso das PME </w:t>
            </w:r>
            <w:r w:rsidRPr="005D2CAF">
              <w:rPr>
                <w:b/>
                <w:i/>
              </w:rPr>
              <w:t>aos financiamentos existentes</w:t>
            </w:r>
            <w:r w:rsidRPr="005D2CAF">
              <w:t>, nomeadamente permitindo mecanismos de agrupamento para o acesso a fundos;</w:t>
            </w:r>
          </w:p>
        </w:tc>
      </w:tr>
    </w:tbl>
    <w:p w14:paraId="5A0B1C2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77437D0C" w14:textId="77777777" w:rsidR="00B128B9" w:rsidRPr="005D2CAF" w:rsidRDefault="00B128B9" w:rsidP="00B128B9">
      <w:r w:rsidRPr="005D2CAF">
        <w:rPr>
          <w:rStyle w:val="HideTWBExt"/>
        </w:rPr>
        <w:t>&lt;/Amend&gt;</w:t>
      </w:r>
    </w:p>
    <w:p w14:paraId="63FDA13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169</w:t>
      </w:r>
      <w:r w:rsidRPr="005D2CAF">
        <w:rPr>
          <w:rStyle w:val="HideTWBExt"/>
        </w:rPr>
        <w:t>&lt;/NumAm&gt;</w:t>
      </w:r>
    </w:p>
    <w:p w14:paraId="141F2A61"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0AA98BD4" w14:textId="77777777" w:rsidR="00B128B9" w:rsidRPr="005D2CAF" w:rsidRDefault="00B128B9" w:rsidP="00B128B9">
      <w:pPr>
        <w:pStyle w:val="NormalBold"/>
      </w:pPr>
      <w:r w:rsidRPr="005D2CAF">
        <w:rPr>
          <w:rStyle w:val="HideTWBExt"/>
          <w:b w:val="0"/>
        </w:rPr>
        <w:t>&lt;/RepeatBlock-By&gt;</w:t>
      </w:r>
    </w:p>
    <w:p w14:paraId="25660D8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721886C" w14:textId="77777777" w:rsidR="00B128B9" w:rsidRPr="005D2CAF" w:rsidRDefault="00B128B9" w:rsidP="00B128B9">
      <w:pPr>
        <w:pStyle w:val="NormalBold"/>
      </w:pPr>
      <w:r w:rsidRPr="005D2CAF">
        <w:rPr>
          <w:rStyle w:val="HideTWBExt"/>
        </w:rPr>
        <w:t>&lt;Article&gt;</w:t>
      </w:r>
      <w:r w:rsidRPr="005D2CAF">
        <w:t>N.º 7</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9039CAC" w14:textId="77777777" w:rsidTr="003F5F50">
        <w:trPr>
          <w:trHeight w:hRule="exact" w:val="240"/>
          <w:jc w:val="center"/>
        </w:trPr>
        <w:tc>
          <w:tcPr>
            <w:tcW w:w="9752" w:type="dxa"/>
            <w:gridSpan w:val="2"/>
            <w:tcBorders>
              <w:top w:val="nil"/>
              <w:left w:val="nil"/>
              <w:bottom w:val="nil"/>
              <w:right w:val="nil"/>
            </w:tcBorders>
          </w:tcPr>
          <w:p w14:paraId="3C7B80A9" w14:textId="77777777" w:rsidR="00B128B9" w:rsidRPr="005D2CAF" w:rsidRDefault="00B128B9" w:rsidP="003F5F50"/>
        </w:tc>
      </w:tr>
      <w:tr w:rsidR="00B128B9" w:rsidRPr="005D2CAF" w14:paraId="022940F7" w14:textId="77777777" w:rsidTr="003F5F50">
        <w:trPr>
          <w:trHeight w:val="240"/>
          <w:jc w:val="center"/>
        </w:trPr>
        <w:tc>
          <w:tcPr>
            <w:tcW w:w="4876" w:type="dxa"/>
            <w:tcBorders>
              <w:top w:val="nil"/>
              <w:left w:val="nil"/>
              <w:bottom w:val="nil"/>
              <w:right w:val="nil"/>
            </w:tcBorders>
          </w:tcPr>
          <w:p w14:paraId="4A9E650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9977326" w14:textId="77777777" w:rsidR="00B128B9" w:rsidRPr="005D2CAF" w:rsidRDefault="00B128B9" w:rsidP="003F5F50">
            <w:pPr>
              <w:pStyle w:val="AmColumnHeading"/>
            </w:pPr>
            <w:r w:rsidRPr="005D2CAF">
              <w:t>Alteração</w:t>
            </w:r>
          </w:p>
        </w:tc>
      </w:tr>
      <w:tr w:rsidR="00B128B9" w:rsidRPr="005D2CAF" w14:paraId="7931E7F6" w14:textId="77777777" w:rsidTr="003F5F50">
        <w:trPr>
          <w:jc w:val="center"/>
        </w:trPr>
        <w:tc>
          <w:tcPr>
            <w:tcW w:w="4876" w:type="dxa"/>
            <w:tcBorders>
              <w:top w:val="nil"/>
              <w:left w:val="nil"/>
              <w:bottom w:val="nil"/>
              <w:right w:val="nil"/>
            </w:tcBorders>
          </w:tcPr>
          <w:p w14:paraId="03ADF423" w14:textId="77777777" w:rsidR="00B128B9" w:rsidRPr="005D2CAF" w:rsidRDefault="00B128B9" w:rsidP="003F5F50">
            <w:pPr>
              <w:pStyle w:val="Normal6a"/>
            </w:pPr>
            <w:r w:rsidRPr="005D2CAF">
              <w:t>7.</w:t>
            </w:r>
            <w:r w:rsidRPr="005D2CAF">
              <w:tab/>
              <w:t xml:space="preserve">Recorda que as PME são os principais geradores de emprego duradouro a nível local; assinala a necessidade de </w:t>
            </w:r>
            <w:r w:rsidRPr="005D2CAF">
              <w:lastRenderedPageBreak/>
              <w:t xml:space="preserve">facilitar o acesso das PME ao financiamento da transição, nomeadamente permitindo mecanismos de agrupamento para o acesso a fundos e assistência técnica destinada a orientar a conceção e a conformidade dos projetos; exorta os Estados-Membros e as autoridades regionais a criarem e reforçarem programas de apoio às empresas nas regiões afetadas, a fim de ajudar as empresas em fase de arranque e as PME a crescer e a ter êxito; </w:t>
            </w:r>
            <w:r w:rsidRPr="005D2CAF">
              <w:rPr>
                <w:b/>
                <w:i/>
              </w:rPr>
              <w:t>salienta que os incentivos ao investimento podem ajudar a atrair empresas para regiões vulneráveis;</w:t>
            </w:r>
          </w:p>
        </w:tc>
        <w:tc>
          <w:tcPr>
            <w:tcW w:w="4876" w:type="dxa"/>
            <w:tcBorders>
              <w:top w:val="nil"/>
              <w:left w:val="nil"/>
              <w:bottom w:val="nil"/>
              <w:right w:val="nil"/>
            </w:tcBorders>
          </w:tcPr>
          <w:p w14:paraId="437BA33B" w14:textId="77777777" w:rsidR="00B128B9" w:rsidRPr="005D2CAF" w:rsidRDefault="00B128B9" w:rsidP="003F5F50">
            <w:pPr>
              <w:pStyle w:val="Normal6a"/>
            </w:pPr>
            <w:r w:rsidRPr="005D2CAF">
              <w:lastRenderedPageBreak/>
              <w:t>7.</w:t>
            </w:r>
            <w:r w:rsidRPr="005D2CAF">
              <w:tab/>
              <w:t xml:space="preserve">Recorda que as PME </w:t>
            </w:r>
            <w:r w:rsidRPr="005D2CAF">
              <w:rPr>
                <w:b/>
                <w:i/>
              </w:rPr>
              <w:t>e as cooperativas</w:t>
            </w:r>
            <w:r w:rsidRPr="005D2CAF">
              <w:t xml:space="preserve"> são os principais geradores de emprego duradouro a nível local; assinala a </w:t>
            </w:r>
            <w:r w:rsidRPr="005D2CAF">
              <w:lastRenderedPageBreak/>
              <w:t xml:space="preserve">necessidade de facilitar o acesso das PME ao financiamento da transição, nomeadamente permitindo mecanismos de agrupamento para o acesso a fundos e assistência técnica destinada a orientar a conceção e a conformidade dos projetos; exorta os Estados-Membros e as autoridades regionais a criarem e reforçarem programas de apoio às empresas </w:t>
            </w:r>
            <w:r w:rsidRPr="005D2CAF">
              <w:rPr>
                <w:b/>
                <w:i/>
              </w:rPr>
              <w:t>associados a condicionalidades rigorosas</w:t>
            </w:r>
            <w:r w:rsidRPr="005D2CAF">
              <w:t xml:space="preserve"> nas regiões afetadas, a fim de ajudar as empresas em fase de arranque e as PME a crescer e a ter êxito;</w:t>
            </w:r>
          </w:p>
        </w:tc>
      </w:tr>
    </w:tbl>
    <w:p w14:paraId="0A9CBB9C"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9D6113C" w14:textId="77777777" w:rsidR="00B128B9" w:rsidRPr="005D2CAF" w:rsidRDefault="00B128B9" w:rsidP="00B128B9">
      <w:r w:rsidRPr="005D2CAF">
        <w:rPr>
          <w:rStyle w:val="HideTWBExt"/>
        </w:rPr>
        <w:t>&lt;/Amend&gt;</w:t>
      </w:r>
    </w:p>
    <w:p w14:paraId="799539F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170</w:t>
      </w:r>
      <w:r w:rsidRPr="005D2CAF">
        <w:rPr>
          <w:rStyle w:val="HideTWBExt"/>
        </w:rPr>
        <w:t>&lt;/NumAm&gt;</w:t>
      </w:r>
    </w:p>
    <w:p w14:paraId="6CDE6950"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2B7B0A24" w14:textId="77777777" w:rsidR="00B128B9" w:rsidRPr="005D2CAF" w:rsidRDefault="00B128B9" w:rsidP="00B128B9">
      <w:pPr>
        <w:pStyle w:val="NormalBold"/>
      </w:pPr>
      <w:r w:rsidRPr="005D2CAF">
        <w:rPr>
          <w:rStyle w:val="HideTWBExt"/>
          <w:b w:val="0"/>
        </w:rPr>
        <w:t>&lt;/RepeatBlock-By&gt;</w:t>
      </w:r>
    </w:p>
    <w:p w14:paraId="2A40C61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1FC5758" w14:textId="77777777" w:rsidR="00B128B9" w:rsidRPr="005D2CAF" w:rsidRDefault="00B128B9" w:rsidP="00B128B9">
      <w:pPr>
        <w:pStyle w:val="NormalBold"/>
      </w:pPr>
      <w:r w:rsidRPr="005D2CAF">
        <w:rPr>
          <w:rStyle w:val="HideTWBExt"/>
        </w:rPr>
        <w:t>&lt;Article&gt;</w:t>
      </w:r>
      <w:r w:rsidRPr="005D2CAF">
        <w:t>N.º 7</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2220F9A" w14:textId="77777777" w:rsidTr="003F5F50">
        <w:trPr>
          <w:trHeight w:hRule="exact" w:val="240"/>
          <w:jc w:val="center"/>
        </w:trPr>
        <w:tc>
          <w:tcPr>
            <w:tcW w:w="9752" w:type="dxa"/>
            <w:gridSpan w:val="2"/>
            <w:tcBorders>
              <w:top w:val="nil"/>
              <w:left w:val="nil"/>
              <w:bottom w:val="nil"/>
              <w:right w:val="nil"/>
            </w:tcBorders>
          </w:tcPr>
          <w:p w14:paraId="18AF8F88" w14:textId="77777777" w:rsidR="00B128B9" w:rsidRPr="005D2CAF" w:rsidRDefault="00B128B9" w:rsidP="003F5F50"/>
        </w:tc>
      </w:tr>
      <w:tr w:rsidR="00B128B9" w:rsidRPr="005D2CAF" w14:paraId="01FA37E7" w14:textId="77777777" w:rsidTr="003F5F50">
        <w:trPr>
          <w:trHeight w:val="240"/>
          <w:jc w:val="center"/>
        </w:trPr>
        <w:tc>
          <w:tcPr>
            <w:tcW w:w="4876" w:type="dxa"/>
            <w:tcBorders>
              <w:top w:val="nil"/>
              <w:left w:val="nil"/>
              <w:bottom w:val="nil"/>
              <w:right w:val="nil"/>
            </w:tcBorders>
          </w:tcPr>
          <w:p w14:paraId="0FBD4D7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C51320E" w14:textId="77777777" w:rsidR="00B128B9" w:rsidRPr="005D2CAF" w:rsidRDefault="00B128B9" w:rsidP="003F5F50">
            <w:pPr>
              <w:pStyle w:val="AmColumnHeading"/>
            </w:pPr>
            <w:r w:rsidRPr="005D2CAF">
              <w:t>Alteração</w:t>
            </w:r>
          </w:p>
        </w:tc>
      </w:tr>
      <w:tr w:rsidR="00B128B9" w:rsidRPr="005D2CAF" w14:paraId="4B973E31" w14:textId="77777777" w:rsidTr="003F5F50">
        <w:trPr>
          <w:jc w:val="center"/>
        </w:trPr>
        <w:tc>
          <w:tcPr>
            <w:tcW w:w="4876" w:type="dxa"/>
            <w:tcBorders>
              <w:top w:val="nil"/>
              <w:left w:val="nil"/>
              <w:bottom w:val="nil"/>
              <w:right w:val="nil"/>
            </w:tcBorders>
          </w:tcPr>
          <w:p w14:paraId="773F5349" w14:textId="77777777" w:rsidR="00B128B9" w:rsidRPr="005D2CAF" w:rsidRDefault="00B128B9" w:rsidP="003F5F50">
            <w:pPr>
              <w:pStyle w:val="Normal6a"/>
            </w:pPr>
            <w:r w:rsidRPr="005D2CAF">
              <w:t>7.</w:t>
            </w:r>
            <w:r w:rsidRPr="005D2CAF">
              <w:tab/>
              <w:t>Recorda que as PME são os principais geradores de emprego duradouro a nível local; assinala a necessidade de facilitar o acesso das PME ao financiamento da transição, nomeadamente permitindo mecanismos de agrupamento para o acesso a fundos e assistência técnica destinada a orientar a conceção e a conformidade dos projetos; exorta os Estados-Membros e as autoridades regionais a criarem e reforçarem programas de apoio às empresas nas regiões afetadas, a fim de ajudar as empresas em fase de arranque e as PME a crescer e a ter êxito; salienta que os incentivos ao investimento podem ajudar a atrair empresas para regiões vulneráveis;</w:t>
            </w:r>
          </w:p>
        </w:tc>
        <w:tc>
          <w:tcPr>
            <w:tcW w:w="4876" w:type="dxa"/>
            <w:tcBorders>
              <w:top w:val="nil"/>
              <w:left w:val="nil"/>
              <w:bottom w:val="nil"/>
              <w:right w:val="nil"/>
            </w:tcBorders>
          </w:tcPr>
          <w:p w14:paraId="536B0477" w14:textId="77777777" w:rsidR="00B128B9" w:rsidRPr="005D2CAF" w:rsidRDefault="00B128B9" w:rsidP="003F5F50">
            <w:pPr>
              <w:pStyle w:val="Normal6a"/>
            </w:pPr>
            <w:r w:rsidRPr="005D2CAF">
              <w:t>7.</w:t>
            </w:r>
            <w:r w:rsidRPr="005D2CAF">
              <w:tab/>
              <w:t xml:space="preserve">Recorda que as PME são os principais geradores de emprego duradouro a nível local; assinala a necessidade de facilitar o acesso das PME ao financiamento da transição, nomeadamente permitindo mecanismos de agrupamento para o acesso a fundos e assistência técnica destinada a orientar a conceção e a conformidade dos projetos; exorta os Estados-Membros e as autoridades regionais a criarem e reforçarem programas de apoio às empresas nas regiões afetadas, a fim de ajudar as empresas em fase de arranque e as PME a crescer e a ter êxito; salienta que os incentivos ao investimento podem ajudar a atrair empresas para regiões vulneráveis; </w:t>
            </w:r>
            <w:r w:rsidRPr="005D2CAF">
              <w:rPr>
                <w:b/>
                <w:i/>
              </w:rPr>
              <w:t xml:space="preserve">todo o apoio deve estar sujeito a salvaguardas claras em matéria de elegibilidade e integridade, a fim de assegurar que as atividades contribuem comprovadamente para os objetivos de neutralidade climática e de </w:t>
            </w:r>
            <w:r w:rsidRPr="005D2CAF">
              <w:rPr>
                <w:b/>
                <w:i/>
              </w:rPr>
              <w:lastRenderedPageBreak/>
              <w:t>transição justa, em consonância com a taxonomia da UE e os princípios de «não prejudicar significativamente» e com os planos territoriais de transição justa aprovados;</w:t>
            </w:r>
          </w:p>
        </w:tc>
      </w:tr>
    </w:tbl>
    <w:p w14:paraId="0439CC66"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8631C6D" w14:textId="77777777" w:rsidR="00B128B9" w:rsidRPr="005D2CAF" w:rsidRDefault="00B128B9" w:rsidP="00B128B9">
      <w:r w:rsidRPr="005D2CAF">
        <w:rPr>
          <w:rStyle w:val="HideTWBExt"/>
        </w:rPr>
        <w:t>&lt;/Amend&gt;</w:t>
      </w:r>
    </w:p>
    <w:p w14:paraId="7C1AF75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171</w:t>
      </w:r>
      <w:r w:rsidRPr="005D2CAF">
        <w:rPr>
          <w:rStyle w:val="HideTWBExt"/>
        </w:rPr>
        <w:t>&lt;/NumAm&gt;</w:t>
      </w:r>
    </w:p>
    <w:p w14:paraId="31906D53"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0CBEC805" w14:textId="77777777" w:rsidR="00B128B9" w:rsidRPr="005D2CAF" w:rsidRDefault="00B128B9" w:rsidP="00B128B9">
      <w:pPr>
        <w:pStyle w:val="NormalBold"/>
      </w:pPr>
      <w:r w:rsidRPr="005D2CAF">
        <w:rPr>
          <w:rStyle w:val="HideTWBExt"/>
          <w:b w:val="0"/>
        </w:rPr>
        <w:t>&lt;/RepeatBlock-By&gt;</w:t>
      </w:r>
    </w:p>
    <w:p w14:paraId="0E0C2A8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3C763AB" w14:textId="77777777" w:rsidR="00B128B9" w:rsidRPr="005D2CAF" w:rsidRDefault="00B128B9" w:rsidP="00B128B9">
      <w:pPr>
        <w:pStyle w:val="NormalBold"/>
      </w:pPr>
      <w:r w:rsidRPr="005D2CAF">
        <w:rPr>
          <w:rStyle w:val="HideTWBExt"/>
        </w:rPr>
        <w:t>&lt;Article&gt;</w:t>
      </w:r>
      <w:r w:rsidRPr="005D2CAF">
        <w:t>N.º 7</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210F53A" w14:textId="77777777" w:rsidTr="003F5F50">
        <w:trPr>
          <w:trHeight w:hRule="exact" w:val="240"/>
          <w:jc w:val="center"/>
        </w:trPr>
        <w:tc>
          <w:tcPr>
            <w:tcW w:w="9752" w:type="dxa"/>
            <w:gridSpan w:val="2"/>
            <w:tcBorders>
              <w:top w:val="nil"/>
              <w:left w:val="nil"/>
              <w:bottom w:val="nil"/>
              <w:right w:val="nil"/>
            </w:tcBorders>
          </w:tcPr>
          <w:p w14:paraId="13475191" w14:textId="77777777" w:rsidR="00B128B9" w:rsidRPr="005D2CAF" w:rsidRDefault="00B128B9" w:rsidP="003F5F50"/>
        </w:tc>
      </w:tr>
      <w:tr w:rsidR="00B128B9" w:rsidRPr="005D2CAF" w14:paraId="6C9A01EC" w14:textId="77777777" w:rsidTr="003F5F50">
        <w:trPr>
          <w:trHeight w:val="240"/>
          <w:jc w:val="center"/>
        </w:trPr>
        <w:tc>
          <w:tcPr>
            <w:tcW w:w="4876" w:type="dxa"/>
            <w:tcBorders>
              <w:top w:val="nil"/>
              <w:left w:val="nil"/>
              <w:bottom w:val="nil"/>
              <w:right w:val="nil"/>
            </w:tcBorders>
          </w:tcPr>
          <w:p w14:paraId="4F9C8BD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3AD5B72" w14:textId="77777777" w:rsidR="00B128B9" w:rsidRPr="005D2CAF" w:rsidRDefault="00B128B9" w:rsidP="003F5F50">
            <w:pPr>
              <w:pStyle w:val="AmColumnHeading"/>
            </w:pPr>
            <w:r w:rsidRPr="005D2CAF">
              <w:t>Alteração</w:t>
            </w:r>
          </w:p>
        </w:tc>
      </w:tr>
      <w:tr w:rsidR="00B128B9" w:rsidRPr="005D2CAF" w14:paraId="010334C1" w14:textId="77777777" w:rsidTr="003F5F50">
        <w:trPr>
          <w:jc w:val="center"/>
        </w:trPr>
        <w:tc>
          <w:tcPr>
            <w:tcW w:w="4876" w:type="dxa"/>
            <w:tcBorders>
              <w:top w:val="nil"/>
              <w:left w:val="nil"/>
              <w:bottom w:val="nil"/>
              <w:right w:val="nil"/>
            </w:tcBorders>
          </w:tcPr>
          <w:p w14:paraId="6B48AEF2" w14:textId="77777777" w:rsidR="00B128B9" w:rsidRPr="005D2CAF" w:rsidRDefault="00B128B9" w:rsidP="003F5F50">
            <w:pPr>
              <w:pStyle w:val="Normal6a"/>
            </w:pPr>
            <w:r w:rsidRPr="005D2CAF">
              <w:t>7.</w:t>
            </w:r>
            <w:r w:rsidRPr="005D2CAF">
              <w:tab/>
              <w:t>Recorda que as PME são os principais geradores de emprego duradouro a nível local; assinala a necessidade de facilitar o acesso das PME ao financiamento da transição, nomeadamente permitindo mecanismos de agrupamento para o acesso a fundos e assistência técnica destinada a orientar a conceção e a conformidade dos projetos; exorta os Estados-Membros e as autoridades regionais a criarem e reforçarem programas de apoio às empresas nas regiões afetadas, a fim de ajudar as empresas em fase de arranque e as PME a crescer e a ter êxito; salienta que os incentivos ao investimento podem ajudar a atrair empresas para regiões vulneráveis;</w:t>
            </w:r>
          </w:p>
        </w:tc>
        <w:tc>
          <w:tcPr>
            <w:tcW w:w="4876" w:type="dxa"/>
            <w:tcBorders>
              <w:top w:val="nil"/>
              <w:left w:val="nil"/>
              <w:bottom w:val="nil"/>
              <w:right w:val="nil"/>
            </w:tcBorders>
          </w:tcPr>
          <w:p w14:paraId="5E6C6FA0" w14:textId="77777777" w:rsidR="00B128B9" w:rsidRPr="005D2CAF" w:rsidRDefault="00B128B9" w:rsidP="003F5F50">
            <w:pPr>
              <w:pStyle w:val="Normal6a"/>
            </w:pPr>
            <w:r w:rsidRPr="005D2CAF">
              <w:t>7.</w:t>
            </w:r>
            <w:r w:rsidRPr="005D2CAF">
              <w:tab/>
              <w:t xml:space="preserve">Recorda que as PME são os principais geradores de emprego duradouro a nível local; </w:t>
            </w:r>
            <w:r w:rsidRPr="005D2CAF">
              <w:rPr>
                <w:b/>
                <w:i/>
              </w:rPr>
              <w:t>insta os Estados-Membros a darem prioridade à participação das PME e dos artesãos locais nos programas de renovação, assegurando o apoio às economias regionais e ao emprego a longo prazo.</w:t>
            </w:r>
            <w:r w:rsidRPr="005D2CAF">
              <w:t xml:space="preserve"> Assinala a necessidade de facilitar o acesso das PME ao financiamento da transição, nomeadamente permitindo mecanismos de agrupamento para o acesso a fundos e assistência técnica destinada a orientar a conceção e a conformidade dos projetos; exorta os Estados-Membros e as autoridades regionais a criarem e reforçarem programas de apoio às empresas nas regiões afetadas, a fim de ajudar as empresas em fase de arranque e as PME a crescer e a ter êxito; salienta que os incentivos ao investimento podem ajudar a atrair empresas para regiões vulneráveis;</w:t>
            </w:r>
          </w:p>
        </w:tc>
      </w:tr>
    </w:tbl>
    <w:p w14:paraId="730B8B9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CF79BB1" w14:textId="77777777" w:rsidR="00B128B9" w:rsidRPr="005D2CAF" w:rsidRDefault="00B128B9" w:rsidP="00B128B9">
      <w:r w:rsidRPr="005D2CAF">
        <w:rPr>
          <w:rStyle w:val="HideTWBExt"/>
        </w:rPr>
        <w:t>&lt;/Amend&gt;</w:t>
      </w:r>
    </w:p>
    <w:p w14:paraId="02BB746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172</w:t>
      </w:r>
      <w:r w:rsidRPr="005D2CAF">
        <w:rPr>
          <w:rStyle w:val="HideTWBExt"/>
        </w:rPr>
        <w:t>&lt;/NumAm&gt;</w:t>
      </w:r>
    </w:p>
    <w:p w14:paraId="6C6D968A"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43352764" w14:textId="77777777" w:rsidR="00B128B9" w:rsidRPr="005D2CAF" w:rsidRDefault="00B128B9" w:rsidP="00B128B9">
      <w:pPr>
        <w:pStyle w:val="NormalBold"/>
      </w:pPr>
      <w:r w:rsidRPr="005D2CAF">
        <w:rPr>
          <w:rStyle w:val="HideTWBExt"/>
          <w:b w:val="0"/>
        </w:rPr>
        <w:t>&lt;/RepeatBlock-By&gt;</w:t>
      </w:r>
    </w:p>
    <w:p w14:paraId="6935107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3C505E9" w14:textId="77777777" w:rsidR="00B128B9" w:rsidRPr="005D2CAF" w:rsidRDefault="00B128B9" w:rsidP="00B128B9">
      <w:pPr>
        <w:pStyle w:val="NormalBold"/>
      </w:pPr>
      <w:r w:rsidRPr="005D2CAF">
        <w:rPr>
          <w:rStyle w:val="HideTWBExt"/>
        </w:rPr>
        <w:lastRenderedPageBreak/>
        <w:t>&lt;Article&gt;</w:t>
      </w:r>
      <w:r w:rsidRPr="005D2CAF">
        <w:t>N.º 7</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860C2CD" w14:textId="77777777" w:rsidTr="003F5F50">
        <w:trPr>
          <w:trHeight w:hRule="exact" w:val="240"/>
          <w:jc w:val="center"/>
        </w:trPr>
        <w:tc>
          <w:tcPr>
            <w:tcW w:w="9752" w:type="dxa"/>
            <w:gridSpan w:val="2"/>
            <w:tcBorders>
              <w:top w:val="nil"/>
              <w:left w:val="nil"/>
              <w:bottom w:val="nil"/>
              <w:right w:val="nil"/>
            </w:tcBorders>
          </w:tcPr>
          <w:p w14:paraId="28809855" w14:textId="77777777" w:rsidR="00B128B9" w:rsidRPr="005D2CAF" w:rsidRDefault="00B128B9" w:rsidP="003F5F50"/>
        </w:tc>
      </w:tr>
      <w:tr w:rsidR="00B128B9" w:rsidRPr="005D2CAF" w14:paraId="76D334F3" w14:textId="77777777" w:rsidTr="003F5F50">
        <w:trPr>
          <w:trHeight w:val="240"/>
          <w:jc w:val="center"/>
        </w:trPr>
        <w:tc>
          <w:tcPr>
            <w:tcW w:w="4876" w:type="dxa"/>
            <w:tcBorders>
              <w:top w:val="nil"/>
              <w:left w:val="nil"/>
              <w:bottom w:val="nil"/>
              <w:right w:val="nil"/>
            </w:tcBorders>
          </w:tcPr>
          <w:p w14:paraId="631E2F1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800EEBB" w14:textId="77777777" w:rsidR="00B128B9" w:rsidRPr="005D2CAF" w:rsidRDefault="00B128B9" w:rsidP="003F5F50">
            <w:pPr>
              <w:pStyle w:val="AmColumnHeading"/>
            </w:pPr>
            <w:r w:rsidRPr="005D2CAF">
              <w:t>Alteração</w:t>
            </w:r>
          </w:p>
        </w:tc>
      </w:tr>
      <w:tr w:rsidR="00B128B9" w:rsidRPr="005D2CAF" w14:paraId="18F15FA9" w14:textId="77777777" w:rsidTr="003F5F50">
        <w:trPr>
          <w:jc w:val="center"/>
        </w:trPr>
        <w:tc>
          <w:tcPr>
            <w:tcW w:w="4876" w:type="dxa"/>
            <w:tcBorders>
              <w:top w:val="nil"/>
              <w:left w:val="nil"/>
              <w:bottom w:val="nil"/>
              <w:right w:val="nil"/>
            </w:tcBorders>
          </w:tcPr>
          <w:p w14:paraId="1FA35740" w14:textId="77777777" w:rsidR="00B128B9" w:rsidRPr="005D2CAF" w:rsidRDefault="00B128B9" w:rsidP="003F5F50">
            <w:pPr>
              <w:pStyle w:val="Normal6a"/>
            </w:pPr>
            <w:r w:rsidRPr="005D2CAF">
              <w:t>7.</w:t>
            </w:r>
            <w:r w:rsidRPr="005D2CAF">
              <w:tab/>
              <w:t>Recorda que as PME são os principais geradores de emprego duradouro a nível local; assinala a necessidade de facilitar o acesso das PME ao financiamento da transição, nomeadamente permitindo mecanismos de agrupamento para o acesso a fundos e assistência técnica destinada a orientar a conceção e a conformidade dos projetos; exorta os Estados-Membros e as autoridades regionais a criarem e reforçarem programas de apoio às empresas nas regiões afetadas, a fim de ajudar as empresas em fase de arranque e as PME a crescer e a ter êxito; salienta que os incentivos ao investimento podem ajudar a atrair empresas para regiões vulneráveis;</w:t>
            </w:r>
          </w:p>
        </w:tc>
        <w:tc>
          <w:tcPr>
            <w:tcW w:w="4876" w:type="dxa"/>
            <w:tcBorders>
              <w:top w:val="nil"/>
              <w:left w:val="nil"/>
              <w:bottom w:val="nil"/>
              <w:right w:val="nil"/>
            </w:tcBorders>
          </w:tcPr>
          <w:p w14:paraId="5856E739" w14:textId="77777777" w:rsidR="00B128B9" w:rsidRPr="005D2CAF" w:rsidRDefault="00B128B9" w:rsidP="003F5F50">
            <w:pPr>
              <w:pStyle w:val="Normal6a"/>
            </w:pPr>
            <w:r w:rsidRPr="005D2CAF">
              <w:t>7.</w:t>
            </w:r>
            <w:r w:rsidRPr="005D2CAF">
              <w:tab/>
              <w:t>Recorda que as PME são os principais geradores de emprego duradouro a nível local; assinala a necessidade de facilitar o acesso das PME ao financiamento da transição, nomeadamente permitindo mecanismos de agrupamento para o acesso a fundos e assistência técnica destinada a orientar a conceção e a conformidade dos projetos</w:t>
            </w:r>
            <w:r w:rsidRPr="005D2CAF">
              <w:rPr>
                <w:b/>
                <w:i/>
              </w:rPr>
              <w:t>, juntamente com isenções de obrigações de comunicação complexas ou onerosas, através de formatos de comunicação simplificados (comunicação de várias PME por agrupamento)</w:t>
            </w:r>
            <w:r w:rsidRPr="005D2CAF">
              <w:t>; exorta os Estados-Membros e as autoridades regionais a criarem e reforçarem programas de apoio às empresas nas regiões afetadas, a fim de ajudar as empresas em fase de arranque e as PME a crescer e a ter êxito; salienta que os incentivos ao investimento podem ajudar a atrair empresas para regiões vulneráveis;</w:t>
            </w:r>
          </w:p>
        </w:tc>
      </w:tr>
    </w:tbl>
    <w:p w14:paraId="7EEF83B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59D4C4A" w14:textId="77777777" w:rsidR="00B128B9" w:rsidRPr="005D2CAF" w:rsidRDefault="00B128B9" w:rsidP="00B128B9">
      <w:r w:rsidRPr="005D2CAF">
        <w:rPr>
          <w:rStyle w:val="HideTWBExt"/>
        </w:rPr>
        <w:t>&lt;/Amend&gt;</w:t>
      </w:r>
    </w:p>
    <w:p w14:paraId="3735B56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173</w:t>
      </w:r>
      <w:r w:rsidRPr="005D2CAF">
        <w:rPr>
          <w:rStyle w:val="HideTWBExt"/>
        </w:rPr>
        <w:t>&lt;/NumAm&gt;</w:t>
      </w:r>
    </w:p>
    <w:p w14:paraId="227C3D8E"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135238F8" w14:textId="77777777" w:rsidR="00B128B9" w:rsidRPr="005D2CAF" w:rsidRDefault="00B128B9" w:rsidP="00B128B9">
      <w:pPr>
        <w:pStyle w:val="NormalBold"/>
      </w:pPr>
      <w:r w:rsidRPr="005D2CAF">
        <w:rPr>
          <w:rStyle w:val="HideTWBExt"/>
          <w:b w:val="0"/>
        </w:rPr>
        <w:t>&lt;/RepeatBlock-By&gt;</w:t>
      </w:r>
    </w:p>
    <w:p w14:paraId="5460476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CA014EF" w14:textId="77777777" w:rsidR="00B128B9" w:rsidRPr="005D2CAF" w:rsidRDefault="00B128B9" w:rsidP="00B128B9">
      <w:pPr>
        <w:pStyle w:val="NormalBold"/>
      </w:pPr>
      <w:r w:rsidRPr="005D2CAF">
        <w:rPr>
          <w:rStyle w:val="HideTWBExt"/>
        </w:rPr>
        <w:t>&lt;Article&gt;</w:t>
      </w:r>
      <w:r w:rsidRPr="005D2CAF">
        <w:t>N.º 7-A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630E7B6" w14:textId="77777777" w:rsidTr="003F5F50">
        <w:trPr>
          <w:trHeight w:hRule="exact" w:val="240"/>
          <w:jc w:val="center"/>
        </w:trPr>
        <w:tc>
          <w:tcPr>
            <w:tcW w:w="9752" w:type="dxa"/>
            <w:gridSpan w:val="2"/>
            <w:tcBorders>
              <w:top w:val="nil"/>
              <w:left w:val="nil"/>
              <w:bottom w:val="nil"/>
              <w:right w:val="nil"/>
            </w:tcBorders>
          </w:tcPr>
          <w:p w14:paraId="744FD87B" w14:textId="77777777" w:rsidR="00B128B9" w:rsidRPr="005D2CAF" w:rsidRDefault="00B128B9" w:rsidP="003F5F50"/>
        </w:tc>
      </w:tr>
      <w:tr w:rsidR="00B128B9" w:rsidRPr="005D2CAF" w14:paraId="0B705C0D" w14:textId="77777777" w:rsidTr="003F5F50">
        <w:trPr>
          <w:trHeight w:val="240"/>
          <w:jc w:val="center"/>
        </w:trPr>
        <w:tc>
          <w:tcPr>
            <w:tcW w:w="4876" w:type="dxa"/>
            <w:tcBorders>
              <w:top w:val="nil"/>
              <w:left w:val="nil"/>
              <w:bottom w:val="nil"/>
              <w:right w:val="nil"/>
            </w:tcBorders>
          </w:tcPr>
          <w:p w14:paraId="0D3602D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C18B8A4" w14:textId="77777777" w:rsidR="00B128B9" w:rsidRPr="005D2CAF" w:rsidRDefault="00B128B9" w:rsidP="003F5F50">
            <w:pPr>
              <w:pStyle w:val="AmColumnHeading"/>
            </w:pPr>
            <w:r w:rsidRPr="005D2CAF">
              <w:t>Alteração</w:t>
            </w:r>
          </w:p>
        </w:tc>
      </w:tr>
      <w:tr w:rsidR="00B128B9" w:rsidRPr="005D2CAF" w14:paraId="531835D1" w14:textId="77777777" w:rsidTr="003F5F50">
        <w:trPr>
          <w:jc w:val="center"/>
        </w:trPr>
        <w:tc>
          <w:tcPr>
            <w:tcW w:w="4876" w:type="dxa"/>
            <w:tcBorders>
              <w:top w:val="nil"/>
              <w:left w:val="nil"/>
              <w:bottom w:val="nil"/>
              <w:right w:val="nil"/>
            </w:tcBorders>
          </w:tcPr>
          <w:p w14:paraId="7088048F" w14:textId="77777777" w:rsidR="00B128B9" w:rsidRPr="005D2CAF" w:rsidRDefault="00B128B9" w:rsidP="003F5F50">
            <w:pPr>
              <w:pStyle w:val="Normal6a"/>
            </w:pPr>
          </w:p>
        </w:tc>
        <w:tc>
          <w:tcPr>
            <w:tcW w:w="4876" w:type="dxa"/>
            <w:tcBorders>
              <w:top w:val="nil"/>
              <w:left w:val="nil"/>
              <w:bottom w:val="nil"/>
              <w:right w:val="nil"/>
            </w:tcBorders>
          </w:tcPr>
          <w:p w14:paraId="2D23D7BD" w14:textId="77777777" w:rsidR="00B128B9" w:rsidRPr="005D2CAF" w:rsidRDefault="00B128B9" w:rsidP="003F5F50">
            <w:pPr>
              <w:pStyle w:val="Normal6a"/>
            </w:pPr>
            <w:r w:rsidRPr="005D2CAF">
              <w:rPr>
                <w:b/>
                <w:i/>
              </w:rPr>
              <w:t>7-A.</w:t>
            </w:r>
            <w:r w:rsidRPr="005D2CAF">
              <w:tab/>
            </w:r>
            <w:r w:rsidRPr="005D2CAF">
              <w:rPr>
                <w:b/>
                <w:i/>
              </w:rPr>
              <w:t xml:space="preserve">Insta a Comissão Europeia a tomar uma série de medidas, que quase não têm implicações financeiras, a fim de dotar melhor as PME do conjunto de instrumentos adequado nos mercados interno e internacional e impulsionar a sua competitividade, tais como, nomeadamente, procedimentos aduaneiros simplificados e medidas de facilitação das importações adaptadas às </w:t>
            </w:r>
            <w:r w:rsidRPr="005D2CAF">
              <w:rPr>
                <w:b/>
                <w:i/>
              </w:rPr>
              <w:lastRenderedPageBreak/>
              <w:t>necessidades das pequenas e médias empresas e isenções das medidas de defesa comercial para importações de baixo volume;</w:t>
            </w:r>
          </w:p>
        </w:tc>
      </w:tr>
    </w:tbl>
    <w:p w14:paraId="62D569B1"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044922E" w14:textId="77777777" w:rsidR="00B128B9" w:rsidRPr="005D2CAF" w:rsidRDefault="00B128B9" w:rsidP="00B128B9">
      <w:r w:rsidRPr="005D2CAF">
        <w:rPr>
          <w:rStyle w:val="HideTWBExt"/>
        </w:rPr>
        <w:t>&lt;/Amend&gt;</w:t>
      </w:r>
    </w:p>
    <w:p w14:paraId="389E9B0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174</w:t>
      </w:r>
      <w:r w:rsidRPr="005D2CAF">
        <w:rPr>
          <w:rStyle w:val="HideTWBExt"/>
        </w:rPr>
        <w:t>&lt;/NumAm&gt;</w:t>
      </w:r>
    </w:p>
    <w:p w14:paraId="37AEB85C"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44E36036" w14:textId="77777777" w:rsidR="00B128B9" w:rsidRPr="005D2CAF" w:rsidRDefault="00B128B9" w:rsidP="00B128B9">
      <w:pPr>
        <w:pStyle w:val="NormalBold"/>
      </w:pPr>
      <w:r w:rsidRPr="005D2CAF">
        <w:rPr>
          <w:rStyle w:val="HideTWBExt"/>
          <w:b w:val="0"/>
        </w:rPr>
        <w:t>&lt;/RepeatBlock-By&gt;</w:t>
      </w:r>
    </w:p>
    <w:p w14:paraId="61EED9B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32278F4" w14:textId="77777777" w:rsidR="00B128B9" w:rsidRPr="005D2CAF" w:rsidRDefault="00B128B9" w:rsidP="00B128B9">
      <w:pPr>
        <w:pStyle w:val="NormalBold"/>
      </w:pPr>
      <w:r w:rsidRPr="005D2CAF">
        <w:rPr>
          <w:rStyle w:val="HideTWBExt"/>
        </w:rPr>
        <w:t>&lt;Article&gt;</w:t>
      </w:r>
      <w:r w:rsidRPr="005D2CAF">
        <w:t>N.º 7-A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DB43130" w14:textId="77777777" w:rsidTr="003F5F50">
        <w:trPr>
          <w:trHeight w:hRule="exact" w:val="240"/>
          <w:jc w:val="center"/>
        </w:trPr>
        <w:tc>
          <w:tcPr>
            <w:tcW w:w="9752" w:type="dxa"/>
            <w:gridSpan w:val="2"/>
            <w:tcBorders>
              <w:top w:val="nil"/>
              <w:left w:val="nil"/>
              <w:bottom w:val="nil"/>
              <w:right w:val="nil"/>
            </w:tcBorders>
          </w:tcPr>
          <w:p w14:paraId="7C86E2B5" w14:textId="77777777" w:rsidR="00B128B9" w:rsidRPr="005D2CAF" w:rsidRDefault="00B128B9" w:rsidP="003F5F50"/>
        </w:tc>
      </w:tr>
      <w:tr w:rsidR="00B128B9" w:rsidRPr="005D2CAF" w14:paraId="1394F172" w14:textId="77777777" w:rsidTr="003F5F50">
        <w:trPr>
          <w:trHeight w:val="240"/>
          <w:jc w:val="center"/>
        </w:trPr>
        <w:tc>
          <w:tcPr>
            <w:tcW w:w="4876" w:type="dxa"/>
            <w:tcBorders>
              <w:top w:val="nil"/>
              <w:left w:val="nil"/>
              <w:bottom w:val="nil"/>
              <w:right w:val="nil"/>
            </w:tcBorders>
          </w:tcPr>
          <w:p w14:paraId="64CFECF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7C249C6" w14:textId="77777777" w:rsidR="00B128B9" w:rsidRPr="005D2CAF" w:rsidRDefault="00B128B9" w:rsidP="003F5F50">
            <w:pPr>
              <w:pStyle w:val="AmColumnHeading"/>
            </w:pPr>
            <w:r w:rsidRPr="005D2CAF">
              <w:t>Alteração</w:t>
            </w:r>
          </w:p>
        </w:tc>
      </w:tr>
      <w:tr w:rsidR="00B128B9" w:rsidRPr="005D2CAF" w14:paraId="6A1D74E9" w14:textId="77777777" w:rsidTr="003F5F50">
        <w:trPr>
          <w:jc w:val="center"/>
        </w:trPr>
        <w:tc>
          <w:tcPr>
            <w:tcW w:w="4876" w:type="dxa"/>
            <w:tcBorders>
              <w:top w:val="nil"/>
              <w:left w:val="nil"/>
              <w:bottom w:val="nil"/>
              <w:right w:val="nil"/>
            </w:tcBorders>
          </w:tcPr>
          <w:p w14:paraId="53FF64F3" w14:textId="77777777" w:rsidR="00B128B9" w:rsidRPr="005D2CAF" w:rsidRDefault="00B128B9" w:rsidP="003F5F50">
            <w:pPr>
              <w:pStyle w:val="Normal6a"/>
            </w:pPr>
          </w:p>
        </w:tc>
        <w:tc>
          <w:tcPr>
            <w:tcW w:w="4876" w:type="dxa"/>
            <w:tcBorders>
              <w:top w:val="nil"/>
              <w:left w:val="nil"/>
              <w:bottom w:val="nil"/>
              <w:right w:val="nil"/>
            </w:tcBorders>
          </w:tcPr>
          <w:p w14:paraId="07D0A382" w14:textId="77777777" w:rsidR="00B128B9" w:rsidRPr="005D2CAF" w:rsidRDefault="00B128B9" w:rsidP="003F5F50">
            <w:pPr>
              <w:pStyle w:val="Normal6a"/>
            </w:pPr>
            <w:r w:rsidRPr="005D2CAF">
              <w:rPr>
                <w:b/>
                <w:i/>
              </w:rPr>
              <w:t>7-A.</w:t>
            </w:r>
            <w:r w:rsidRPr="005D2CAF">
              <w:tab/>
            </w:r>
            <w:r w:rsidRPr="005D2CAF">
              <w:rPr>
                <w:b/>
                <w:i/>
              </w:rPr>
              <w:t>Salienta que a economia social, em especial as empresas sociais de inserção profissional, desempenham um papel crucial na garantia de transições inclusivas e justas; salienta a necessidade de apoio no acesso ao financiamento, ao reforço das capacidades e à assistência técnica;</w:t>
            </w:r>
          </w:p>
        </w:tc>
      </w:tr>
    </w:tbl>
    <w:p w14:paraId="071B01D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2214302" w14:textId="77777777" w:rsidR="00B128B9" w:rsidRPr="005D2CAF" w:rsidRDefault="00B128B9" w:rsidP="00B128B9">
      <w:r w:rsidRPr="005D2CAF">
        <w:rPr>
          <w:rStyle w:val="HideTWBExt"/>
        </w:rPr>
        <w:t>&lt;/Amend&gt;</w:t>
      </w:r>
    </w:p>
    <w:p w14:paraId="1297158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175</w:t>
      </w:r>
      <w:r w:rsidRPr="005D2CAF">
        <w:rPr>
          <w:rStyle w:val="HideTWBExt"/>
        </w:rPr>
        <w:t>&lt;/NumAm&gt;</w:t>
      </w:r>
    </w:p>
    <w:p w14:paraId="4920DADE"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0C794ACC" w14:textId="77777777" w:rsidR="00B128B9" w:rsidRPr="005D2CAF" w:rsidRDefault="00B128B9" w:rsidP="00B128B9">
      <w:pPr>
        <w:pStyle w:val="NormalBold"/>
      </w:pPr>
      <w:r w:rsidRPr="005D2CAF">
        <w:rPr>
          <w:rStyle w:val="HideTWBExt"/>
          <w:b w:val="0"/>
        </w:rPr>
        <w:t>&lt;/RepeatBlock-By&gt;</w:t>
      </w:r>
    </w:p>
    <w:p w14:paraId="243726E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2DC9853" w14:textId="77777777" w:rsidR="00B128B9" w:rsidRPr="005D2CAF" w:rsidRDefault="00B128B9" w:rsidP="00B128B9">
      <w:pPr>
        <w:pStyle w:val="NormalBold"/>
      </w:pPr>
      <w:r w:rsidRPr="005D2CAF">
        <w:rPr>
          <w:rStyle w:val="HideTWBExt"/>
        </w:rPr>
        <w:t>&lt;Article&gt;</w:t>
      </w:r>
      <w:r w:rsidRPr="005D2CAF">
        <w:t>N.º 7-A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D215FB5" w14:textId="77777777" w:rsidTr="003F5F50">
        <w:trPr>
          <w:trHeight w:hRule="exact" w:val="240"/>
          <w:jc w:val="center"/>
        </w:trPr>
        <w:tc>
          <w:tcPr>
            <w:tcW w:w="9752" w:type="dxa"/>
            <w:gridSpan w:val="2"/>
            <w:tcBorders>
              <w:top w:val="nil"/>
              <w:left w:val="nil"/>
              <w:bottom w:val="nil"/>
              <w:right w:val="nil"/>
            </w:tcBorders>
          </w:tcPr>
          <w:p w14:paraId="13CCA6A2" w14:textId="77777777" w:rsidR="00B128B9" w:rsidRPr="005D2CAF" w:rsidRDefault="00B128B9" w:rsidP="003F5F50"/>
        </w:tc>
      </w:tr>
      <w:tr w:rsidR="00B128B9" w:rsidRPr="005D2CAF" w14:paraId="4A930494" w14:textId="77777777" w:rsidTr="003F5F50">
        <w:trPr>
          <w:trHeight w:val="240"/>
          <w:jc w:val="center"/>
        </w:trPr>
        <w:tc>
          <w:tcPr>
            <w:tcW w:w="4876" w:type="dxa"/>
            <w:tcBorders>
              <w:top w:val="nil"/>
              <w:left w:val="nil"/>
              <w:bottom w:val="nil"/>
              <w:right w:val="nil"/>
            </w:tcBorders>
          </w:tcPr>
          <w:p w14:paraId="746167D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7D968B6" w14:textId="77777777" w:rsidR="00B128B9" w:rsidRPr="005D2CAF" w:rsidRDefault="00B128B9" w:rsidP="003F5F50">
            <w:pPr>
              <w:pStyle w:val="AmColumnHeading"/>
            </w:pPr>
            <w:r w:rsidRPr="005D2CAF">
              <w:t>Alteração</w:t>
            </w:r>
          </w:p>
        </w:tc>
      </w:tr>
      <w:tr w:rsidR="00B128B9" w:rsidRPr="005D2CAF" w14:paraId="2711D8D8" w14:textId="77777777" w:rsidTr="003F5F50">
        <w:trPr>
          <w:jc w:val="center"/>
        </w:trPr>
        <w:tc>
          <w:tcPr>
            <w:tcW w:w="4876" w:type="dxa"/>
            <w:tcBorders>
              <w:top w:val="nil"/>
              <w:left w:val="nil"/>
              <w:bottom w:val="nil"/>
              <w:right w:val="nil"/>
            </w:tcBorders>
          </w:tcPr>
          <w:p w14:paraId="05238247" w14:textId="77777777" w:rsidR="00B128B9" w:rsidRPr="005D2CAF" w:rsidRDefault="00B128B9" w:rsidP="003F5F50">
            <w:pPr>
              <w:pStyle w:val="Normal6a"/>
            </w:pPr>
          </w:p>
        </w:tc>
        <w:tc>
          <w:tcPr>
            <w:tcW w:w="4876" w:type="dxa"/>
            <w:tcBorders>
              <w:top w:val="nil"/>
              <w:left w:val="nil"/>
              <w:bottom w:val="nil"/>
              <w:right w:val="nil"/>
            </w:tcBorders>
          </w:tcPr>
          <w:p w14:paraId="3E498F79" w14:textId="77777777" w:rsidR="00B128B9" w:rsidRPr="005D2CAF" w:rsidRDefault="00B128B9" w:rsidP="003F5F50">
            <w:pPr>
              <w:pStyle w:val="Normal6a"/>
            </w:pPr>
            <w:r w:rsidRPr="005D2CAF">
              <w:rPr>
                <w:b/>
                <w:i/>
              </w:rPr>
              <w:t>7-A.</w:t>
            </w:r>
            <w:r w:rsidRPr="005D2CAF">
              <w:tab/>
            </w:r>
            <w:r w:rsidRPr="005D2CAF">
              <w:rPr>
                <w:b/>
                <w:i/>
              </w:rPr>
              <w:t>Salienta a necessidade de ajudar as empresas, em particular as PME, a remediar a escassez de competências na União e a promover a requalificação e a melhoria de competências, ajudando as pessoas a adquirir as competências adequadas para empregos de qualidade;</w:t>
            </w:r>
          </w:p>
        </w:tc>
      </w:tr>
    </w:tbl>
    <w:p w14:paraId="72B89FA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FD27515" w14:textId="77777777" w:rsidR="00B128B9" w:rsidRPr="005D2CAF" w:rsidRDefault="00B128B9" w:rsidP="00B128B9">
      <w:r w:rsidRPr="005D2CAF">
        <w:rPr>
          <w:rStyle w:val="HideTWBExt"/>
        </w:rPr>
        <w:lastRenderedPageBreak/>
        <w:t>&lt;/Amend&gt;</w:t>
      </w:r>
    </w:p>
    <w:p w14:paraId="561A140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176</w:t>
      </w:r>
      <w:r w:rsidRPr="005D2CAF">
        <w:rPr>
          <w:rStyle w:val="HideTWBExt"/>
        </w:rPr>
        <w:t>&lt;/NumAm&gt;</w:t>
      </w:r>
    </w:p>
    <w:p w14:paraId="417FEAF3"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36536E7" w14:textId="77777777" w:rsidR="00B128B9" w:rsidRPr="005D2CAF" w:rsidRDefault="00B128B9" w:rsidP="00B128B9">
      <w:pPr>
        <w:pStyle w:val="NormalBold"/>
      </w:pPr>
      <w:r w:rsidRPr="005D2CAF">
        <w:rPr>
          <w:rStyle w:val="HideTWBExt"/>
          <w:b w:val="0"/>
        </w:rPr>
        <w:t>&lt;/RepeatBlock-By&gt;</w:t>
      </w:r>
    </w:p>
    <w:p w14:paraId="3CF838D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9A8C8A0" w14:textId="77777777" w:rsidR="00B128B9" w:rsidRPr="005D2CAF" w:rsidRDefault="00B128B9" w:rsidP="00B128B9">
      <w:pPr>
        <w:pStyle w:val="NormalBold"/>
      </w:pPr>
      <w:r w:rsidRPr="005D2CAF">
        <w:rPr>
          <w:rStyle w:val="HideTWBExt"/>
        </w:rPr>
        <w:t>&lt;Article&gt;</w:t>
      </w:r>
      <w:r w:rsidRPr="005D2CAF">
        <w:t>N.º 7-A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66DD748" w14:textId="77777777" w:rsidTr="003F5F50">
        <w:trPr>
          <w:trHeight w:hRule="exact" w:val="240"/>
          <w:jc w:val="center"/>
        </w:trPr>
        <w:tc>
          <w:tcPr>
            <w:tcW w:w="9752" w:type="dxa"/>
            <w:gridSpan w:val="2"/>
            <w:tcBorders>
              <w:top w:val="nil"/>
              <w:left w:val="nil"/>
              <w:bottom w:val="nil"/>
              <w:right w:val="nil"/>
            </w:tcBorders>
          </w:tcPr>
          <w:p w14:paraId="7B257105" w14:textId="77777777" w:rsidR="00B128B9" w:rsidRPr="005D2CAF" w:rsidRDefault="00B128B9" w:rsidP="003F5F50"/>
        </w:tc>
      </w:tr>
      <w:tr w:rsidR="00B128B9" w:rsidRPr="005D2CAF" w14:paraId="1974107B" w14:textId="77777777" w:rsidTr="003F5F50">
        <w:trPr>
          <w:trHeight w:val="240"/>
          <w:jc w:val="center"/>
        </w:trPr>
        <w:tc>
          <w:tcPr>
            <w:tcW w:w="4876" w:type="dxa"/>
            <w:tcBorders>
              <w:top w:val="nil"/>
              <w:left w:val="nil"/>
              <w:bottom w:val="nil"/>
              <w:right w:val="nil"/>
            </w:tcBorders>
          </w:tcPr>
          <w:p w14:paraId="1EE8D8C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5D0E1D2" w14:textId="77777777" w:rsidR="00B128B9" w:rsidRPr="005D2CAF" w:rsidRDefault="00B128B9" w:rsidP="003F5F50">
            <w:pPr>
              <w:pStyle w:val="AmColumnHeading"/>
            </w:pPr>
            <w:r w:rsidRPr="005D2CAF">
              <w:t>Alteração</w:t>
            </w:r>
          </w:p>
        </w:tc>
      </w:tr>
      <w:tr w:rsidR="00B128B9" w:rsidRPr="005D2CAF" w14:paraId="40D3F2E5" w14:textId="77777777" w:rsidTr="003F5F50">
        <w:trPr>
          <w:jc w:val="center"/>
        </w:trPr>
        <w:tc>
          <w:tcPr>
            <w:tcW w:w="4876" w:type="dxa"/>
            <w:tcBorders>
              <w:top w:val="nil"/>
              <w:left w:val="nil"/>
              <w:bottom w:val="nil"/>
              <w:right w:val="nil"/>
            </w:tcBorders>
          </w:tcPr>
          <w:p w14:paraId="14A8F456" w14:textId="77777777" w:rsidR="00B128B9" w:rsidRPr="005D2CAF" w:rsidRDefault="00B128B9" w:rsidP="003F5F50">
            <w:pPr>
              <w:pStyle w:val="Normal6a"/>
            </w:pPr>
          </w:p>
        </w:tc>
        <w:tc>
          <w:tcPr>
            <w:tcW w:w="4876" w:type="dxa"/>
            <w:tcBorders>
              <w:top w:val="nil"/>
              <w:left w:val="nil"/>
              <w:bottom w:val="nil"/>
              <w:right w:val="nil"/>
            </w:tcBorders>
          </w:tcPr>
          <w:p w14:paraId="30B23CD1" w14:textId="77777777" w:rsidR="00B128B9" w:rsidRPr="005D2CAF" w:rsidRDefault="00B128B9" w:rsidP="003F5F50">
            <w:pPr>
              <w:pStyle w:val="Normal6a"/>
            </w:pPr>
            <w:r w:rsidRPr="005D2CAF">
              <w:rPr>
                <w:b/>
                <w:i/>
              </w:rPr>
              <w:t>7-A.</w:t>
            </w:r>
            <w:r w:rsidRPr="005D2CAF">
              <w:tab/>
            </w:r>
            <w:r w:rsidRPr="005D2CAF">
              <w:rPr>
                <w:b/>
                <w:i/>
              </w:rPr>
              <w:t>Considera que o investimento na economia da prestação de cuidados (cuidados a idosos, estruturas de acolhimento de crianças, cuidados domiciliários) pode proporcionar emprego local sustentável;</w:t>
            </w:r>
          </w:p>
        </w:tc>
      </w:tr>
    </w:tbl>
    <w:p w14:paraId="1E1A144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988E6DE" w14:textId="77777777" w:rsidR="00B128B9" w:rsidRPr="005D2CAF" w:rsidRDefault="00B128B9" w:rsidP="00B128B9">
      <w:r w:rsidRPr="005D2CAF">
        <w:rPr>
          <w:rStyle w:val="HideTWBExt"/>
        </w:rPr>
        <w:t>&lt;/Amend&gt;</w:t>
      </w:r>
    </w:p>
    <w:p w14:paraId="2AA17B2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177</w:t>
      </w:r>
      <w:r w:rsidRPr="005D2CAF">
        <w:rPr>
          <w:rStyle w:val="HideTWBExt"/>
        </w:rPr>
        <w:t>&lt;/NumAm&gt;</w:t>
      </w:r>
    </w:p>
    <w:p w14:paraId="0FFD372C"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003A3D79" w14:textId="77777777" w:rsidR="00B128B9" w:rsidRPr="005D2CAF" w:rsidRDefault="00B128B9" w:rsidP="00B128B9">
      <w:pPr>
        <w:pStyle w:val="NormalBold"/>
      </w:pPr>
      <w:r w:rsidRPr="005D2CAF">
        <w:rPr>
          <w:rStyle w:val="HideTWBExt"/>
          <w:b w:val="0"/>
        </w:rPr>
        <w:t>&lt;/RepeatBlock-By&gt;</w:t>
      </w:r>
    </w:p>
    <w:p w14:paraId="5554FE0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8A35AA5" w14:textId="77777777" w:rsidR="00B128B9" w:rsidRPr="005D2CAF" w:rsidRDefault="00B128B9" w:rsidP="00B128B9">
      <w:pPr>
        <w:pStyle w:val="NormalBold"/>
      </w:pPr>
      <w:r w:rsidRPr="005D2CAF">
        <w:rPr>
          <w:rStyle w:val="HideTWBExt"/>
        </w:rPr>
        <w:t>&lt;Article&gt;</w:t>
      </w:r>
      <w:r w:rsidRPr="005D2CAF">
        <w:t>N.º 7-B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2C441ED" w14:textId="77777777" w:rsidTr="003F5F50">
        <w:trPr>
          <w:trHeight w:hRule="exact" w:val="240"/>
          <w:jc w:val="center"/>
        </w:trPr>
        <w:tc>
          <w:tcPr>
            <w:tcW w:w="9752" w:type="dxa"/>
            <w:gridSpan w:val="2"/>
            <w:tcBorders>
              <w:top w:val="nil"/>
              <w:left w:val="nil"/>
              <w:bottom w:val="nil"/>
              <w:right w:val="nil"/>
            </w:tcBorders>
          </w:tcPr>
          <w:p w14:paraId="6DD941F5" w14:textId="77777777" w:rsidR="00B128B9" w:rsidRPr="005D2CAF" w:rsidRDefault="00B128B9" w:rsidP="003F5F50"/>
        </w:tc>
      </w:tr>
      <w:tr w:rsidR="00B128B9" w:rsidRPr="005D2CAF" w14:paraId="33054134" w14:textId="77777777" w:rsidTr="003F5F50">
        <w:trPr>
          <w:trHeight w:val="240"/>
          <w:jc w:val="center"/>
        </w:trPr>
        <w:tc>
          <w:tcPr>
            <w:tcW w:w="4876" w:type="dxa"/>
            <w:tcBorders>
              <w:top w:val="nil"/>
              <w:left w:val="nil"/>
              <w:bottom w:val="nil"/>
              <w:right w:val="nil"/>
            </w:tcBorders>
          </w:tcPr>
          <w:p w14:paraId="7E21E68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596BE08" w14:textId="77777777" w:rsidR="00B128B9" w:rsidRPr="005D2CAF" w:rsidRDefault="00B128B9" w:rsidP="003F5F50">
            <w:pPr>
              <w:pStyle w:val="AmColumnHeading"/>
            </w:pPr>
            <w:r w:rsidRPr="005D2CAF">
              <w:t>Alteração</w:t>
            </w:r>
          </w:p>
        </w:tc>
      </w:tr>
      <w:tr w:rsidR="00B128B9" w:rsidRPr="005D2CAF" w14:paraId="1E717917" w14:textId="77777777" w:rsidTr="003F5F50">
        <w:trPr>
          <w:jc w:val="center"/>
        </w:trPr>
        <w:tc>
          <w:tcPr>
            <w:tcW w:w="4876" w:type="dxa"/>
            <w:tcBorders>
              <w:top w:val="nil"/>
              <w:left w:val="nil"/>
              <w:bottom w:val="nil"/>
              <w:right w:val="nil"/>
            </w:tcBorders>
          </w:tcPr>
          <w:p w14:paraId="6BA32AF3" w14:textId="77777777" w:rsidR="00B128B9" w:rsidRPr="005D2CAF" w:rsidRDefault="00B128B9" w:rsidP="003F5F50">
            <w:pPr>
              <w:pStyle w:val="Normal6a"/>
            </w:pPr>
          </w:p>
        </w:tc>
        <w:tc>
          <w:tcPr>
            <w:tcW w:w="4876" w:type="dxa"/>
            <w:tcBorders>
              <w:top w:val="nil"/>
              <w:left w:val="nil"/>
              <w:bottom w:val="nil"/>
              <w:right w:val="nil"/>
            </w:tcBorders>
          </w:tcPr>
          <w:p w14:paraId="6DB39BEB" w14:textId="77777777" w:rsidR="00B128B9" w:rsidRPr="005D2CAF" w:rsidRDefault="00B128B9" w:rsidP="003F5F50">
            <w:pPr>
              <w:pStyle w:val="Normal6a"/>
            </w:pPr>
            <w:r w:rsidRPr="005D2CAF">
              <w:rPr>
                <w:b/>
                <w:i/>
              </w:rPr>
              <w:t>7-B.</w:t>
            </w:r>
            <w:r w:rsidRPr="005D2CAF">
              <w:tab/>
            </w:r>
            <w:r w:rsidRPr="005D2CAF">
              <w:rPr>
                <w:b/>
                <w:i/>
              </w:rPr>
              <w:t xml:space="preserve">Insta a Comissão e os Estados-Membros a introduzirem condicionalidades sociais e ambientais, desenvolvidas juntamente com os parceiros sociais, aquando da concessão de fundos públicos a empresas privadas, nomeadamente através de garantias juridicamente vinculativas de manutenção dos postos de trabalho na Europa, assegurando que os investimentos públicos geram retornos partilhados e sustentáveis e que as empresas beneficiárias participam no diálogo social, proporcionam aprendizagens e estágios de elevada qualidade, oferecem formação aos trabalhadores e criam empregos de elevada qualidade; solicita, além disso, que as empresas que não respeitem essas condições ou optem por se </w:t>
            </w:r>
            <w:r w:rsidRPr="005D2CAF">
              <w:rPr>
                <w:b/>
                <w:i/>
              </w:rPr>
              <w:lastRenderedPageBreak/>
              <w:t>deslocalizar para fora da Europa sejam obrigadas a reembolsar quaisquer fundos públicos que tenham recebido;</w:t>
            </w:r>
          </w:p>
        </w:tc>
      </w:tr>
    </w:tbl>
    <w:p w14:paraId="023F1E6F"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A7F28D8" w14:textId="77777777" w:rsidR="00B128B9" w:rsidRPr="005D2CAF" w:rsidRDefault="00B128B9" w:rsidP="00B128B9">
      <w:r w:rsidRPr="005D2CAF">
        <w:rPr>
          <w:rStyle w:val="HideTWBExt"/>
        </w:rPr>
        <w:t>&lt;/Amend&gt;</w:t>
      </w:r>
    </w:p>
    <w:p w14:paraId="03E365A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178</w:t>
      </w:r>
      <w:r w:rsidRPr="005D2CAF">
        <w:rPr>
          <w:rStyle w:val="HideTWBExt"/>
        </w:rPr>
        <w:t>&lt;/NumAm&gt;</w:t>
      </w:r>
    </w:p>
    <w:p w14:paraId="45C0585E"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7F0AE2AA" w14:textId="77777777" w:rsidR="00B128B9" w:rsidRPr="005D2CAF" w:rsidRDefault="00B128B9" w:rsidP="00B128B9">
      <w:pPr>
        <w:pStyle w:val="NormalBold"/>
      </w:pPr>
      <w:r w:rsidRPr="005D2CAF">
        <w:rPr>
          <w:rStyle w:val="HideTWBExt"/>
          <w:b w:val="0"/>
        </w:rPr>
        <w:t>&lt;/RepeatBlock-By&gt;</w:t>
      </w:r>
    </w:p>
    <w:p w14:paraId="5FA68FC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3E61D5C" w14:textId="77777777" w:rsidR="00B128B9" w:rsidRPr="005D2CAF" w:rsidRDefault="00B128B9" w:rsidP="00B128B9">
      <w:pPr>
        <w:pStyle w:val="NormalBold"/>
      </w:pPr>
      <w:r w:rsidRPr="005D2CAF">
        <w:rPr>
          <w:rStyle w:val="HideTWBExt"/>
        </w:rPr>
        <w:t>&lt;Article&gt;</w:t>
      </w:r>
      <w:r w:rsidRPr="005D2CAF">
        <w:t>N.º 7-B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95D2DF2" w14:textId="77777777" w:rsidTr="003F5F50">
        <w:trPr>
          <w:trHeight w:hRule="exact" w:val="240"/>
          <w:jc w:val="center"/>
        </w:trPr>
        <w:tc>
          <w:tcPr>
            <w:tcW w:w="9752" w:type="dxa"/>
            <w:gridSpan w:val="2"/>
            <w:tcBorders>
              <w:top w:val="nil"/>
              <w:left w:val="nil"/>
              <w:bottom w:val="nil"/>
              <w:right w:val="nil"/>
            </w:tcBorders>
          </w:tcPr>
          <w:p w14:paraId="7E010D03" w14:textId="77777777" w:rsidR="00B128B9" w:rsidRPr="005D2CAF" w:rsidRDefault="00B128B9" w:rsidP="003F5F50"/>
        </w:tc>
      </w:tr>
      <w:tr w:rsidR="00B128B9" w:rsidRPr="005D2CAF" w14:paraId="0C3FFF6C" w14:textId="77777777" w:rsidTr="003F5F50">
        <w:trPr>
          <w:trHeight w:val="240"/>
          <w:jc w:val="center"/>
        </w:trPr>
        <w:tc>
          <w:tcPr>
            <w:tcW w:w="4876" w:type="dxa"/>
            <w:tcBorders>
              <w:top w:val="nil"/>
              <w:left w:val="nil"/>
              <w:bottom w:val="nil"/>
              <w:right w:val="nil"/>
            </w:tcBorders>
          </w:tcPr>
          <w:p w14:paraId="56B8482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6B4AC39" w14:textId="77777777" w:rsidR="00B128B9" w:rsidRPr="005D2CAF" w:rsidRDefault="00B128B9" w:rsidP="003F5F50">
            <w:pPr>
              <w:pStyle w:val="AmColumnHeading"/>
            </w:pPr>
            <w:r w:rsidRPr="005D2CAF">
              <w:t>Alteração</w:t>
            </w:r>
          </w:p>
        </w:tc>
      </w:tr>
      <w:tr w:rsidR="00B128B9" w:rsidRPr="005D2CAF" w14:paraId="5B557BC3" w14:textId="77777777" w:rsidTr="003F5F50">
        <w:trPr>
          <w:jc w:val="center"/>
        </w:trPr>
        <w:tc>
          <w:tcPr>
            <w:tcW w:w="4876" w:type="dxa"/>
            <w:tcBorders>
              <w:top w:val="nil"/>
              <w:left w:val="nil"/>
              <w:bottom w:val="nil"/>
              <w:right w:val="nil"/>
            </w:tcBorders>
          </w:tcPr>
          <w:p w14:paraId="0E367754" w14:textId="77777777" w:rsidR="00B128B9" w:rsidRPr="005D2CAF" w:rsidRDefault="00B128B9" w:rsidP="003F5F50">
            <w:pPr>
              <w:pStyle w:val="Normal6a"/>
            </w:pPr>
          </w:p>
        </w:tc>
        <w:tc>
          <w:tcPr>
            <w:tcW w:w="4876" w:type="dxa"/>
            <w:tcBorders>
              <w:top w:val="nil"/>
              <w:left w:val="nil"/>
              <w:bottom w:val="nil"/>
              <w:right w:val="nil"/>
            </w:tcBorders>
          </w:tcPr>
          <w:p w14:paraId="5A8C819E" w14:textId="77777777" w:rsidR="00B128B9" w:rsidRPr="005D2CAF" w:rsidRDefault="00B128B9" w:rsidP="003F5F50">
            <w:pPr>
              <w:pStyle w:val="Normal6a"/>
            </w:pPr>
            <w:r w:rsidRPr="005D2CAF">
              <w:rPr>
                <w:b/>
                <w:i/>
              </w:rPr>
              <w:t>7-B.</w:t>
            </w:r>
            <w:r w:rsidRPr="005D2CAF">
              <w:tab/>
            </w:r>
            <w:r w:rsidRPr="005D2CAF">
              <w:rPr>
                <w:b/>
                <w:i/>
              </w:rPr>
              <w:t>Insta a Comissão Europeia a assegurar que um orçamento exclusivamente dedicado às PME seja reservado ao futuro financiamento da transição justa; insta ainda a Comissão Europeia a acompanhar a participação das PME nos programas de transição justa;</w:t>
            </w:r>
          </w:p>
        </w:tc>
      </w:tr>
    </w:tbl>
    <w:p w14:paraId="7979E13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3C22B70" w14:textId="77777777" w:rsidR="00B128B9" w:rsidRPr="005D2CAF" w:rsidRDefault="00B128B9" w:rsidP="00B128B9">
      <w:r w:rsidRPr="005D2CAF">
        <w:rPr>
          <w:rStyle w:val="HideTWBExt"/>
        </w:rPr>
        <w:t>&lt;/Amend&gt;</w:t>
      </w:r>
    </w:p>
    <w:p w14:paraId="2A383D1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179</w:t>
      </w:r>
      <w:r w:rsidRPr="005D2CAF">
        <w:rPr>
          <w:rStyle w:val="HideTWBExt"/>
        </w:rPr>
        <w:t>&lt;/NumAm&gt;</w:t>
      </w:r>
    </w:p>
    <w:p w14:paraId="4A8B72FE"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2C74E7E" w14:textId="77777777" w:rsidR="00B128B9" w:rsidRPr="005D2CAF" w:rsidRDefault="00B128B9" w:rsidP="00B128B9">
      <w:pPr>
        <w:pStyle w:val="NormalBold"/>
      </w:pPr>
      <w:r w:rsidRPr="005D2CAF">
        <w:rPr>
          <w:rStyle w:val="HideTWBExt"/>
          <w:b w:val="0"/>
        </w:rPr>
        <w:t>&lt;/RepeatBlock-By&gt;</w:t>
      </w:r>
    </w:p>
    <w:p w14:paraId="131B17E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170FAD9" w14:textId="77777777" w:rsidR="00B128B9" w:rsidRPr="005D2CAF" w:rsidRDefault="00B128B9" w:rsidP="00B128B9">
      <w:pPr>
        <w:pStyle w:val="NormalBold"/>
      </w:pPr>
      <w:r w:rsidRPr="005D2CAF">
        <w:rPr>
          <w:rStyle w:val="HideTWBExt"/>
        </w:rPr>
        <w:t>&lt;Article&gt;</w:t>
      </w:r>
      <w:r w:rsidRPr="005D2CAF">
        <w:t>N.º 7-B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0E88CB3" w14:textId="77777777" w:rsidTr="003F5F50">
        <w:trPr>
          <w:trHeight w:hRule="exact" w:val="240"/>
          <w:jc w:val="center"/>
        </w:trPr>
        <w:tc>
          <w:tcPr>
            <w:tcW w:w="9752" w:type="dxa"/>
            <w:gridSpan w:val="2"/>
            <w:tcBorders>
              <w:top w:val="nil"/>
              <w:left w:val="nil"/>
              <w:bottom w:val="nil"/>
              <w:right w:val="nil"/>
            </w:tcBorders>
          </w:tcPr>
          <w:p w14:paraId="365408F6" w14:textId="77777777" w:rsidR="00B128B9" w:rsidRPr="005D2CAF" w:rsidRDefault="00B128B9" w:rsidP="003F5F50"/>
        </w:tc>
      </w:tr>
      <w:tr w:rsidR="00B128B9" w:rsidRPr="005D2CAF" w14:paraId="2D275D8E" w14:textId="77777777" w:rsidTr="003F5F50">
        <w:trPr>
          <w:trHeight w:val="240"/>
          <w:jc w:val="center"/>
        </w:trPr>
        <w:tc>
          <w:tcPr>
            <w:tcW w:w="4876" w:type="dxa"/>
            <w:tcBorders>
              <w:top w:val="nil"/>
              <w:left w:val="nil"/>
              <w:bottom w:val="nil"/>
              <w:right w:val="nil"/>
            </w:tcBorders>
          </w:tcPr>
          <w:p w14:paraId="046A85E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59E837F" w14:textId="77777777" w:rsidR="00B128B9" w:rsidRPr="005D2CAF" w:rsidRDefault="00B128B9" w:rsidP="003F5F50">
            <w:pPr>
              <w:pStyle w:val="AmColumnHeading"/>
            </w:pPr>
            <w:r w:rsidRPr="005D2CAF">
              <w:t>Alteração</w:t>
            </w:r>
          </w:p>
        </w:tc>
      </w:tr>
      <w:tr w:rsidR="00B128B9" w:rsidRPr="005D2CAF" w14:paraId="45693E45" w14:textId="77777777" w:rsidTr="003F5F50">
        <w:trPr>
          <w:jc w:val="center"/>
        </w:trPr>
        <w:tc>
          <w:tcPr>
            <w:tcW w:w="4876" w:type="dxa"/>
            <w:tcBorders>
              <w:top w:val="nil"/>
              <w:left w:val="nil"/>
              <w:bottom w:val="nil"/>
              <w:right w:val="nil"/>
            </w:tcBorders>
          </w:tcPr>
          <w:p w14:paraId="5A3CCFD3" w14:textId="77777777" w:rsidR="00B128B9" w:rsidRPr="005D2CAF" w:rsidRDefault="00B128B9" w:rsidP="003F5F50">
            <w:pPr>
              <w:pStyle w:val="Normal6a"/>
            </w:pPr>
          </w:p>
        </w:tc>
        <w:tc>
          <w:tcPr>
            <w:tcW w:w="4876" w:type="dxa"/>
            <w:tcBorders>
              <w:top w:val="nil"/>
              <w:left w:val="nil"/>
              <w:bottom w:val="nil"/>
              <w:right w:val="nil"/>
            </w:tcBorders>
          </w:tcPr>
          <w:p w14:paraId="69FDB72E" w14:textId="77777777" w:rsidR="00B128B9" w:rsidRPr="005D2CAF" w:rsidRDefault="00B128B9" w:rsidP="003F5F50">
            <w:pPr>
              <w:pStyle w:val="Normal6a"/>
            </w:pPr>
            <w:r w:rsidRPr="005D2CAF">
              <w:rPr>
                <w:b/>
                <w:i/>
              </w:rPr>
              <w:t>7-B.</w:t>
            </w:r>
            <w:r w:rsidRPr="005D2CAF">
              <w:tab/>
            </w:r>
            <w:r w:rsidRPr="005D2CAF">
              <w:rPr>
                <w:b/>
                <w:i/>
              </w:rPr>
              <w:t>Sublinha que os empregos no setor da prestação de cuidados, muitas vezes ocupados por mulheres, devem ser reconhecidos como empregos de qualidade com salários dignos, proteção social e percursos profissionais;</w:t>
            </w:r>
          </w:p>
        </w:tc>
      </w:tr>
    </w:tbl>
    <w:p w14:paraId="7186BFB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976E4B1" w14:textId="77777777" w:rsidR="00B128B9" w:rsidRPr="005D2CAF" w:rsidRDefault="00B128B9" w:rsidP="00B128B9">
      <w:r w:rsidRPr="005D2CAF">
        <w:rPr>
          <w:rStyle w:val="HideTWBExt"/>
        </w:rPr>
        <w:t>&lt;/Amend&gt;</w:t>
      </w:r>
    </w:p>
    <w:p w14:paraId="5DFEA88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180</w:t>
      </w:r>
      <w:r w:rsidRPr="005D2CAF">
        <w:rPr>
          <w:rStyle w:val="HideTWBExt"/>
        </w:rPr>
        <w:t>&lt;/NumAm&gt;</w:t>
      </w:r>
    </w:p>
    <w:p w14:paraId="0D94BBBC" w14:textId="77777777" w:rsidR="00B128B9" w:rsidRPr="005D2CAF" w:rsidRDefault="00B128B9" w:rsidP="00B128B9">
      <w:pPr>
        <w:pStyle w:val="NormalBold"/>
      </w:pPr>
      <w:r w:rsidRPr="005D2CAF">
        <w:rPr>
          <w:rStyle w:val="HideTWBExt"/>
          <w:b w:val="0"/>
        </w:rPr>
        <w:lastRenderedPageBreak/>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1DF2C99B" w14:textId="77777777" w:rsidR="00B128B9" w:rsidRPr="005D2CAF" w:rsidRDefault="00B128B9" w:rsidP="00B128B9">
      <w:pPr>
        <w:pStyle w:val="NormalBold"/>
      </w:pPr>
      <w:r w:rsidRPr="005D2CAF">
        <w:rPr>
          <w:rStyle w:val="HideTWBExt"/>
          <w:b w:val="0"/>
        </w:rPr>
        <w:t>&lt;/RepeatBlock-By&gt;</w:t>
      </w:r>
    </w:p>
    <w:p w14:paraId="062CFC8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6E089E2" w14:textId="77777777" w:rsidR="00B128B9" w:rsidRPr="005D2CAF" w:rsidRDefault="00B128B9" w:rsidP="00B128B9">
      <w:pPr>
        <w:pStyle w:val="NormalBold"/>
      </w:pPr>
      <w:r w:rsidRPr="005D2CAF">
        <w:rPr>
          <w:rStyle w:val="HideTWBExt"/>
        </w:rPr>
        <w:t>&lt;Article&gt;</w:t>
      </w:r>
      <w:r w:rsidRPr="005D2CAF">
        <w:t>N.º 7-C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726BBE3" w14:textId="77777777" w:rsidTr="003F5F50">
        <w:trPr>
          <w:trHeight w:hRule="exact" w:val="240"/>
          <w:jc w:val="center"/>
        </w:trPr>
        <w:tc>
          <w:tcPr>
            <w:tcW w:w="9752" w:type="dxa"/>
            <w:gridSpan w:val="2"/>
            <w:tcBorders>
              <w:top w:val="nil"/>
              <w:left w:val="nil"/>
              <w:bottom w:val="nil"/>
              <w:right w:val="nil"/>
            </w:tcBorders>
          </w:tcPr>
          <w:p w14:paraId="6F165779" w14:textId="77777777" w:rsidR="00B128B9" w:rsidRPr="005D2CAF" w:rsidRDefault="00B128B9" w:rsidP="003F5F50"/>
        </w:tc>
      </w:tr>
      <w:tr w:rsidR="00B128B9" w:rsidRPr="005D2CAF" w14:paraId="76FD75BB" w14:textId="77777777" w:rsidTr="003F5F50">
        <w:trPr>
          <w:trHeight w:val="240"/>
          <w:jc w:val="center"/>
        </w:trPr>
        <w:tc>
          <w:tcPr>
            <w:tcW w:w="4876" w:type="dxa"/>
            <w:tcBorders>
              <w:top w:val="nil"/>
              <w:left w:val="nil"/>
              <w:bottom w:val="nil"/>
              <w:right w:val="nil"/>
            </w:tcBorders>
          </w:tcPr>
          <w:p w14:paraId="3402C1E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8D60EAA" w14:textId="77777777" w:rsidR="00B128B9" w:rsidRPr="005D2CAF" w:rsidRDefault="00B128B9" w:rsidP="003F5F50">
            <w:pPr>
              <w:pStyle w:val="AmColumnHeading"/>
            </w:pPr>
            <w:r w:rsidRPr="005D2CAF">
              <w:t>Alteração</w:t>
            </w:r>
          </w:p>
        </w:tc>
      </w:tr>
      <w:tr w:rsidR="00B128B9" w:rsidRPr="005D2CAF" w14:paraId="6F059482" w14:textId="77777777" w:rsidTr="003F5F50">
        <w:trPr>
          <w:jc w:val="center"/>
        </w:trPr>
        <w:tc>
          <w:tcPr>
            <w:tcW w:w="4876" w:type="dxa"/>
            <w:tcBorders>
              <w:top w:val="nil"/>
              <w:left w:val="nil"/>
              <w:bottom w:val="nil"/>
              <w:right w:val="nil"/>
            </w:tcBorders>
          </w:tcPr>
          <w:p w14:paraId="749A8F4D" w14:textId="77777777" w:rsidR="00B128B9" w:rsidRPr="005D2CAF" w:rsidRDefault="00B128B9" w:rsidP="003F5F50">
            <w:pPr>
              <w:pStyle w:val="Normal6a"/>
            </w:pPr>
          </w:p>
        </w:tc>
        <w:tc>
          <w:tcPr>
            <w:tcW w:w="4876" w:type="dxa"/>
            <w:tcBorders>
              <w:top w:val="nil"/>
              <w:left w:val="nil"/>
              <w:bottom w:val="nil"/>
              <w:right w:val="nil"/>
            </w:tcBorders>
          </w:tcPr>
          <w:p w14:paraId="68786D4A" w14:textId="77777777" w:rsidR="00B128B9" w:rsidRPr="005D2CAF" w:rsidRDefault="00B128B9" w:rsidP="003F5F50">
            <w:pPr>
              <w:pStyle w:val="Normal6a"/>
            </w:pPr>
            <w:r w:rsidRPr="005D2CAF">
              <w:rPr>
                <w:b/>
                <w:i/>
              </w:rPr>
              <w:t>7-C.</w:t>
            </w:r>
            <w:r w:rsidRPr="005D2CAF">
              <w:tab/>
            </w:r>
            <w:r w:rsidRPr="005D2CAF">
              <w:rPr>
                <w:b/>
                <w:i/>
              </w:rPr>
              <w:t>Destaca a importância de garantir que os fundos nacionais e europeus sejam utilizados para facilitar a transição para uma economia com impacto neutro no clima, nomeadamente através da promoção do diálogo social e da negociação coletiva; considera, além disso, que não deve ser atribuído qualquer apoio financeiro da UE a empresas que não respeitem as condições de trabalho e de emprego aplicáveis e/ou obrigações do empregador decorrentes do direito laboral nacional ou da União ou das convenções coletivas pertinentes; solicita que o financiamento da UE e os auxílios estatais dos Estados-Membros sejam alinhados com a política industrial europeia, a fim de oferecer empregos de elevada qualidade, promover a negociação coletiva, respeitar os direitos e as normas laborais da UE, melhorar a competitividade das empresas europeias e assegurar melhores condições de trabalho;</w:t>
            </w:r>
          </w:p>
        </w:tc>
      </w:tr>
    </w:tbl>
    <w:p w14:paraId="441F3D4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D7DD488" w14:textId="77777777" w:rsidR="00B128B9" w:rsidRPr="005D2CAF" w:rsidRDefault="00B128B9" w:rsidP="00B128B9">
      <w:r w:rsidRPr="005D2CAF">
        <w:rPr>
          <w:rStyle w:val="HideTWBExt"/>
        </w:rPr>
        <w:t>&lt;/Amend&gt;</w:t>
      </w:r>
    </w:p>
    <w:p w14:paraId="2EB8096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181</w:t>
      </w:r>
      <w:r w:rsidRPr="005D2CAF">
        <w:rPr>
          <w:rStyle w:val="HideTWBExt"/>
        </w:rPr>
        <w:t>&lt;/NumAm&gt;</w:t>
      </w:r>
    </w:p>
    <w:p w14:paraId="654E916F"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122E2C50" w14:textId="77777777" w:rsidR="00B128B9" w:rsidRPr="005D2CAF" w:rsidRDefault="00B128B9" w:rsidP="00B128B9">
      <w:pPr>
        <w:pStyle w:val="NormalBold"/>
      </w:pPr>
      <w:r w:rsidRPr="005D2CAF">
        <w:rPr>
          <w:rStyle w:val="HideTWBExt"/>
          <w:b w:val="0"/>
        </w:rPr>
        <w:t>&lt;/RepeatBlock-By&gt;</w:t>
      </w:r>
    </w:p>
    <w:p w14:paraId="1066BC8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05A4042" w14:textId="77777777" w:rsidR="00B128B9" w:rsidRPr="005D2CAF" w:rsidRDefault="00B128B9" w:rsidP="00B128B9">
      <w:pPr>
        <w:pStyle w:val="NormalBold"/>
      </w:pPr>
      <w:r w:rsidRPr="005D2CAF">
        <w:rPr>
          <w:rStyle w:val="HideTWBExt"/>
        </w:rPr>
        <w:t>&lt;Article&gt;</w:t>
      </w:r>
      <w:r w:rsidRPr="005D2CAF">
        <w:t>N.º 7-C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B37257C" w14:textId="77777777" w:rsidTr="003F5F50">
        <w:trPr>
          <w:trHeight w:hRule="exact" w:val="240"/>
          <w:jc w:val="center"/>
        </w:trPr>
        <w:tc>
          <w:tcPr>
            <w:tcW w:w="9752" w:type="dxa"/>
            <w:gridSpan w:val="2"/>
            <w:tcBorders>
              <w:top w:val="nil"/>
              <w:left w:val="nil"/>
              <w:bottom w:val="nil"/>
              <w:right w:val="nil"/>
            </w:tcBorders>
          </w:tcPr>
          <w:p w14:paraId="316001F0" w14:textId="77777777" w:rsidR="00B128B9" w:rsidRPr="005D2CAF" w:rsidRDefault="00B128B9" w:rsidP="003F5F50"/>
        </w:tc>
      </w:tr>
      <w:tr w:rsidR="00B128B9" w:rsidRPr="005D2CAF" w14:paraId="35FFE29F" w14:textId="77777777" w:rsidTr="003F5F50">
        <w:trPr>
          <w:trHeight w:val="240"/>
          <w:jc w:val="center"/>
        </w:trPr>
        <w:tc>
          <w:tcPr>
            <w:tcW w:w="4876" w:type="dxa"/>
            <w:tcBorders>
              <w:top w:val="nil"/>
              <w:left w:val="nil"/>
              <w:bottom w:val="nil"/>
              <w:right w:val="nil"/>
            </w:tcBorders>
          </w:tcPr>
          <w:p w14:paraId="1DA5E2F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000B3D7" w14:textId="77777777" w:rsidR="00B128B9" w:rsidRPr="005D2CAF" w:rsidRDefault="00B128B9" w:rsidP="003F5F50">
            <w:pPr>
              <w:pStyle w:val="AmColumnHeading"/>
            </w:pPr>
            <w:r w:rsidRPr="005D2CAF">
              <w:t>Alteração</w:t>
            </w:r>
          </w:p>
        </w:tc>
      </w:tr>
      <w:tr w:rsidR="00B128B9" w:rsidRPr="005D2CAF" w14:paraId="0A128D87" w14:textId="77777777" w:rsidTr="003F5F50">
        <w:trPr>
          <w:jc w:val="center"/>
        </w:trPr>
        <w:tc>
          <w:tcPr>
            <w:tcW w:w="4876" w:type="dxa"/>
            <w:tcBorders>
              <w:top w:val="nil"/>
              <w:left w:val="nil"/>
              <w:bottom w:val="nil"/>
              <w:right w:val="nil"/>
            </w:tcBorders>
          </w:tcPr>
          <w:p w14:paraId="34A5CB59" w14:textId="77777777" w:rsidR="00B128B9" w:rsidRPr="005D2CAF" w:rsidRDefault="00B128B9" w:rsidP="003F5F50">
            <w:pPr>
              <w:pStyle w:val="Normal6a"/>
            </w:pPr>
          </w:p>
        </w:tc>
        <w:tc>
          <w:tcPr>
            <w:tcW w:w="4876" w:type="dxa"/>
            <w:tcBorders>
              <w:top w:val="nil"/>
              <w:left w:val="nil"/>
              <w:bottom w:val="nil"/>
              <w:right w:val="nil"/>
            </w:tcBorders>
          </w:tcPr>
          <w:p w14:paraId="5776F7F0" w14:textId="77777777" w:rsidR="00B128B9" w:rsidRPr="005D2CAF" w:rsidRDefault="00B128B9" w:rsidP="003F5F50">
            <w:pPr>
              <w:pStyle w:val="Normal6a"/>
            </w:pPr>
            <w:r w:rsidRPr="005D2CAF">
              <w:rPr>
                <w:b/>
                <w:i/>
              </w:rPr>
              <w:t>7-C.</w:t>
            </w:r>
            <w:r w:rsidRPr="005D2CAF">
              <w:tab/>
            </w:r>
            <w:r w:rsidRPr="005D2CAF">
              <w:rPr>
                <w:b/>
                <w:i/>
              </w:rPr>
              <w:t xml:space="preserve">Recorda que, apesar das suas ambições transformadoras, o FTJ se deparou com desafios significativos na consecução dos seus objetivos, em </w:t>
            </w:r>
            <w:r w:rsidRPr="005D2CAF">
              <w:rPr>
                <w:b/>
                <w:i/>
              </w:rPr>
              <w:lastRenderedPageBreak/>
              <w:t>particular na garantia de resultados equitativos e na concessão de acesso ao fundo às pequenas e médias empresas</w:t>
            </w:r>
            <w:r w:rsidRPr="005D2CAF">
              <w:rPr>
                <w:b/>
                <w:i/>
                <w:vertAlign w:val="superscript"/>
              </w:rPr>
              <w:t>1-A</w:t>
            </w:r>
            <w:r w:rsidRPr="005D2CAF">
              <w:rPr>
                <w:b/>
                <w:i/>
              </w:rPr>
              <w:t>;</w:t>
            </w:r>
          </w:p>
        </w:tc>
      </w:tr>
      <w:tr w:rsidR="00B128B9" w:rsidRPr="005D2CAF" w14:paraId="05AAB3CC" w14:textId="77777777" w:rsidTr="003F5F50">
        <w:trPr>
          <w:jc w:val="center"/>
        </w:trPr>
        <w:tc>
          <w:tcPr>
            <w:tcW w:w="4876" w:type="dxa"/>
            <w:tcBorders>
              <w:top w:val="nil"/>
              <w:left w:val="nil"/>
              <w:bottom w:val="nil"/>
              <w:right w:val="nil"/>
            </w:tcBorders>
          </w:tcPr>
          <w:p w14:paraId="04CC37A2" w14:textId="77777777" w:rsidR="00B128B9" w:rsidRPr="005D2CAF" w:rsidRDefault="00B128B9" w:rsidP="003F5F50"/>
        </w:tc>
        <w:tc>
          <w:tcPr>
            <w:tcW w:w="4876" w:type="dxa"/>
            <w:tcBorders>
              <w:top w:val="nil"/>
              <w:left w:val="nil"/>
              <w:bottom w:val="nil"/>
              <w:right w:val="nil"/>
            </w:tcBorders>
          </w:tcPr>
          <w:p w14:paraId="297EEF2F" w14:textId="77777777" w:rsidR="00B128B9" w:rsidRPr="005D2CAF" w:rsidRDefault="00B128B9" w:rsidP="003F5F50">
            <w:pPr>
              <w:pStyle w:val="Normal6a"/>
            </w:pPr>
            <w:r w:rsidRPr="005D2CAF">
              <w:rPr>
                <w:b/>
                <w:i/>
              </w:rPr>
              <w:t>_________________</w:t>
            </w:r>
          </w:p>
        </w:tc>
      </w:tr>
      <w:tr w:rsidR="00B128B9" w:rsidRPr="005D2CAF" w14:paraId="2AAA6805" w14:textId="77777777" w:rsidTr="003F5F50">
        <w:trPr>
          <w:jc w:val="center"/>
        </w:trPr>
        <w:tc>
          <w:tcPr>
            <w:tcW w:w="4876" w:type="dxa"/>
            <w:tcBorders>
              <w:top w:val="nil"/>
              <w:left w:val="nil"/>
              <w:bottom w:val="nil"/>
              <w:right w:val="nil"/>
            </w:tcBorders>
          </w:tcPr>
          <w:p w14:paraId="00C044CC" w14:textId="77777777" w:rsidR="00B128B9" w:rsidRPr="005D2CAF" w:rsidRDefault="00B128B9" w:rsidP="003F5F50"/>
        </w:tc>
        <w:tc>
          <w:tcPr>
            <w:tcW w:w="4876" w:type="dxa"/>
            <w:tcBorders>
              <w:top w:val="nil"/>
              <w:left w:val="nil"/>
              <w:bottom w:val="nil"/>
              <w:right w:val="nil"/>
            </w:tcBorders>
          </w:tcPr>
          <w:p w14:paraId="6B1BF59D" w14:textId="77777777" w:rsidR="00B128B9" w:rsidRPr="005D2CAF" w:rsidRDefault="00B128B9" w:rsidP="003F5F50">
            <w:pPr>
              <w:pStyle w:val="Normal6a"/>
            </w:pPr>
            <w:r w:rsidRPr="005D2CAF">
              <w:rPr>
                <w:b/>
                <w:i/>
                <w:vertAlign w:val="superscript"/>
              </w:rPr>
              <w:t>1-A</w:t>
            </w:r>
            <w:r w:rsidRPr="005D2CAF">
              <w:t xml:space="preserve"> </w:t>
            </w:r>
            <w:r w:rsidRPr="005D2CAF">
              <w:rPr>
                <w:b/>
                <w:i/>
              </w:rPr>
              <w:t>«Just Transition in the World of Work», EPRS, setembro de 2025. https://www.europarl.europa.eu/RegData/etudes/BRIE/2025/774668/EPRS_BRI(2025)774668_EN.pdf</w:t>
            </w:r>
          </w:p>
        </w:tc>
      </w:tr>
    </w:tbl>
    <w:p w14:paraId="6665610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A493CBD" w14:textId="77777777" w:rsidR="00B128B9" w:rsidRPr="005D2CAF" w:rsidRDefault="00B128B9" w:rsidP="00B128B9">
      <w:r w:rsidRPr="005D2CAF">
        <w:rPr>
          <w:rStyle w:val="HideTWBExt"/>
        </w:rPr>
        <w:t>&lt;/Amend&gt;</w:t>
      </w:r>
    </w:p>
    <w:p w14:paraId="54E0F5A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182</w:t>
      </w:r>
      <w:r w:rsidRPr="005D2CAF">
        <w:rPr>
          <w:rStyle w:val="HideTWBExt"/>
        </w:rPr>
        <w:t>&lt;/NumAm&gt;</w:t>
      </w:r>
    </w:p>
    <w:p w14:paraId="553CC85E"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17DFA541" w14:textId="77777777" w:rsidR="00B128B9" w:rsidRPr="005D2CAF" w:rsidRDefault="00B128B9" w:rsidP="00B128B9">
      <w:pPr>
        <w:pStyle w:val="NormalBold"/>
      </w:pPr>
      <w:r w:rsidRPr="005D2CAF">
        <w:rPr>
          <w:rStyle w:val="HideTWBExt"/>
          <w:b w:val="0"/>
        </w:rPr>
        <w:t>&lt;/RepeatBlock-By&gt;</w:t>
      </w:r>
    </w:p>
    <w:p w14:paraId="79D35FB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D0AE22B" w14:textId="77777777" w:rsidR="00B128B9" w:rsidRPr="005D2CAF" w:rsidRDefault="00B128B9" w:rsidP="00B128B9">
      <w:pPr>
        <w:pStyle w:val="NormalBold"/>
      </w:pPr>
      <w:r w:rsidRPr="005D2CAF">
        <w:rPr>
          <w:rStyle w:val="HideTWBExt"/>
        </w:rPr>
        <w:t>&lt;Article&gt;</w:t>
      </w:r>
      <w:r w:rsidRPr="005D2CAF">
        <w:t>N.º 7-C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F60D74D" w14:textId="77777777" w:rsidTr="003F5F50">
        <w:trPr>
          <w:trHeight w:hRule="exact" w:val="240"/>
          <w:jc w:val="center"/>
        </w:trPr>
        <w:tc>
          <w:tcPr>
            <w:tcW w:w="9752" w:type="dxa"/>
            <w:gridSpan w:val="2"/>
            <w:tcBorders>
              <w:top w:val="nil"/>
              <w:left w:val="nil"/>
              <w:bottom w:val="nil"/>
              <w:right w:val="nil"/>
            </w:tcBorders>
          </w:tcPr>
          <w:p w14:paraId="65934F94" w14:textId="77777777" w:rsidR="00B128B9" w:rsidRPr="005D2CAF" w:rsidRDefault="00B128B9" w:rsidP="003F5F50"/>
        </w:tc>
      </w:tr>
      <w:tr w:rsidR="00B128B9" w:rsidRPr="005D2CAF" w14:paraId="45C6F649" w14:textId="77777777" w:rsidTr="003F5F50">
        <w:trPr>
          <w:trHeight w:val="240"/>
          <w:jc w:val="center"/>
        </w:trPr>
        <w:tc>
          <w:tcPr>
            <w:tcW w:w="4876" w:type="dxa"/>
            <w:tcBorders>
              <w:top w:val="nil"/>
              <w:left w:val="nil"/>
              <w:bottom w:val="nil"/>
              <w:right w:val="nil"/>
            </w:tcBorders>
          </w:tcPr>
          <w:p w14:paraId="21308C7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88EBB2" w14:textId="77777777" w:rsidR="00B128B9" w:rsidRPr="005D2CAF" w:rsidRDefault="00B128B9" w:rsidP="003F5F50">
            <w:pPr>
              <w:pStyle w:val="AmColumnHeading"/>
            </w:pPr>
            <w:r w:rsidRPr="005D2CAF">
              <w:t>Alteração</w:t>
            </w:r>
          </w:p>
        </w:tc>
      </w:tr>
      <w:tr w:rsidR="00B128B9" w:rsidRPr="005D2CAF" w14:paraId="2E75AC9E" w14:textId="77777777" w:rsidTr="003F5F50">
        <w:trPr>
          <w:jc w:val="center"/>
        </w:trPr>
        <w:tc>
          <w:tcPr>
            <w:tcW w:w="4876" w:type="dxa"/>
            <w:tcBorders>
              <w:top w:val="nil"/>
              <w:left w:val="nil"/>
              <w:bottom w:val="nil"/>
              <w:right w:val="nil"/>
            </w:tcBorders>
          </w:tcPr>
          <w:p w14:paraId="7CE33A90" w14:textId="77777777" w:rsidR="00B128B9" w:rsidRPr="005D2CAF" w:rsidRDefault="00B128B9" w:rsidP="003F5F50">
            <w:pPr>
              <w:pStyle w:val="Normal6a"/>
            </w:pPr>
          </w:p>
        </w:tc>
        <w:tc>
          <w:tcPr>
            <w:tcW w:w="4876" w:type="dxa"/>
            <w:tcBorders>
              <w:top w:val="nil"/>
              <w:left w:val="nil"/>
              <w:bottom w:val="nil"/>
              <w:right w:val="nil"/>
            </w:tcBorders>
          </w:tcPr>
          <w:p w14:paraId="344AA3AB" w14:textId="77777777" w:rsidR="00B128B9" w:rsidRPr="005D2CAF" w:rsidRDefault="00B128B9" w:rsidP="003F5F50">
            <w:pPr>
              <w:pStyle w:val="Normal6a"/>
            </w:pPr>
            <w:r w:rsidRPr="005D2CAF">
              <w:rPr>
                <w:b/>
                <w:i/>
              </w:rPr>
              <w:t>7-C.</w:t>
            </w:r>
            <w:r w:rsidRPr="005D2CAF">
              <w:tab/>
            </w:r>
            <w:r w:rsidRPr="005D2CAF">
              <w:rPr>
                <w:b/>
                <w:i/>
              </w:rPr>
              <w:t>Apela a um acesso simplificado das PME ao Fundo para uma Transição Justa, através da prestação de assistência técnica e da redução dos encargos administrativos;</w:t>
            </w:r>
          </w:p>
        </w:tc>
      </w:tr>
    </w:tbl>
    <w:p w14:paraId="736BE68A"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D781E5E" w14:textId="77777777" w:rsidR="00B128B9" w:rsidRPr="005D2CAF" w:rsidRDefault="00B128B9" w:rsidP="00B128B9">
      <w:r w:rsidRPr="005D2CAF">
        <w:rPr>
          <w:rStyle w:val="HideTWBExt"/>
        </w:rPr>
        <w:t>&lt;/Amend&gt;</w:t>
      </w:r>
    </w:p>
    <w:p w14:paraId="723EC0B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183</w:t>
      </w:r>
      <w:r w:rsidRPr="005D2CAF">
        <w:rPr>
          <w:rStyle w:val="HideTWBExt"/>
        </w:rPr>
        <w:t>&lt;/NumAm&gt;</w:t>
      </w:r>
    </w:p>
    <w:p w14:paraId="6C7302FE" w14:textId="77777777" w:rsidR="00B128B9" w:rsidRPr="005D2CAF" w:rsidRDefault="00B128B9" w:rsidP="00B128B9">
      <w:pPr>
        <w:pStyle w:val="NormalBold"/>
      </w:pPr>
      <w:r w:rsidRPr="005D2CAF">
        <w:rPr>
          <w:rStyle w:val="HideTWBExt"/>
          <w:b w:val="0"/>
        </w:rPr>
        <w:t>&lt;RepeatBlock-By&gt;&lt;Members&gt;</w:t>
      </w:r>
      <w:r w:rsidRPr="005D2CAF">
        <w:t>Andrea Wechsler, Miriam Lexmann, Raúl de la Hoz Quintano, Angelika Winzig, Henrik Dahl</w:t>
      </w:r>
      <w:r w:rsidRPr="005D2CAF">
        <w:rPr>
          <w:rStyle w:val="HideTWBExt"/>
          <w:b w:val="0"/>
        </w:rPr>
        <w:t>&lt;/Members&gt;</w:t>
      </w:r>
    </w:p>
    <w:p w14:paraId="1346A936" w14:textId="77777777" w:rsidR="00B128B9" w:rsidRPr="005D2CAF" w:rsidRDefault="00B128B9" w:rsidP="00B128B9">
      <w:pPr>
        <w:pStyle w:val="NormalBold"/>
      </w:pPr>
      <w:r w:rsidRPr="005D2CAF">
        <w:rPr>
          <w:rStyle w:val="HideTWBExt"/>
          <w:b w:val="0"/>
        </w:rPr>
        <w:t>&lt;/RepeatBlock-By&gt;</w:t>
      </w:r>
    </w:p>
    <w:p w14:paraId="18D6357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CCED114"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92D7ABE" w14:textId="77777777" w:rsidTr="003F5F50">
        <w:trPr>
          <w:trHeight w:hRule="exact" w:val="240"/>
          <w:jc w:val="center"/>
        </w:trPr>
        <w:tc>
          <w:tcPr>
            <w:tcW w:w="9752" w:type="dxa"/>
            <w:gridSpan w:val="2"/>
            <w:tcBorders>
              <w:top w:val="nil"/>
              <w:left w:val="nil"/>
              <w:bottom w:val="nil"/>
              <w:right w:val="nil"/>
            </w:tcBorders>
          </w:tcPr>
          <w:p w14:paraId="5537CFD8" w14:textId="77777777" w:rsidR="00B128B9" w:rsidRPr="005D2CAF" w:rsidRDefault="00B128B9" w:rsidP="003F5F50"/>
        </w:tc>
      </w:tr>
      <w:tr w:rsidR="00B128B9" w:rsidRPr="005D2CAF" w14:paraId="5D6B95E9" w14:textId="77777777" w:rsidTr="003F5F50">
        <w:trPr>
          <w:trHeight w:val="240"/>
          <w:jc w:val="center"/>
        </w:trPr>
        <w:tc>
          <w:tcPr>
            <w:tcW w:w="4876" w:type="dxa"/>
            <w:tcBorders>
              <w:top w:val="nil"/>
              <w:left w:val="nil"/>
              <w:bottom w:val="nil"/>
              <w:right w:val="nil"/>
            </w:tcBorders>
          </w:tcPr>
          <w:p w14:paraId="40CAACB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A515661" w14:textId="77777777" w:rsidR="00B128B9" w:rsidRPr="005D2CAF" w:rsidRDefault="00B128B9" w:rsidP="003F5F50">
            <w:pPr>
              <w:pStyle w:val="AmColumnHeading"/>
            </w:pPr>
            <w:r w:rsidRPr="005D2CAF">
              <w:t>Alteração</w:t>
            </w:r>
          </w:p>
        </w:tc>
      </w:tr>
      <w:tr w:rsidR="00B128B9" w:rsidRPr="005D2CAF" w14:paraId="073052C8" w14:textId="77777777" w:rsidTr="003F5F50">
        <w:trPr>
          <w:jc w:val="center"/>
        </w:trPr>
        <w:tc>
          <w:tcPr>
            <w:tcW w:w="4876" w:type="dxa"/>
            <w:tcBorders>
              <w:top w:val="nil"/>
              <w:left w:val="nil"/>
              <w:bottom w:val="nil"/>
              <w:right w:val="nil"/>
            </w:tcBorders>
          </w:tcPr>
          <w:p w14:paraId="03630136" w14:textId="77777777" w:rsidR="00B128B9" w:rsidRPr="005D2CAF" w:rsidRDefault="00B128B9" w:rsidP="003F5F50">
            <w:pPr>
              <w:pStyle w:val="Normal6a"/>
            </w:pPr>
            <w:r w:rsidRPr="005D2CAF">
              <w:rPr>
                <w:b/>
                <w:i/>
              </w:rPr>
              <w:t>8.</w:t>
            </w:r>
            <w:r w:rsidRPr="005D2CAF">
              <w:tab/>
            </w:r>
            <w:r w:rsidRPr="005D2CAF">
              <w:rPr>
                <w:b/>
                <w:i/>
              </w:rPr>
              <w:t xml:space="preserve">Observa que não há dados exatos sobre o número de postos de trabalho perdidos, criados ou afetados pela dupla transição; sublinha a importância de prever alterações no mercado de trabalho e tendências nas necessidades de competências para respostas políticas </w:t>
            </w:r>
            <w:r w:rsidRPr="005D2CAF">
              <w:rPr>
                <w:b/>
                <w:i/>
              </w:rPr>
              <w:lastRenderedPageBreak/>
              <w:t>eficazes; apela à criação de um verdadeiro Observatório da Transição Justa da UE para recolher dados pertinentes e analisar o impacto das políticas de transição;</w:t>
            </w:r>
          </w:p>
        </w:tc>
        <w:tc>
          <w:tcPr>
            <w:tcW w:w="4876" w:type="dxa"/>
            <w:tcBorders>
              <w:top w:val="nil"/>
              <w:left w:val="nil"/>
              <w:bottom w:val="nil"/>
              <w:right w:val="nil"/>
            </w:tcBorders>
          </w:tcPr>
          <w:p w14:paraId="083227DF" w14:textId="77777777" w:rsidR="00B128B9" w:rsidRPr="005D2CAF" w:rsidRDefault="00B128B9" w:rsidP="003F5F50">
            <w:pPr>
              <w:pStyle w:val="Normal6a"/>
            </w:pPr>
            <w:r w:rsidRPr="005D2CAF">
              <w:rPr>
                <w:b/>
                <w:i/>
              </w:rPr>
              <w:lastRenderedPageBreak/>
              <w:t>Suprimido</w:t>
            </w:r>
          </w:p>
        </w:tc>
      </w:tr>
    </w:tbl>
    <w:p w14:paraId="63E4820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05DD376" w14:textId="77777777" w:rsidR="00B128B9" w:rsidRPr="005D2CAF" w:rsidRDefault="00B128B9" w:rsidP="00B128B9">
      <w:r w:rsidRPr="005D2CAF">
        <w:rPr>
          <w:rStyle w:val="HideTWBExt"/>
        </w:rPr>
        <w:t>&lt;/Amend&gt;</w:t>
      </w:r>
    </w:p>
    <w:p w14:paraId="1F7B7D5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184</w:t>
      </w:r>
      <w:r w:rsidRPr="005D2CAF">
        <w:rPr>
          <w:rStyle w:val="HideTWBExt"/>
        </w:rPr>
        <w:t>&lt;/NumAm&gt;</w:t>
      </w:r>
    </w:p>
    <w:p w14:paraId="5F85456E"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 Isabelle Le Callennec</w:t>
      </w:r>
      <w:r w:rsidRPr="005D2CAF">
        <w:rPr>
          <w:rStyle w:val="HideTWBExt"/>
          <w:b w:val="0"/>
        </w:rPr>
        <w:t>&lt;/Members&gt;</w:t>
      </w:r>
    </w:p>
    <w:p w14:paraId="16C57557" w14:textId="77777777" w:rsidR="00B128B9" w:rsidRPr="005D2CAF" w:rsidRDefault="00B128B9" w:rsidP="00B128B9">
      <w:pPr>
        <w:pStyle w:val="NormalBold"/>
      </w:pPr>
      <w:r w:rsidRPr="005D2CAF">
        <w:rPr>
          <w:rStyle w:val="HideTWBExt"/>
          <w:b w:val="0"/>
        </w:rPr>
        <w:t>&lt;/RepeatBlock-By&gt;</w:t>
      </w:r>
    </w:p>
    <w:p w14:paraId="30333F0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906DB9F"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1DCECA6" w14:textId="77777777" w:rsidTr="003F5F50">
        <w:trPr>
          <w:trHeight w:hRule="exact" w:val="240"/>
          <w:jc w:val="center"/>
        </w:trPr>
        <w:tc>
          <w:tcPr>
            <w:tcW w:w="9752" w:type="dxa"/>
            <w:gridSpan w:val="2"/>
            <w:tcBorders>
              <w:top w:val="nil"/>
              <w:left w:val="nil"/>
              <w:bottom w:val="nil"/>
              <w:right w:val="nil"/>
            </w:tcBorders>
          </w:tcPr>
          <w:p w14:paraId="57242CF1" w14:textId="77777777" w:rsidR="00B128B9" w:rsidRPr="005D2CAF" w:rsidRDefault="00B128B9" w:rsidP="003F5F50"/>
        </w:tc>
      </w:tr>
      <w:tr w:rsidR="00B128B9" w:rsidRPr="005D2CAF" w14:paraId="403BEA4E" w14:textId="77777777" w:rsidTr="003F5F50">
        <w:trPr>
          <w:trHeight w:val="240"/>
          <w:jc w:val="center"/>
        </w:trPr>
        <w:tc>
          <w:tcPr>
            <w:tcW w:w="4876" w:type="dxa"/>
            <w:tcBorders>
              <w:top w:val="nil"/>
              <w:left w:val="nil"/>
              <w:bottom w:val="nil"/>
              <w:right w:val="nil"/>
            </w:tcBorders>
          </w:tcPr>
          <w:p w14:paraId="336F60A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2DB403B" w14:textId="77777777" w:rsidR="00B128B9" w:rsidRPr="005D2CAF" w:rsidRDefault="00B128B9" w:rsidP="003F5F50">
            <w:pPr>
              <w:pStyle w:val="AmColumnHeading"/>
            </w:pPr>
            <w:r w:rsidRPr="005D2CAF">
              <w:t>Alteração</w:t>
            </w:r>
          </w:p>
        </w:tc>
      </w:tr>
      <w:tr w:rsidR="00B128B9" w:rsidRPr="005D2CAF" w14:paraId="5DD07F1C" w14:textId="77777777" w:rsidTr="003F5F50">
        <w:trPr>
          <w:jc w:val="center"/>
        </w:trPr>
        <w:tc>
          <w:tcPr>
            <w:tcW w:w="4876" w:type="dxa"/>
            <w:tcBorders>
              <w:top w:val="nil"/>
              <w:left w:val="nil"/>
              <w:bottom w:val="nil"/>
              <w:right w:val="nil"/>
            </w:tcBorders>
          </w:tcPr>
          <w:p w14:paraId="55988821" w14:textId="77777777" w:rsidR="00B128B9" w:rsidRPr="005D2CAF" w:rsidRDefault="00B128B9" w:rsidP="003F5F50">
            <w:pPr>
              <w:pStyle w:val="Normal6a"/>
            </w:pPr>
            <w:r w:rsidRPr="005D2CAF">
              <w:t>8.</w:t>
            </w:r>
            <w:r w:rsidRPr="005D2CAF">
              <w:tab/>
              <w:t xml:space="preserve">Observa que não há dados exatos sobre o número de postos de trabalho perdidos, criados ou afetados pela dupla transição; sublinha a importância de prever alterações no mercado de trabalho e tendências nas necessidades de competências para respostas políticas eficazes; </w:t>
            </w:r>
            <w:r w:rsidRPr="005D2CAF">
              <w:rPr>
                <w:b/>
                <w:i/>
              </w:rPr>
              <w:t>apela à criação de um verdadeiro Observatório da Transição Justa da UE para recolher dados pertinentes e analisar o impacto das políticas de transição;</w:t>
            </w:r>
          </w:p>
        </w:tc>
        <w:tc>
          <w:tcPr>
            <w:tcW w:w="4876" w:type="dxa"/>
            <w:tcBorders>
              <w:top w:val="nil"/>
              <w:left w:val="nil"/>
              <w:bottom w:val="nil"/>
              <w:right w:val="nil"/>
            </w:tcBorders>
          </w:tcPr>
          <w:p w14:paraId="57AB3301" w14:textId="77777777" w:rsidR="00B128B9" w:rsidRPr="005D2CAF" w:rsidRDefault="00B128B9" w:rsidP="003F5F50">
            <w:pPr>
              <w:pStyle w:val="Normal6a"/>
            </w:pPr>
            <w:r w:rsidRPr="005D2CAF">
              <w:t>8.</w:t>
            </w:r>
            <w:r w:rsidRPr="005D2CAF">
              <w:tab/>
              <w:t>Observa que não há dados exatos sobre o número de postos de trabalho perdidos, criados ou afetados pela dupla transição; sublinha a importância de prever alterações no mercado de trabalho e tendências nas necessidades de competências para respostas políticas eficazes;</w:t>
            </w:r>
          </w:p>
        </w:tc>
      </w:tr>
    </w:tbl>
    <w:p w14:paraId="22A9358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0776C82" w14:textId="77777777" w:rsidR="00B128B9" w:rsidRPr="005D2CAF" w:rsidRDefault="00B128B9" w:rsidP="00B128B9">
      <w:r w:rsidRPr="005D2CAF">
        <w:rPr>
          <w:rStyle w:val="HideTWBExt"/>
        </w:rPr>
        <w:t>&lt;/Amend&gt;</w:t>
      </w:r>
    </w:p>
    <w:p w14:paraId="778CB82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185</w:t>
      </w:r>
      <w:r w:rsidRPr="005D2CAF">
        <w:rPr>
          <w:rStyle w:val="HideTWBExt"/>
        </w:rPr>
        <w:t>&lt;/NumAm&gt;</w:t>
      </w:r>
    </w:p>
    <w:p w14:paraId="6C80FB0B"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2B2BB73B"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47210B01"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59B00485" w14:textId="77777777" w:rsidR="00B128B9" w:rsidRPr="005D2CAF" w:rsidRDefault="00B128B9" w:rsidP="00B128B9">
      <w:pPr>
        <w:pStyle w:val="NormalBold"/>
      </w:pPr>
      <w:r w:rsidRPr="005D2CAF">
        <w:rPr>
          <w:rStyle w:val="HideTWBExt"/>
          <w:b w:val="0"/>
        </w:rPr>
        <w:t>&lt;/RepeatBlock-By&gt;</w:t>
      </w:r>
    </w:p>
    <w:p w14:paraId="50AA566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1C0AEF1"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FCD4F59" w14:textId="77777777" w:rsidTr="003F5F50">
        <w:trPr>
          <w:trHeight w:hRule="exact" w:val="240"/>
          <w:jc w:val="center"/>
        </w:trPr>
        <w:tc>
          <w:tcPr>
            <w:tcW w:w="9752" w:type="dxa"/>
            <w:gridSpan w:val="2"/>
            <w:tcBorders>
              <w:top w:val="nil"/>
              <w:left w:val="nil"/>
              <w:bottom w:val="nil"/>
              <w:right w:val="nil"/>
            </w:tcBorders>
          </w:tcPr>
          <w:p w14:paraId="48041603" w14:textId="77777777" w:rsidR="00B128B9" w:rsidRPr="005D2CAF" w:rsidRDefault="00B128B9" w:rsidP="003F5F50"/>
        </w:tc>
      </w:tr>
      <w:tr w:rsidR="00B128B9" w:rsidRPr="005D2CAF" w14:paraId="447A1E36" w14:textId="77777777" w:rsidTr="003F5F50">
        <w:trPr>
          <w:trHeight w:val="240"/>
          <w:jc w:val="center"/>
        </w:trPr>
        <w:tc>
          <w:tcPr>
            <w:tcW w:w="4876" w:type="dxa"/>
            <w:tcBorders>
              <w:top w:val="nil"/>
              <w:left w:val="nil"/>
              <w:bottom w:val="nil"/>
              <w:right w:val="nil"/>
            </w:tcBorders>
          </w:tcPr>
          <w:p w14:paraId="6269F68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6227F4B" w14:textId="77777777" w:rsidR="00B128B9" w:rsidRPr="005D2CAF" w:rsidRDefault="00B128B9" w:rsidP="003F5F50">
            <w:pPr>
              <w:pStyle w:val="AmColumnHeading"/>
            </w:pPr>
            <w:r w:rsidRPr="005D2CAF">
              <w:t>Alteração</w:t>
            </w:r>
          </w:p>
        </w:tc>
      </w:tr>
      <w:tr w:rsidR="00B128B9" w:rsidRPr="005D2CAF" w14:paraId="472F029A" w14:textId="77777777" w:rsidTr="003F5F50">
        <w:trPr>
          <w:jc w:val="center"/>
        </w:trPr>
        <w:tc>
          <w:tcPr>
            <w:tcW w:w="4876" w:type="dxa"/>
            <w:tcBorders>
              <w:top w:val="nil"/>
              <w:left w:val="nil"/>
              <w:bottom w:val="nil"/>
              <w:right w:val="nil"/>
            </w:tcBorders>
          </w:tcPr>
          <w:p w14:paraId="1BE5DFC7" w14:textId="77777777" w:rsidR="00B128B9" w:rsidRPr="005D2CAF" w:rsidRDefault="00B128B9" w:rsidP="003F5F50">
            <w:pPr>
              <w:pStyle w:val="Normal6a"/>
            </w:pPr>
            <w:r w:rsidRPr="005D2CAF">
              <w:t>8.</w:t>
            </w:r>
            <w:r w:rsidRPr="005D2CAF">
              <w:tab/>
              <w:t xml:space="preserve">Observa que não há dados exatos sobre o número de postos de trabalho perdidos, criados ou afetados pela dupla transição; sublinha a importância de prever </w:t>
            </w:r>
            <w:r w:rsidRPr="005D2CAF">
              <w:lastRenderedPageBreak/>
              <w:t xml:space="preserve">alterações no mercado de trabalho e tendências nas necessidades de competências para respostas políticas eficazes; apela à </w:t>
            </w:r>
            <w:r w:rsidRPr="005D2CAF">
              <w:rPr>
                <w:b/>
                <w:i/>
              </w:rPr>
              <w:t>criação de um verdadeiro Observatório da Transição Justa da UE para recolher</w:t>
            </w:r>
            <w:r w:rsidRPr="005D2CAF">
              <w:t xml:space="preserve"> dados </w:t>
            </w:r>
            <w:r w:rsidRPr="005D2CAF">
              <w:rPr>
                <w:b/>
                <w:i/>
              </w:rPr>
              <w:t>pertinentes e analisar o impacto das políticas de transição</w:t>
            </w:r>
            <w:r w:rsidRPr="005D2CAF">
              <w:t>;</w:t>
            </w:r>
          </w:p>
        </w:tc>
        <w:tc>
          <w:tcPr>
            <w:tcW w:w="4876" w:type="dxa"/>
            <w:tcBorders>
              <w:top w:val="nil"/>
              <w:left w:val="nil"/>
              <w:bottom w:val="nil"/>
              <w:right w:val="nil"/>
            </w:tcBorders>
          </w:tcPr>
          <w:p w14:paraId="5CC686D2" w14:textId="77777777" w:rsidR="00B128B9" w:rsidRPr="005D2CAF" w:rsidRDefault="00B128B9" w:rsidP="003F5F50">
            <w:pPr>
              <w:pStyle w:val="Normal6a"/>
            </w:pPr>
            <w:r w:rsidRPr="005D2CAF">
              <w:lastRenderedPageBreak/>
              <w:t>8.</w:t>
            </w:r>
            <w:r w:rsidRPr="005D2CAF">
              <w:tab/>
              <w:t xml:space="preserve">Observa que não há dados exatos sobre o número de postos de trabalho perdidos, criados ou afetados pela dupla transição; sublinha a importância de prever </w:t>
            </w:r>
            <w:r w:rsidRPr="005D2CAF">
              <w:lastRenderedPageBreak/>
              <w:t xml:space="preserve">alterações no mercado de trabalho e tendências nas necessidades de competências para respostas políticas eficazes; apela à </w:t>
            </w:r>
            <w:r w:rsidRPr="005D2CAF">
              <w:rPr>
                <w:b/>
                <w:i/>
              </w:rPr>
              <w:t>produção destes</w:t>
            </w:r>
            <w:r w:rsidRPr="005D2CAF">
              <w:t xml:space="preserve"> dados </w:t>
            </w:r>
            <w:r w:rsidRPr="005D2CAF">
              <w:rPr>
                <w:b/>
                <w:i/>
              </w:rPr>
              <w:t>estratégicos por uma instituição ou um organismo existente da União utilizando a dotação atual, sem aumentar as despesas ou o orçamento para este fim</w:t>
            </w:r>
            <w:r w:rsidRPr="005D2CAF">
              <w:t>;</w:t>
            </w:r>
          </w:p>
        </w:tc>
      </w:tr>
    </w:tbl>
    <w:p w14:paraId="71839F64"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6186AA2D" w14:textId="77777777" w:rsidR="00B128B9" w:rsidRPr="005D2CAF" w:rsidRDefault="00B128B9" w:rsidP="00B128B9">
      <w:r w:rsidRPr="005D2CAF">
        <w:rPr>
          <w:rStyle w:val="HideTWBExt"/>
        </w:rPr>
        <w:t>&lt;/Amend&gt;</w:t>
      </w:r>
    </w:p>
    <w:p w14:paraId="10941B5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186</w:t>
      </w:r>
      <w:r w:rsidRPr="005D2CAF">
        <w:rPr>
          <w:rStyle w:val="HideTWBExt"/>
        </w:rPr>
        <w:t>&lt;/NumAm&gt;</w:t>
      </w:r>
    </w:p>
    <w:p w14:paraId="1CE94BDF"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D106222" w14:textId="77777777" w:rsidR="00B128B9" w:rsidRPr="005D2CAF" w:rsidRDefault="00B128B9" w:rsidP="00B128B9">
      <w:pPr>
        <w:pStyle w:val="NormalBold"/>
      </w:pPr>
      <w:r w:rsidRPr="005D2CAF">
        <w:rPr>
          <w:rStyle w:val="HideTWBExt"/>
          <w:b w:val="0"/>
        </w:rPr>
        <w:t>&lt;/RepeatBlock-By&gt;</w:t>
      </w:r>
    </w:p>
    <w:p w14:paraId="38918E1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303E23D"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16215A0" w14:textId="77777777" w:rsidTr="003F5F50">
        <w:trPr>
          <w:trHeight w:hRule="exact" w:val="240"/>
          <w:jc w:val="center"/>
        </w:trPr>
        <w:tc>
          <w:tcPr>
            <w:tcW w:w="9752" w:type="dxa"/>
            <w:gridSpan w:val="2"/>
            <w:tcBorders>
              <w:top w:val="nil"/>
              <w:left w:val="nil"/>
              <w:bottom w:val="nil"/>
              <w:right w:val="nil"/>
            </w:tcBorders>
          </w:tcPr>
          <w:p w14:paraId="070B239E" w14:textId="77777777" w:rsidR="00B128B9" w:rsidRPr="005D2CAF" w:rsidRDefault="00B128B9" w:rsidP="003F5F50"/>
        </w:tc>
      </w:tr>
      <w:tr w:rsidR="00B128B9" w:rsidRPr="005D2CAF" w14:paraId="5A6D4CE4" w14:textId="77777777" w:rsidTr="003F5F50">
        <w:trPr>
          <w:trHeight w:val="240"/>
          <w:jc w:val="center"/>
        </w:trPr>
        <w:tc>
          <w:tcPr>
            <w:tcW w:w="4876" w:type="dxa"/>
            <w:tcBorders>
              <w:top w:val="nil"/>
              <w:left w:val="nil"/>
              <w:bottom w:val="nil"/>
              <w:right w:val="nil"/>
            </w:tcBorders>
          </w:tcPr>
          <w:p w14:paraId="3AE481E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B594307" w14:textId="77777777" w:rsidR="00B128B9" w:rsidRPr="005D2CAF" w:rsidRDefault="00B128B9" w:rsidP="003F5F50">
            <w:pPr>
              <w:pStyle w:val="AmColumnHeading"/>
            </w:pPr>
            <w:r w:rsidRPr="005D2CAF">
              <w:t>Alteração</w:t>
            </w:r>
          </w:p>
        </w:tc>
      </w:tr>
      <w:tr w:rsidR="00B128B9" w:rsidRPr="005D2CAF" w14:paraId="294BAC45" w14:textId="77777777" w:rsidTr="003F5F50">
        <w:trPr>
          <w:jc w:val="center"/>
        </w:trPr>
        <w:tc>
          <w:tcPr>
            <w:tcW w:w="4876" w:type="dxa"/>
            <w:tcBorders>
              <w:top w:val="nil"/>
              <w:left w:val="nil"/>
              <w:bottom w:val="nil"/>
              <w:right w:val="nil"/>
            </w:tcBorders>
          </w:tcPr>
          <w:p w14:paraId="2E2BAFA7" w14:textId="77777777" w:rsidR="00B128B9" w:rsidRPr="005D2CAF" w:rsidRDefault="00B128B9" w:rsidP="003F5F50">
            <w:pPr>
              <w:pStyle w:val="Normal6a"/>
            </w:pPr>
            <w:r w:rsidRPr="005D2CAF">
              <w:t>8.</w:t>
            </w:r>
            <w:r w:rsidRPr="005D2CAF">
              <w:tab/>
              <w:t xml:space="preserve">Observa que não há dados exatos sobre o número de postos de trabalho perdidos, criados ou afetados pela dupla transição; sublinha a importância de prever alterações no mercado de trabalho e tendências nas necessidades de competências para respostas políticas eficazes; apela </w:t>
            </w:r>
            <w:r w:rsidRPr="005D2CAF">
              <w:rPr>
                <w:b/>
                <w:i/>
              </w:rPr>
              <w:t>à criação de um verdadeiro Observatório da Transição Justa da UE</w:t>
            </w:r>
            <w:r w:rsidRPr="005D2CAF">
              <w:t xml:space="preserve"> para </w:t>
            </w:r>
            <w:r w:rsidRPr="005D2CAF">
              <w:rPr>
                <w:b/>
                <w:bCs/>
                <w:i/>
                <w:iCs/>
              </w:rPr>
              <w:t>recolher</w:t>
            </w:r>
            <w:r w:rsidRPr="005D2CAF">
              <w:t xml:space="preserve"> dados pertinentes e </w:t>
            </w:r>
            <w:r w:rsidRPr="005D2CAF">
              <w:rPr>
                <w:b/>
                <w:bCs/>
                <w:i/>
                <w:iCs/>
              </w:rPr>
              <w:t>analisar</w:t>
            </w:r>
            <w:r w:rsidRPr="005D2CAF">
              <w:t xml:space="preserve"> o impacto das políticas de transição;</w:t>
            </w:r>
          </w:p>
        </w:tc>
        <w:tc>
          <w:tcPr>
            <w:tcW w:w="4876" w:type="dxa"/>
            <w:tcBorders>
              <w:top w:val="nil"/>
              <w:left w:val="nil"/>
              <w:bottom w:val="nil"/>
              <w:right w:val="nil"/>
            </w:tcBorders>
          </w:tcPr>
          <w:p w14:paraId="5CFE77ED" w14:textId="77777777" w:rsidR="00B128B9" w:rsidRPr="005D2CAF" w:rsidRDefault="00B128B9" w:rsidP="003F5F50">
            <w:pPr>
              <w:pStyle w:val="Normal6a"/>
            </w:pPr>
            <w:r w:rsidRPr="005D2CAF">
              <w:t>8.</w:t>
            </w:r>
            <w:r w:rsidRPr="005D2CAF">
              <w:tab/>
              <w:t xml:space="preserve">Observa que não há dados exatos sobre o número de postos de trabalho perdidos, criados ou afetados pela dupla transição; sublinha a importância de prever alterações no mercado de trabalho e tendências nas necessidades de competências para respostas políticas eficazes; apela </w:t>
            </w:r>
            <w:r w:rsidRPr="005D2CAF">
              <w:rPr>
                <w:b/>
                <w:i/>
              </w:rPr>
              <w:t>às agências e organismos já estabelecidos</w:t>
            </w:r>
            <w:r w:rsidRPr="005D2CAF">
              <w:t xml:space="preserve"> para </w:t>
            </w:r>
            <w:r w:rsidRPr="005D2CAF">
              <w:rPr>
                <w:b/>
                <w:bCs/>
                <w:i/>
                <w:iCs/>
              </w:rPr>
              <w:t>que recolham</w:t>
            </w:r>
            <w:r w:rsidRPr="005D2CAF">
              <w:t xml:space="preserve"> dados pertinentes e </w:t>
            </w:r>
            <w:r w:rsidRPr="005D2CAF">
              <w:rPr>
                <w:b/>
                <w:bCs/>
                <w:i/>
                <w:iCs/>
              </w:rPr>
              <w:t>analisem</w:t>
            </w:r>
            <w:r w:rsidRPr="005D2CAF">
              <w:t xml:space="preserve"> o impacto das políticas de transição;</w:t>
            </w:r>
          </w:p>
        </w:tc>
      </w:tr>
    </w:tbl>
    <w:p w14:paraId="571C9F7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01F891B" w14:textId="77777777" w:rsidR="00B128B9" w:rsidRPr="005D2CAF" w:rsidRDefault="00B128B9" w:rsidP="00B128B9">
      <w:r w:rsidRPr="005D2CAF">
        <w:rPr>
          <w:rStyle w:val="HideTWBExt"/>
        </w:rPr>
        <w:t>&lt;/Amend&gt;</w:t>
      </w:r>
    </w:p>
    <w:p w14:paraId="4E2B9D3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187</w:t>
      </w:r>
      <w:r w:rsidRPr="005D2CAF">
        <w:rPr>
          <w:rStyle w:val="HideTWBExt"/>
        </w:rPr>
        <w:t>&lt;/NumAm&gt;</w:t>
      </w:r>
    </w:p>
    <w:p w14:paraId="7A3B5D82"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527F4135" w14:textId="77777777" w:rsidR="00B128B9" w:rsidRPr="005D2CAF" w:rsidRDefault="00B128B9" w:rsidP="00B128B9">
      <w:pPr>
        <w:pStyle w:val="NormalBold"/>
      </w:pPr>
      <w:r w:rsidRPr="005D2CAF">
        <w:rPr>
          <w:rStyle w:val="HideTWBExt"/>
          <w:b w:val="0"/>
        </w:rPr>
        <w:t>&lt;/RepeatBlock-By&gt;</w:t>
      </w:r>
    </w:p>
    <w:p w14:paraId="76F5673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F84B3F1"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6850161" w14:textId="77777777" w:rsidTr="003F5F50">
        <w:trPr>
          <w:trHeight w:hRule="exact" w:val="240"/>
          <w:jc w:val="center"/>
        </w:trPr>
        <w:tc>
          <w:tcPr>
            <w:tcW w:w="9752" w:type="dxa"/>
            <w:gridSpan w:val="2"/>
            <w:tcBorders>
              <w:top w:val="nil"/>
              <w:left w:val="nil"/>
              <w:bottom w:val="nil"/>
              <w:right w:val="nil"/>
            </w:tcBorders>
          </w:tcPr>
          <w:p w14:paraId="60F8092E" w14:textId="77777777" w:rsidR="00B128B9" w:rsidRPr="005D2CAF" w:rsidRDefault="00B128B9" w:rsidP="003F5F50"/>
        </w:tc>
      </w:tr>
      <w:tr w:rsidR="00B128B9" w:rsidRPr="005D2CAF" w14:paraId="2B1E5F7A" w14:textId="77777777" w:rsidTr="003F5F50">
        <w:trPr>
          <w:trHeight w:val="240"/>
          <w:jc w:val="center"/>
        </w:trPr>
        <w:tc>
          <w:tcPr>
            <w:tcW w:w="4876" w:type="dxa"/>
            <w:tcBorders>
              <w:top w:val="nil"/>
              <w:left w:val="nil"/>
              <w:bottom w:val="nil"/>
              <w:right w:val="nil"/>
            </w:tcBorders>
          </w:tcPr>
          <w:p w14:paraId="5792ADA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11C70C1" w14:textId="77777777" w:rsidR="00B128B9" w:rsidRPr="005D2CAF" w:rsidRDefault="00B128B9" w:rsidP="003F5F50">
            <w:pPr>
              <w:pStyle w:val="AmColumnHeading"/>
            </w:pPr>
            <w:r w:rsidRPr="005D2CAF">
              <w:t>Alteração</w:t>
            </w:r>
          </w:p>
        </w:tc>
      </w:tr>
      <w:tr w:rsidR="00B128B9" w:rsidRPr="005D2CAF" w14:paraId="449A2C89" w14:textId="77777777" w:rsidTr="003F5F50">
        <w:trPr>
          <w:jc w:val="center"/>
        </w:trPr>
        <w:tc>
          <w:tcPr>
            <w:tcW w:w="4876" w:type="dxa"/>
            <w:tcBorders>
              <w:top w:val="nil"/>
              <w:left w:val="nil"/>
              <w:bottom w:val="nil"/>
              <w:right w:val="nil"/>
            </w:tcBorders>
          </w:tcPr>
          <w:p w14:paraId="47418A1C" w14:textId="77777777" w:rsidR="00B128B9" w:rsidRPr="005D2CAF" w:rsidRDefault="00B128B9" w:rsidP="003F5F50">
            <w:pPr>
              <w:pStyle w:val="Normal6a"/>
            </w:pPr>
            <w:r w:rsidRPr="005D2CAF">
              <w:t>8.</w:t>
            </w:r>
            <w:r w:rsidRPr="005D2CAF">
              <w:tab/>
              <w:t xml:space="preserve">Observa que não há dados exatos sobre o número de postos de trabalho perdidos, criados ou afetados pela dupla </w:t>
            </w:r>
            <w:r w:rsidRPr="005D2CAF">
              <w:lastRenderedPageBreak/>
              <w:t xml:space="preserve">transição; sublinha a importância de prever alterações no mercado de trabalho e tendências nas necessidades de competências para respostas políticas eficazes; apela à criação de um verdadeiro Observatório da Transição Justa da UE para recolher dados pertinentes </w:t>
            </w:r>
            <w:r w:rsidRPr="005D2CAF">
              <w:rPr>
                <w:b/>
                <w:i/>
              </w:rPr>
              <w:t>e</w:t>
            </w:r>
            <w:r w:rsidRPr="005D2CAF">
              <w:t xml:space="preserve"> analisar o impacto das políticas de transição;</w:t>
            </w:r>
          </w:p>
        </w:tc>
        <w:tc>
          <w:tcPr>
            <w:tcW w:w="4876" w:type="dxa"/>
            <w:tcBorders>
              <w:top w:val="nil"/>
              <w:left w:val="nil"/>
              <w:bottom w:val="nil"/>
              <w:right w:val="nil"/>
            </w:tcBorders>
          </w:tcPr>
          <w:p w14:paraId="385C3641" w14:textId="77777777" w:rsidR="00B128B9" w:rsidRPr="005D2CAF" w:rsidRDefault="00B128B9" w:rsidP="003F5F50">
            <w:pPr>
              <w:pStyle w:val="Normal6a"/>
            </w:pPr>
            <w:r w:rsidRPr="005D2CAF">
              <w:lastRenderedPageBreak/>
              <w:t>8.</w:t>
            </w:r>
            <w:r w:rsidRPr="005D2CAF">
              <w:tab/>
              <w:t xml:space="preserve">Observa que não há dados exatos sobre o número de postos de trabalho perdidos, criados ou afetados pela dupla </w:t>
            </w:r>
            <w:r w:rsidRPr="005D2CAF">
              <w:lastRenderedPageBreak/>
              <w:t>transição; sublinha a importância de prever alterações no mercado de trabalho e tendências nas necessidades de competências para respostas políticas eficazes; apela à criação de um verdadeiro Observatório da Transição Justa da UE</w:t>
            </w:r>
            <w:r w:rsidRPr="005D2CAF">
              <w:rPr>
                <w:b/>
                <w:i/>
              </w:rPr>
              <w:t>, baseado numa governação transparente e inclusiva, que inclua representantes dos parceiros sociais europeus, da sociedade civil e das partes interessadas no domínio do ambiente,</w:t>
            </w:r>
            <w:r w:rsidRPr="005D2CAF">
              <w:t xml:space="preserve"> para recolher dados </w:t>
            </w:r>
            <w:r w:rsidRPr="005D2CAF">
              <w:rPr>
                <w:b/>
                <w:i/>
              </w:rPr>
              <w:t>desagregados</w:t>
            </w:r>
            <w:r w:rsidRPr="005D2CAF">
              <w:t xml:space="preserve"> pertinentes</w:t>
            </w:r>
            <w:r w:rsidRPr="005D2CAF">
              <w:rPr>
                <w:b/>
                <w:bCs/>
                <w:i/>
                <w:iCs/>
              </w:rPr>
              <w:t>,</w:t>
            </w:r>
            <w:r w:rsidRPr="005D2CAF">
              <w:t xml:space="preserve"> analisar o impacto das políticas de transição </w:t>
            </w:r>
            <w:r w:rsidRPr="005D2CAF">
              <w:rPr>
                <w:b/>
                <w:i/>
              </w:rPr>
              <w:t>e apresentar relatórios pormenorizados e regulares</w:t>
            </w:r>
            <w:r w:rsidRPr="005D2CAF">
              <w:t xml:space="preserve">; </w:t>
            </w:r>
            <w:r w:rsidRPr="005D2CAF">
              <w:rPr>
                <w:b/>
                <w:i/>
              </w:rPr>
              <w:t>salienta a necessidade de identificar, trocar e promover boas práticas;</w:t>
            </w:r>
          </w:p>
        </w:tc>
      </w:tr>
    </w:tbl>
    <w:p w14:paraId="69AB643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F2FEFF6" w14:textId="77777777" w:rsidR="00B128B9" w:rsidRPr="005D2CAF" w:rsidRDefault="00B128B9" w:rsidP="00B128B9">
      <w:r w:rsidRPr="005D2CAF">
        <w:rPr>
          <w:rStyle w:val="HideTWBExt"/>
        </w:rPr>
        <w:t>&lt;/Amend&gt;</w:t>
      </w:r>
    </w:p>
    <w:p w14:paraId="62E3C49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188</w:t>
      </w:r>
      <w:r w:rsidRPr="005D2CAF">
        <w:rPr>
          <w:rStyle w:val="HideTWBExt"/>
        </w:rPr>
        <w:t>&lt;/NumAm&gt;</w:t>
      </w:r>
    </w:p>
    <w:p w14:paraId="56FA9074"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65848EAD"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29626934" w14:textId="77777777" w:rsidR="00B128B9" w:rsidRPr="005D2CAF" w:rsidRDefault="00B128B9" w:rsidP="00B128B9">
      <w:pPr>
        <w:pStyle w:val="NormalBold"/>
      </w:pPr>
      <w:r w:rsidRPr="005D2CAF">
        <w:rPr>
          <w:rStyle w:val="HideTWBExt"/>
          <w:b w:val="0"/>
        </w:rPr>
        <w:t>&lt;/RepeatBlock-By&gt;</w:t>
      </w:r>
    </w:p>
    <w:p w14:paraId="3F6AA80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9BC56CD"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DD94915" w14:textId="77777777" w:rsidTr="003F5F50">
        <w:trPr>
          <w:trHeight w:hRule="exact" w:val="240"/>
          <w:jc w:val="center"/>
        </w:trPr>
        <w:tc>
          <w:tcPr>
            <w:tcW w:w="9752" w:type="dxa"/>
            <w:gridSpan w:val="2"/>
            <w:tcBorders>
              <w:top w:val="nil"/>
              <w:left w:val="nil"/>
              <w:bottom w:val="nil"/>
              <w:right w:val="nil"/>
            </w:tcBorders>
          </w:tcPr>
          <w:p w14:paraId="495ADCE6" w14:textId="77777777" w:rsidR="00B128B9" w:rsidRPr="005D2CAF" w:rsidRDefault="00B128B9" w:rsidP="003F5F50"/>
        </w:tc>
      </w:tr>
      <w:tr w:rsidR="00B128B9" w:rsidRPr="005D2CAF" w14:paraId="1C223635" w14:textId="77777777" w:rsidTr="003F5F50">
        <w:trPr>
          <w:trHeight w:val="240"/>
          <w:jc w:val="center"/>
        </w:trPr>
        <w:tc>
          <w:tcPr>
            <w:tcW w:w="4876" w:type="dxa"/>
            <w:tcBorders>
              <w:top w:val="nil"/>
              <w:left w:val="nil"/>
              <w:bottom w:val="nil"/>
              <w:right w:val="nil"/>
            </w:tcBorders>
          </w:tcPr>
          <w:p w14:paraId="53D5893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1FCD91E" w14:textId="77777777" w:rsidR="00B128B9" w:rsidRPr="005D2CAF" w:rsidRDefault="00B128B9" w:rsidP="003F5F50">
            <w:pPr>
              <w:pStyle w:val="AmColumnHeading"/>
            </w:pPr>
            <w:r w:rsidRPr="005D2CAF">
              <w:t>Alteração</w:t>
            </w:r>
          </w:p>
        </w:tc>
      </w:tr>
      <w:tr w:rsidR="00B128B9" w:rsidRPr="005D2CAF" w14:paraId="1A0A2F35" w14:textId="77777777" w:rsidTr="003F5F50">
        <w:trPr>
          <w:jc w:val="center"/>
        </w:trPr>
        <w:tc>
          <w:tcPr>
            <w:tcW w:w="4876" w:type="dxa"/>
            <w:tcBorders>
              <w:top w:val="nil"/>
              <w:left w:val="nil"/>
              <w:bottom w:val="nil"/>
              <w:right w:val="nil"/>
            </w:tcBorders>
          </w:tcPr>
          <w:p w14:paraId="67864EB7" w14:textId="77777777" w:rsidR="00B128B9" w:rsidRPr="005D2CAF" w:rsidRDefault="00B128B9" w:rsidP="003F5F50">
            <w:pPr>
              <w:pStyle w:val="Normal6a"/>
            </w:pPr>
            <w:r w:rsidRPr="005D2CAF">
              <w:t>8.</w:t>
            </w:r>
            <w:r w:rsidRPr="005D2CAF">
              <w:tab/>
              <w:t>Observa que não há dados exatos sobre o número de postos de trabalho perdidos, criados ou afetados pela dupla transição; sublinha a importância de prever alterações no mercado de trabalho e tendências nas necessidades de competências para respostas políticas eficazes; apela à criação de um verdadeiro Observatório da Transição Justa da UE para recolher dados pertinentes e analisar o impacto das políticas de transição;</w:t>
            </w:r>
          </w:p>
        </w:tc>
        <w:tc>
          <w:tcPr>
            <w:tcW w:w="4876" w:type="dxa"/>
            <w:tcBorders>
              <w:top w:val="nil"/>
              <w:left w:val="nil"/>
              <w:bottom w:val="nil"/>
              <w:right w:val="nil"/>
            </w:tcBorders>
          </w:tcPr>
          <w:p w14:paraId="2686BCEA" w14:textId="77777777" w:rsidR="00B128B9" w:rsidRPr="005D2CAF" w:rsidRDefault="00B128B9" w:rsidP="003F5F50">
            <w:pPr>
              <w:pStyle w:val="Normal6a"/>
            </w:pPr>
            <w:r w:rsidRPr="005D2CAF">
              <w:t>8.</w:t>
            </w:r>
            <w:r w:rsidRPr="005D2CAF">
              <w:tab/>
              <w:t xml:space="preserve">Observa que não há dados exatos sobre o número de postos de trabalho perdidos, criados ou afetados pela dupla transição; sublinha a importância de prever alterações no mercado de trabalho e tendências nas necessidades de competências para respostas políticas eficazes; apela à criação de um verdadeiro Observatório da Transição Justa da UE para recolher dados pertinentes e analisar o impacto das políticas de transição; </w:t>
            </w:r>
            <w:r w:rsidRPr="005D2CAF">
              <w:rPr>
                <w:b/>
                <w:i/>
              </w:rPr>
              <w:t xml:space="preserve">insta a Comissão e os Estados-Membros a identificarem exaustiva e sistematicamente o atual défice de competências a nível regional, bem como a preverem a futura procura de competências; sublinha que esse levantamento deve incluir uma análise de </w:t>
            </w:r>
            <w:r w:rsidRPr="005D2CAF">
              <w:rPr>
                <w:b/>
                <w:i/>
              </w:rPr>
              <w:lastRenderedPageBreak/>
              <w:t>impacto e conduzir a medidas setoriais e territoriais para beneficiar o potencial da transição ecológica em todas as regiões.</w:t>
            </w:r>
          </w:p>
        </w:tc>
      </w:tr>
    </w:tbl>
    <w:p w14:paraId="13C1C1B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B30A169" w14:textId="77777777" w:rsidR="00B128B9" w:rsidRPr="005D2CAF" w:rsidRDefault="00B128B9" w:rsidP="00B128B9">
      <w:r w:rsidRPr="005D2CAF">
        <w:rPr>
          <w:rStyle w:val="HideTWBExt"/>
        </w:rPr>
        <w:t>&lt;/Amend&gt;</w:t>
      </w:r>
    </w:p>
    <w:p w14:paraId="258E1CA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189</w:t>
      </w:r>
      <w:r w:rsidRPr="005D2CAF">
        <w:rPr>
          <w:rStyle w:val="HideTWBExt"/>
        </w:rPr>
        <w:t>&lt;/NumAm&gt;</w:t>
      </w:r>
    </w:p>
    <w:p w14:paraId="57EE5E54"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EA59BAC" w14:textId="77777777" w:rsidR="00B128B9" w:rsidRPr="005D2CAF" w:rsidRDefault="00B128B9" w:rsidP="00B128B9">
      <w:pPr>
        <w:pStyle w:val="NormalBold"/>
      </w:pPr>
      <w:r w:rsidRPr="005D2CAF">
        <w:rPr>
          <w:rStyle w:val="HideTWBExt"/>
          <w:b w:val="0"/>
        </w:rPr>
        <w:t>&lt;/RepeatBlock-By&gt;</w:t>
      </w:r>
    </w:p>
    <w:p w14:paraId="6252098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04527A4"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AC4D115" w14:textId="77777777" w:rsidTr="003F5F50">
        <w:trPr>
          <w:trHeight w:hRule="exact" w:val="240"/>
          <w:jc w:val="center"/>
        </w:trPr>
        <w:tc>
          <w:tcPr>
            <w:tcW w:w="9752" w:type="dxa"/>
            <w:gridSpan w:val="2"/>
            <w:tcBorders>
              <w:top w:val="nil"/>
              <w:left w:val="nil"/>
              <w:bottom w:val="nil"/>
              <w:right w:val="nil"/>
            </w:tcBorders>
          </w:tcPr>
          <w:p w14:paraId="780E61A4" w14:textId="77777777" w:rsidR="00B128B9" w:rsidRPr="005D2CAF" w:rsidRDefault="00B128B9" w:rsidP="003F5F50"/>
        </w:tc>
      </w:tr>
      <w:tr w:rsidR="00B128B9" w:rsidRPr="005D2CAF" w14:paraId="0440A538" w14:textId="77777777" w:rsidTr="003F5F50">
        <w:trPr>
          <w:trHeight w:val="240"/>
          <w:jc w:val="center"/>
        </w:trPr>
        <w:tc>
          <w:tcPr>
            <w:tcW w:w="4876" w:type="dxa"/>
            <w:tcBorders>
              <w:top w:val="nil"/>
              <w:left w:val="nil"/>
              <w:bottom w:val="nil"/>
              <w:right w:val="nil"/>
            </w:tcBorders>
          </w:tcPr>
          <w:p w14:paraId="4B95E84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0FC9082" w14:textId="77777777" w:rsidR="00B128B9" w:rsidRPr="005D2CAF" w:rsidRDefault="00B128B9" w:rsidP="003F5F50">
            <w:pPr>
              <w:pStyle w:val="AmColumnHeading"/>
            </w:pPr>
            <w:r w:rsidRPr="005D2CAF">
              <w:t>Alteração</w:t>
            </w:r>
          </w:p>
        </w:tc>
      </w:tr>
      <w:tr w:rsidR="00B128B9" w:rsidRPr="005D2CAF" w14:paraId="4C015D56" w14:textId="77777777" w:rsidTr="003F5F50">
        <w:trPr>
          <w:jc w:val="center"/>
        </w:trPr>
        <w:tc>
          <w:tcPr>
            <w:tcW w:w="4876" w:type="dxa"/>
            <w:tcBorders>
              <w:top w:val="nil"/>
              <w:left w:val="nil"/>
              <w:bottom w:val="nil"/>
              <w:right w:val="nil"/>
            </w:tcBorders>
          </w:tcPr>
          <w:p w14:paraId="3F0F0E97" w14:textId="77777777" w:rsidR="00B128B9" w:rsidRPr="005D2CAF" w:rsidRDefault="00B128B9" w:rsidP="003F5F50">
            <w:pPr>
              <w:pStyle w:val="Normal6a"/>
            </w:pPr>
            <w:r w:rsidRPr="005D2CAF">
              <w:t>8.</w:t>
            </w:r>
            <w:r w:rsidRPr="005D2CAF">
              <w:tab/>
              <w:t>Observa que não há dados exatos sobre o número de postos de trabalho perdidos, criados ou afetados pela dupla transição; sublinha a importância de prever alterações no mercado de trabalho e tendências nas necessidades de competências para respostas políticas eficazes; apela à criação de um verdadeiro Observatório da Transição Justa da UE para recolher dados pertinentes e analisar o impacto das políticas de transição;</w:t>
            </w:r>
          </w:p>
        </w:tc>
        <w:tc>
          <w:tcPr>
            <w:tcW w:w="4876" w:type="dxa"/>
            <w:tcBorders>
              <w:top w:val="nil"/>
              <w:left w:val="nil"/>
              <w:bottom w:val="nil"/>
              <w:right w:val="nil"/>
            </w:tcBorders>
          </w:tcPr>
          <w:p w14:paraId="3FAF8801" w14:textId="77777777" w:rsidR="00B128B9" w:rsidRPr="005D2CAF" w:rsidRDefault="00B128B9" w:rsidP="003F5F50">
            <w:pPr>
              <w:pStyle w:val="Normal6a"/>
            </w:pPr>
            <w:r w:rsidRPr="005D2CAF">
              <w:t>8.</w:t>
            </w:r>
            <w:r w:rsidRPr="005D2CAF">
              <w:tab/>
            </w:r>
            <w:r w:rsidRPr="005D2CAF">
              <w:rPr>
                <w:b/>
                <w:i/>
              </w:rPr>
              <w:t>Salienta que os indicadores de pobreza energética devem ser sistematicamente integrados nas estruturas de acompanhamento da transição justa, a fim de assegurar que as medidas de financiamento e de criação de emprego visam, em primeiro lugar, os agregados familiares vulneráveis.</w:t>
            </w:r>
            <w:r w:rsidRPr="005D2CAF">
              <w:t xml:space="preserve"> Observa que não há dados exatos sobre o número de postos de trabalho perdidos, criados ou afetados pela dupla transição; sublinha a importância de prever alterações no mercado de trabalho e tendências nas necessidades de competências para respostas políticas eficazes; apela à criação de um verdadeiro Observatório da Transição Justa da UE para recolher dados pertinentes e analisar o impacto das políticas de transição;</w:t>
            </w:r>
          </w:p>
        </w:tc>
      </w:tr>
    </w:tbl>
    <w:p w14:paraId="6B66975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9C7C78E" w14:textId="77777777" w:rsidR="00B128B9" w:rsidRPr="005D2CAF" w:rsidRDefault="00B128B9" w:rsidP="00B128B9">
      <w:r w:rsidRPr="005D2CAF">
        <w:rPr>
          <w:rStyle w:val="HideTWBExt"/>
        </w:rPr>
        <w:t>&lt;/Amend&gt;</w:t>
      </w:r>
    </w:p>
    <w:p w14:paraId="46D92AB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190</w:t>
      </w:r>
      <w:r w:rsidRPr="005D2CAF">
        <w:rPr>
          <w:rStyle w:val="HideTWBExt"/>
        </w:rPr>
        <w:t>&lt;/NumAm&gt;</w:t>
      </w:r>
    </w:p>
    <w:p w14:paraId="1449C99D"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6DC858E9" w14:textId="77777777" w:rsidR="00B128B9" w:rsidRPr="005D2CAF" w:rsidRDefault="00B128B9" w:rsidP="00B128B9">
      <w:pPr>
        <w:pStyle w:val="NormalBold"/>
      </w:pPr>
      <w:r w:rsidRPr="005D2CAF">
        <w:rPr>
          <w:rStyle w:val="HideTWBExt"/>
          <w:b w:val="0"/>
        </w:rPr>
        <w:t>&lt;/RepeatBlock-By&gt;</w:t>
      </w:r>
    </w:p>
    <w:p w14:paraId="3A07CA6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7ED5ABD"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18179A2" w14:textId="77777777" w:rsidTr="003F5F50">
        <w:trPr>
          <w:trHeight w:hRule="exact" w:val="240"/>
          <w:jc w:val="center"/>
        </w:trPr>
        <w:tc>
          <w:tcPr>
            <w:tcW w:w="9752" w:type="dxa"/>
            <w:gridSpan w:val="2"/>
            <w:tcBorders>
              <w:top w:val="nil"/>
              <w:left w:val="nil"/>
              <w:bottom w:val="nil"/>
              <w:right w:val="nil"/>
            </w:tcBorders>
          </w:tcPr>
          <w:p w14:paraId="47BEE5C4" w14:textId="77777777" w:rsidR="00B128B9" w:rsidRPr="005D2CAF" w:rsidRDefault="00B128B9" w:rsidP="003F5F50"/>
        </w:tc>
      </w:tr>
      <w:tr w:rsidR="00B128B9" w:rsidRPr="005D2CAF" w14:paraId="119F1B75" w14:textId="77777777" w:rsidTr="003F5F50">
        <w:trPr>
          <w:trHeight w:val="240"/>
          <w:jc w:val="center"/>
        </w:trPr>
        <w:tc>
          <w:tcPr>
            <w:tcW w:w="4876" w:type="dxa"/>
            <w:tcBorders>
              <w:top w:val="nil"/>
              <w:left w:val="nil"/>
              <w:bottom w:val="nil"/>
              <w:right w:val="nil"/>
            </w:tcBorders>
          </w:tcPr>
          <w:p w14:paraId="5F23DEC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E25F7C4" w14:textId="77777777" w:rsidR="00B128B9" w:rsidRPr="005D2CAF" w:rsidRDefault="00B128B9" w:rsidP="003F5F50">
            <w:pPr>
              <w:pStyle w:val="AmColumnHeading"/>
            </w:pPr>
            <w:r w:rsidRPr="005D2CAF">
              <w:t>Alteração</w:t>
            </w:r>
          </w:p>
        </w:tc>
      </w:tr>
      <w:tr w:rsidR="00B128B9" w:rsidRPr="005D2CAF" w14:paraId="3B14CC5D" w14:textId="77777777" w:rsidTr="003F5F50">
        <w:trPr>
          <w:jc w:val="center"/>
        </w:trPr>
        <w:tc>
          <w:tcPr>
            <w:tcW w:w="4876" w:type="dxa"/>
            <w:tcBorders>
              <w:top w:val="nil"/>
              <w:left w:val="nil"/>
              <w:bottom w:val="nil"/>
              <w:right w:val="nil"/>
            </w:tcBorders>
          </w:tcPr>
          <w:p w14:paraId="1FED17B8" w14:textId="77777777" w:rsidR="00B128B9" w:rsidRPr="005D2CAF" w:rsidRDefault="00B128B9" w:rsidP="003F5F50">
            <w:pPr>
              <w:pStyle w:val="Normal6a"/>
            </w:pPr>
            <w:r w:rsidRPr="005D2CAF">
              <w:t>8.</w:t>
            </w:r>
            <w:r w:rsidRPr="005D2CAF">
              <w:tab/>
              <w:t xml:space="preserve">Observa que não há dados exatos </w:t>
            </w:r>
            <w:r w:rsidRPr="005D2CAF">
              <w:lastRenderedPageBreak/>
              <w:t>sobre o número de postos de trabalho perdidos, criados ou afetados pela dupla transição; sublinha a importância de prever alterações no mercado de trabalho e tendências nas necessidades de competências para respostas políticas eficazes; apela à criação de um verdadeiro Observatório da Transição Justa da UE para recolher dados pertinentes e analisar o impacto das políticas de transição;</w:t>
            </w:r>
          </w:p>
        </w:tc>
        <w:tc>
          <w:tcPr>
            <w:tcW w:w="4876" w:type="dxa"/>
            <w:tcBorders>
              <w:top w:val="nil"/>
              <w:left w:val="nil"/>
              <w:bottom w:val="nil"/>
              <w:right w:val="nil"/>
            </w:tcBorders>
          </w:tcPr>
          <w:p w14:paraId="65B3BADE" w14:textId="77777777" w:rsidR="00B128B9" w:rsidRPr="005D2CAF" w:rsidRDefault="00B128B9" w:rsidP="003F5F50">
            <w:pPr>
              <w:pStyle w:val="Normal6a"/>
            </w:pPr>
            <w:r w:rsidRPr="005D2CAF">
              <w:lastRenderedPageBreak/>
              <w:t>8.</w:t>
            </w:r>
            <w:r w:rsidRPr="005D2CAF">
              <w:tab/>
              <w:t xml:space="preserve">Observa que não há dados exatos </w:t>
            </w:r>
            <w:r w:rsidRPr="005D2CAF">
              <w:lastRenderedPageBreak/>
              <w:t xml:space="preserve">sobre o número de postos de trabalho perdidos, criados ou afetados pela dupla transição; sublinha a importância de prever alterações no mercado de trabalho e tendências nas necessidades de competências para respostas políticas eficazes; apela à criação de um verdadeiro Observatório da Transição Justa da UE para recolher dados pertinentes e analisar o impacto das políticas de transição; </w:t>
            </w:r>
            <w:r w:rsidRPr="005D2CAF">
              <w:rPr>
                <w:b/>
                <w:i/>
              </w:rPr>
              <w:t>insta o Observatório da Transição Justa da UE a acompanhar também a habitação, a saúde mental e o bem-estar social, para além da evolução do mercado de trabalho.</w:t>
            </w:r>
          </w:p>
        </w:tc>
      </w:tr>
    </w:tbl>
    <w:p w14:paraId="27F0CCF9"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BF44758" w14:textId="77777777" w:rsidR="00B128B9" w:rsidRPr="005D2CAF" w:rsidRDefault="00B128B9" w:rsidP="00B128B9">
      <w:r w:rsidRPr="005D2CAF">
        <w:rPr>
          <w:rStyle w:val="HideTWBExt"/>
        </w:rPr>
        <w:t>&lt;/Amend&gt;</w:t>
      </w:r>
    </w:p>
    <w:p w14:paraId="541253F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191</w:t>
      </w:r>
      <w:r w:rsidRPr="005D2CAF">
        <w:rPr>
          <w:rStyle w:val="HideTWBExt"/>
        </w:rPr>
        <w:t>&lt;/NumAm&gt;</w:t>
      </w:r>
    </w:p>
    <w:p w14:paraId="5E2CBDF1"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757FA6C1" w14:textId="77777777" w:rsidR="00B128B9" w:rsidRPr="005D2CAF" w:rsidRDefault="00B128B9" w:rsidP="00B128B9">
      <w:pPr>
        <w:pStyle w:val="NormalBold"/>
      </w:pPr>
      <w:r w:rsidRPr="005D2CAF">
        <w:rPr>
          <w:rStyle w:val="HideTWBExt"/>
          <w:b w:val="0"/>
        </w:rPr>
        <w:t>&lt;/RepeatBlock-By&gt;</w:t>
      </w:r>
    </w:p>
    <w:p w14:paraId="3D2D430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C70782D" w14:textId="77777777" w:rsidR="00B128B9" w:rsidRPr="005D2CAF" w:rsidRDefault="00B128B9" w:rsidP="00B128B9">
      <w:pPr>
        <w:pStyle w:val="NormalBold"/>
      </w:pPr>
      <w:r w:rsidRPr="005D2CAF">
        <w:rPr>
          <w:rStyle w:val="HideTWBExt"/>
        </w:rPr>
        <w:t>&lt;Article&gt;</w:t>
      </w:r>
      <w:r w:rsidRPr="005D2CAF">
        <w:t>N.º 8</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73C6898" w14:textId="77777777" w:rsidTr="003F5F50">
        <w:trPr>
          <w:trHeight w:hRule="exact" w:val="240"/>
          <w:jc w:val="center"/>
        </w:trPr>
        <w:tc>
          <w:tcPr>
            <w:tcW w:w="9752" w:type="dxa"/>
            <w:gridSpan w:val="2"/>
            <w:tcBorders>
              <w:top w:val="nil"/>
              <w:left w:val="nil"/>
              <w:bottom w:val="nil"/>
              <w:right w:val="nil"/>
            </w:tcBorders>
          </w:tcPr>
          <w:p w14:paraId="51BEFEA9" w14:textId="77777777" w:rsidR="00B128B9" w:rsidRPr="005D2CAF" w:rsidRDefault="00B128B9" w:rsidP="003F5F50"/>
        </w:tc>
      </w:tr>
      <w:tr w:rsidR="00B128B9" w:rsidRPr="005D2CAF" w14:paraId="4A81DEFB" w14:textId="77777777" w:rsidTr="003F5F50">
        <w:trPr>
          <w:trHeight w:val="240"/>
          <w:jc w:val="center"/>
        </w:trPr>
        <w:tc>
          <w:tcPr>
            <w:tcW w:w="4876" w:type="dxa"/>
            <w:tcBorders>
              <w:top w:val="nil"/>
              <w:left w:val="nil"/>
              <w:bottom w:val="nil"/>
              <w:right w:val="nil"/>
            </w:tcBorders>
          </w:tcPr>
          <w:p w14:paraId="538568D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0139682" w14:textId="77777777" w:rsidR="00B128B9" w:rsidRPr="005D2CAF" w:rsidRDefault="00B128B9" w:rsidP="003F5F50">
            <w:pPr>
              <w:pStyle w:val="AmColumnHeading"/>
            </w:pPr>
            <w:r w:rsidRPr="005D2CAF">
              <w:t>Alteração</w:t>
            </w:r>
          </w:p>
        </w:tc>
      </w:tr>
      <w:tr w:rsidR="00B128B9" w:rsidRPr="005D2CAF" w14:paraId="0704732D" w14:textId="77777777" w:rsidTr="003F5F50">
        <w:trPr>
          <w:jc w:val="center"/>
        </w:trPr>
        <w:tc>
          <w:tcPr>
            <w:tcW w:w="4876" w:type="dxa"/>
            <w:tcBorders>
              <w:top w:val="nil"/>
              <w:left w:val="nil"/>
              <w:bottom w:val="nil"/>
              <w:right w:val="nil"/>
            </w:tcBorders>
          </w:tcPr>
          <w:p w14:paraId="73541048" w14:textId="77777777" w:rsidR="00B128B9" w:rsidRPr="005D2CAF" w:rsidRDefault="00B128B9" w:rsidP="003F5F50">
            <w:pPr>
              <w:pStyle w:val="Normal6a"/>
            </w:pPr>
            <w:r w:rsidRPr="005D2CAF">
              <w:t>8.</w:t>
            </w:r>
            <w:r w:rsidRPr="005D2CAF">
              <w:tab/>
              <w:t>Observa que não há dados exatos sobre o número de postos de trabalho perdidos, criados ou afetados pela dupla transição; sublinha a importância de prever alterações no mercado de trabalho e tendências nas necessidades de competências para respostas políticas eficazes; apela à criação de um verdadeiro Observatório da Transição Justa da UE para recolher dados pertinentes e analisar o impacto das políticas de transição;</w:t>
            </w:r>
          </w:p>
        </w:tc>
        <w:tc>
          <w:tcPr>
            <w:tcW w:w="4876" w:type="dxa"/>
            <w:tcBorders>
              <w:top w:val="nil"/>
              <w:left w:val="nil"/>
              <w:bottom w:val="nil"/>
              <w:right w:val="nil"/>
            </w:tcBorders>
          </w:tcPr>
          <w:p w14:paraId="7B0196D5" w14:textId="77777777" w:rsidR="00B128B9" w:rsidRPr="005D2CAF" w:rsidRDefault="00B128B9" w:rsidP="003F5F50">
            <w:pPr>
              <w:pStyle w:val="Normal6a"/>
            </w:pPr>
            <w:r w:rsidRPr="005D2CAF">
              <w:t>8.</w:t>
            </w:r>
            <w:r w:rsidRPr="005D2CAF">
              <w:tab/>
              <w:t xml:space="preserve">Observa que não há dados exatos sobre o número de postos de trabalho perdidos, criados ou afetados pela dupla transição; sublinha a importância de prever alterações no mercado de trabalho e tendências nas necessidades de competências para respostas políticas eficazes </w:t>
            </w:r>
            <w:r w:rsidRPr="005D2CAF">
              <w:rPr>
                <w:b/>
                <w:i/>
              </w:rPr>
              <w:t>e atempadas</w:t>
            </w:r>
            <w:r w:rsidRPr="005D2CAF">
              <w:t xml:space="preserve">; apela à criação de um verdadeiro Observatório da Transição Justa da UE para recolher dados pertinentes e analisar o impacto das políticas de transição; </w:t>
            </w:r>
            <w:r w:rsidRPr="005D2CAF">
              <w:rPr>
                <w:b/>
                <w:i/>
              </w:rPr>
              <w:t>insta a Comissão a clarificar qual a agência da UE responsável pela monitorização dos dados específicos relativos à transição digital;</w:t>
            </w:r>
          </w:p>
        </w:tc>
      </w:tr>
    </w:tbl>
    <w:p w14:paraId="50C33A5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CA145BC" w14:textId="77777777" w:rsidR="00B128B9" w:rsidRPr="005D2CAF" w:rsidRDefault="00B128B9" w:rsidP="00B128B9">
      <w:r w:rsidRPr="005D2CAF">
        <w:rPr>
          <w:rStyle w:val="HideTWBExt"/>
        </w:rPr>
        <w:t>&lt;/Amend&gt;</w:t>
      </w:r>
    </w:p>
    <w:p w14:paraId="54D9302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192</w:t>
      </w:r>
      <w:r w:rsidRPr="005D2CAF">
        <w:rPr>
          <w:rStyle w:val="HideTWBExt"/>
        </w:rPr>
        <w:t>&lt;/NumAm&gt;</w:t>
      </w:r>
    </w:p>
    <w:p w14:paraId="2B1A5943" w14:textId="77777777" w:rsidR="00B128B9" w:rsidRPr="005D2CAF" w:rsidRDefault="00B128B9" w:rsidP="00B128B9">
      <w:pPr>
        <w:pStyle w:val="NormalBold"/>
      </w:pPr>
      <w:r w:rsidRPr="005D2CAF">
        <w:rPr>
          <w:rStyle w:val="HideTWBExt"/>
          <w:b w:val="0"/>
        </w:rPr>
        <w:t>&lt;RepeatBlock-By&gt;&lt;Members&gt;</w:t>
      </w:r>
      <w:r w:rsidRPr="005D2CAF">
        <w:t>Branislav Ondruš</w:t>
      </w:r>
      <w:r w:rsidRPr="005D2CAF">
        <w:rPr>
          <w:rStyle w:val="HideTWBExt"/>
          <w:b w:val="0"/>
        </w:rPr>
        <w:t>&lt;/Members&gt;</w:t>
      </w:r>
    </w:p>
    <w:p w14:paraId="2CDF1F2E" w14:textId="77777777" w:rsidR="00B128B9" w:rsidRPr="005D2CAF" w:rsidRDefault="00B128B9" w:rsidP="00B128B9">
      <w:pPr>
        <w:pStyle w:val="NormalBold"/>
      </w:pPr>
      <w:r w:rsidRPr="005D2CAF">
        <w:rPr>
          <w:rStyle w:val="HideTWBExt"/>
          <w:b w:val="0"/>
        </w:rPr>
        <w:lastRenderedPageBreak/>
        <w:t>&lt;/RepeatBlock-By&gt;</w:t>
      </w:r>
    </w:p>
    <w:p w14:paraId="06BBF84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42FDFEE" w14:textId="77777777" w:rsidR="00B128B9" w:rsidRPr="005D2CAF" w:rsidRDefault="00B128B9" w:rsidP="00B128B9">
      <w:pPr>
        <w:pStyle w:val="NormalBold"/>
      </w:pPr>
      <w:r w:rsidRPr="005D2CAF">
        <w:rPr>
          <w:rStyle w:val="HideTWBExt"/>
        </w:rPr>
        <w:t>&lt;Article&gt;</w:t>
      </w:r>
      <w:r w:rsidRPr="005D2CAF">
        <w:t>N.º 8-A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34F924A" w14:textId="77777777" w:rsidTr="003F5F50">
        <w:trPr>
          <w:trHeight w:hRule="exact" w:val="240"/>
          <w:jc w:val="center"/>
        </w:trPr>
        <w:tc>
          <w:tcPr>
            <w:tcW w:w="9752" w:type="dxa"/>
            <w:gridSpan w:val="2"/>
            <w:tcBorders>
              <w:top w:val="nil"/>
              <w:left w:val="nil"/>
              <w:bottom w:val="nil"/>
              <w:right w:val="nil"/>
            </w:tcBorders>
          </w:tcPr>
          <w:p w14:paraId="6BAE9323" w14:textId="77777777" w:rsidR="00B128B9" w:rsidRPr="005D2CAF" w:rsidRDefault="00B128B9" w:rsidP="003F5F50"/>
        </w:tc>
      </w:tr>
      <w:tr w:rsidR="00B128B9" w:rsidRPr="005D2CAF" w14:paraId="133865F5" w14:textId="77777777" w:rsidTr="003F5F50">
        <w:trPr>
          <w:trHeight w:val="240"/>
          <w:jc w:val="center"/>
        </w:trPr>
        <w:tc>
          <w:tcPr>
            <w:tcW w:w="4876" w:type="dxa"/>
            <w:tcBorders>
              <w:top w:val="nil"/>
              <w:left w:val="nil"/>
              <w:bottom w:val="nil"/>
              <w:right w:val="nil"/>
            </w:tcBorders>
          </w:tcPr>
          <w:p w14:paraId="3EABDC0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223D1E7" w14:textId="77777777" w:rsidR="00B128B9" w:rsidRPr="005D2CAF" w:rsidRDefault="00B128B9" w:rsidP="003F5F50">
            <w:pPr>
              <w:pStyle w:val="AmColumnHeading"/>
            </w:pPr>
            <w:r w:rsidRPr="005D2CAF">
              <w:t>Alteração</w:t>
            </w:r>
          </w:p>
        </w:tc>
      </w:tr>
      <w:tr w:rsidR="00B128B9" w:rsidRPr="005D2CAF" w14:paraId="1DA9C6B6" w14:textId="77777777" w:rsidTr="003F5F50">
        <w:trPr>
          <w:jc w:val="center"/>
        </w:trPr>
        <w:tc>
          <w:tcPr>
            <w:tcW w:w="4876" w:type="dxa"/>
            <w:tcBorders>
              <w:top w:val="nil"/>
              <w:left w:val="nil"/>
              <w:bottom w:val="nil"/>
              <w:right w:val="nil"/>
            </w:tcBorders>
          </w:tcPr>
          <w:p w14:paraId="75AC3614" w14:textId="77777777" w:rsidR="00B128B9" w:rsidRPr="005D2CAF" w:rsidRDefault="00B128B9" w:rsidP="003F5F50">
            <w:pPr>
              <w:pStyle w:val="Normal6a"/>
            </w:pPr>
          </w:p>
        </w:tc>
        <w:tc>
          <w:tcPr>
            <w:tcW w:w="4876" w:type="dxa"/>
            <w:tcBorders>
              <w:top w:val="nil"/>
              <w:left w:val="nil"/>
              <w:bottom w:val="nil"/>
              <w:right w:val="nil"/>
            </w:tcBorders>
          </w:tcPr>
          <w:p w14:paraId="6AA38171" w14:textId="77777777" w:rsidR="00B128B9" w:rsidRPr="005D2CAF" w:rsidRDefault="00B128B9" w:rsidP="003F5F50">
            <w:pPr>
              <w:pStyle w:val="Normal6a"/>
            </w:pPr>
            <w:r w:rsidRPr="005D2CAF">
              <w:rPr>
                <w:b/>
                <w:i/>
              </w:rPr>
              <w:t>8-A.</w:t>
            </w:r>
            <w:r w:rsidRPr="005D2CAF">
              <w:tab/>
            </w:r>
            <w:r w:rsidRPr="005D2CAF">
              <w:rPr>
                <w:b/>
                <w:i/>
              </w:rPr>
              <w:t>Recorda o potencial particular da economia social, das cooperativas, das sociedades mutualistas, das associações, das empresas públicas e/ou semipúblicas para a criação de empregos sustentáveis num ambiente de trabalho justo e inclusivo, respeitando simultaneamente os princípios da produção ecológica e do desenvolvimento local/regional sustentável; salienta o potencial das inovações socioeconómicas para um maior desenvolvimento das economias locais e regionais, que oferecem oportunidades de mitigação no âmbito de uma transição socialmente justa e ambientalmente sustentável;</w:t>
            </w:r>
          </w:p>
        </w:tc>
      </w:tr>
    </w:tbl>
    <w:p w14:paraId="1538F4D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5164D00" w14:textId="77777777" w:rsidR="00B128B9" w:rsidRPr="005D2CAF" w:rsidRDefault="00B128B9" w:rsidP="00B128B9">
      <w:r w:rsidRPr="005D2CAF">
        <w:rPr>
          <w:rStyle w:val="HideTWBExt"/>
        </w:rPr>
        <w:t>&lt;/Amend&gt;</w:t>
      </w:r>
    </w:p>
    <w:p w14:paraId="591C958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193</w:t>
      </w:r>
      <w:r w:rsidRPr="005D2CAF">
        <w:rPr>
          <w:rStyle w:val="HideTWBExt"/>
        </w:rPr>
        <w:t>&lt;/NumAm&gt;</w:t>
      </w:r>
    </w:p>
    <w:p w14:paraId="38A1BAF5"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2F8E0B18" w14:textId="77777777" w:rsidR="00B128B9" w:rsidRPr="005D2CAF" w:rsidRDefault="00B128B9" w:rsidP="00B128B9">
      <w:pPr>
        <w:pStyle w:val="NormalBold"/>
      </w:pPr>
      <w:r w:rsidRPr="005D2CAF">
        <w:rPr>
          <w:rStyle w:val="HideTWBExt"/>
          <w:b w:val="0"/>
        </w:rPr>
        <w:t>&lt;/RepeatBlock-By&gt;</w:t>
      </w:r>
    </w:p>
    <w:p w14:paraId="774C532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61E4121" w14:textId="77777777" w:rsidR="00B128B9" w:rsidRPr="005D2CAF" w:rsidRDefault="00B128B9" w:rsidP="00B128B9">
      <w:pPr>
        <w:pStyle w:val="NormalBold"/>
      </w:pPr>
      <w:r w:rsidRPr="005D2CAF">
        <w:rPr>
          <w:rStyle w:val="HideTWBExt"/>
        </w:rPr>
        <w:t>&lt;Article&gt;</w:t>
      </w:r>
      <w:r w:rsidRPr="005D2CAF">
        <w:t>N.º 8-A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538F911" w14:textId="77777777" w:rsidTr="003F5F50">
        <w:trPr>
          <w:trHeight w:hRule="exact" w:val="240"/>
          <w:jc w:val="center"/>
        </w:trPr>
        <w:tc>
          <w:tcPr>
            <w:tcW w:w="9752" w:type="dxa"/>
            <w:gridSpan w:val="2"/>
            <w:tcBorders>
              <w:top w:val="nil"/>
              <w:left w:val="nil"/>
              <w:bottom w:val="nil"/>
              <w:right w:val="nil"/>
            </w:tcBorders>
          </w:tcPr>
          <w:p w14:paraId="11B5598C" w14:textId="77777777" w:rsidR="00B128B9" w:rsidRPr="005D2CAF" w:rsidRDefault="00B128B9" w:rsidP="003F5F50"/>
        </w:tc>
      </w:tr>
      <w:tr w:rsidR="00B128B9" w:rsidRPr="005D2CAF" w14:paraId="2EF3705F" w14:textId="77777777" w:rsidTr="003F5F50">
        <w:trPr>
          <w:trHeight w:val="240"/>
          <w:jc w:val="center"/>
        </w:trPr>
        <w:tc>
          <w:tcPr>
            <w:tcW w:w="4876" w:type="dxa"/>
            <w:tcBorders>
              <w:top w:val="nil"/>
              <w:left w:val="nil"/>
              <w:bottom w:val="nil"/>
              <w:right w:val="nil"/>
            </w:tcBorders>
          </w:tcPr>
          <w:p w14:paraId="25B7FDA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E89FE74" w14:textId="77777777" w:rsidR="00B128B9" w:rsidRPr="005D2CAF" w:rsidRDefault="00B128B9" w:rsidP="003F5F50">
            <w:pPr>
              <w:pStyle w:val="AmColumnHeading"/>
            </w:pPr>
            <w:r w:rsidRPr="005D2CAF">
              <w:t>Alteração</w:t>
            </w:r>
          </w:p>
        </w:tc>
      </w:tr>
      <w:tr w:rsidR="00B128B9" w:rsidRPr="005D2CAF" w14:paraId="5D4E3DDA" w14:textId="77777777" w:rsidTr="003F5F50">
        <w:trPr>
          <w:jc w:val="center"/>
        </w:trPr>
        <w:tc>
          <w:tcPr>
            <w:tcW w:w="4876" w:type="dxa"/>
            <w:tcBorders>
              <w:top w:val="nil"/>
              <w:left w:val="nil"/>
              <w:bottom w:val="nil"/>
              <w:right w:val="nil"/>
            </w:tcBorders>
          </w:tcPr>
          <w:p w14:paraId="4C2ACA3F" w14:textId="77777777" w:rsidR="00B128B9" w:rsidRPr="005D2CAF" w:rsidRDefault="00B128B9" w:rsidP="003F5F50">
            <w:pPr>
              <w:pStyle w:val="Normal6a"/>
            </w:pPr>
          </w:p>
        </w:tc>
        <w:tc>
          <w:tcPr>
            <w:tcW w:w="4876" w:type="dxa"/>
            <w:tcBorders>
              <w:top w:val="nil"/>
              <w:left w:val="nil"/>
              <w:bottom w:val="nil"/>
              <w:right w:val="nil"/>
            </w:tcBorders>
          </w:tcPr>
          <w:p w14:paraId="209DB5A5" w14:textId="77777777" w:rsidR="00B128B9" w:rsidRPr="005D2CAF" w:rsidRDefault="00B128B9" w:rsidP="003F5F50">
            <w:pPr>
              <w:pStyle w:val="Normal6a"/>
            </w:pPr>
            <w:r w:rsidRPr="005D2CAF">
              <w:rPr>
                <w:b/>
                <w:i/>
              </w:rPr>
              <w:t>8-A.</w:t>
            </w:r>
            <w:r w:rsidRPr="005D2CAF">
              <w:tab/>
            </w:r>
            <w:r w:rsidRPr="005D2CAF">
              <w:rPr>
                <w:b/>
                <w:i/>
              </w:rPr>
              <w:t>Incentiva programas de renovação a nível comunitário que abranjam bairros ou aldeias, reduzam os custos, reforcem a coesão e acelerem a transição.</w:t>
            </w:r>
          </w:p>
        </w:tc>
      </w:tr>
    </w:tbl>
    <w:p w14:paraId="1DA7B5E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5FA335D" w14:textId="77777777" w:rsidR="00B128B9" w:rsidRPr="005D2CAF" w:rsidRDefault="00B128B9" w:rsidP="00B128B9">
      <w:r w:rsidRPr="005D2CAF">
        <w:rPr>
          <w:rStyle w:val="HideTWBExt"/>
        </w:rPr>
        <w:t>&lt;/Amend&gt;</w:t>
      </w:r>
    </w:p>
    <w:p w14:paraId="5E465D7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194</w:t>
      </w:r>
      <w:r w:rsidRPr="005D2CAF">
        <w:rPr>
          <w:rStyle w:val="HideTWBExt"/>
        </w:rPr>
        <w:t>&lt;/NumAm&gt;</w:t>
      </w:r>
    </w:p>
    <w:p w14:paraId="4C7C1FCE"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50DCF48E"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479ED9CE"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34169518" w14:textId="77777777" w:rsidR="00B128B9" w:rsidRPr="005D2CAF" w:rsidRDefault="00B128B9" w:rsidP="00B128B9">
      <w:pPr>
        <w:pStyle w:val="NormalBold"/>
      </w:pPr>
      <w:r w:rsidRPr="005D2CAF">
        <w:rPr>
          <w:rStyle w:val="HideTWBExt"/>
          <w:b w:val="0"/>
        </w:rPr>
        <w:t>&lt;/RepeatBlock-By&gt;</w:t>
      </w:r>
    </w:p>
    <w:p w14:paraId="61628AB7" w14:textId="77777777" w:rsidR="00B128B9" w:rsidRPr="005D2CAF" w:rsidRDefault="00B128B9" w:rsidP="00B128B9">
      <w:pPr>
        <w:pStyle w:val="NormalBold"/>
      </w:pPr>
      <w:r w:rsidRPr="005D2CAF">
        <w:rPr>
          <w:rStyle w:val="HideTWBExt"/>
        </w:rPr>
        <w:lastRenderedPageBreak/>
        <w:t>&lt;DocAmend&gt;</w:t>
      </w:r>
      <w:r w:rsidRPr="005D2CAF">
        <w:t>Proposta de resolução</w:t>
      </w:r>
      <w:r w:rsidRPr="005D2CAF">
        <w:rPr>
          <w:rStyle w:val="HideTWBExt"/>
        </w:rPr>
        <w:t>&lt;/DocAmend&gt;</w:t>
      </w:r>
    </w:p>
    <w:p w14:paraId="1C7075E2"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E11DD78" w14:textId="77777777" w:rsidTr="003F5F50">
        <w:trPr>
          <w:trHeight w:hRule="exact" w:val="240"/>
          <w:jc w:val="center"/>
        </w:trPr>
        <w:tc>
          <w:tcPr>
            <w:tcW w:w="9752" w:type="dxa"/>
            <w:gridSpan w:val="2"/>
            <w:tcBorders>
              <w:top w:val="nil"/>
              <w:left w:val="nil"/>
              <w:bottom w:val="nil"/>
              <w:right w:val="nil"/>
            </w:tcBorders>
          </w:tcPr>
          <w:p w14:paraId="21672C0E" w14:textId="77777777" w:rsidR="00B128B9" w:rsidRPr="005D2CAF" w:rsidRDefault="00B128B9" w:rsidP="003F5F50"/>
        </w:tc>
      </w:tr>
      <w:tr w:rsidR="00B128B9" w:rsidRPr="005D2CAF" w14:paraId="28120EFC" w14:textId="77777777" w:rsidTr="003F5F50">
        <w:trPr>
          <w:trHeight w:val="240"/>
          <w:jc w:val="center"/>
        </w:trPr>
        <w:tc>
          <w:tcPr>
            <w:tcW w:w="4876" w:type="dxa"/>
            <w:tcBorders>
              <w:top w:val="nil"/>
              <w:left w:val="nil"/>
              <w:bottom w:val="nil"/>
              <w:right w:val="nil"/>
            </w:tcBorders>
          </w:tcPr>
          <w:p w14:paraId="5E6A09E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50ABD6F" w14:textId="77777777" w:rsidR="00B128B9" w:rsidRPr="005D2CAF" w:rsidRDefault="00B128B9" w:rsidP="003F5F50">
            <w:pPr>
              <w:pStyle w:val="AmColumnHeading"/>
            </w:pPr>
            <w:r w:rsidRPr="005D2CAF">
              <w:t>Alteração</w:t>
            </w:r>
          </w:p>
        </w:tc>
      </w:tr>
      <w:tr w:rsidR="00B128B9" w:rsidRPr="005D2CAF" w14:paraId="14F20968" w14:textId="77777777" w:rsidTr="003F5F50">
        <w:trPr>
          <w:jc w:val="center"/>
        </w:trPr>
        <w:tc>
          <w:tcPr>
            <w:tcW w:w="4876" w:type="dxa"/>
            <w:tcBorders>
              <w:top w:val="nil"/>
              <w:left w:val="nil"/>
              <w:bottom w:val="nil"/>
              <w:right w:val="nil"/>
            </w:tcBorders>
          </w:tcPr>
          <w:p w14:paraId="57D5B435" w14:textId="77777777" w:rsidR="00B128B9" w:rsidRPr="005D2CAF" w:rsidRDefault="00B128B9" w:rsidP="003F5F50">
            <w:pPr>
              <w:pStyle w:val="Normal6a"/>
            </w:pPr>
            <w:r w:rsidRPr="005D2CAF">
              <w:rPr>
                <w:b/>
                <w:i/>
              </w:rPr>
              <w:t>9.</w:t>
            </w:r>
            <w:r w:rsidRPr="005D2CAF">
              <w:tab/>
            </w:r>
            <w:r w:rsidRPr="005D2CAF">
              <w:rPr>
                <w:b/>
                <w:i/>
              </w:rPr>
              <w:t>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3C6F4D37" w14:textId="77777777" w:rsidR="00B128B9" w:rsidRPr="005D2CAF" w:rsidRDefault="00B128B9" w:rsidP="003F5F50">
            <w:pPr>
              <w:pStyle w:val="Normal6a"/>
            </w:pPr>
            <w:r w:rsidRPr="005D2CAF">
              <w:rPr>
                <w:b/>
                <w:i/>
              </w:rPr>
              <w:t>Suprimido</w:t>
            </w:r>
          </w:p>
        </w:tc>
      </w:tr>
    </w:tbl>
    <w:p w14:paraId="245F86C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7FC1D894" w14:textId="77777777" w:rsidR="00B128B9" w:rsidRPr="005D2CAF" w:rsidRDefault="00B128B9" w:rsidP="00B128B9">
      <w:r w:rsidRPr="005D2CAF">
        <w:rPr>
          <w:rStyle w:val="HideTWBExt"/>
        </w:rPr>
        <w:t>&lt;/Amend&gt;</w:t>
      </w:r>
    </w:p>
    <w:p w14:paraId="1CBE351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195</w:t>
      </w:r>
      <w:r w:rsidRPr="005D2CAF">
        <w:rPr>
          <w:rStyle w:val="HideTWBExt"/>
        </w:rPr>
        <w:t>&lt;/NumAm&gt;</w:t>
      </w:r>
    </w:p>
    <w:p w14:paraId="4807FC50"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7567690B" w14:textId="77777777" w:rsidR="00B128B9" w:rsidRPr="005D2CAF" w:rsidRDefault="00B128B9" w:rsidP="00B128B9">
      <w:pPr>
        <w:pStyle w:val="NormalBold"/>
      </w:pPr>
      <w:r w:rsidRPr="005D2CAF">
        <w:rPr>
          <w:rStyle w:val="HideTWBExt"/>
          <w:b w:val="0"/>
        </w:rPr>
        <w:t>&lt;/RepeatBlock-By&gt;</w:t>
      </w:r>
    </w:p>
    <w:p w14:paraId="1B35BEF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7ECAA47"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A6BFAB2" w14:textId="77777777" w:rsidTr="003F5F50">
        <w:trPr>
          <w:trHeight w:hRule="exact" w:val="240"/>
          <w:jc w:val="center"/>
        </w:trPr>
        <w:tc>
          <w:tcPr>
            <w:tcW w:w="9752" w:type="dxa"/>
            <w:gridSpan w:val="2"/>
            <w:tcBorders>
              <w:top w:val="nil"/>
              <w:left w:val="nil"/>
              <w:bottom w:val="nil"/>
              <w:right w:val="nil"/>
            </w:tcBorders>
          </w:tcPr>
          <w:p w14:paraId="4D4D52BD" w14:textId="77777777" w:rsidR="00B128B9" w:rsidRPr="005D2CAF" w:rsidRDefault="00B128B9" w:rsidP="003F5F50"/>
        </w:tc>
      </w:tr>
      <w:tr w:rsidR="00B128B9" w:rsidRPr="005D2CAF" w14:paraId="670E9774" w14:textId="77777777" w:rsidTr="003F5F50">
        <w:trPr>
          <w:trHeight w:val="240"/>
          <w:jc w:val="center"/>
        </w:trPr>
        <w:tc>
          <w:tcPr>
            <w:tcW w:w="4876" w:type="dxa"/>
            <w:tcBorders>
              <w:top w:val="nil"/>
              <w:left w:val="nil"/>
              <w:bottom w:val="nil"/>
              <w:right w:val="nil"/>
            </w:tcBorders>
          </w:tcPr>
          <w:p w14:paraId="0B7D56E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27CC140" w14:textId="77777777" w:rsidR="00B128B9" w:rsidRPr="005D2CAF" w:rsidRDefault="00B128B9" w:rsidP="003F5F50">
            <w:pPr>
              <w:pStyle w:val="AmColumnHeading"/>
            </w:pPr>
            <w:r w:rsidRPr="005D2CAF">
              <w:t>Alteração</w:t>
            </w:r>
          </w:p>
        </w:tc>
      </w:tr>
      <w:tr w:rsidR="00B128B9" w:rsidRPr="005D2CAF" w14:paraId="05B02366" w14:textId="77777777" w:rsidTr="003F5F50">
        <w:trPr>
          <w:jc w:val="center"/>
        </w:trPr>
        <w:tc>
          <w:tcPr>
            <w:tcW w:w="4876" w:type="dxa"/>
            <w:tcBorders>
              <w:top w:val="nil"/>
              <w:left w:val="nil"/>
              <w:bottom w:val="nil"/>
              <w:right w:val="nil"/>
            </w:tcBorders>
          </w:tcPr>
          <w:p w14:paraId="35D529DD" w14:textId="77777777" w:rsidR="00B128B9" w:rsidRPr="005D2CAF" w:rsidRDefault="00B128B9" w:rsidP="003F5F50">
            <w:pPr>
              <w:pStyle w:val="Normal6a"/>
            </w:pPr>
            <w:r w:rsidRPr="005D2CAF">
              <w:rPr>
                <w:b/>
                <w:i/>
              </w:rPr>
              <w:t>9.</w:t>
            </w:r>
            <w:r w:rsidRPr="005D2CAF">
              <w:tab/>
            </w:r>
            <w:r w:rsidRPr="005D2CAF">
              <w:rPr>
                <w:b/>
                <w:i/>
              </w:rPr>
              <w:t>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4DB3CC44" w14:textId="77777777" w:rsidR="00B128B9" w:rsidRPr="005D2CAF" w:rsidRDefault="00B128B9" w:rsidP="003F5F50">
            <w:pPr>
              <w:pStyle w:val="Normal6a"/>
            </w:pPr>
            <w:r w:rsidRPr="005D2CAF">
              <w:rPr>
                <w:b/>
                <w:i/>
              </w:rPr>
              <w:t>Suprimido</w:t>
            </w:r>
          </w:p>
        </w:tc>
      </w:tr>
    </w:tbl>
    <w:p w14:paraId="514AB99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ABF0F9A" w14:textId="77777777" w:rsidR="00B128B9" w:rsidRPr="005D2CAF" w:rsidRDefault="00B128B9" w:rsidP="00B128B9">
      <w:r w:rsidRPr="005D2CAF">
        <w:rPr>
          <w:rStyle w:val="HideTWBExt"/>
        </w:rPr>
        <w:lastRenderedPageBreak/>
        <w:t>&lt;/Amend&gt;</w:t>
      </w:r>
    </w:p>
    <w:p w14:paraId="226AAF6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196</w:t>
      </w:r>
      <w:r w:rsidRPr="005D2CAF">
        <w:rPr>
          <w:rStyle w:val="HideTWBExt"/>
        </w:rPr>
        <w:t>&lt;/NumAm&gt;</w:t>
      </w:r>
    </w:p>
    <w:p w14:paraId="71D8B52C"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21AB4B41" w14:textId="77777777" w:rsidR="00B128B9" w:rsidRPr="005D2CAF" w:rsidRDefault="00B128B9" w:rsidP="00B128B9">
      <w:pPr>
        <w:pStyle w:val="NormalBold"/>
      </w:pPr>
      <w:r w:rsidRPr="005D2CAF">
        <w:rPr>
          <w:rStyle w:val="HideTWBExt"/>
          <w:b w:val="0"/>
        </w:rPr>
        <w:t>&lt;/RepeatBlock-By&gt;</w:t>
      </w:r>
    </w:p>
    <w:p w14:paraId="4372B03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1DFF3C5"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E8A4474" w14:textId="77777777" w:rsidTr="003F5F50">
        <w:trPr>
          <w:trHeight w:hRule="exact" w:val="240"/>
          <w:jc w:val="center"/>
        </w:trPr>
        <w:tc>
          <w:tcPr>
            <w:tcW w:w="9752" w:type="dxa"/>
            <w:gridSpan w:val="2"/>
            <w:tcBorders>
              <w:top w:val="nil"/>
              <w:left w:val="nil"/>
              <w:bottom w:val="nil"/>
              <w:right w:val="nil"/>
            </w:tcBorders>
          </w:tcPr>
          <w:p w14:paraId="27979DB7" w14:textId="77777777" w:rsidR="00B128B9" w:rsidRPr="005D2CAF" w:rsidRDefault="00B128B9" w:rsidP="003F5F50"/>
        </w:tc>
      </w:tr>
      <w:tr w:rsidR="00B128B9" w:rsidRPr="005D2CAF" w14:paraId="37384AAC" w14:textId="77777777" w:rsidTr="003F5F50">
        <w:trPr>
          <w:trHeight w:val="240"/>
          <w:jc w:val="center"/>
        </w:trPr>
        <w:tc>
          <w:tcPr>
            <w:tcW w:w="4876" w:type="dxa"/>
            <w:tcBorders>
              <w:top w:val="nil"/>
              <w:left w:val="nil"/>
              <w:bottom w:val="nil"/>
              <w:right w:val="nil"/>
            </w:tcBorders>
          </w:tcPr>
          <w:p w14:paraId="1971013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F486430" w14:textId="77777777" w:rsidR="00B128B9" w:rsidRPr="005D2CAF" w:rsidRDefault="00B128B9" w:rsidP="003F5F50">
            <w:pPr>
              <w:pStyle w:val="AmColumnHeading"/>
            </w:pPr>
            <w:r w:rsidRPr="005D2CAF">
              <w:t>Alteração</w:t>
            </w:r>
          </w:p>
        </w:tc>
      </w:tr>
      <w:tr w:rsidR="00B128B9" w:rsidRPr="005D2CAF" w14:paraId="4541683A" w14:textId="77777777" w:rsidTr="003F5F50">
        <w:trPr>
          <w:jc w:val="center"/>
        </w:trPr>
        <w:tc>
          <w:tcPr>
            <w:tcW w:w="4876" w:type="dxa"/>
            <w:tcBorders>
              <w:top w:val="nil"/>
              <w:left w:val="nil"/>
              <w:bottom w:val="nil"/>
              <w:right w:val="nil"/>
            </w:tcBorders>
          </w:tcPr>
          <w:p w14:paraId="05957C09" w14:textId="77777777" w:rsidR="00B128B9" w:rsidRPr="005D2CAF" w:rsidRDefault="00B128B9" w:rsidP="003F5F50">
            <w:pPr>
              <w:pStyle w:val="Normal6a"/>
            </w:pPr>
            <w:r w:rsidRPr="005D2CAF">
              <w:rPr>
                <w:b/>
                <w:i/>
              </w:rPr>
              <w:t>9.</w:t>
            </w:r>
            <w:r w:rsidRPr="005D2CAF">
              <w:tab/>
            </w:r>
            <w:r w:rsidRPr="005D2CAF">
              <w:rPr>
                <w:b/>
                <w:i/>
              </w:rPr>
              <w:t>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52C406B0" w14:textId="77777777" w:rsidR="00B128B9" w:rsidRPr="005D2CAF" w:rsidRDefault="00B128B9" w:rsidP="003F5F50">
            <w:pPr>
              <w:pStyle w:val="Normal6a"/>
            </w:pPr>
            <w:r w:rsidRPr="005D2CAF">
              <w:rPr>
                <w:b/>
                <w:i/>
              </w:rPr>
              <w:t>Suprimido</w:t>
            </w:r>
          </w:p>
        </w:tc>
      </w:tr>
    </w:tbl>
    <w:p w14:paraId="79484E3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5EC6E76" w14:textId="77777777" w:rsidR="00B128B9" w:rsidRPr="005D2CAF" w:rsidRDefault="00B128B9" w:rsidP="00B128B9">
      <w:r w:rsidRPr="005D2CAF">
        <w:rPr>
          <w:rStyle w:val="HideTWBExt"/>
        </w:rPr>
        <w:t>&lt;/Amend&gt;</w:t>
      </w:r>
    </w:p>
    <w:p w14:paraId="5FC4EEB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197</w:t>
      </w:r>
      <w:r w:rsidRPr="005D2CAF">
        <w:rPr>
          <w:rStyle w:val="HideTWBExt"/>
        </w:rPr>
        <w:t>&lt;/NumAm&gt;</w:t>
      </w:r>
    </w:p>
    <w:p w14:paraId="2107A965"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DFA4E46" w14:textId="77777777" w:rsidR="00B128B9" w:rsidRPr="005D2CAF" w:rsidRDefault="00B128B9" w:rsidP="00B128B9">
      <w:pPr>
        <w:pStyle w:val="NormalBold"/>
      </w:pPr>
      <w:r w:rsidRPr="005D2CAF">
        <w:rPr>
          <w:rStyle w:val="HideTWBExt"/>
          <w:b w:val="0"/>
        </w:rPr>
        <w:t>&lt;/RepeatBlock-By&gt;</w:t>
      </w:r>
    </w:p>
    <w:p w14:paraId="4699B15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1343AC2"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48370E7" w14:textId="77777777" w:rsidTr="003F5F50">
        <w:trPr>
          <w:trHeight w:hRule="exact" w:val="240"/>
          <w:jc w:val="center"/>
        </w:trPr>
        <w:tc>
          <w:tcPr>
            <w:tcW w:w="9752" w:type="dxa"/>
            <w:gridSpan w:val="2"/>
            <w:tcBorders>
              <w:top w:val="nil"/>
              <w:left w:val="nil"/>
              <w:bottom w:val="nil"/>
              <w:right w:val="nil"/>
            </w:tcBorders>
          </w:tcPr>
          <w:p w14:paraId="1BBEDF26" w14:textId="77777777" w:rsidR="00B128B9" w:rsidRPr="005D2CAF" w:rsidRDefault="00B128B9" w:rsidP="003F5F50"/>
        </w:tc>
      </w:tr>
      <w:tr w:rsidR="00B128B9" w:rsidRPr="005D2CAF" w14:paraId="64D68C53" w14:textId="77777777" w:rsidTr="003F5F50">
        <w:trPr>
          <w:trHeight w:val="240"/>
          <w:jc w:val="center"/>
        </w:trPr>
        <w:tc>
          <w:tcPr>
            <w:tcW w:w="4876" w:type="dxa"/>
            <w:tcBorders>
              <w:top w:val="nil"/>
              <w:left w:val="nil"/>
              <w:bottom w:val="nil"/>
              <w:right w:val="nil"/>
            </w:tcBorders>
          </w:tcPr>
          <w:p w14:paraId="418EF4F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45826D5" w14:textId="77777777" w:rsidR="00B128B9" w:rsidRPr="005D2CAF" w:rsidRDefault="00B128B9" w:rsidP="003F5F50">
            <w:pPr>
              <w:pStyle w:val="AmColumnHeading"/>
            </w:pPr>
            <w:r w:rsidRPr="005D2CAF">
              <w:t>Alteração</w:t>
            </w:r>
          </w:p>
        </w:tc>
      </w:tr>
      <w:tr w:rsidR="00B128B9" w:rsidRPr="005D2CAF" w14:paraId="391D090A" w14:textId="77777777" w:rsidTr="003F5F50">
        <w:trPr>
          <w:jc w:val="center"/>
        </w:trPr>
        <w:tc>
          <w:tcPr>
            <w:tcW w:w="4876" w:type="dxa"/>
            <w:tcBorders>
              <w:top w:val="nil"/>
              <w:left w:val="nil"/>
              <w:bottom w:val="nil"/>
              <w:right w:val="nil"/>
            </w:tcBorders>
          </w:tcPr>
          <w:p w14:paraId="15D228EB" w14:textId="77777777" w:rsidR="00B128B9" w:rsidRPr="005D2CAF" w:rsidRDefault="00B128B9" w:rsidP="003F5F50">
            <w:pPr>
              <w:pStyle w:val="Normal6a"/>
            </w:pPr>
            <w:r w:rsidRPr="005D2CAF">
              <w:t>9.</w:t>
            </w:r>
            <w:r w:rsidRPr="005D2CAF">
              <w:tab/>
              <w:t xml:space="preserve">Solicita </w:t>
            </w:r>
            <w:r w:rsidRPr="005D2CAF">
              <w:rPr>
                <w:b/>
                <w:i/>
              </w:rPr>
              <w:t>que a proposta de diretiva seja acompanhada de</w:t>
            </w:r>
            <w:r w:rsidRPr="005D2CAF">
              <w:t xml:space="preserve"> um Fundo para uma Transição Justa renovado</w:t>
            </w:r>
            <w:r w:rsidRPr="005D2CAF">
              <w:rPr>
                <w:b/>
                <w:bCs/>
                <w:i/>
                <w:iCs/>
              </w:rPr>
              <w:t>,</w:t>
            </w:r>
            <w:r w:rsidRPr="005D2CAF">
              <w:t xml:space="preserve"> para o período de programação pós-2027, assegurando que </w:t>
            </w:r>
            <w:r w:rsidRPr="005D2CAF">
              <w:rPr>
                <w:b/>
                <w:i/>
              </w:rPr>
              <w:t>este funcione de acordo com os princípios da gestão partilhada e da parceria com um orçamento reforçado</w:t>
            </w:r>
            <w:r w:rsidRPr="005D2CAF">
              <w:t xml:space="preserve">; destaca que o novo fundo deve ajudar os empregadores a garantirem o direito dos trabalhadores à formação, bem como a executarem os planos de transição a nível </w:t>
            </w:r>
            <w:r w:rsidRPr="005D2CAF">
              <w:lastRenderedPageBreak/>
              <w:t xml:space="preserve">empresarial; </w:t>
            </w:r>
            <w:r w:rsidRPr="005D2CAF">
              <w:rPr>
                <w:b/>
                <w:i/>
              </w:rPr>
              <w:t>solicita que o financiamento da transição inclua condicionalidades sociais para apoiar a inclusão;</w:t>
            </w:r>
          </w:p>
        </w:tc>
        <w:tc>
          <w:tcPr>
            <w:tcW w:w="4876" w:type="dxa"/>
            <w:tcBorders>
              <w:top w:val="nil"/>
              <w:left w:val="nil"/>
              <w:bottom w:val="nil"/>
              <w:right w:val="nil"/>
            </w:tcBorders>
          </w:tcPr>
          <w:p w14:paraId="3A786DE7" w14:textId="77777777" w:rsidR="00B128B9" w:rsidRPr="005D2CAF" w:rsidRDefault="00B128B9" w:rsidP="003F5F50">
            <w:pPr>
              <w:pStyle w:val="Normal6a"/>
            </w:pPr>
            <w:r w:rsidRPr="005D2CAF">
              <w:lastRenderedPageBreak/>
              <w:t>9.</w:t>
            </w:r>
            <w:r w:rsidRPr="005D2CAF">
              <w:tab/>
              <w:t xml:space="preserve">Solicita um Fundo para uma Transição Justa renovado para o período de programação pós-2027, assegurando que </w:t>
            </w:r>
            <w:r w:rsidRPr="005D2CAF">
              <w:rPr>
                <w:b/>
                <w:i/>
              </w:rPr>
              <w:t>os fundos sejam utilizados de forma eficiente e orientados para projetos com benefícios económicos claros</w:t>
            </w:r>
            <w:r w:rsidRPr="005D2CAF">
              <w:t>; destaca que o novo fundo deve ajudar os empregadores a garantirem o direito dos trabalhadores à formação, bem como a executarem os planos de transição a nível empresarial;</w:t>
            </w:r>
          </w:p>
        </w:tc>
      </w:tr>
    </w:tbl>
    <w:p w14:paraId="29F0A17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F6F5476" w14:textId="77777777" w:rsidR="00B128B9" w:rsidRPr="005D2CAF" w:rsidRDefault="00B128B9" w:rsidP="00B128B9">
      <w:r w:rsidRPr="005D2CAF">
        <w:rPr>
          <w:rStyle w:val="HideTWBExt"/>
        </w:rPr>
        <w:t>&lt;/Amend&gt;</w:t>
      </w:r>
    </w:p>
    <w:p w14:paraId="0B73BB4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198</w:t>
      </w:r>
      <w:r w:rsidRPr="005D2CAF">
        <w:rPr>
          <w:rStyle w:val="HideTWBExt"/>
        </w:rPr>
        <w:t>&lt;/NumAm&gt;</w:t>
      </w:r>
    </w:p>
    <w:p w14:paraId="71E55954"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06A0DBFD" w14:textId="77777777" w:rsidR="00B128B9" w:rsidRPr="005D2CAF" w:rsidRDefault="00B128B9" w:rsidP="00B128B9">
      <w:pPr>
        <w:pStyle w:val="NormalBold"/>
      </w:pPr>
      <w:r w:rsidRPr="005D2CAF">
        <w:rPr>
          <w:rStyle w:val="HideTWBExt"/>
          <w:b w:val="0"/>
        </w:rPr>
        <w:t>&lt;/RepeatBlock-By&gt;</w:t>
      </w:r>
    </w:p>
    <w:p w14:paraId="64241EB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8BC7B2C"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EE76CA1" w14:textId="77777777" w:rsidTr="003F5F50">
        <w:trPr>
          <w:trHeight w:hRule="exact" w:val="240"/>
          <w:jc w:val="center"/>
        </w:trPr>
        <w:tc>
          <w:tcPr>
            <w:tcW w:w="9752" w:type="dxa"/>
            <w:gridSpan w:val="2"/>
            <w:tcBorders>
              <w:top w:val="nil"/>
              <w:left w:val="nil"/>
              <w:bottom w:val="nil"/>
              <w:right w:val="nil"/>
            </w:tcBorders>
          </w:tcPr>
          <w:p w14:paraId="51CE3581" w14:textId="77777777" w:rsidR="00B128B9" w:rsidRPr="005D2CAF" w:rsidRDefault="00B128B9" w:rsidP="003F5F50"/>
        </w:tc>
      </w:tr>
      <w:tr w:rsidR="00B128B9" w:rsidRPr="005D2CAF" w14:paraId="4A1D11AC" w14:textId="77777777" w:rsidTr="003F5F50">
        <w:trPr>
          <w:trHeight w:val="240"/>
          <w:jc w:val="center"/>
        </w:trPr>
        <w:tc>
          <w:tcPr>
            <w:tcW w:w="4876" w:type="dxa"/>
            <w:tcBorders>
              <w:top w:val="nil"/>
              <w:left w:val="nil"/>
              <w:bottom w:val="nil"/>
              <w:right w:val="nil"/>
            </w:tcBorders>
          </w:tcPr>
          <w:p w14:paraId="3F3F435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9082FC2" w14:textId="77777777" w:rsidR="00B128B9" w:rsidRPr="005D2CAF" w:rsidRDefault="00B128B9" w:rsidP="003F5F50">
            <w:pPr>
              <w:pStyle w:val="AmColumnHeading"/>
            </w:pPr>
            <w:r w:rsidRPr="005D2CAF">
              <w:t>Alteração</w:t>
            </w:r>
          </w:p>
        </w:tc>
      </w:tr>
      <w:tr w:rsidR="00B128B9" w:rsidRPr="005D2CAF" w14:paraId="540141DC" w14:textId="77777777" w:rsidTr="003F5F50">
        <w:trPr>
          <w:jc w:val="center"/>
        </w:trPr>
        <w:tc>
          <w:tcPr>
            <w:tcW w:w="4876" w:type="dxa"/>
            <w:tcBorders>
              <w:top w:val="nil"/>
              <w:left w:val="nil"/>
              <w:bottom w:val="nil"/>
              <w:right w:val="nil"/>
            </w:tcBorders>
          </w:tcPr>
          <w:p w14:paraId="583BD869" w14:textId="77777777" w:rsidR="00B128B9" w:rsidRPr="005D2CAF" w:rsidRDefault="00B128B9" w:rsidP="003F5F50">
            <w:pPr>
              <w:pStyle w:val="Normal6a"/>
            </w:pPr>
            <w:r w:rsidRPr="005D2CAF">
              <w:t>9.</w:t>
            </w:r>
            <w:r w:rsidRPr="005D2CAF">
              <w:tab/>
              <w:t xml:space="preserve">Solicita que a proposta de diretiva seja acompanhada de um Fundo para uma Transição Justa renovado, para o período de programação pós-2027, assegurando que este funcione de acordo com os princípios da gestão partilhada e da parceria </w:t>
            </w:r>
            <w:r w:rsidRPr="005D2CAF">
              <w:rPr>
                <w:b/>
                <w:i/>
              </w:rPr>
              <w:t>com um orçamento reforçado</w:t>
            </w:r>
            <w:r w:rsidRPr="005D2CAF">
              <w:t>;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0AEA27B0" w14:textId="77777777" w:rsidR="00B128B9" w:rsidRPr="005D2CAF" w:rsidRDefault="00B128B9" w:rsidP="003F5F50">
            <w:pPr>
              <w:pStyle w:val="Normal6a"/>
            </w:pPr>
            <w:r w:rsidRPr="005D2CAF">
              <w:t>9.</w:t>
            </w:r>
            <w:r w:rsidRPr="005D2CAF">
              <w:tab/>
              <w:t>Solicita que a proposta de diretiva seja acompanhada de um Fundo para uma Transição Justa renovado, para o período de programação pós-2027, assegurando que este funcione de acordo com os princípios da gestão partilhada e da parceria;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r>
    </w:tbl>
    <w:p w14:paraId="4F48743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99FD713" w14:textId="77777777" w:rsidR="00B128B9" w:rsidRPr="005D2CAF" w:rsidRDefault="00B128B9" w:rsidP="00B128B9">
      <w:r w:rsidRPr="005D2CAF">
        <w:rPr>
          <w:rStyle w:val="HideTWBExt"/>
        </w:rPr>
        <w:t>&lt;/Amend&gt;</w:t>
      </w:r>
    </w:p>
    <w:p w14:paraId="7E7D73C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199</w:t>
      </w:r>
      <w:r w:rsidRPr="005D2CAF">
        <w:rPr>
          <w:rStyle w:val="HideTWBExt"/>
        </w:rPr>
        <w:t>&lt;/NumAm&gt;</w:t>
      </w:r>
    </w:p>
    <w:p w14:paraId="2DCED9E8"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738A59A4"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1D9DE9E8" w14:textId="77777777" w:rsidR="00B128B9" w:rsidRPr="005D2CAF" w:rsidRDefault="00B128B9" w:rsidP="00B128B9">
      <w:pPr>
        <w:pStyle w:val="NormalBold"/>
      </w:pPr>
      <w:r w:rsidRPr="005D2CAF">
        <w:rPr>
          <w:rStyle w:val="HideTWBExt"/>
          <w:b w:val="0"/>
        </w:rPr>
        <w:t>&lt;/RepeatBlock-By&gt;</w:t>
      </w:r>
    </w:p>
    <w:p w14:paraId="4E23308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709EE02"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DED10EB" w14:textId="77777777" w:rsidTr="003F5F50">
        <w:trPr>
          <w:trHeight w:hRule="exact" w:val="240"/>
          <w:jc w:val="center"/>
        </w:trPr>
        <w:tc>
          <w:tcPr>
            <w:tcW w:w="9752" w:type="dxa"/>
            <w:gridSpan w:val="2"/>
            <w:tcBorders>
              <w:top w:val="nil"/>
              <w:left w:val="nil"/>
              <w:bottom w:val="nil"/>
              <w:right w:val="nil"/>
            </w:tcBorders>
          </w:tcPr>
          <w:p w14:paraId="12FC8E55" w14:textId="77777777" w:rsidR="00B128B9" w:rsidRPr="005D2CAF" w:rsidRDefault="00B128B9" w:rsidP="003F5F50"/>
        </w:tc>
      </w:tr>
      <w:tr w:rsidR="00B128B9" w:rsidRPr="005D2CAF" w14:paraId="4AD17FD7" w14:textId="77777777" w:rsidTr="003F5F50">
        <w:trPr>
          <w:trHeight w:val="240"/>
          <w:jc w:val="center"/>
        </w:trPr>
        <w:tc>
          <w:tcPr>
            <w:tcW w:w="4876" w:type="dxa"/>
            <w:tcBorders>
              <w:top w:val="nil"/>
              <w:left w:val="nil"/>
              <w:bottom w:val="nil"/>
              <w:right w:val="nil"/>
            </w:tcBorders>
          </w:tcPr>
          <w:p w14:paraId="0AAEF08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44D0BFB" w14:textId="77777777" w:rsidR="00B128B9" w:rsidRPr="005D2CAF" w:rsidRDefault="00B128B9" w:rsidP="003F5F50">
            <w:pPr>
              <w:pStyle w:val="AmColumnHeading"/>
            </w:pPr>
            <w:r w:rsidRPr="005D2CAF">
              <w:t>Alteração</w:t>
            </w:r>
          </w:p>
        </w:tc>
      </w:tr>
      <w:tr w:rsidR="00B128B9" w:rsidRPr="005D2CAF" w14:paraId="0C051811" w14:textId="77777777" w:rsidTr="003F5F50">
        <w:trPr>
          <w:jc w:val="center"/>
        </w:trPr>
        <w:tc>
          <w:tcPr>
            <w:tcW w:w="4876" w:type="dxa"/>
            <w:tcBorders>
              <w:top w:val="nil"/>
              <w:left w:val="nil"/>
              <w:bottom w:val="nil"/>
              <w:right w:val="nil"/>
            </w:tcBorders>
          </w:tcPr>
          <w:p w14:paraId="6222250F" w14:textId="77777777" w:rsidR="00B128B9" w:rsidRPr="005D2CAF" w:rsidRDefault="00B128B9" w:rsidP="003F5F50">
            <w:pPr>
              <w:pStyle w:val="Normal6a"/>
            </w:pPr>
            <w:r w:rsidRPr="005D2CAF">
              <w:t>9.</w:t>
            </w:r>
            <w:r w:rsidRPr="005D2CAF">
              <w:tab/>
              <w:t xml:space="preserve">Solicita que a proposta de diretiva seja acompanhada de um Fundo para uma Transição Justa </w:t>
            </w:r>
            <w:r w:rsidRPr="005D2CAF">
              <w:rPr>
                <w:b/>
                <w:i/>
              </w:rPr>
              <w:t>renovado</w:t>
            </w:r>
            <w:r w:rsidRPr="005D2CAF">
              <w:t xml:space="preserve">, para o período de programação pós-2027, assegurando que este funcione de acordo com os </w:t>
            </w:r>
            <w:r w:rsidRPr="005D2CAF">
              <w:lastRenderedPageBreak/>
              <w:t xml:space="preserve">princípios da gestão partilhada e da parceria com um orçamento reforçado; destaca que </w:t>
            </w:r>
            <w:r w:rsidRPr="005D2CAF">
              <w:rPr>
                <w:b/>
                <w:i/>
              </w:rPr>
              <w:t>o</w:t>
            </w:r>
            <w:r w:rsidRPr="005D2CAF">
              <w:t xml:space="preserve">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52F49501" w14:textId="77777777" w:rsidR="00B128B9" w:rsidRPr="005D2CAF" w:rsidRDefault="00B128B9" w:rsidP="003F5F50">
            <w:pPr>
              <w:pStyle w:val="Normal6a"/>
            </w:pPr>
            <w:r w:rsidRPr="005D2CAF">
              <w:lastRenderedPageBreak/>
              <w:t>9.</w:t>
            </w:r>
            <w:r w:rsidRPr="005D2CAF">
              <w:tab/>
            </w:r>
            <w:r w:rsidRPr="005D2CAF">
              <w:rPr>
                <w:b/>
                <w:i/>
              </w:rPr>
              <w:t xml:space="preserve">Manifesta preocupação pelo facto de a Comissão não ter proposto um Fundo para uma Transição Justa (FTJ) independente nas suas últimas propostas relativas ao futuro quadro financeiro </w:t>
            </w:r>
            <w:r w:rsidRPr="005D2CAF">
              <w:rPr>
                <w:b/>
                <w:i/>
              </w:rPr>
              <w:lastRenderedPageBreak/>
              <w:t>plurianual (QFP);</w:t>
            </w:r>
            <w:r w:rsidRPr="005D2CAF">
              <w:t xml:space="preserve"> solicita</w:t>
            </w:r>
            <w:r w:rsidRPr="005D2CAF">
              <w:rPr>
                <w:b/>
                <w:i/>
              </w:rPr>
              <w:t>, por conseguinte,</w:t>
            </w:r>
            <w:r w:rsidRPr="005D2CAF">
              <w:t xml:space="preserve"> que a proposta de diretiva seja acompanhada de um Fundo para uma Transição Justa </w:t>
            </w:r>
            <w:r w:rsidRPr="005D2CAF">
              <w:rPr>
                <w:b/>
                <w:i/>
              </w:rPr>
              <w:t>alargado e ampliado</w:t>
            </w:r>
            <w:r w:rsidRPr="005D2CAF">
              <w:t xml:space="preserve"> para o período de programação pós-2027, assegurando que este funcione de acordo com os princípios da gestão partilhada e da parceria</w:t>
            </w:r>
            <w:r w:rsidRPr="005D2CAF">
              <w:rPr>
                <w:b/>
                <w:i/>
              </w:rPr>
              <w:t>, no quadro da política de coesão e</w:t>
            </w:r>
            <w:r w:rsidRPr="005D2CAF">
              <w:t xml:space="preserve"> com um orçamento reforçado; destaca que </w:t>
            </w:r>
            <w:r w:rsidRPr="005D2CAF">
              <w:rPr>
                <w:b/>
                <w:i/>
              </w:rPr>
              <w:t>este</w:t>
            </w:r>
            <w:r w:rsidRPr="005D2CAF">
              <w:t xml:space="preserve"> novo fundo deve </w:t>
            </w:r>
            <w:r w:rsidRPr="005D2CAF">
              <w:rPr>
                <w:b/>
                <w:i/>
              </w:rPr>
              <w:t>apoiar as comunidades na transição e permitir uma capacidade de intervenção proporcional à escala dos impactos socioeconómicos, laborais, demográficos e ambientais da transição para os objetivos energéticos da UE para 2030, bem como ajudar</w:t>
            </w:r>
            <w:r w:rsidRPr="005D2CAF">
              <w:t xml:space="preserve"> os empregadores a garantirem o direito dos trabalhadores à formação, bem como a executarem os planos de transição a nível empresarial; solicita que o financiamento da transição inclua condicionalidades sociais para apoiar a inclusão; </w:t>
            </w:r>
            <w:r w:rsidRPr="005D2CAF">
              <w:rPr>
                <w:b/>
                <w:i/>
              </w:rPr>
              <w:t>salienta que este fundo deverá dispor da sua própria dotação orçamental previsível, garantindo a sua autonomia em relação aos instrumentos extraordinários de resposta a crises, como o Instrumento de Recuperação da União Europeia.</w:t>
            </w:r>
          </w:p>
        </w:tc>
      </w:tr>
    </w:tbl>
    <w:p w14:paraId="3A78E957"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B9C8C0A" w14:textId="77777777" w:rsidR="00B128B9" w:rsidRPr="005D2CAF" w:rsidRDefault="00B128B9" w:rsidP="00B128B9">
      <w:r w:rsidRPr="005D2CAF">
        <w:rPr>
          <w:rStyle w:val="HideTWBExt"/>
        </w:rPr>
        <w:t>&lt;/Amend&gt;</w:t>
      </w:r>
    </w:p>
    <w:p w14:paraId="6F91F7F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200</w:t>
      </w:r>
      <w:r w:rsidRPr="005D2CAF">
        <w:rPr>
          <w:rStyle w:val="HideTWBExt"/>
        </w:rPr>
        <w:t>&lt;/NumAm&gt;</w:t>
      </w:r>
    </w:p>
    <w:p w14:paraId="4DE1E6C4"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6E5EBDC0" w14:textId="77777777" w:rsidR="00B128B9" w:rsidRPr="005D2CAF" w:rsidRDefault="00B128B9" w:rsidP="00B128B9">
      <w:pPr>
        <w:pStyle w:val="NormalBold"/>
      </w:pPr>
      <w:r w:rsidRPr="005D2CAF">
        <w:rPr>
          <w:rStyle w:val="HideTWBExt"/>
          <w:b w:val="0"/>
        </w:rPr>
        <w:t>&lt;/RepeatBlock-By&gt;</w:t>
      </w:r>
    </w:p>
    <w:p w14:paraId="43A252B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54BA938"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34EBDB4" w14:textId="77777777" w:rsidTr="003F5F50">
        <w:trPr>
          <w:trHeight w:hRule="exact" w:val="240"/>
          <w:jc w:val="center"/>
        </w:trPr>
        <w:tc>
          <w:tcPr>
            <w:tcW w:w="9752" w:type="dxa"/>
            <w:gridSpan w:val="2"/>
            <w:tcBorders>
              <w:top w:val="nil"/>
              <w:left w:val="nil"/>
              <w:bottom w:val="nil"/>
              <w:right w:val="nil"/>
            </w:tcBorders>
          </w:tcPr>
          <w:p w14:paraId="02A79D6B" w14:textId="77777777" w:rsidR="00B128B9" w:rsidRPr="005D2CAF" w:rsidRDefault="00B128B9" w:rsidP="003F5F50"/>
        </w:tc>
      </w:tr>
      <w:tr w:rsidR="00B128B9" w:rsidRPr="005D2CAF" w14:paraId="284D01D3" w14:textId="77777777" w:rsidTr="003F5F50">
        <w:trPr>
          <w:trHeight w:val="240"/>
          <w:jc w:val="center"/>
        </w:trPr>
        <w:tc>
          <w:tcPr>
            <w:tcW w:w="4876" w:type="dxa"/>
            <w:tcBorders>
              <w:top w:val="nil"/>
              <w:left w:val="nil"/>
              <w:bottom w:val="nil"/>
              <w:right w:val="nil"/>
            </w:tcBorders>
          </w:tcPr>
          <w:p w14:paraId="2ED0863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0B91AFC" w14:textId="77777777" w:rsidR="00B128B9" w:rsidRPr="005D2CAF" w:rsidRDefault="00B128B9" w:rsidP="003F5F50">
            <w:pPr>
              <w:pStyle w:val="AmColumnHeading"/>
            </w:pPr>
            <w:r w:rsidRPr="005D2CAF">
              <w:t>Alteração</w:t>
            </w:r>
          </w:p>
        </w:tc>
      </w:tr>
      <w:tr w:rsidR="00B128B9" w:rsidRPr="005D2CAF" w14:paraId="51582BD5" w14:textId="77777777" w:rsidTr="003F5F50">
        <w:trPr>
          <w:jc w:val="center"/>
        </w:trPr>
        <w:tc>
          <w:tcPr>
            <w:tcW w:w="4876" w:type="dxa"/>
            <w:tcBorders>
              <w:top w:val="nil"/>
              <w:left w:val="nil"/>
              <w:bottom w:val="nil"/>
              <w:right w:val="nil"/>
            </w:tcBorders>
          </w:tcPr>
          <w:p w14:paraId="2D4BD20C" w14:textId="77777777" w:rsidR="00B128B9" w:rsidRPr="005D2CAF" w:rsidRDefault="00B128B9" w:rsidP="003F5F50">
            <w:pPr>
              <w:pStyle w:val="Normal6a"/>
            </w:pPr>
            <w:r w:rsidRPr="005D2CAF">
              <w:t>9.</w:t>
            </w:r>
            <w:r w:rsidRPr="005D2CAF">
              <w:tab/>
              <w:t xml:space="preserve">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w:t>
            </w:r>
            <w:r w:rsidRPr="005D2CAF">
              <w:lastRenderedPageBreak/>
              <w:t>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50C5DA65" w14:textId="77777777" w:rsidR="00B128B9" w:rsidRPr="005D2CAF" w:rsidRDefault="00B128B9" w:rsidP="003F5F50">
            <w:pPr>
              <w:pStyle w:val="Normal6a"/>
            </w:pPr>
            <w:r w:rsidRPr="005D2CAF">
              <w:lastRenderedPageBreak/>
              <w:t>9.</w:t>
            </w:r>
            <w:r w:rsidRPr="005D2CAF">
              <w:tab/>
            </w:r>
            <w:r w:rsidRPr="005D2CAF">
              <w:rPr>
                <w:b/>
                <w:i/>
              </w:rPr>
              <w:t xml:space="preserve">Lamenta que a proposta relativa ao Quadro Financeiro Plurianual 2028-2034 não inclua um instrumento autónomo para fazer face à transição justa; salienta que continua a ser necessário um financiamento específico para ajudar as regiões afetadas a enfrentar os desafios decorrentes da </w:t>
            </w:r>
            <w:r w:rsidRPr="005D2CAF">
              <w:rPr>
                <w:b/>
                <w:i/>
              </w:rPr>
              <w:lastRenderedPageBreak/>
              <w:t>transição ecológica;</w:t>
            </w:r>
            <w:r w:rsidRPr="005D2CAF">
              <w:t xml:space="preserve"> solicita</w:t>
            </w:r>
            <w:r w:rsidRPr="005D2CAF">
              <w:rPr>
                <w:b/>
                <w:i/>
              </w:rPr>
              <w:t>, a este respeito,</w:t>
            </w:r>
            <w:r w:rsidRPr="005D2CAF">
              <w:t xml:space="preserve">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r>
    </w:tbl>
    <w:p w14:paraId="3E966DBC"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BFC9998" w14:textId="77777777" w:rsidR="00B128B9" w:rsidRPr="005D2CAF" w:rsidRDefault="00B128B9" w:rsidP="00B128B9">
      <w:r w:rsidRPr="005D2CAF">
        <w:rPr>
          <w:rStyle w:val="HideTWBExt"/>
        </w:rPr>
        <w:t>&lt;/Amend&gt;</w:t>
      </w:r>
    </w:p>
    <w:p w14:paraId="559BC33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201</w:t>
      </w:r>
      <w:r w:rsidRPr="005D2CAF">
        <w:rPr>
          <w:rStyle w:val="HideTWBExt"/>
        </w:rPr>
        <w:t>&lt;/NumAm&gt;</w:t>
      </w:r>
    </w:p>
    <w:p w14:paraId="539D6009"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Liesbet Sommen, Pascal Arimont, Giusi Princi</w:t>
      </w:r>
      <w:r w:rsidRPr="005D2CAF">
        <w:rPr>
          <w:rStyle w:val="HideTWBExt"/>
          <w:b w:val="0"/>
        </w:rPr>
        <w:t>&lt;/Members&gt;</w:t>
      </w:r>
    </w:p>
    <w:p w14:paraId="577A1C8C" w14:textId="77777777" w:rsidR="00B128B9" w:rsidRPr="005D2CAF" w:rsidRDefault="00B128B9" w:rsidP="00B128B9">
      <w:pPr>
        <w:pStyle w:val="NormalBold"/>
      </w:pPr>
      <w:r w:rsidRPr="005D2CAF">
        <w:rPr>
          <w:rStyle w:val="HideTWBExt"/>
          <w:b w:val="0"/>
        </w:rPr>
        <w:t>&lt;/RepeatBlock-By&gt;</w:t>
      </w:r>
    </w:p>
    <w:p w14:paraId="02A61A8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9555815"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D58440D" w14:textId="77777777" w:rsidTr="003F5F50">
        <w:trPr>
          <w:trHeight w:hRule="exact" w:val="240"/>
          <w:jc w:val="center"/>
        </w:trPr>
        <w:tc>
          <w:tcPr>
            <w:tcW w:w="9752" w:type="dxa"/>
            <w:gridSpan w:val="2"/>
            <w:tcBorders>
              <w:top w:val="nil"/>
              <w:left w:val="nil"/>
              <w:bottom w:val="nil"/>
              <w:right w:val="nil"/>
            </w:tcBorders>
          </w:tcPr>
          <w:p w14:paraId="1A20F4B3" w14:textId="77777777" w:rsidR="00B128B9" w:rsidRPr="005D2CAF" w:rsidRDefault="00B128B9" w:rsidP="003F5F50"/>
        </w:tc>
      </w:tr>
      <w:tr w:rsidR="00B128B9" w:rsidRPr="005D2CAF" w14:paraId="23178D23" w14:textId="77777777" w:rsidTr="003F5F50">
        <w:trPr>
          <w:trHeight w:val="240"/>
          <w:jc w:val="center"/>
        </w:trPr>
        <w:tc>
          <w:tcPr>
            <w:tcW w:w="4876" w:type="dxa"/>
            <w:tcBorders>
              <w:top w:val="nil"/>
              <w:left w:val="nil"/>
              <w:bottom w:val="nil"/>
              <w:right w:val="nil"/>
            </w:tcBorders>
          </w:tcPr>
          <w:p w14:paraId="3E379C6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67935F2" w14:textId="77777777" w:rsidR="00B128B9" w:rsidRPr="005D2CAF" w:rsidRDefault="00B128B9" w:rsidP="003F5F50">
            <w:pPr>
              <w:pStyle w:val="AmColumnHeading"/>
            </w:pPr>
            <w:r w:rsidRPr="005D2CAF">
              <w:t>Alteração</w:t>
            </w:r>
          </w:p>
        </w:tc>
      </w:tr>
      <w:tr w:rsidR="00B128B9" w:rsidRPr="005D2CAF" w14:paraId="42CE9EAA" w14:textId="77777777" w:rsidTr="003F5F50">
        <w:trPr>
          <w:jc w:val="center"/>
        </w:trPr>
        <w:tc>
          <w:tcPr>
            <w:tcW w:w="4876" w:type="dxa"/>
            <w:tcBorders>
              <w:top w:val="nil"/>
              <w:left w:val="nil"/>
              <w:bottom w:val="nil"/>
              <w:right w:val="nil"/>
            </w:tcBorders>
          </w:tcPr>
          <w:p w14:paraId="598E33E2" w14:textId="77777777" w:rsidR="00B128B9" w:rsidRPr="005D2CAF" w:rsidRDefault="00B128B9" w:rsidP="003F5F50">
            <w:pPr>
              <w:pStyle w:val="Normal6a"/>
            </w:pPr>
            <w:r w:rsidRPr="005D2CAF">
              <w:t>9.</w:t>
            </w:r>
            <w:r w:rsidRPr="005D2CAF">
              <w:tab/>
              <w:t>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3F693979" w14:textId="77777777" w:rsidR="00B128B9" w:rsidRPr="005D2CAF" w:rsidRDefault="00B128B9" w:rsidP="003F5F50">
            <w:pPr>
              <w:pStyle w:val="Normal6a"/>
            </w:pPr>
            <w:r w:rsidRPr="005D2CAF">
              <w:t>9.</w:t>
            </w:r>
            <w:r w:rsidRPr="005D2CAF">
              <w:tab/>
              <w:t xml:space="preserve">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 </w:t>
            </w:r>
            <w:r w:rsidRPr="005D2CAF">
              <w:rPr>
                <w:b/>
                <w:i/>
              </w:rPr>
              <w:t xml:space="preserve">salienta que a formação deve ser de elevada qualidade, alinhada com as necessidades do mercado de trabalho, e conduzir a uma qualificação validada através de sistemas transparentes e claros de certificação que permitam o reconhecimento mútuo entre </w:t>
            </w:r>
            <w:r w:rsidRPr="005D2CAF">
              <w:rPr>
                <w:b/>
                <w:i/>
              </w:rPr>
              <w:lastRenderedPageBreak/>
              <w:t>Estados-Membros;</w:t>
            </w:r>
          </w:p>
        </w:tc>
      </w:tr>
    </w:tbl>
    <w:p w14:paraId="0BA9B31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847DF82" w14:textId="77777777" w:rsidR="00B128B9" w:rsidRPr="005D2CAF" w:rsidRDefault="00B128B9" w:rsidP="00B128B9">
      <w:r w:rsidRPr="005D2CAF">
        <w:rPr>
          <w:rStyle w:val="HideTWBExt"/>
        </w:rPr>
        <w:t>&lt;/Amend&gt;</w:t>
      </w:r>
    </w:p>
    <w:p w14:paraId="552BF4C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202</w:t>
      </w:r>
      <w:r w:rsidRPr="005D2CAF">
        <w:rPr>
          <w:rStyle w:val="HideTWBExt"/>
        </w:rPr>
        <w:t>&lt;/NumAm&gt;</w:t>
      </w:r>
    </w:p>
    <w:p w14:paraId="125AF6A0"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46B41AA9" w14:textId="77777777" w:rsidR="00B128B9" w:rsidRPr="005D2CAF" w:rsidRDefault="00B128B9" w:rsidP="00B128B9">
      <w:pPr>
        <w:pStyle w:val="NormalBold"/>
      </w:pPr>
      <w:r w:rsidRPr="005D2CAF">
        <w:rPr>
          <w:rStyle w:val="HideTWBExt"/>
          <w:b w:val="0"/>
        </w:rPr>
        <w:t>&lt;/RepeatBlock-By&gt;</w:t>
      </w:r>
    </w:p>
    <w:p w14:paraId="066FAAA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4F17ED1"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E85D698" w14:textId="77777777" w:rsidTr="003F5F50">
        <w:trPr>
          <w:trHeight w:hRule="exact" w:val="240"/>
          <w:jc w:val="center"/>
        </w:trPr>
        <w:tc>
          <w:tcPr>
            <w:tcW w:w="9752" w:type="dxa"/>
            <w:gridSpan w:val="2"/>
            <w:tcBorders>
              <w:top w:val="nil"/>
              <w:left w:val="nil"/>
              <w:bottom w:val="nil"/>
              <w:right w:val="nil"/>
            </w:tcBorders>
          </w:tcPr>
          <w:p w14:paraId="3F9ABE5D" w14:textId="77777777" w:rsidR="00B128B9" w:rsidRPr="005D2CAF" w:rsidRDefault="00B128B9" w:rsidP="003F5F50"/>
        </w:tc>
      </w:tr>
      <w:tr w:rsidR="00B128B9" w:rsidRPr="005D2CAF" w14:paraId="1C986C96" w14:textId="77777777" w:rsidTr="003F5F50">
        <w:trPr>
          <w:trHeight w:val="240"/>
          <w:jc w:val="center"/>
        </w:trPr>
        <w:tc>
          <w:tcPr>
            <w:tcW w:w="4876" w:type="dxa"/>
            <w:tcBorders>
              <w:top w:val="nil"/>
              <w:left w:val="nil"/>
              <w:bottom w:val="nil"/>
              <w:right w:val="nil"/>
            </w:tcBorders>
          </w:tcPr>
          <w:p w14:paraId="5F8652C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F222955" w14:textId="77777777" w:rsidR="00B128B9" w:rsidRPr="005D2CAF" w:rsidRDefault="00B128B9" w:rsidP="003F5F50">
            <w:pPr>
              <w:pStyle w:val="AmColumnHeading"/>
            </w:pPr>
            <w:r w:rsidRPr="005D2CAF">
              <w:t>Alteração</w:t>
            </w:r>
          </w:p>
        </w:tc>
      </w:tr>
      <w:tr w:rsidR="00B128B9" w:rsidRPr="005D2CAF" w14:paraId="04401D3D" w14:textId="77777777" w:rsidTr="003F5F50">
        <w:trPr>
          <w:jc w:val="center"/>
        </w:trPr>
        <w:tc>
          <w:tcPr>
            <w:tcW w:w="4876" w:type="dxa"/>
            <w:tcBorders>
              <w:top w:val="nil"/>
              <w:left w:val="nil"/>
              <w:bottom w:val="nil"/>
              <w:right w:val="nil"/>
            </w:tcBorders>
          </w:tcPr>
          <w:p w14:paraId="1E8A6DA4" w14:textId="77777777" w:rsidR="00B128B9" w:rsidRPr="005D2CAF" w:rsidRDefault="00B128B9" w:rsidP="003F5F50">
            <w:pPr>
              <w:pStyle w:val="Normal6a"/>
            </w:pPr>
            <w:r w:rsidRPr="005D2CAF">
              <w:t>9.</w:t>
            </w:r>
            <w:r w:rsidRPr="005D2CAF">
              <w:tab/>
              <w:t>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3F9CFA6E" w14:textId="77777777" w:rsidR="00B128B9" w:rsidRPr="005D2CAF" w:rsidRDefault="00B128B9" w:rsidP="003F5F50">
            <w:pPr>
              <w:pStyle w:val="Normal6a"/>
            </w:pPr>
            <w:r w:rsidRPr="005D2CAF">
              <w:t>9.</w:t>
            </w:r>
            <w:r w:rsidRPr="005D2CAF">
              <w:tab/>
            </w:r>
            <w:r w:rsidRPr="005D2CAF">
              <w:rPr>
                <w:b/>
                <w:i/>
              </w:rPr>
              <w:t>Lamenta que a Comissão não tenha proposto um Fundo para uma Transição Justa independente na sua recente proposta para o Quadro Financeiro Plurianual (QFP) 2028-2034;</w:t>
            </w:r>
            <w:r w:rsidRPr="005D2CAF">
              <w:t xml:space="preserve"> solicita que a proposta de diretiva seja acompanhada de um Fundo para uma 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r>
    </w:tbl>
    <w:p w14:paraId="2AAE676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FC0D33E" w14:textId="77777777" w:rsidR="00B128B9" w:rsidRPr="005D2CAF" w:rsidRDefault="00B128B9" w:rsidP="00B128B9">
      <w:r w:rsidRPr="005D2CAF">
        <w:rPr>
          <w:rStyle w:val="HideTWBExt"/>
        </w:rPr>
        <w:t>&lt;/Amend&gt;</w:t>
      </w:r>
    </w:p>
    <w:p w14:paraId="25E466C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203</w:t>
      </w:r>
      <w:r w:rsidRPr="005D2CAF">
        <w:rPr>
          <w:rStyle w:val="HideTWBExt"/>
        </w:rPr>
        <w:t>&lt;/NumAm&gt;</w:t>
      </w:r>
    </w:p>
    <w:p w14:paraId="4648BEF5"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6FD299D6" w14:textId="77777777" w:rsidR="00B128B9" w:rsidRPr="005D2CAF" w:rsidRDefault="00B128B9" w:rsidP="00B128B9">
      <w:pPr>
        <w:pStyle w:val="NormalBold"/>
      </w:pPr>
      <w:r w:rsidRPr="005D2CAF">
        <w:rPr>
          <w:rStyle w:val="HideTWBExt"/>
          <w:b w:val="0"/>
        </w:rPr>
        <w:t>&lt;/RepeatBlock-By&gt;</w:t>
      </w:r>
    </w:p>
    <w:p w14:paraId="7D64A8F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9B3003F" w14:textId="77777777" w:rsidR="00B128B9" w:rsidRPr="005D2CAF" w:rsidRDefault="00B128B9" w:rsidP="00B128B9">
      <w:pPr>
        <w:pStyle w:val="NormalBold"/>
      </w:pPr>
      <w:r w:rsidRPr="005D2CAF">
        <w:rPr>
          <w:rStyle w:val="HideTWBExt"/>
        </w:rPr>
        <w:t>&lt;Article&gt;</w:t>
      </w:r>
      <w:r w:rsidRPr="005D2CAF">
        <w:t>N.º 9</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2A3B775" w14:textId="77777777" w:rsidTr="003F5F50">
        <w:trPr>
          <w:trHeight w:hRule="exact" w:val="240"/>
          <w:jc w:val="center"/>
        </w:trPr>
        <w:tc>
          <w:tcPr>
            <w:tcW w:w="9752" w:type="dxa"/>
            <w:gridSpan w:val="2"/>
            <w:tcBorders>
              <w:top w:val="nil"/>
              <w:left w:val="nil"/>
              <w:bottom w:val="nil"/>
              <w:right w:val="nil"/>
            </w:tcBorders>
          </w:tcPr>
          <w:p w14:paraId="031D35C0" w14:textId="77777777" w:rsidR="00B128B9" w:rsidRPr="005D2CAF" w:rsidRDefault="00B128B9" w:rsidP="003F5F50"/>
        </w:tc>
      </w:tr>
      <w:tr w:rsidR="00B128B9" w:rsidRPr="005D2CAF" w14:paraId="5C160F87" w14:textId="77777777" w:rsidTr="003F5F50">
        <w:trPr>
          <w:trHeight w:val="240"/>
          <w:jc w:val="center"/>
        </w:trPr>
        <w:tc>
          <w:tcPr>
            <w:tcW w:w="4876" w:type="dxa"/>
            <w:tcBorders>
              <w:top w:val="nil"/>
              <w:left w:val="nil"/>
              <w:bottom w:val="nil"/>
              <w:right w:val="nil"/>
            </w:tcBorders>
          </w:tcPr>
          <w:p w14:paraId="2DC1B98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BF75F75" w14:textId="77777777" w:rsidR="00B128B9" w:rsidRPr="005D2CAF" w:rsidRDefault="00B128B9" w:rsidP="003F5F50">
            <w:pPr>
              <w:pStyle w:val="AmColumnHeading"/>
            </w:pPr>
            <w:r w:rsidRPr="005D2CAF">
              <w:t>Alteração</w:t>
            </w:r>
          </w:p>
        </w:tc>
      </w:tr>
      <w:tr w:rsidR="00B128B9" w:rsidRPr="005D2CAF" w14:paraId="02B0AC43" w14:textId="77777777" w:rsidTr="003F5F50">
        <w:trPr>
          <w:jc w:val="center"/>
        </w:trPr>
        <w:tc>
          <w:tcPr>
            <w:tcW w:w="4876" w:type="dxa"/>
            <w:tcBorders>
              <w:top w:val="nil"/>
              <w:left w:val="nil"/>
              <w:bottom w:val="nil"/>
              <w:right w:val="nil"/>
            </w:tcBorders>
          </w:tcPr>
          <w:p w14:paraId="555E89FB" w14:textId="77777777" w:rsidR="00B128B9" w:rsidRPr="005D2CAF" w:rsidRDefault="00B128B9" w:rsidP="003F5F50">
            <w:pPr>
              <w:pStyle w:val="Normal6a"/>
            </w:pPr>
            <w:r w:rsidRPr="005D2CAF">
              <w:t>9.</w:t>
            </w:r>
            <w:r w:rsidRPr="005D2CAF">
              <w:tab/>
              <w:t xml:space="preserve">Solicita que a proposta de diretiva seja acompanhada de um Fundo para uma </w:t>
            </w:r>
            <w:r w:rsidRPr="005D2CAF">
              <w:lastRenderedPageBreak/>
              <w:t>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p>
        </w:tc>
        <w:tc>
          <w:tcPr>
            <w:tcW w:w="4876" w:type="dxa"/>
            <w:tcBorders>
              <w:top w:val="nil"/>
              <w:left w:val="nil"/>
              <w:bottom w:val="nil"/>
              <w:right w:val="nil"/>
            </w:tcBorders>
          </w:tcPr>
          <w:p w14:paraId="26E03727" w14:textId="77777777" w:rsidR="00B128B9" w:rsidRPr="005D2CAF" w:rsidRDefault="00B128B9" w:rsidP="003F5F50">
            <w:pPr>
              <w:pStyle w:val="Normal6a"/>
            </w:pPr>
            <w:r w:rsidRPr="005D2CAF">
              <w:lastRenderedPageBreak/>
              <w:t>9.</w:t>
            </w:r>
            <w:r w:rsidRPr="005D2CAF">
              <w:tab/>
              <w:t xml:space="preserve">Solicita que a proposta de diretiva seja acompanhada de um Fundo para uma </w:t>
            </w:r>
            <w:r w:rsidRPr="005D2CAF">
              <w:lastRenderedPageBreak/>
              <w:t>Transição Justa renovado, para o período de programação pós-2027, assegurando que este funcione de acordo com os princípios da gestão partilhada e da parceria com um orçamento reforçado; destaca que o novo fundo deve ajudar os empregadores a garantirem o direito dos trabalhadores à formação, bem como a executarem os planos de transição a nível empresarial; solicita que o financiamento da transição inclua condicionalidades sociais para apoiar a inclusão</w:t>
            </w:r>
            <w:r w:rsidRPr="005D2CAF">
              <w:rPr>
                <w:b/>
                <w:i/>
              </w:rPr>
              <w:t>, sob reserva do cumprimento dos acordos coletivos, do respeito pelos direitos laborais, da igualdade salarial entre homens e mulheres e da não discriminação</w:t>
            </w:r>
            <w:r w:rsidRPr="005D2CAF">
              <w:t>;</w:t>
            </w:r>
          </w:p>
        </w:tc>
      </w:tr>
    </w:tbl>
    <w:p w14:paraId="4ECD38B1"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3204BA8B" w14:textId="77777777" w:rsidR="00B128B9" w:rsidRPr="005D2CAF" w:rsidRDefault="00B128B9" w:rsidP="00B128B9">
      <w:r w:rsidRPr="005D2CAF">
        <w:rPr>
          <w:rStyle w:val="HideTWBExt"/>
        </w:rPr>
        <w:t>&lt;/Amend&gt;</w:t>
      </w:r>
    </w:p>
    <w:p w14:paraId="18A8847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204</w:t>
      </w:r>
      <w:r w:rsidRPr="005D2CAF">
        <w:rPr>
          <w:rStyle w:val="HideTWBExt"/>
        </w:rPr>
        <w:t>&lt;/NumAm&gt;</w:t>
      </w:r>
    </w:p>
    <w:p w14:paraId="13EE54C6"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936E25B" w14:textId="77777777" w:rsidR="00B128B9" w:rsidRPr="005D2CAF" w:rsidRDefault="00B128B9" w:rsidP="00B128B9">
      <w:pPr>
        <w:pStyle w:val="NormalBold"/>
      </w:pPr>
      <w:r w:rsidRPr="005D2CAF">
        <w:rPr>
          <w:rStyle w:val="HideTWBExt"/>
          <w:b w:val="0"/>
        </w:rPr>
        <w:t>&lt;/RepeatBlock-By&gt;</w:t>
      </w:r>
    </w:p>
    <w:p w14:paraId="0996A04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28F170F" w14:textId="77777777" w:rsidR="00B128B9" w:rsidRPr="005D2CAF" w:rsidRDefault="00B128B9" w:rsidP="00B128B9">
      <w:pPr>
        <w:pStyle w:val="NormalBold"/>
      </w:pPr>
      <w:r w:rsidRPr="005D2CAF">
        <w:rPr>
          <w:rStyle w:val="HideTWBExt"/>
        </w:rPr>
        <w:t>&lt;Article&gt;</w:t>
      </w:r>
      <w:r w:rsidRPr="005D2CAF">
        <w:t>N.º 9-A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FD70796" w14:textId="77777777" w:rsidTr="003F5F50">
        <w:trPr>
          <w:trHeight w:hRule="exact" w:val="240"/>
          <w:jc w:val="center"/>
        </w:trPr>
        <w:tc>
          <w:tcPr>
            <w:tcW w:w="9752" w:type="dxa"/>
            <w:gridSpan w:val="2"/>
            <w:tcBorders>
              <w:top w:val="nil"/>
              <w:left w:val="nil"/>
              <w:bottom w:val="nil"/>
              <w:right w:val="nil"/>
            </w:tcBorders>
          </w:tcPr>
          <w:p w14:paraId="767489CA" w14:textId="77777777" w:rsidR="00B128B9" w:rsidRPr="005D2CAF" w:rsidRDefault="00B128B9" w:rsidP="003F5F50"/>
        </w:tc>
      </w:tr>
      <w:tr w:rsidR="00B128B9" w:rsidRPr="005D2CAF" w14:paraId="31A4622F" w14:textId="77777777" w:rsidTr="003F5F50">
        <w:trPr>
          <w:trHeight w:val="240"/>
          <w:jc w:val="center"/>
        </w:trPr>
        <w:tc>
          <w:tcPr>
            <w:tcW w:w="4876" w:type="dxa"/>
            <w:tcBorders>
              <w:top w:val="nil"/>
              <w:left w:val="nil"/>
              <w:bottom w:val="nil"/>
              <w:right w:val="nil"/>
            </w:tcBorders>
          </w:tcPr>
          <w:p w14:paraId="274AF36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168EEF8" w14:textId="77777777" w:rsidR="00B128B9" w:rsidRPr="005D2CAF" w:rsidRDefault="00B128B9" w:rsidP="003F5F50">
            <w:pPr>
              <w:pStyle w:val="AmColumnHeading"/>
            </w:pPr>
            <w:r w:rsidRPr="005D2CAF">
              <w:t>Alteração</w:t>
            </w:r>
          </w:p>
        </w:tc>
      </w:tr>
      <w:tr w:rsidR="00B128B9" w:rsidRPr="005D2CAF" w14:paraId="6DDD4123" w14:textId="77777777" w:rsidTr="003F5F50">
        <w:trPr>
          <w:jc w:val="center"/>
        </w:trPr>
        <w:tc>
          <w:tcPr>
            <w:tcW w:w="4876" w:type="dxa"/>
            <w:tcBorders>
              <w:top w:val="nil"/>
              <w:left w:val="nil"/>
              <w:bottom w:val="nil"/>
              <w:right w:val="nil"/>
            </w:tcBorders>
          </w:tcPr>
          <w:p w14:paraId="0A57607F" w14:textId="77777777" w:rsidR="00B128B9" w:rsidRPr="005D2CAF" w:rsidRDefault="00B128B9" w:rsidP="003F5F50">
            <w:pPr>
              <w:pStyle w:val="Normal6a"/>
            </w:pPr>
          </w:p>
        </w:tc>
        <w:tc>
          <w:tcPr>
            <w:tcW w:w="4876" w:type="dxa"/>
            <w:tcBorders>
              <w:top w:val="nil"/>
              <w:left w:val="nil"/>
              <w:bottom w:val="nil"/>
              <w:right w:val="nil"/>
            </w:tcBorders>
          </w:tcPr>
          <w:p w14:paraId="551DA8B0" w14:textId="77777777" w:rsidR="00B128B9" w:rsidRPr="005D2CAF" w:rsidRDefault="00B128B9" w:rsidP="003F5F50">
            <w:pPr>
              <w:pStyle w:val="Normal6a"/>
            </w:pPr>
            <w:r w:rsidRPr="005D2CAF">
              <w:rPr>
                <w:b/>
                <w:i/>
              </w:rPr>
              <w:t>9-A.</w:t>
            </w:r>
            <w:r w:rsidRPr="005D2CAF">
              <w:tab/>
            </w:r>
            <w:r w:rsidRPr="005D2CAF">
              <w:rPr>
                <w:b/>
                <w:i/>
              </w:rPr>
              <w:t xml:space="preserve">Lamenta que a Comissão não tenha proposto um Fundo para uma Transição Justa (FTJ) independente nas suas últimas propostas relativas ao futuro quadro financeiro plurianual (QFP); defende, portanto, que se dê continuidade ao FTJ no período de programação pós-2027 através de um FTJ «II» que preste apoio direto aos agregados familiares e às comunidades na transição, e possibilite uma capacidade de intervenção proporcional à escala dos impactos socioeconómicos, demográficos e ambientais da transição rumo aos objetivos energéticos da UE para 2030; salienta que este fundo deve funcionar de acordo com os princípios da gestão partilhada e da parceria, no âmbito da política de coesão, e sublinha que deve dispor de uma dotação orçamental </w:t>
            </w:r>
            <w:r w:rsidRPr="005D2CAF">
              <w:rPr>
                <w:b/>
                <w:i/>
              </w:rPr>
              <w:lastRenderedPageBreak/>
              <w:t>própria previsível que garanta a sua autonomia em relação a instrumentos extraordinários de resposta a situações de crise, como o Instrumento de Recuperação da União Europeia; o fundo funcionará segundo os princípios da gestão partilhada e da parceria, com um orçamento reforçado;</w:t>
            </w:r>
          </w:p>
        </w:tc>
      </w:tr>
    </w:tbl>
    <w:p w14:paraId="5C18D21A"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F4108FC" w14:textId="77777777" w:rsidR="00B128B9" w:rsidRPr="005D2CAF" w:rsidRDefault="00B128B9" w:rsidP="00B128B9">
      <w:r w:rsidRPr="005D2CAF">
        <w:rPr>
          <w:rStyle w:val="HideTWBExt"/>
        </w:rPr>
        <w:t>&lt;/Amend&gt;</w:t>
      </w:r>
    </w:p>
    <w:p w14:paraId="2A10564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205</w:t>
      </w:r>
      <w:r w:rsidRPr="005D2CAF">
        <w:rPr>
          <w:rStyle w:val="HideTWBExt"/>
        </w:rPr>
        <w:t>&lt;/NumAm&gt;</w:t>
      </w:r>
    </w:p>
    <w:p w14:paraId="4FCB408E"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Liesbet Sommen, Pascal Arimont, Giusi Princi</w:t>
      </w:r>
      <w:r w:rsidRPr="005D2CAF">
        <w:rPr>
          <w:rStyle w:val="HideTWBExt"/>
          <w:b w:val="0"/>
        </w:rPr>
        <w:t>&lt;/Members&gt;</w:t>
      </w:r>
    </w:p>
    <w:p w14:paraId="43786219" w14:textId="77777777" w:rsidR="00B128B9" w:rsidRPr="005D2CAF" w:rsidRDefault="00B128B9" w:rsidP="00B128B9">
      <w:pPr>
        <w:pStyle w:val="NormalBold"/>
      </w:pPr>
      <w:r w:rsidRPr="005D2CAF">
        <w:rPr>
          <w:rStyle w:val="HideTWBExt"/>
          <w:b w:val="0"/>
        </w:rPr>
        <w:t>&lt;/RepeatBlock-By&gt;</w:t>
      </w:r>
    </w:p>
    <w:p w14:paraId="7C58431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1133D78" w14:textId="77777777" w:rsidR="00B128B9" w:rsidRPr="005D2CAF" w:rsidRDefault="00B128B9" w:rsidP="00B128B9">
      <w:pPr>
        <w:pStyle w:val="NormalBold"/>
      </w:pPr>
      <w:r w:rsidRPr="005D2CAF">
        <w:rPr>
          <w:rStyle w:val="HideTWBExt"/>
        </w:rPr>
        <w:t>&lt;Article&gt;</w:t>
      </w:r>
      <w:r w:rsidRPr="005D2CAF">
        <w:t>N.º 9-A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C9C05BF" w14:textId="77777777" w:rsidTr="003F5F50">
        <w:trPr>
          <w:trHeight w:hRule="exact" w:val="240"/>
          <w:jc w:val="center"/>
        </w:trPr>
        <w:tc>
          <w:tcPr>
            <w:tcW w:w="9752" w:type="dxa"/>
            <w:gridSpan w:val="2"/>
            <w:tcBorders>
              <w:top w:val="nil"/>
              <w:left w:val="nil"/>
              <w:bottom w:val="nil"/>
              <w:right w:val="nil"/>
            </w:tcBorders>
          </w:tcPr>
          <w:p w14:paraId="3A2A1CB4" w14:textId="77777777" w:rsidR="00B128B9" w:rsidRPr="005D2CAF" w:rsidRDefault="00B128B9" w:rsidP="003F5F50"/>
        </w:tc>
      </w:tr>
      <w:tr w:rsidR="00B128B9" w:rsidRPr="005D2CAF" w14:paraId="65327143" w14:textId="77777777" w:rsidTr="003F5F50">
        <w:trPr>
          <w:trHeight w:val="240"/>
          <w:jc w:val="center"/>
        </w:trPr>
        <w:tc>
          <w:tcPr>
            <w:tcW w:w="4876" w:type="dxa"/>
            <w:tcBorders>
              <w:top w:val="nil"/>
              <w:left w:val="nil"/>
              <w:bottom w:val="nil"/>
              <w:right w:val="nil"/>
            </w:tcBorders>
          </w:tcPr>
          <w:p w14:paraId="089560D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5B17DC2" w14:textId="77777777" w:rsidR="00B128B9" w:rsidRPr="005D2CAF" w:rsidRDefault="00B128B9" w:rsidP="003F5F50">
            <w:pPr>
              <w:pStyle w:val="AmColumnHeading"/>
            </w:pPr>
            <w:r w:rsidRPr="005D2CAF">
              <w:t>Alteração</w:t>
            </w:r>
          </w:p>
        </w:tc>
      </w:tr>
      <w:tr w:rsidR="00B128B9" w:rsidRPr="005D2CAF" w14:paraId="0EC409D1" w14:textId="77777777" w:rsidTr="003F5F50">
        <w:trPr>
          <w:jc w:val="center"/>
        </w:trPr>
        <w:tc>
          <w:tcPr>
            <w:tcW w:w="4876" w:type="dxa"/>
            <w:tcBorders>
              <w:top w:val="nil"/>
              <w:left w:val="nil"/>
              <w:bottom w:val="nil"/>
              <w:right w:val="nil"/>
            </w:tcBorders>
          </w:tcPr>
          <w:p w14:paraId="5B3005DC" w14:textId="77777777" w:rsidR="00B128B9" w:rsidRPr="005D2CAF" w:rsidRDefault="00B128B9" w:rsidP="003F5F50">
            <w:pPr>
              <w:pStyle w:val="Normal6a"/>
            </w:pPr>
          </w:p>
        </w:tc>
        <w:tc>
          <w:tcPr>
            <w:tcW w:w="4876" w:type="dxa"/>
            <w:tcBorders>
              <w:top w:val="nil"/>
              <w:left w:val="nil"/>
              <w:bottom w:val="nil"/>
              <w:right w:val="nil"/>
            </w:tcBorders>
          </w:tcPr>
          <w:p w14:paraId="5C5D9FB0" w14:textId="77777777" w:rsidR="00B128B9" w:rsidRPr="005D2CAF" w:rsidRDefault="00B128B9" w:rsidP="003F5F50">
            <w:pPr>
              <w:pStyle w:val="Normal6a"/>
            </w:pPr>
            <w:r w:rsidRPr="005D2CAF">
              <w:rPr>
                <w:b/>
                <w:i/>
              </w:rPr>
              <w:t>9-A.</w:t>
            </w:r>
            <w:r w:rsidRPr="005D2CAF">
              <w:tab/>
            </w:r>
            <w:r w:rsidRPr="005D2CAF">
              <w:rPr>
                <w:b/>
                <w:i/>
              </w:rPr>
              <w:t>Congratula-se com a nota de orientação do Cedefop sobre a elaboração de um mapa europeu de qualificações</w:t>
            </w:r>
            <w:r w:rsidRPr="005D2CAF">
              <w:rPr>
                <w:b/>
                <w:i/>
                <w:vertAlign w:val="superscript"/>
              </w:rPr>
              <w:t>1-A</w:t>
            </w:r>
            <w:r w:rsidRPr="005D2CAF">
              <w:rPr>
                <w:b/>
                <w:i/>
              </w:rPr>
              <w:t>, que reforça a transparência, a comparabilidade e a portabilidade das qualificações em toda a Europa; salienta que esse mapa deve ir além de um exercício académico e servir de instrumento prático para a competitividade, a pertinência face ao mercado de trabalho e a mobilidade; insta a Comissão e os Estados-Membros a assegurarem que o quadro europeu de qualificações esteja firmemente articulado com as necessidades económicas, a política industrial e o investimento em competências, a fim de apoiar os empresários, as PME e as empresas no acesso a uma mão de obra dotada de competências técnicas e transversais; sublinha que esta abordagem é essencial para adequar a oferta de competências à procura, a fim de promover o crescimento e a inovação;</w:t>
            </w:r>
          </w:p>
        </w:tc>
      </w:tr>
      <w:tr w:rsidR="00B128B9" w:rsidRPr="005D2CAF" w14:paraId="276026C5" w14:textId="77777777" w:rsidTr="003F5F50">
        <w:trPr>
          <w:jc w:val="center"/>
        </w:trPr>
        <w:tc>
          <w:tcPr>
            <w:tcW w:w="4876" w:type="dxa"/>
            <w:tcBorders>
              <w:top w:val="nil"/>
              <w:left w:val="nil"/>
              <w:bottom w:val="nil"/>
              <w:right w:val="nil"/>
            </w:tcBorders>
          </w:tcPr>
          <w:p w14:paraId="11B95977" w14:textId="77777777" w:rsidR="00B128B9" w:rsidRPr="005D2CAF" w:rsidRDefault="00B128B9" w:rsidP="003F5F50"/>
        </w:tc>
        <w:tc>
          <w:tcPr>
            <w:tcW w:w="4876" w:type="dxa"/>
            <w:tcBorders>
              <w:top w:val="nil"/>
              <w:left w:val="nil"/>
              <w:bottom w:val="nil"/>
              <w:right w:val="nil"/>
            </w:tcBorders>
          </w:tcPr>
          <w:p w14:paraId="0EA9E919" w14:textId="77777777" w:rsidR="00B128B9" w:rsidRPr="005D2CAF" w:rsidRDefault="00B128B9" w:rsidP="003F5F50">
            <w:pPr>
              <w:pStyle w:val="Normal6a"/>
            </w:pPr>
            <w:r w:rsidRPr="005D2CAF">
              <w:rPr>
                <w:b/>
                <w:i/>
              </w:rPr>
              <w:t>_________________</w:t>
            </w:r>
          </w:p>
        </w:tc>
      </w:tr>
      <w:tr w:rsidR="00B128B9" w:rsidRPr="005D2CAF" w14:paraId="69D6028D" w14:textId="77777777" w:rsidTr="003F5F50">
        <w:trPr>
          <w:jc w:val="center"/>
        </w:trPr>
        <w:tc>
          <w:tcPr>
            <w:tcW w:w="4876" w:type="dxa"/>
            <w:tcBorders>
              <w:top w:val="nil"/>
              <w:left w:val="nil"/>
              <w:bottom w:val="nil"/>
              <w:right w:val="nil"/>
            </w:tcBorders>
          </w:tcPr>
          <w:p w14:paraId="2EBC205F" w14:textId="77777777" w:rsidR="00B128B9" w:rsidRPr="005D2CAF" w:rsidRDefault="00B128B9" w:rsidP="003F5F50"/>
        </w:tc>
        <w:tc>
          <w:tcPr>
            <w:tcW w:w="4876" w:type="dxa"/>
            <w:tcBorders>
              <w:top w:val="nil"/>
              <w:left w:val="nil"/>
              <w:bottom w:val="nil"/>
              <w:right w:val="nil"/>
            </w:tcBorders>
          </w:tcPr>
          <w:p w14:paraId="023296F6" w14:textId="77777777" w:rsidR="00B128B9" w:rsidRPr="005D2CAF" w:rsidRDefault="00B128B9" w:rsidP="003F5F50">
            <w:pPr>
              <w:pStyle w:val="Normal6a"/>
            </w:pPr>
            <w:r w:rsidRPr="005D2CAF">
              <w:rPr>
                <w:b/>
                <w:i/>
                <w:vertAlign w:val="superscript"/>
              </w:rPr>
              <w:t>1-A</w:t>
            </w:r>
            <w:r w:rsidRPr="005D2CAF">
              <w:t xml:space="preserve"> </w:t>
            </w:r>
            <w:r w:rsidRPr="005D2CAF">
              <w:rPr>
                <w:b/>
                <w:i/>
              </w:rPr>
              <w:lastRenderedPageBreak/>
              <w:t>https://www.cedefop.europa.eu/files/9191_en.pdf</w:t>
            </w:r>
          </w:p>
        </w:tc>
      </w:tr>
    </w:tbl>
    <w:p w14:paraId="522CDB5A"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DE7ED67" w14:textId="77777777" w:rsidR="00B128B9" w:rsidRPr="005D2CAF" w:rsidRDefault="00B128B9" w:rsidP="00B128B9">
      <w:r w:rsidRPr="005D2CAF">
        <w:rPr>
          <w:rStyle w:val="HideTWBExt"/>
        </w:rPr>
        <w:t>&lt;/Amend&gt;</w:t>
      </w:r>
    </w:p>
    <w:p w14:paraId="027235F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206</w:t>
      </w:r>
      <w:r w:rsidRPr="005D2CAF">
        <w:rPr>
          <w:rStyle w:val="HideTWBExt"/>
        </w:rPr>
        <w:t>&lt;/NumAm&gt;</w:t>
      </w:r>
    </w:p>
    <w:p w14:paraId="728DB2A0"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410A992A" w14:textId="77777777" w:rsidR="00B128B9" w:rsidRPr="005D2CAF" w:rsidRDefault="00B128B9" w:rsidP="00B128B9">
      <w:pPr>
        <w:pStyle w:val="NormalBold"/>
      </w:pPr>
      <w:r w:rsidRPr="005D2CAF">
        <w:rPr>
          <w:rStyle w:val="HideTWBExt"/>
          <w:b w:val="0"/>
        </w:rPr>
        <w:t>&lt;/RepeatBlock-By&gt;</w:t>
      </w:r>
    </w:p>
    <w:p w14:paraId="4EA2C68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5A74D49" w14:textId="77777777" w:rsidR="00B128B9" w:rsidRPr="005D2CAF" w:rsidRDefault="00B128B9" w:rsidP="00B128B9">
      <w:pPr>
        <w:pStyle w:val="NormalBold"/>
      </w:pPr>
      <w:r w:rsidRPr="005D2CAF">
        <w:rPr>
          <w:rStyle w:val="HideTWBExt"/>
        </w:rPr>
        <w:t>&lt;Article&gt;</w:t>
      </w:r>
      <w:r w:rsidRPr="005D2CAF">
        <w:t>N.º 9-A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2D567C0" w14:textId="77777777" w:rsidTr="003F5F50">
        <w:trPr>
          <w:trHeight w:hRule="exact" w:val="240"/>
          <w:jc w:val="center"/>
        </w:trPr>
        <w:tc>
          <w:tcPr>
            <w:tcW w:w="9752" w:type="dxa"/>
            <w:gridSpan w:val="2"/>
            <w:tcBorders>
              <w:top w:val="nil"/>
              <w:left w:val="nil"/>
              <w:bottom w:val="nil"/>
              <w:right w:val="nil"/>
            </w:tcBorders>
          </w:tcPr>
          <w:p w14:paraId="0E4CC95B" w14:textId="77777777" w:rsidR="00B128B9" w:rsidRPr="005D2CAF" w:rsidRDefault="00B128B9" w:rsidP="003F5F50"/>
        </w:tc>
      </w:tr>
      <w:tr w:rsidR="00B128B9" w:rsidRPr="005D2CAF" w14:paraId="7B5D1E53" w14:textId="77777777" w:rsidTr="003F5F50">
        <w:trPr>
          <w:trHeight w:val="240"/>
          <w:jc w:val="center"/>
        </w:trPr>
        <w:tc>
          <w:tcPr>
            <w:tcW w:w="4876" w:type="dxa"/>
            <w:tcBorders>
              <w:top w:val="nil"/>
              <w:left w:val="nil"/>
              <w:bottom w:val="nil"/>
              <w:right w:val="nil"/>
            </w:tcBorders>
          </w:tcPr>
          <w:p w14:paraId="3FF9F35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2F9FC9E" w14:textId="77777777" w:rsidR="00B128B9" w:rsidRPr="005D2CAF" w:rsidRDefault="00B128B9" w:rsidP="003F5F50">
            <w:pPr>
              <w:pStyle w:val="AmColumnHeading"/>
            </w:pPr>
            <w:r w:rsidRPr="005D2CAF">
              <w:t>Alteração</w:t>
            </w:r>
          </w:p>
        </w:tc>
      </w:tr>
      <w:tr w:rsidR="00B128B9" w:rsidRPr="005D2CAF" w14:paraId="03B4EB91" w14:textId="77777777" w:rsidTr="003F5F50">
        <w:trPr>
          <w:jc w:val="center"/>
        </w:trPr>
        <w:tc>
          <w:tcPr>
            <w:tcW w:w="4876" w:type="dxa"/>
            <w:tcBorders>
              <w:top w:val="nil"/>
              <w:left w:val="nil"/>
              <w:bottom w:val="nil"/>
              <w:right w:val="nil"/>
            </w:tcBorders>
          </w:tcPr>
          <w:p w14:paraId="3E6149C4" w14:textId="77777777" w:rsidR="00B128B9" w:rsidRPr="005D2CAF" w:rsidRDefault="00B128B9" w:rsidP="003F5F50">
            <w:pPr>
              <w:pStyle w:val="Normal6a"/>
            </w:pPr>
          </w:p>
        </w:tc>
        <w:tc>
          <w:tcPr>
            <w:tcW w:w="4876" w:type="dxa"/>
            <w:tcBorders>
              <w:top w:val="nil"/>
              <w:left w:val="nil"/>
              <w:bottom w:val="nil"/>
              <w:right w:val="nil"/>
            </w:tcBorders>
          </w:tcPr>
          <w:p w14:paraId="3557C888" w14:textId="77777777" w:rsidR="00B128B9" w:rsidRPr="005D2CAF" w:rsidRDefault="00B128B9" w:rsidP="003F5F50">
            <w:pPr>
              <w:pStyle w:val="Normal6a"/>
            </w:pPr>
            <w:r w:rsidRPr="005D2CAF">
              <w:rPr>
                <w:b/>
                <w:i/>
              </w:rPr>
              <w:t>9-A.</w:t>
            </w:r>
            <w:r w:rsidRPr="005D2CAF">
              <w:tab/>
            </w:r>
            <w:r w:rsidRPr="005D2CAF">
              <w:rPr>
                <w:b/>
                <w:i/>
              </w:rPr>
              <w:t>Salienta que o investimento público e privado direto em infraestruturas limpas, projetos de energias renováveis e atividades da economia circular é necessário para revitalizar as economias locais e contribuir para a criação de emprego; sublinha a necessidade de valorizar os ativos regionais, investindo em setores nos quais as regiões já possuam pontos fortes ou vantagens comparativas; considera que a especialização regional pode constituir a base de polos industriais ecológicos; frisa que o apoio à investigação e à inovação e o incentivo à colaboração entre universidades e empresas podem impulsionar novos modelos empresariais sustentáveis;</w:t>
            </w:r>
          </w:p>
        </w:tc>
      </w:tr>
    </w:tbl>
    <w:p w14:paraId="4EBDCB3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2296633" w14:textId="77777777" w:rsidR="00B128B9" w:rsidRPr="005D2CAF" w:rsidRDefault="00B128B9" w:rsidP="00B128B9">
      <w:r w:rsidRPr="005D2CAF">
        <w:rPr>
          <w:rStyle w:val="HideTWBExt"/>
        </w:rPr>
        <w:t>&lt;/Amend&gt;</w:t>
      </w:r>
    </w:p>
    <w:p w14:paraId="4482A0D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207</w:t>
      </w:r>
      <w:r w:rsidRPr="005D2CAF">
        <w:rPr>
          <w:rStyle w:val="HideTWBExt"/>
        </w:rPr>
        <w:t>&lt;/NumAm&gt;</w:t>
      </w:r>
    </w:p>
    <w:p w14:paraId="626061B8" w14:textId="77777777" w:rsidR="00B128B9" w:rsidRPr="005D2CAF" w:rsidRDefault="00B128B9" w:rsidP="00B128B9">
      <w:pPr>
        <w:pStyle w:val="NormalBold"/>
      </w:pPr>
      <w:r w:rsidRPr="005D2CAF">
        <w:rPr>
          <w:rStyle w:val="HideTWBExt"/>
          <w:b w:val="0"/>
        </w:rPr>
        <w:t>&lt;RepeatBlock-By&gt;&lt;Members&gt;</w:t>
      </w:r>
      <w:r w:rsidRPr="005D2CAF">
        <w:t>Pál Szekeres, Séverine Werbrouck, Nikola Bartůšek, Mélanie Disdier, Marie Dauchy</w:t>
      </w:r>
      <w:r w:rsidRPr="005D2CAF">
        <w:rPr>
          <w:rStyle w:val="HideTWBExt"/>
          <w:b w:val="0"/>
        </w:rPr>
        <w:t>&lt;/Members&gt;</w:t>
      </w:r>
    </w:p>
    <w:p w14:paraId="2691C0FD" w14:textId="77777777" w:rsidR="00B128B9" w:rsidRPr="005D2CAF" w:rsidRDefault="00B128B9" w:rsidP="00B128B9">
      <w:pPr>
        <w:pStyle w:val="NormalBold"/>
      </w:pPr>
      <w:r w:rsidRPr="005D2CAF">
        <w:rPr>
          <w:rStyle w:val="HideTWBExt"/>
          <w:b w:val="0"/>
        </w:rPr>
        <w:t>&lt;/RepeatBlock-By&gt;</w:t>
      </w:r>
    </w:p>
    <w:p w14:paraId="40A5680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4949E46" w14:textId="77777777" w:rsidR="00B128B9" w:rsidRPr="005D2CAF" w:rsidRDefault="00B128B9" w:rsidP="00B128B9">
      <w:pPr>
        <w:pStyle w:val="NormalBold"/>
      </w:pPr>
      <w:r w:rsidRPr="005D2CAF">
        <w:rPr>
          <w:rStyle w:val="HideTWBExt"/>
        </w:rPr>
        <w:t>&lt;Article&gt;</w:t>
      </w:r>
      <w:r w:rsidRPr="005D2CAF">
        <w:t>N.º 9-A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B4AE354" w14:textId="77777777" w:rsidTr="003F5F50">
        <w:trPr>
          <w:trHeight w:hRule="exact" w:val="240"/>
          <w:jc w:val="center"/>
        </w:trPr>
        <w:tc>
          <w:tcPr>
            <w:tcW w:w="9752" w:type="dxa"/>
            <w:gridSpan w:val="2"/>
            <w:tcBorders>
              <w:top w:val="nil"/>
              <w:left w:val="nil"/>
              <w:bottom w:val="nil"/>
              <w:right w:val="nil"/>
            </w:tcBorders>
          </w:tcPr>
          <w:p w14:paraId="7488B313" w14:textId="77777777" w:rsidR="00B128B9" w:rsidRPr="005D2CAF" w:rsidRDefault="00B128B9" w:rsidP="003F5F50"/>
        </w:tc>
      </w:tr>
      <w:tr w:rsidR="00B128B9" w:rsidRPr="005D2CAF" w14:paraId="625800A0" w14:textId="77777777" w:rsidTr="003F5F50">
        <w:trPr>
          <w:trHeight w:val="240"/>
          <w:jc w:val="center"/>
        </w:trPr>
        <w:tc>
          <w:tcPr>
            <w:tcW w:w="4876" w:type="dxa"/>
            <w:tcBorders>
              <w:top w:val="nil"/>
              <w:left w:val="nil"/>
              <w:bottom w:val="nil"/>
              <w:right w:val="nil"/>
            </w:tcBorders>
          </w:tcPr>
          <w:p w14:paraId="42FFD81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C10FA1C" w14:textId="77777777" w:rsidR="00B128B9" w:rsidRPr="005D2CAF" w:rsidRDefault="00B128B9" w:rsidP="003F5F50">
            <w:pPr>
              <w:pStyle w:val="AmColumnHeading"/>
            </w:pPr>
            <w:r w:rsidRPr="005D2CAF">
              <w:t>Alteração</w:t>
            </w:r>
          </w:p>
        </w:tc>
      </w:tr>
      <w:tr w:rsidR="00B128B9" w:rsidRPr="005D2CAF" w14:paraId="69CF113A" w14:textId="77777777" w:rsidTr="003F5F50">
        <w:trPr>
          <w:jc w:val="center"/>
        </w:trPr>
        <w:tc>
          <w:tcPr>
            <w:tcW w:w="4876" w:type="dxa"/>
            <w:tcBorders>
              <w:top w:val="nil"/>
              <w:left w:val="nil"/>
              <w:bottom w:val="nil"/>
              <w:right w:val="nil"/>
            </w:tcBorders>
          </w:tcPr>
          <w:p w14:paraId="651CEF16" w14:textId="77777777" w:rsidR="00B128B9" w:rsidRPr="005D2CAF" w:rsidRDefault="00B128B9" w:rsidP="003F5F50">
            <w:pPr>
              <w:pStyle w:val="Normal6a"/>
            </w:pPr>
          </w:p>
        </w:tc>
        <w:tc>
          <w:tcPr>
            <w:tcW w:w="4876" w:type="dxa"/>
            <w:tcBorders>
              <w:top w:val="nil"/>
              <w:left w:val="nil"/>
              <w:bottom w:val="nil"/>
              <w:right w:val="nil"/>
            </w:tcBorders>
          </w:tcPr>
          <w:p w14:paraId="220D0D97" w14:textId="77777777" w:rsidR="00B128B9" w:rsidRPr="005D2CAF" w:rsidRDefault="00B128B9" w:rsidP="003F5F50">
            <w:pPr>
              <w:pStyle w:val="Normal6a"/>
            </w:pPr>
            <w:r w:rsidRPr="005D2CAF">
              <w:rPr>
                <w:b/>
                <w:i/>
              </w:rPr>
              <w:t>9-A.</w:t>
            </w:r>
            <w:r w:rsidRPr="005D2CAF">
              <w:tab/>
            </w:r>
            <w:r w:rsidRPr="005D2CAF">
              <w:rPr>
                <w:b/>
                <w:i/>
              </w:rPr>
              <w:t xml:space="preserve">Solicita a realização de um estudo de viabilidade para o período de programação pós-2027, a fim de avaliar </w:t>
            </w:r>
            <w:r w:rsidRPr="005D2CAF">
              <w:rPr>
                <w:b/>
                <w:i/>
              </w:rPr>
              <w:lastRenderedPageBreak/>
              <w:t>se, e em que medida, os fundos atuais funcionam com base em abordagens abrangentes que integrem as políticas de migração, energia, investigação e inovação europeia, e de apoiar a criação de estratégias nacionais de transição justa, com especial destaque para o desenvolvimento de uma visão a longo prazo e de perspetivas tangíveis para as economias locais e a mão de obra em todas as regiões afetadas.</w:t>
            </w:r>
          </w:p>
        </w:tc>
      </w:tr>
    </w:tbl>
    <w:p w14:paraId="47D4C0D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7F647ED" w14:textId="77777777" w:rsidR="00B128B9" w:rsidRPr="005D2CAF" w:rsidRDefault="00B128B9" w:rsidP="00B128B9">
      <w:r w:rsidRPr="005D2CAF">
        <w:rPr>
          <w:rStyle w:val="HideTWBExt"/>
        </w:rPr>
        <w:t>&lt;/Amend&gt;</w:t>
      </w:r>
    </w:p>
    <w:p w14:paraId="7AC9B6E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208</w:t>
      </w:r>
      <w:r w:rsidRPr="005D2CAF">
        <w:rPr>
          <w:rStyle w:val="HideTWBExt"/>
        </w:rPr>
        <w:t>&lt;/NumAm&gt;</w:t>
      </w:r>
    </w:p>
    <w:p w14:paraId="277BB6E8" w14:textId="77777777" w:rsidR="00B128B9" w:rsidRPr="005D2CAF" w:rsidRDefault="00B128B9" w:rsidP="00B128B9">
      <w:pPr>
        <w:pStyle w:val="NormalBold"/>
      </w:pPr>
      <w:r w:rsidRPr="005D2CAF">
        <w:rPr>
          <w:rStyle w:val="HideTWBExt"/>
          <w:b w:val="0"/>
        </w:rPr>
        <w:t>&lt;RepeatBlock-By&gt;&lt;Members&gt;</w:t>
      </w:r>
      <w:r w:rsidRPr="005D2CAF">
        <w:t>Andrzej Buła, Gheorghe Falcă</w:t>
      </w:r>
      <w:r w:rsidRPr="005D2CAF">
        <w:rPr>
          <w:rStyle w:val="HideTWBExt"/>
          <w:b w:val="0"/>
        </w:rPr>
        <w:t>&lt;/Members&gt;</w:t>
      </w:r>
    </w:p>
    <w:p w14:paraId="5024B23B" w14:textId="77777777" w:rsidR="00B128B9" w:rsidRPr="005D2CAF" w:rsidRDefault="00B128B9" w:rsidP="00B128B9">
      <w:pPr>
        <w:pStyle w:val="NormalBold"/>
      </w:pPr>
      <w:r w:rsidRPr="005D2CAF">
        <w:rPr>
          <w:rStyle w:val="HideTWBExt"/>
          <w:b w:val="0"/>
        </w:rPr>
        <w:t>&lt;/RepeatBlock-By&gt;</w:t>
      </w:r>
    </w:p>
    <w:p w14:paraId="2AD6540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B618AA5" w14:textId="77777777" w:rsidR="00B128B9" w:rsidRPr="005D2CAF" w:rsidRDefault="00B128B9" w:rsidP="00B128B9">
      <w:pPr>
        <w:pStyle w:val="NormalBold"/>
      </w:pPr>
      <w:r w:rsidRPr="005D2CAF">
        <w:rPr>
          <w:rStyle w:val="HideTWBExt"/>
        </w:rPr>
        <w:t>&lt;Article&gt;</w:t>
      </w:r>
      <w:r w:rsidRPr="005D2CAF">
        <w:t>N.º 9-A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673504C" w14:textId="77777777" w:rsidTr="003F5F50">
        <w:trPr>
          <w:trHeight w:hRule="exact" w:val="240"/>
          <w:jc w:val="center"/>
        </w:trPr>
        <w:tc>
          <w:tcPr>
            <w:tcW w:w="9752" w:type="dxa"/>
            <w:gridSpan w:val="2"/>
            <w:tcBorders>
              <w:top w:val="nil"/>
              <w:left w:val="nil"/>
              <w:bottom w:val="nil"/>
              <w:right w:val="nil"/>
            </w:tcBorders>
          </w:tcPr>
          <w:p w14:paraId="6810C570" w14:textId="77777777" w:rsidR="00B128B9" w:rsidRPr="005D2CAF" w:rsidRDefault="00B128B9" w:rsidP="003F5F50"/>
        </w:tc>
      </w:tr>
      <w:tr w:rsidR="00B128B9" w:rsidRPr="005D2CAF" w14:paraId="156C032D" w14:textId="77777777" w:rsidTr="003F5F50">
        <w:trPr>
          <w:trHeight w:val="240"/>
          <w:jc w:val="center"/>
        </w:trPr>
        <w:tc>
          <w:tcPr>
            <w:tcW w:w="4876" w:type="dxa"/>
            <w:tcBorders>
              <w:top w:val="nil"/>
              <w:left w:val="nil"/>
              <w:bottom w:val="nil"/>
              <w:right w:val="nil"/>
            </w:tcBorders>
          </w:tcPr>
          <w:p w14:paraId="70DC620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1AA82E2" w14:textId="77777777" w:rsidR="00B128B9" w:rsidRPr="005D2CAF" w:rsidRDefault="00B128B9" w:rsidP="003F5F50">
            <w:pPr>
              <w:pStyle w:val="AmColumnHeading"/>
            </w:pPr>
            <w:r w:rsidRPr="005D2CAF">
              <w:t>Alteração</w:t>
            </w:r>
          </w:p>
        </w:tc>
      </w:tr>
      <w:tr w:rsidR="00B128B9" w:rsidRPr="005D2CAF" w14:paraId="42804C05" w14:textId="77777777" w:rsidTr="003F5F50">
        <w:trPr>
          <w:jc w:val="center"/>
        </w:trPr>
        <w:tc>
          <w:tcPr>
            <w:tcW w:w="4876" w:type="dxa"/>
            <w:tcBorders>
              <w:top w:val="nil"/>
              <w:left w:val="nil"/>
              <w:bottom w:val="nil"/>
              <w:right w:val="nil"/>
            </w:tcBorders>
          </w:tcPr>
          <w:p w14:paraId="6BC29E7A" w14:textId="77777777" w:rsidR="00B128B9" w:rsidRPr="005D2CAF" w:rsidRDefault="00B128B9" w:rsidP="003F5F50">
            <w:pPr>
              <w:pStyle w:val="Normal6a"/>
            </w:pPr>
          </w:p>
        </w:tc>
        <w:tc>
          <w:tcPr>
            <w:tcW w:w="4876" w:type="dxa"/>
            <w:tcBorders>
              <w:top w:val="nil"/>
              <w:left w:val="nil"/>
              <w:bottom w:val="nil"/>
              <w:right w:val="nil"/>
            </w:tcBorders>
          </w:tcPr>
          <w:p w14:paraId="244692F3" w14:textId="77777777" w:rsidR="00B128B9" w:rsidRPr="005D2CAF" w:rsidRDefault="00B128B9" w:rsidP="003F5F50">
            <w:pPr>
              <w:pStyle w:val="Normal6a"/>
            </w:pPr>
            <w:r w:rsidRPr="005D2CAF">
              <w:rPr>
                <w:b/>
                <w:i/>
              </w:rPr>
              <w:t>9-A.</w:t>
            </w:r>
            <w:r w:rsidRPr="005D2CAF">
              <w:tab/>
            </w:r>
            <w:r w:rsidRPr="005D2CAF">
              <w:rPr>
                <w:b/>
                <w:i/>
              </w:rPr>
              <w:t>Salienta a importância do desenvolvimento de competências digitais para os trabalhadores, tanto a nível básico como avançado; sublinha a necessidade de dotar os cidadãos da literacia digital essencial, da sensibilização para os dados e da utilização segura de ferramentas em linha, a fim de se manterem empregáveis e adaptáveis, promovendo simultaneamente o desenvolvimento de competências mais avançadas;</w:t>
            </w:r>
          </w:p>
        </w:tc>
      </w:tr>
    </w:tbl>
    <w:p w14:paraId="4EF12A3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4EC737E" w14:textId="77777777" w:rsidR="00B128B9" w:rsidRPr="005D2CAF" w:rsidRDefault="00B128B9" w:rsidP="00B128B9">
      <w:r w:rsidRPr="005D2CAF">
        <w:rPr>
          <w:rStyle w:val="HideTWBExt"/>
        </w:rPr>
        <w:t>&lt;/Amend&gt;</w:t>
      </w:r>
    </w:p>
    <w:p w14:paraId="785621E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209</w:t>
      </w:r>
      <w:r w:rsidRPr="005D2CAF">
        <w:rPr>
          <w:rStyle w:val="HideTWBExt"/>
        </w:rPr>
        <w:t>&lt;/NumAm&gt;</w:t>
      </w:r>
    </w:p>
    <w:p w14:paraId="1B5F15AD"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29CF4C6A" w14:textId="77777777" w:rsidR="00B128B9" w:rsidRPr="005D2CAF" w:rsidRDefault="00B128B9" w:rsidP="00B128B9">
      <w:pPr>
        <w:pStyle w:val="NormalBold"/>
      </w:pPr>
      <w:r w:rsidRPr="005D2CAF">
        <w:rPr>
          <w:rStyle w:val="HideTWBExt"/>
          <w:b w:val="0"/>
        </w:rPr>
        <w:t>&lt;/RepeatBlock-By&gt;</w:t>
      </w:r>
    </w:p>
    <w:p w14:paraId="10B34BB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96B55DC" w14:textId="77777777" w:rsidR="00B128B9" w:rsidRPr="005D2CAF" w:rsidRDefault="00B128B9" w:rsidP="00B128B9">
      <w:pPr>
        <w:pStyle w:val="NormalBold"/>
      </w:pPr>
      <w:r w:rsidRPr="005D2CAF">
        <w:rPr>
          <w:rStyle w:val="HideTWBExt"/>
        </w:rPr>
        <w:t>&lt;Article&gt;</w:t>
      </w:r>
      <w:r w:rsidRPr="005D2CAF">
        <w:t>N.º 9-B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6AD8B13" w14:textId="77777777" w:rsidTr="003F5F50">
        <w:trPr>
          <w:trHeight w:hRule="exact" w:val="240"/>
          <w:jc w:val="center"/>
        </w:trPr>
        <w:tc>
          <w:tcPr>
            <w:tcW w:w="9752" w:type="dxa"/>
            <w:gridSpan w:val="2"/>
            <w:tcBorders>
              <w:top w:val="nil"/>
              <w:left w:val="nil"/>
              <w:bottom w:val="nil"/>
              <w:right w:val="nil"/>
            </w:tcBorders>
          </w:tcPr>
          <w:p w14:paraId="35C9B83B" w14:textId="77777777" w:rsidR="00B128B9" w:rsidRPr="005D2CAF" w:rsidRDefault="00B128B9" w:rsidP="003F5F50"/>
        </w:tc>
      </w:tr>
      <w:tr w:rsidR="00B128B9" w:rsidRPr="005D2CAF" w14:paraId="16A91ED6" w14:textId="77777777" w:rsidTr="003F5F50">
        <w:trPr>
          <w:trHeight w:val="240"/>
          <w:jc w:val="center"/>
        </w:trPr>
        <w:tc>
          <w:tcPr>
            <w:tcW w:w="4876" w:type="dxa"/>
            <w:tcBorders>
              <w:top w:val="nil"/>
              <w:left w:val="nil"/>
              <w:bottom w:val="nil"/>
              <w:right w:val="nil"/>
            </w:tcBorders>
          </w:tcPr>
          <w:p w14:paraId="1ABD110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241F035" w14:textId="77777777" w:rsidR="00B128B9" w:rsidRPr="005D2CAF" w:rsidRDefault="00B128B9" w:rsidP="003F5F50">
            <w:pPr>
              <w:pStyle w:val="AmColumnHeading"/>
            </w:pPr>
            <w:r w:rsidRPr="005D2CAF">
              <w:t>Alteração</w:t>
            </w:r>
          </w:p>
        </w:tc>
      </w:tr>
      <w:tr w:rsidR="00B128B9" w:rsidRPr="005D2CAF" w14:paraId="059E53F1" w14:textId="77777777" w:rsidTr="003F5F50">
        <w:trPr>
          <w:jc w:val="center"/>
        </w:trPr>
        <w:tc>
          <w:tcPr>
            <w:tcW w:w="4876" w:type="dxa"/>
            <w:tcBorders>
              <w:top w:val="nil"/>
              <w:left w:val="nil"/>
              <w:bottom w:val="nil"/>
              <w:right w:val="nil"/>
            </w:tcBorders>
          </w:tcPr>
          <w:p w14:paraId="7110BBB3" w14:textId="77777777" w:rsidR="00B128B9" w:rsidRPr="005D2CAF" w:rsidRDefault="00B128B9" w:rsidP="003F5F50">
            <w:pPr>
              <w:pStyle w:val="Normal6a"/>
            </w:pPr>
          </w:p>
        </w:tc>
        <w:tc>
          <w:tcPr>
            <w:tcW w:w="4876" w:type="dxa"/>
            <w:tcBorders>
              <w:top w:val="nil"/>
              <w:left w:val="nil"/>
              <w:bottom w:val="nil"/>
              <w:right w:val="nil"/>
            </w:tcBorders>
          </w:tcPr>
          <w:p w14:paraId="29FDB891" w14:textId="77777777" w:rsidR="00B128B9" w:rsidRPr="005D2CAF" w:rsidRDefault="00B128B9" w:rsidP="003F5F50">
            <w:pPr>
              <w:pStyle w:val="Normal6a"/>
            </w:pPr>
            <w:r w:rsidRPr="005D2CAF">
              <w:rPr>
                <w:b/>
                <w:i/>
              </w:rPr>
              <w:t>9-B.</w:t>
            </w:r>
            <w:r w:rsidRPr="005D2CAF">
              <w:tab/>
            </w:r>
            <w:r w:rsidRPr="005D2CAF">
              <w:rPr>
                <w:b/>
                <w:i/>
              </w:rPr>
              <w:t>Salienta que uma formação eficaz depende da disponibilidade de professores e formadores com conhecimentos atuais em matéria de economia sustentável e ecológica, eficiência energética e tecnologias ecológicas e digitais; destaca que o seu papel é fundamental na promoção das competências adequadas, tanto para a geração mais jovem como para a geração mais velha de trabalhadores, bem como na oferta de formação adequada de requalificação e melhoria de competências para as pessoas afetadas pela transição ecológica; frisa que a educação e a formação desses professores e formadores devem, por conseguinte, ser uma prioridade absoluta em qualquer estratégia de resposta às competências a nível europeu, nacional, regional e local;</w:t>
            </w:r>
          </w:p>
        </w:tc>
      </w:tr>
    </w:tbl>
    <w:p w14:paraId="2607000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5998860" w14:textId="77777777" w:rsidR="00B128B9" w:rsidRPr="005D2CAF" w:rsidRDefault="00B128B9" w:rsidP="00B128B9">
      <w:r w:rsidRPr="005D2CAF">
        <w:rPr>
          <w:rStyle w:val="HideTWBExt"/>
        </w:rPr>
        <w:t>&lt;/Amend&gt;</w:t>
      </w:r>
    </w:p>
    <w:p w14:paraId="6059DEF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210</w:t>
      </w:r>
      <w:r w:rsidRPr="005D2CAF">
        <w:rPr>
          <w:rStyle w:val="HideTWBExt"/>
        </w:rPr>
        <w:t>&lt;/NumAm&gt;</w:t>
      </w:r>
    </w:p>
    <w:p w14:paraId="72CC4C00"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228C8FC4" w14:textId="77777777" w:rsidR="00B128B9" w:rsidRPr="005D2CAF" w:rsidRDefault="00B128B9" w:rsidP="00B128B9">
      <w:pPr>
        <w:pStyle w:val="NormalBold"/>
      </w:pPr>
      <w:r w:rsidRPr="005D2CAF">
        <w:rPr>
          <w:rStyle w:val="HideTWBExt"/>
          <w:b w:val="0"/>
        </w:rPr>
        <w:t>&lt;/RepeatBlock-By&gt;</w:t>
      </w:r>
    </w:p>
    <w:p w14:paraId="05741E1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2B3CBB9" w14:textId="77777777" w:rsidR="00B128B9" w:rsidRPr="005D2CAF" w:rsidRDefault="00B128B9" w:rsidP="00B128B9">
      <w:pPr>
        <w:pStyle w:val="NormalBold"/>
      </w:pPr>
      <w:r w:rsidRPr="005D2CAF">
        <w:rPr>
          <w:rStyle w:val="HideTWBExt"/>
        </w:rPr>
        <w:t>&lt;Article&gt;</w:t>
      </w:r>
      <w:r w:rsidRPr="005D2CAF">
        <w:t>N.º 9-B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F796A1A" w14:textId="77777777" w:rsidTr="003F5F50">
        <w:trPr>
          <w:trHeight w:hRule="exact" w:val="240"/>
          <w:jc w:val="center"/>
        </w:trPr>
        <w:tc>
          <w:tcPr>
            <w:tcW w:w="9752" w:type="dxa"/>
            <w:gridSpan w:val="2"/>
            <w:tcBorders>
              <w:top w:val="nil"/>
              <w:left w:val="nil"/>
              <w:bottom w:val="nil"/>
              <w:right w:val="nil"/>
            </w:tcBorders>
          </w:tcPr>
          <w:p w14:paraId="569B50D9" w14:textId="77777777" w:rsidR="00B128B9" w:rsidRPr="005D2CAF" w:rsidRDefault="00B128B9" w:rsidP="003F5F50"/>
        </w:tc>
      </w:tr>
      <w:tr w:rsidR="00B128B9" w:rsidRPr="005D2CAF" w14:paraId="5097A897" w14:textId="77777777" w:rsidTr="003F5F50">
        <w:trPr>
          <w:trHeight w:val="240"/>
          <w:jc w:val="center"/>
        </w:trPr>
        <w:tc>
          <w:tcPr>
            <w:tcW w:w="4876" w:type="dxa"/>
            <w:tcBorders>
              <w:top w:val="nil"/>
              <w:left w:val="nil"/>
              <w:bottom w:val="nil"/>
              <w:right w:val="nil"/>
            </w:tcBorders>
          </w:tcPr>
          <w:p w14:paraId="0FE8360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A6E3297" w14:textId="77777777" w:rsidR="00B128B9" w:rsidRPr="005D2CAF" w:rsidRDefault="00B128B9" w:rsidP="003F5F50">
            <w:pPr>
              <w:pStyle w:val="AmColumnHeading"/>
            </w:pPr>
            <w:r w:rsidRPr="005D2CAF">
              <w:t>Alteração</w:t>
            </w:r>
          </w:p>
        </w:tc>
      </w:tr>
      <w:tr w:rsidR="00B128B9" w:rsidRPr="005D2CAF" w14:paraId="2404CD9F" w14:textId="77777777" w:rsidTr="003F5F50">
        <w:trPr>
          <w:jc w:val="center"/>
        </w:trPr>
        <w:tc>
          <w:tcPr>
            <w:tcW w:w="4876" w:type="dxa"/>
            <w:tcBorders>
              <w:top w:val="nil"/>
              <w:left w:val="nil"/>
              <w:bottom w:val="nil"/>
              <w:right w:val="nil"/>
            </w:tcBorders>
          </w:tcPr>
          <w:p w14:paraId="652B8B9C" w14:textId="77777777" w:rsidR="00B128B9" w:rsidRPr="005D2CAF" w:rsidRDefault="00B128B9" w:rsidP="003F5F50">
            <w:pPr>
              <w:pStyle w:val="Normal6a"/>
            </w:pPr>
          </w:p>
        </w:tc>
        <w:tc>
          <w:tcPr>
            <w:tcW w:w="4876" w:type="dxa"/>
            <w:tcBorders>
              <w:top w:val="nil"/>
              <w:left w:val="nil"/>
              <w:bottom w:val="nil"/>
              <w:right w:val="nil"/>
            </w:tcBorders>
          </w:tcPr>
          <w:p w14:paraId="5297C8F2" w14:textId="77777777" w:rsidR="00B128B9" w:rsidRPr="005D2CAF" w:rsidRDefault="00B128B9" w:rsidP="003F5F50">
            <w:pPr>
              <w:pStyle w:val="Normal6a"/>
            </w:pPr>
            <w:r w:rsidRPr="005D2CAF">
              <w:rPr>
                <w:b/>
                <w:i/>
              </w:rPr>
              <w:t>9-B.</w:t>
            </w:r>
            <w:r w:rsidRPr="005D2CAF">
              <w:tab/>
            </w:r>
            <w:r w:rsidRPr="005D2CAF">
              <w:rPr>
                <w:b/>
                <w:i/>
              </w:rPr>
              <w:t>Insta os Estados-Membros a garantirem um financiamento sustentável das medidas de transição justa através dos fundos nacionais para uma transição justa, com base em recursos públicos, contribuições dos empregadores e fundos da UE. Os empregadores devem contribuir com uma parte equitativa dos custos de formação e reafetação;</w:t>
            </w:r>
          </w:p>
        </w:tc>
      </w:tr>
    </w:tbl>
    <w:p w14:paraId="6751213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E73BCEE" w14:textId="77777777" w:rsidR="00B128B9" w:rsidRPr="005D2CAF" w:rsidRDefault="00B128B9" w:rsidP="00B128B9">
      <w:r w:rsidRPr="005D2CAF">
        <w:rPr>
          <w:rStyle w:val="HideTWBExt"/>
        </w:rPr>
        <w:t>&lt;/Amend&gt;</w:t>
      </w:r>
    </w:p>
    <w:p w14:paraId="109B8F1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211</w:t>
      </w:r>
      <w:r w:rsidRPr="005D2CAF">
        <w:rPr>
          <w:rStyle w:val="HideTWBExt"/>
        </w:rPr>
        <w:t>&lt;/NumAm&gt;</w:t>
      </w:r>
    </w:p>
    <w:p w14:paraId="3ACCBB65"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5B3DF652" w14:textId="77777777" w:rsidR="00B128B9" w:rsidRPr="005D2CAF" w:rsidRDefault="00B128B9" w:rsidP="00B128B9">
      <w:pPr>
        <w:pStyle w:val="NormalBold"/>
      </w:pPr>
      <w:r w:rsidRPr="005D2CAF">
        <w:rPr>
          <w:rStyle w:val="HideTWBExt"/>
          <w:b w:val="0"/>
        </w:rPr>
        <w:lastRenderedPageBreak/>
        <w:t>&lt;/RepeatBlock-By&gt;</w:t>
      </w:r>
    </w:p>
    <w:p w14:paraId="731F7F7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A6972EA" w14:textId="77777777" w:rsidR="00B128B9" w:rsidRPr="005D2CAF" w:rsidRDefault="00B128B9" w:rsidP="00B128B9">
      <w:pPr>
        <w:pStyle w:val="NormalBold"/>
      </w:pPr>
      <w:r w:rsidRPr="005D2CAF">
        <w:rPr>
          <w:rStyle w:val="HideTWBExt"/>
        </w:rPr>
        <w:t>&lt;Article&gt;</w:t>
      </w:r>
      <w:r w:rsidRPr="005D2CAF">
        <w:t>N.º 9-B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72155BC" w14:textId="77777777" w:rsidTr="003F5F50">
        <w:trPr>
          <w:trHeight w:hRule="exact" w:val="240"/>
          <w:jc w:val="center"/>
        </w:trPr>
        <w:tc>
          <w:tcPr>
            <w:tcW w:w="9752" w:type="dxa"/>
            <w:gridSpan w:val="2"/>
            <w:tcBorders>
              <w:top w:val="nil"/>
              <w:left w:val="nil"/>
              <w:bottom w:val="nil"/>
              <w:right w:val="nil"/>
            </w:tcBorders>
          </w:tcPr>
          <w:p w14:paraId="5A6A3287" w14:textId="77777777" w:rsidR="00B128B9" w:rsidRPr="005D2CAF" w:rsidRDefault="00B128B9" w:rsidP="003F5F50"/>
        </w:tc>
      </w:tr>
      <w:tr w:rsidR="00B128B9" w:rsidRPr="005D2CAF" w14:paraId="3D2593DC" w14:textId="77777777" w:rsidTr="003F5F50">
        <w:trPr>
          <w:trHeight w:val="240"/>
          <w:jc w:val="center"/>
        </w:trPr>
        <w:tc>
          <w:tcPr>
            <w:tcW w:w="4876" w:type="dxa"/>
            <w:tcBorders>
              <w:top w:val="nil"/>
              <w:left w:val="nil"/>
              <w:bottom w:val="nil"/>
              <w:right w:val="nil"/>
            </w:tcBorders>
          </w:tcPr>
          <w:p w14:paraId="14E2EE5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0DDEEF8" w14:textId="77777777" w:rsidR="00B128B9" w:rsidRPr="005D2CAF" w:rsidRDefault="00B128B9" w:rsidP="003F5F50">
            <w:pPr>
              <w:pStyle w:val="AmColumnHeading"/>
            </w:pPr>
            <w:r w:rsidRPr="005D2CAF">
              <w:t>Alteração</w:t>
            </w:r>
          </w:p>
        </w:tc>
      </w:tr>
      <w:tr w:rsidR="00B128B9" w:rsidRPr="005D2CAF" w14:paraId="784CBB6C" w14:textId="77777777" w:rsidTr="003F5F50">
        <w:trPr>
          <w:jc w:val="center"/>
        </w:trPr>
        <w:tc>
          <w:tcPr>
            <w:tcW w:w="4876" w:type="dxa"/>
            <w:tcBorders>
              <w:top w:val="nil"/>
              <w:left w:val="nil"/>
              <w:bottom w:val="nil"/>
              <w:right w:val="nil"/>
            </w:tcBorders>
          </w:tcPr>
          <w:p w14:paraId="65A62ABF" w14:textId="77777777" w:rsidR="00B128B9" w:rsidRPr="005D2CAF" w:rsidRDefault="00B128B9" w:rsidP="003F5F50">
            <w:pPr>
              <w:pStyle w:val="Normal6a"/>
            </w:pPr>
          </w:p>
        </w:tc>
        <w:tc>
          <w:tcPr>
            <w:tcW w:w="4876" w:type="dxa"/>
            <w:tcBorders>
              <w:top w:val="nil"/>
              <w:left w:val="nil"/>
              <w:bottom w:val="nil"/>
              <w:right w:val="nil"/>
            </w:tcBorders>
          </w:tcPr>
          <w:p w14:paraId="32C2DAB2" w14:textId="77777777" w:rsidR="00B128B9" w:rsidRPr="005D2CAF" w:rsidRDefault="00B128B9" w:rsidP="003F5F50">
            <w:pPr>
              <w:pStyle w:val="Normal6a"/>
            </w:pPr>
            <w:r w:rsidRPr="005D2CAF">
              <w:rPr>
                <w:b/>
                <w:i/>
              </w:rPr>
              <w:t>9-B.</w:t>
            </w:r>
            <w:r w:rsidRPr="005D2CAF">
              <w:tab/>
            </w:r>
            <w:r w:rsidRPr="005D2CAF">
              <w:rPr>
                <w:b/>
                <w:i/>
              </w:rPr>
              <w:t>Salienta que é necessária uma combinação coerente e integrada de políticas para alcançar os objetivos da transição justa; apela à integração dos objetivos de inclusão, proteção social e competências em todas as medidas climáticas e industriais da UE;</w:t>
            </w:r>
          </w:p>
        </w:tc>
      </w:tr>
    </w:tbl>
    <w:p w14:paraId="32BF197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841C8F8" w14:textId="77777777" w:rsidR="00B128B9" w:rsidRPr="005D2CAF" w:rsidRDefault="00B128B9" w:rsidP="00B128B9">
      <w:r w:rsidRPr="005D2CAF">
        <w:rPr>
          <w:rStyle w:val="HideTWBExt"/>
        </w:rPr>
        <w:t>&lt;/Amend&gt;</w:t>
      </w:r>
    </w:p>
    <w:p w14:paraId="45CD9F7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212</w:t>
      </w:r>
      <w:r w:rsidRPr="005D2CAF">
        <w:rPr>
          <w:rStyle w:val="HideTWBExt"/>
        </w:rPr>
        <w:t>&lt;/NumAm&gt;</w:t>
      </w:r>
    </w:p>
    <w:p w14:paraId="7C6C533A"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 Isabelle Le Callennec</w:t>
      </w:r>
      <w:r w:rsidRPr="005D2CAF">
        <w:rPr>
          <w:rStyle w:val="HideTWBExt"/>
          <w:b w:val="0"/>
        </w:rPr>
        <w:t>&lt;/Members&gt;</w:t>
      </w:r>
    </w:p>
    <w:p w14:paraId="62C1C996" w14:textId="77777777" w:rsidR="00B128B9" w:rsidRPr="005D2CAF" w:rsidRDefault="00B128B9" w:rsidP="00B128B9">
      <w:pPr>
        <w:pStyle w:val="NormalBold"/>
      </w:pPr>
      <w:r w:rsidRPr="005D2CAF">
        <w:rPr>
          <w:rStyle w:val="HideTWBExt"/>
          <w:b w:val="0"/>
        </w:rPr>
        <w:t>&lt;/RepeatBlock-By&gt;</w:t>
      </w:r>
    </w:p>
    <w:p w14:paraId="3F5F608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906D723" w14:textId="77777777" w:rsidR="00B128B9" w:rsidRPr="005D2CAF" w:rsidRDefault="00B128B9" w:rsidP="00B128B9">
      <w:pPr>
        <w:pStyle w:val="NormalBold"/>
      </w:pPr>
      <w:r w:rsidRPr="005D2CAF">
        <w:rPr>
          <w:rStyle w:val="HideTWBExt"/>
        </w:rPr>
        <w:t>&lt;Article&gt;</w:t>
      </w:r>
      <w:r w:rsidRPr="005D2CAF">
        <w:t>N.º 9-C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A8175B9" w14:textId="77777777" w:rsidTr="003F5F50">
        <w:trPr>
          <w:trHeight w:hRule="exact" w:val="240"/>
          <w:jc w:val="center"/>
        </w:trPr>
        <w:tc>
          <w:tcPr>
            <w:tcW w:w="9752" w:type="dxa"/>
            <w:gridSpan w:val="2"/>
            <w:tcBorders>
              <w:top w:val="nil"/>
              <w:left w:val="nil"/>
              <w:bottom w:val="nil"/>
              <w:right w:val="nil"/>
            </w:tcBorders>
          </w:tcPr>
          <w:p w14:paraId="2678271E" w14:textId="77777777" w:rsidR="00B128B9" w:rsidRPr="005D2CAF" w:rsidRDefault="00B128B9" w:rsidP="003F5F50"/>
        </w:tc>
      </w:tr>
      <w:tr w:rsidR="00B128B9" w:rsidRPr="005D2CAF" w14:paraId="21A8E060" w14:textId="77777777" w:rsidTr="003F5F50">
        <w:trPr>
          <w:trHeight w:val="240"/>
          <w:jc w:val="center"/>
        </w:trPr>
        <w:tc>
          <w:tcPr>
            <w:tcW w:w="4876" w:type="dxa"/>
            <w:tcBorders>
              <w:top w:val="nil"/>
              <w:left w:val="nil"/>
              <w:bottom w:val="nil"/>
              <w:right w:val="nil"/>
            </w:tcBorders>
          </w:tcPr>
          <w:p w14:paraId="038E338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15B2BB8" w14:textId="77777777" w:rsidR="00B128B9" w:rsidRPr="005D2CAF" w:rsidRDefault="00B128B9" w:rsidP="003F5F50">
            <w:pPr>
              <w:pStyle w:val="AmColumnHeading"/>
            </w:pPr>
            <w:r w:rsidRPr="005D2CAF">
              <w:t>Alteração</w:t>
            </w:r>
          </w:p>
        </w:tc>
      </w:tr>
      <w:tr w:rsidR="00B128B9" w:rsidRPr="005D2CAF" w14:paraId="74445501" w14:textId="77777777" w:rsidTr="003F5F50">
        <w:trPr>
          <w:jc w:val="center"/>
        </w:trPr>
        <w:tc>
          <w:tcPr>
            <w:tcW w:w="4876" w:type="dxa"/>
            <w:tcBorders>
              <w:top w:val="nil"/>
              <w:left w:val="nil"/>
              <w:bottom w:val="nil"/>
              <w:right w:val="nil"/>
            </w:tcBorders>
          </w:tcPr>
          <w:p w14:paraId="66B494FF" w14:textId="77777777" w:rsidR="00B128B9" w:rsidRPr="005D2CAF" w:rsidRDefault="00B128B9" w:rsidP="003F5F50">
            <w:pPr>
              <w:pStyle w:val="Normal6a"/>
            </w:pPr>
          </w:p>
        </w:tc>
        <w:tc>
          <w:tcPr>
            <w:tcW w:w="4876" w:type="dxa"/>
            <w:tcBorders>
              <w:top w:val="nil"/>
              <w:left w:val="nil"/>
              <w:bottom w:val="nil"/>
              <w:right w:val="nil"/>
            </w:tcBorders>
          </w:tcPr>
          <w:p w14:paraId="38C4E2FA" w14:textId="77777777" w:rsidR="00B128B9" w:rsidRPr="005D2CAF" w:rsidRDefault="00B128B9" w:rsidP="003F5F50">
            <w:pPr>
              <w:pStyle w:val="Normal6a"/>
            </w:pPr>
            <w:r w:rsidRPr="005D2CAF">
              <w:rPr>
                <w:b/>
                <w:i/>
              </w:rPr>
              <w:t>9-C.</w:t>
            </w:r>
            <w:r w:rsidRPr="005D2CAF">
              <w:tab/>
            </w:r>
            <w:r w:rsidRPr="005D2CAF">
              <w:rPr>
                <w:b/>
                <w:i/>
              </w:rPr>
              <w:t>Frisa que as instituições de ensino e de formação devem reforçar a pertinência das suas formações para as necessidades dos mercados de trabalho concorrenciais e preparar os alunos, formadores e professores com os conhecimentos e as competências necessários para serem agentes ativos da mudança numa transição justa para economias sustentáveis do ponto de vista ambiental e uma sociedade para todos;</w:t>
            </w:r>
          </w:p>
        </w:tc>
      </w:tr>
    </w:tbl>
    <w:p w14:paraId="7C7DEC7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5E4863E" w14:textId="77777777" w:rsidR="00B128B9" w:rsidRPr="005D2CAF" w:rsidRDefault="00B128B9" w:rsidP="00B128B9">
      <w:r w:rsidRPr="005D2CAF">
        <w:rPr>
          <w:rStyle w:val="HideTWBExt"/>
        </w:rPr>
        <w:t>&lt;/Amend&gt;</w:t>
      </w:r>
    </w:p>
    <w:p w14:paraId="43B9AC8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213</w:t>
      </w:r>
      <w:r w:rsidRPr="005D2CAF">
        <w:rPr>
          <w:rStyle w:val="HideTWBExt"/>
        </w:rPr>
        <w:t>&lt;/NumAm&gt;</w:t>
      </w:r>
    </w:p>
    <w:p w14:paraId="451D3DF7"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0DDF1509" w14:textId="77777777" w:rsidR="00B128B9" w:rsidRPr="005D2CAF" w:rsidRDefault="00B128B9" w:rsidP="00B128B9">
      <w:pPr>
        <w:pStyle w:val="NormalBold"/>
      </w:pPr>
      <w:r w:rsidRPr="005D2CAF">
        <w:rPr>
          <w:rStyle w:val="HideTWBExt"/>
          <w:b w:val="0"/>
        </w:rPr>
        <w:t>&lt;/RepeatBlock-By&gt;</w:t>
      </w:r>
    </w:p>
    <w:p w14:paraId="4236A7C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5CE5468" w14:textId="77777777" w:rsidR="00B128B9" w:rsidRPr="005D2CAF" w:rsidRDefault="00B128B9" w:rsidP="00B128B9">
      <w:pPr>
        <w:pStyle w:val="NormalBold"/>
      </w:pPr>
      <w:r w:rsidRPr="005D2CAF">
        <w:rPr>
          <w:rStyle w:val="HideTWBExt"/>
        </w:rPr>
        <w:t>&lt;Article&gt;</w:t>
      </w:r>
      <w:r w:rsidRPr="005D2CAF">
        <w:t>N.º 9-D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98FC81B" w14:textId="77777777" w:rsidTr="003F5F50">
        <w:trPr>
          <w:trHeight w:hRule="exact" w:val="240"/>
          <w:jc w:val="center"/>
        </w:trPr>
        <w:tc>
          <w:tcPr>
            <w:tcW w:w="9752" w:type="dxa"/>
            <w:gridSpan w:val="2"/>
            <w:tcBorders>
              <w:top w:val="nil"/>
              <w:left w:val="nil"/>
              <w:bottom w:val="nil"/>
              <w:right w:val="nil"/>
            </w:tcBorders>
          </w:tcPr>
          <w:p w14:paraId="1788E397" w14:textId="77777777" w:rsidR="00B128B9" w:rsidRPr="005D2CAF" w:rsidRDefault="00B128B9" w:rsidP="003F5F50"/>
        </w:tc>
      </w:tr>
      <w:tr w:rsidR="00B128B9" w:rsidRPr="005D2CAF" w14:paraId="1217036A" w14:textId="77777777" w:rsidTr="003F5F50">
        <w:trPr>
          <w:trHeight w:val="240"/>
          <w:jc w:val="center"/>
        </w:trPr>
        <w:tc>
          <w:tcPr>
            <w:tcW w:w="4876" w:type="dxa"/>
            <w:tcBorders>
              <w:top w:val="nil"/>
              <w:left w:val="nil"/>
              <w:bottom w:val="nil"/>
              <w:right w:val="nil"/>
            </w:tcBorders>
          </w:tcPr>
          <w:p w14:paraId="1BFCB31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8702A63" w14:textId="77777777" w:rsidR="00B128B9" w:rsidRPr="005D2CAF" w:rsidRDefault="00B128B9" w:rsidP="003F5F50">
            <w:pPr>
              <w:pStyle w:val="AmColumnHeading"/>
            </w:pPr>
            <w:r w:rsidRPr="005D2CAF">
              <w:t>Alteração</w:t>
            </w:r>
          </w:p>
        </w:tc>
      </w:tr>
      <w:tr w:rsidR="00B128B9" w:rsidRPr="005D2CAF" w14:paraId="19608447" w14:textId="77777777" w:rsidTr="003F5F50">
        <w:trPr>
          <w:jc w:val="center"/>
        </w:trPr>
        <w:tc>
          <w:tcPr>
            <w:tcW w:w="4876" w:type="dxa"/>
            <w:tcBorders>
              <w:top w:val="nil"/>
              <w:left w:val="nil"/>
              <w:bottom w:val="nil"/>
              <w:right w:val="nil"/>
            </w:tcBorders>
          </w:tcPr>
          <w:p w14:paraId="17EABF1E" w14:textId="77777777" w:rsidR="00B128B9" w:rsidRPr="005D2CAF" w:rsidRDefault="00B128B9" w:rsidP="003F5F50">
            <w:pPr>
              <w:pStyle w:val="Normal6a"/>
            </w:pPr>
          </w:p>
        </w:tc>
        <w:tc>
          <w:tcPr>
            <w:tcW w:w="4876" w:type="dxa"/>
            <w:tcBorders>
              <w:top w:val="nil"/>
              <w:left w:val="nil"/>
              <w:bottom w:val="nil"/>
              <w:right w:val="nil"/>
            </w:tcBorders>
          </w:tcPr>
          <w:p w14:paraId="23B2B1ED" w14:textId="77777777" w:rsidR="00B128B9" w:rsidRPr="005D2CAF" w:rsidRDefault="00B128B9" w:rsidP="003F5F50">
            <w:pPr>
              <w:pStyle w:val="Normal6a"/>
            </w:pPr>
            <w:r w:rsidRPr="005D2CAF">
              <w:rPr>
                <w:b/>
                <w:i/>
              </w:rPr>
              <w:t>9-D.</w:t>
            </w:r>
            <w:r w:rsidRPr="005D2CAF">
              <w:tab/>
            </w:r>
            <w:r w:rsidRPr="005D2CAF">
              <w:rPr>
                <w:b/>
                <w:i/>
              </w:rPr>
              <w:t>Salienta a importância das competências fundamentais e cognitivas e da preparação dos instrumentos necessários para incentivar os cidadãos a terem também em conta o seu desenvolvimento e realização pessoais graças a estas competências, como o pensamento criativo, a capacidade de resistência, a flexibilidade e a agilidade, a motivação e o autoconhecimento, assim como a curiosidade e a aprendizagem ao longo da vida, reconhecendo a importância da capacidade dos trabalhadores para se adaptarem a locais de trabalho com perturbações, da autoeficácia e da capacidade de trabalhar em equipa;</w:t>
            </w:r>
          </w:p>
        </w:tc>
      </w:tr>
    </w:tbl>
    <w:p w14:paraId="26BF4D9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41083BB" w14:textId="77777777" w:rsidR="00B128B9" w:rsidRPr="005D2CAF" w:rsidRDefault="00B128B9" w:rsidP="00B128B9">
      <w:r w:rsidRPr="005D2CAF">
        <w:rPr>
          <w:rStyle w:val="HideTWBExt"/>
        </w:rPr>
        <w:t>&lt;/Amend&gt;</w:t>
      </w:r>
    </w:p>
    <w:p w14:paraId="4FC05B1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214</w:t>
      </w:r>
      <w:r w:rsidRPr="005D2CAF">
        <w:rPr>
          <w:rStyle w:val="HideTWBExt"/>
        </w:rPr>
        <w:t>&lt;/NumAm&gt;</w:t>
      </w:r>
    </w:p>
    <w:p w14:paraId="2172960F"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43F39318" w14:textId="77777777" w:rsidR="00B128B9" w:rsidRPr="005D2CAF" w:rsidRDefault="00B128B9" w:rsidP="00B128B9">
      <w:pPr>
        <w:pStyle w:val="NormalBold"/>
      </w:pPr>
      <w:r w:rsidRPr="005D2CAF">
        <w:rPr>
          <w:rStyle w:val="HideTWBExt"/>
          <w:b w:val="0"/>
        </w:rPr>
        <w:t>&lt;/RepeatBlock-By&gt;</w:t>
      </w:r>
    </w:p>
    <w:p w14:paraId="725ECAC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996CE19" w14:textId="77777777" w:rsidR="00B128B9" w:rsidRPr="005D2CAF" w:rsidRDefault="00B128B9" w:rsidP="00B128B9">
      <w:pPr>
        <w:pStyle w:val="NormalBold"/>
      </w:pPr>
      <w:r w:rsidRPr="005D2CAF">
        <w:rPr>
          <w:rStyle w:val="HideTWBExt"/>
        </w:rPr>
        <w:t>&lt;Article&gt;</w:t>
      </w:r>
      <w:r w:rsidRPr="005D2CAF">
        <w:t>N.º 9-E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7255B52" w14:textId="77777777" w:rsidTr="003F5F50">
        <w:trPr>
          <w:trHeight w:hRule="exact" w:val="240"/>
          <w:jc w:val="center"/>
        </w:trPr>
        <w:tc>
          <w:tcPr>
            <w:tcW w:w="9752" w:type="dxa"/>
            <w:gridSpan w:val="2"/>
            <w:tcBorders>
              <w:top w:val="nil"/>
              <w:left w:val="nil"/>
              <w:bottom w:val="nil"/>
              <w:right w:val="nil"/>
            </w:tcBorders>
          </w:tcPr>
          <w:p w14:paraId="696D74C3" w14:textId="77777777" w:rsidR="00B128B9" w:rsidRPr="005D2CAF" w:rsidRDefault="00B128B9" w:rsidP="003F5F50"/>
        </w:tc>
      </w:tr>
      <w:tr w:rsidR="00B128B9" w:rsidRPr="005D2CAF" w14:paraId="32CE7027" w14:textId="77777777" w:rsidTr="003F5F50">
        <w:trPr>
          <w:trHeight w:val="240"/>
          <w:jc w:val="center"/>
        </w:trPr>
        <w:tc>
          <w:tcPr>
            <w:tcW w:w="4876" w:type="dxa"/>
            <w:tcBorders>
              <w:top w:val="nil"/>
              <w:left w:val="nil"/>
              <w:bottom w:val="nil"/>
              <w:right w:val="nil"/>
            </w:tcBorders>
          </w:tcPr>
          <w:p w14:paraId="5F2D23A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1BD3606" w14:textId="77777777" w:rsidR="00B128B9" w:rsidRPr="005D2CAF" w:rsidRDefault="00B128B9" w:rsidP="003F5F50">
            <w:pPr>
              <w:pStyle w:val="AmColumnHeading"/>
            </w:pPr>
            <w:r w:rsidRPr="005D2CAF">
              <w:t>Alteração</w:t>
            </w:r>
          </w:p>
        </w:tc>
      </w:tr>
      <w:tr w:rsidR="00B128B9" w:rsidRPr="005D2CAF" w14:paraId="65EBCAC4" w14:textId="77777777" w:rsidTr="003F5F50">
        <w:trPr>
          <w:jc w:val="center"/>
        </w:trPr>
        <w:tc>
          <w:tcPr>
            <w:tcW w:w="4876" w:type="dxa"/>
            <w:tcBorders>
              <w:top w:val="nil"/>
              <w:left w:val="nil"/>
              <w:bottom w:val="nil"/>
              <w:right w:val="nil"/>
            </w:tcBorders>
          </w:tcPr>
          <w:p w14:paraId="34B15831" w14:textId="77777777" w:rsidR="00B128B9" w:rsidRPr="005D2CAF" w:rsidRDefault="00B128B9" w:rsidP="003F5F50">
            <w:pPr>
              <w:pStyle w:val="Normal6a"/>
            </w:pPr>
          </w:p>
        </w:tc>
        <w:tc>
          <w:tcPr>
            <w:tcW w:w="4876" w:type="dxa"/>
            <w:tcBorders>
              <w:top w:val="nil"/>
              <w:left w:val="nil"/>
              <w:bottom w:val="nil"/>
              <w:right w:val="nil"/>
            </w:tcBorders>
          </w:tcPr>
          <w:p w14:paraId="12912958" w14:textId="77777777" w:rsidR="00B128B9" w:rsidRPr="005D2CAF" w:rsidRDefault="00B128B9" w:rsidP="003F5F50">
            <w:pPr>
              <w:pStyle w:val="Normal6a"/>
            </w:pPr>
            <w:r w:rsidRPr="005D2CAF">
              <w:rPr>
                <w:b/>
                <w:i/>
              </w:rPr>
              <w:t>9-E.</w:t>
            </w:r>
            <w:r w:rsidRPr="005D2CAF">
              <w:tab/>
            </w:r>
            <w:r w:rsidRPr="005D2CAF">
              <w:rPr>
                <w:b/>
                <w:i/>
              </w:rPr>
              <w:t xml:space="preserve">Salienta que a criação de uma forte capacidade administrativa e técnica a nível nacional, regional e local é essencial para a utilização eficaz dos fundos da UE; apela a um maior investimento no reforço das capacidades administrativas e técnicas a nível local; sublinha a necessidade de pessoal, competências e sistemas adequados nas autoridades de gestão, a fim de assegurar a preparação, a conformidade, o acompanhamento e a avaliação adequados dos projetos; salienta que o reforço da capacidade administrativa é uma condição prévia para mobilizar o </w:t>
            </w:r>
            <w:r w:rsidRPr="005D2CAF">
              <w:rPr>
                <w:b/>
                <w:i/>
              </w:rPr>
              <w:lastRenderedPageBreak/>
              <w:t>investimento, reduzir a complexidade e alinhar a ação climática com o crescimento;</w:t>
            </w:r>
          </w:p>
        </w:tc>
      </w:tr>
    </w:tbl>
    <w:p w14:paraId="21CEAB14"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085EAFF" w14:textId="77777777" w:rsidR="00B128B9" w:rsidRPr="005D2CAF" w:rsidRDefault="00B128B9" w:rsidP="00B128B9">
      <w:r w:rsidRPr="005D2CAF">
        <w:rPr>
          <w:rStyle w:val="HideTWBExt"/>
        </w:rPr>
        <w:t>&lt;/Amend&gt;</w:t>
      </w:r>
    </w:p>
    <w:p w14:paraId="418EE42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215</w:t>
      </w:r>
      <w:r w:rsidRPr="005D2CAF">
        <w:rPr>
          <w:rStyle w:val="HideTWBExt"/>
        </w:rPr>
        <w:t>&lt;/NumAm&gt;</w:t>
      </w:r>
    </w:p>
    <w:p w14:paraId="21D47F98"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 Isabelle Le Callennec</w:t>
      </w:r>
      <w:r w:rsidRPr="005D2CAF">
        <w:rPr>
          <w:rStyle w:val="HideTWBExt"/>
          <w:b w:val="0"/>
        </w:rPr>
        <w:t>&lt;/Members&gt;</w:t>
      </w:r>
    </w:p>
    <w:p w14:paraId="702FBD9C" w14:textId="77777777" w:rsidR="00B128B9" w:rsidRPr="005D2CAF" w:rsidRDefault="00B128B9" w:rsidP="00B128B9">
      <w:pPr>
        <w:pStyle w:val="NormalBold"/>
      </w:pPr>
      <w:r w:rsidRPr="005D2CAF">
        <w:rPr>
          <w:rStyle w:val="HideTWBExt"/>
          <w:b w:val="0"/>
        </w:rPr>
        <w:t>&lt;/RepeatBlock-By&gt;</w:t>
      </w:r>
    </w:p>
    <w:p w14:paraId="728A103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59DFD0E" w14:textId="77777777" w:rsidR="00B128B9" w:rsidRPr="005D2CAF" w:rsidRDefault="00B128B9" w:rsidP="00B128B9">
      <w:pPr>
        <w:pStyle w:val="NormalBold"/>
      </w:pPr>
      <w:r w:rsidRPr="005D2CAF">
        <w:rPr>
          <w:rStyle w:val="HideTWBExt"/>
        </w:rPr>
        <w:t>&lt;Article&gt;</w:t>
      </w:r>
      <w:r w:rsidRPr="005D2CAF">
        <w:t>N.º 9-F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68FEE15" w14:textId="77777777" w:rsidTr="003F5F50">
        <w:trPr>
          <w:trHeight w:hRule="exact" w:val="240"/>
          <w:jc w:val="center"/>
        </w:trPr>
        <w:tc>
          <w:tcPr>
            <w:tcW w:w="9752" w:type="dxa"/>
            <w:gridSpan w:val="2"/>
            <w:tcBorders>
              <w:top w:val="nil"/>
              <w:left w:val="nil"/>
              <w:bottom w:val="nil"/>
              <w:right w:val="nil"/>
            </w:tcBorders>
          </w:tcPr>
          <w:p w14:paraId="0901D689" w14:textId="77777777" w:rsidR="00B128B9" w:rsidRPr="005D2CAF" w:rsidRDefault="00B128B9" w:rsidP="003F5F50"/>
        </w:tc>
      </w:tr>
      <w:tr w:rsidR="00B128B9" w:rsidRPr="005D2CAF" w14:paraId="0938A39F" w14:textId="77777777" w:rsidTr="003F5F50">
        <w:trPr>
          <w:trHeight w:val="240"/>
          <w:jc w:val="center"/>
        </w:trPr>
        <w:tc>
          <w:tcPr>
            <w:tcW w:w="4876" w:type="dxa"/>
            <w:tcBorders>
              <w:top w:val="nil"/>
              <w:left w:val="nil"/>
              <w:bottom w:val="nil"/>
              <w:right w:val="nil"/>
            </w:tcBorders>
          </w:tcPr>
          <w:p w14:paraId="7AAD6AD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9E820A1" w14:textId="77777777" w:rsidR="00B128B9" w:rsidRPr="005D2CAF" w:rsidRDefault="00B128B9" w:rsidP="003F5F50">
            <w:pPr>
              <w:pStyle w:val="AmColumnHeading"/>
            </w:pPr>
            <w:r w:rsidRPr="005D2CAF">
              <w:t>Alteração</w:t>
            </w:r>
          </w:p>
        </w:tc>
      </w:tr>
      <w:tr w:rsidR="00B128B9" w:rsidRPr="005D2CAF" w14:paraId="790CB861" w14:textId="77777777" w:rsidTr="003F5F50">
        <w:trPr>
          <w:jc w:val="center"/>
        </w:trPr>
        <w:tc>
          <w:tcPr>
            <w:tcW w:w="4876" w:type="dxa"/>
            <w:tcBorders>
              <w:top w:val="nil"/>
              <w:left w:val="nil"/>
              <w:bottom w:val="nil"/>
              <w:right w:val="nil"/>
            </w:tcBorders>
          </w:tcPr>
          <w:p w14:paraId="5CE9CA26" w14:textId="77777777" w:rsidR="00B128B9" w:rsidRPr="005D2CAF" w:rsidRDefault="00B128B9" w:rsidP="003F5F50">
            <w:pPr>
              <w:pStyle w:val="Normal6a"/>
            </w:pPr>
          </w:p>
        </w:tc>
        <w:tc>
          <w:tcPr>
            <w:tcW w:w="4876" w:type="dxa"/>
            <w:tcBorders>
              <w:top w:val="nil"/>
              <w:left w:val="nil"/>
              <w:bottom w:val="nil"/>
              <w:right w:val="nil"/>
            </w:tcBorders>
          </w:tcPr>
          <w:p w14:paraId="0FFD0746" w14:textId="77777777" w:rsidR="00B128B9" w:rsidRPr="005D2CAF" w:rsidRDefault="00B128B9" w:rsidP="003F5F50">
            <w:pPr>
              <w:pStyle w:val="Normal6a"/>
            </w:pPr>
            <w:r w:rsidRPr="005D2CAF">
              <w:rPr>
                <w:b/>
                <w:i/>
              </w:rPr>
              <w:t>9-F.</w:t>
            </w:r>
            <w:r w:rsidRPr="005D2CAF">
              <w:tab/>
            </w:r>
            <w:r w:rsidRPr="005D2CAF">
              <w:rPr>
                <w:b/>
                <w:i/>
              </w:rPr>
              <w:t>Insta a Comissão e os Estados-Membros a facilitarem os investimentos em grande e pequena escala, reduzindo os encargos administrativos, simplificando os procedimentos e assegurando uma utilização eficiente dos fundos da UE; salienta que os empresários, as PME e as empresas de maior dimensão devem beneficiar de condições favoráveis para investir, expandir e inovar, em especial nas regiões rurais e menos desenvolvidas; sublinha que esse investimento é essencial para reforçar a base industrial e tecnológica da Europa, criar empregos de elevada qualidade e assegurar uma mão de obra qualificada e adaptada às realidades locais, aos recursos e às necessidades específicas, a fim de aproveitar plenamente o potencial regional e impulsionar a competitividade, o crescimento sustentável e a criação de valor a longo prazo;</w:t>
            </w:r>
          </w:p>
        </w:tc>
      </w:tr>
    </w:tbl>
    <w:p w14:paraId="780A6B0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2B8ED3E" w14:textId="77777777" w:rsidR="00B128B9" w:rsidRPr="005D2CAF" w:rsidRDefault="00B128B9" w:rsidP="00B128B9">
      <w:r w:rsidRPr="005D2CAF">
        <w:rPr>
          <w:rStyle w:val="HideTWBExt"/>
        </w:rPr>
        <w:t>&lt;/Amend&gt;</w:t>
      </w:r>
    </w:p>
    <w:p w14:paraId="61DE6AE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216</w:t>
      </w:r>
      <w:r w:rsidRPr="005D2CAF">
        <w:rPr>
          <w:rStyle w:val="HideTWBExt"/>
        </w:rPr>
        <w:t>&lt;/NumAm&gt;</w:t>
      </w:r>
    </w:p>
    <w:p w14:paraId="2CB7D126"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22DF5F3F"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6E55AF74"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6838DE7D" w14:textId="77777777" w:rsidR="00B128B9" w:rsidRPr="005D2CAF" w:rsidRDefault="00B128B9" w:rsidP="00B128B9">
      <w:pPr>
        <w:pStyle w:val="NormalBold"/>
      </w:pPr>
      <w:r w:rsidRPr="005D2CAF">
        <w:rPr>
          <w:rStyle w:val="HideTWBExt"/>
          <w:b w:val="0"/>
        </w:rPr>
        <w:t>&lt;/RepeatBlock-By&gt;</w:t>
      </w:r>
    </w:p>
    <w:p w14:paraId="68BC4A3C" w14:textId="77777777" w:rsidR="00B128B9" w:rsidRPr="005D2CAF" w:rsidRDefault="00B128B9" w:rsidP="00B128B9">
      <w:pPr>
        <w:pStyle w:val="NormalBold"/>
      </w:pPr>
      <w:r w:rsidRPr="005D2CAF">
        <w:rPr>
          <w:rStyle w:val="HideTWBExt"/>
        </w:rPr>
        <w:lastRenderedPageBreak/>
        <w:t>&lt;DocAmend&gt;</w:t>
      </w:r>
      <w:r w:rsidRPr="005D2CAF">
        <w:t>Proposta de resolução</w:t>
      </w:r>
      <w:r w:rsidRPr="005D2CAF">
        <w:rPr>
          <w:rStyle w:val="HideTWBExt"/>
        </w:rPr>
        <w:t>&lt;/DocAmend&gt;</w:t>
      </w:r>
    </w:p>
    <w:p w14:paraId="1A78BE0F" w14:textId="77777777" w:rsidR="00B128B9" w:rsidRPr="005D2CAF" w:rsidRDefault="00B128B9" w:rsidP="00B128B9">
      <w:pPr>
        <w:pStyle w:val="NormalBold"/>
      </w:pPr>
      <w:r w:rsidRPr="005D2CAF">
        <w:rPr>
          <w:rStyle w:val="HideTWBExt"/>
        </w:rPr>
        <w:t>&lt;Article&gt;</w:t>
      </w:r>
      <w:r w:rsidRPr="005D2CAF">
        <w:t>N.º 10</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9830C67" w14:textId="77777777" w:rsidTr="003F5F50">
        <w:trPr>
          <w:trHeight w:hRule="exact" w:val="240"/>
          <w:jc w:val="center"/>
        </w:trPr>
        <w:tc>
          <w:tcPr>
            <w:tcW w:w="9752" w:type="dxa"/>
            <w:gridSpan w:val="2"/>
            <w:tcBorders>
              <w:top w:val="nil"/>
              <w:left w:val="nil"/>
              <w:bottom w:val="nil"/>
              <w:right w:val="nil"/>
            </w:tcBorders>
          </w:tcPr>
          <w:p w14:paraId="25200C42" w14:textId="77777777" w:rsidR="00B128B9" w:rsidRPr="005D2CAF" w:rsidRDefault="00B128B9" w:rsidP="003F5F50"/>
        </w:tc>
      </w:tr>
      <w:tr w:rsidR="00B128B9" w:rsidRPr="005D2CAF" w14:paraId="46CEF063" w14:textId="77777777" w:rsidTr="003F5F50">
        <w:trPr>
          <w:trHeight w:val="240"/>
          <w:jc w:val="center"/>
        </w:trPr>
        <w:tc>
          <w:tcPr>
            <w:tcW w:w="4876" w:type="dxa"/>
            <w:tcBorders>
              <w:top w:val="nil"/>
              <w:left w:val="nil"/>
              <w:bottom w:val="nil"/>
              <w:right w:val="nil"/>
            </w:tcBorders>
          </w:tcPr>
          <w:p w14:paraId="137FAFC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486148B" w14:textId="77777777" w:rsidR="00B128B9" w:rsidRPr="005D2CAF" w:rsidRDefault="00B128B9" w:rsidP="003F5F50">
            <w:pPr>
              <w:pStyle w:val="AmColumnHeading"/>
            </w:pPr>
            <w:r w:rsidRPr="005D2CAF">
              <w:t>Alteração</w:t>
            </w:r>
          </w:p>
        </w:tc>
      </w:tr>
      <w:tr w:rsidR="00B128B9" w:rsidRPr="005D2CAF" w14:paraId="54AD0202" w14:textId="77777777" w:rsidTr="003F5F50">
        <w:trPr>
          <w:jc w:val="center"/>
        </w:trPr>
        <w:tc>
          <w:tcPr>
            <w:tcW w:w="4876" w:type="dxa"/>
            <w:tcBorders>
              <w:top w:val="nil"/>
              <w:left w:val="nil"/>
              <w:bottom w:val="nil"/>
              <w:right w:val="nil"/>
            </w:tcBorders>
          </w:tcPr>
          <w:p w14:paraId="0BE8E248" w14:textId="77777777" w:rsidR="00B128B9" w:rsidRPr="005D2CAF" w:rsidRDefault="00B128B9" w:rsidP="003F5F50">
            <w:pPr>
              <w:pStyle w:val="Normal6a"/>
            </w:pPr>
            <w:r w:rsidRPr="005D2CAF">
              <w:rPr>
                <w:b/>
                <w:i/>
              </w:rPr>
              <w:t>10.</w:t>
            </w:r>
            <w:r w:rsidRPr="005D2CAF">
              <w:tab/>
            </w:r>
            <w:r w:rsidRPr="005D2CAF">
              <w:rPr>
                <w:b/>
                <w:i/>
              </w:rPr>
              <w:t>Insta os Estados-Membros a assegurarem financiamento suficiente para programas de competências e formação profissional de qualidade enquanto 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melhoria de competências dos trabalhadores, em particular o direito à formação dos trabalhadores individuais;</w:t>
            </w:r>
          </w:p>
        </w:tc>
        <w:tc>
          <w:tcPr>
            <w:tcW w:w="4876" w:type="dxa"/>
            <w:tcBorders>
              <w:top w:val="nil"/>
              <w:left w:val="nil"/>
              <w:bottom w:val="nil"/>
              <w:right w:val="nil"/>
            </w:tcBorders>
          </w:tcPr>
          <w:p w14:paraId="003D8F3F" w14:textId="77777777" w:rsidR="00B128B9" w:rsidRPr="005D2CAF" w:rsidRDefault="00B128B9" w:rsidP="003F5F50">
            <w:pPr>
              <w:pStyle w:val="Normal6a"/>
            </w:pPr>
            <w:r w:rsidRPr="005D2CAF">
              <w:rPr>
                <w:b/>
                <w:i/>
              </w:rPr>
              <w:t>Suprimido</w:t>
            </w:r>
          </w:p>
        </w:tc>
      </w:tr>
    </w:tbl>
    <w:p w14:paraId="0C32E15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16FAB972" w14:textId="77777777" w:rsidR="00B128B9" w:rsidRPr="005D2CAF" w:rsidRDefault="00B128B9" w:rsidP="00B128B9">
      <w:r w:rsidRPr="005D2CAF">
        <w:rPr>
          <w:rStyle w:val="HideTWBExt"/>
        </w:rPr>
        <w:t>&lt;/Amend&gt;</w:t>
      </w:r>
    </w:p>
    <w:p w14:paraId="5DC4DDB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217</w:t>
      </w:r>
      <w:r w:rsidRPr="005D2CAF">
        <w:rPr>
          <w:rStyle w:val="HideTWBExt"/>
        </w:rPr>
        <w:t>&lt;/NumAm&gt;</w:t>
      </w:r>
    </w:p>
    <w:p w14:paraId="647A08AC" w14:textId="77777777" w:rsidR="00B128B9" w:rsidRPr="005D2CAF" w:rsidRDefault="00B128B9" w:rsidP="00B128B9">
      <w:pPr>
        <w:pStyle w:val="NormalBold"/>
      </w:pPr>
      <w:r w:rsidRPr="005D2CAF">
        <w:rPr>
          <w:rStyle w:val="HideTWBExt"/>
          <w:b w:val="0"/>
        </w:rPr>
        <w:t>&lt;RepeatBlock-By&gt;&lt;Members&gt;</w:t>
      </w:r>
      <w:r w:rsidRPr="005D2CAF">
        <w:t>Andrea Wechsler, Miriam Lexmann, Raúl de la Hoz Quintano, Angelika Winzig, Henrik Dahl</w:t>
      </w:r>
      <w:r w:rsidRPr="005D2CAF">
        <w:rPr>
          <w:rStyle w:val="HideTWBExt"/>
          <w:b w:val="0"/>
        </w:rPr>
        <w:t>&lt;/Members&gt;</w:t>
      </w:r>
    </w:p>
    <w:p w14:paraId="38AB96DC" w14:textId="77777777" w:rsidR="00B128B9" w:rsidRPr="005D2CAF" w:rsidRDefault="00B128B9" w:rsidP="00B128B9">
      <w:pPr>
        <w:pStyle w:val="NormalBold"/>
      </w:pPr>
      <w:r w:rsidRPr="005D2CAF">
        <w:rPr>
          <w:rStyle w:val="HideTWBExt"/>
          <w:b w:val="0"/>
        </w:rPr>
        <w:t>&lt;/RepeatBlock-By&gt;</w:t>
      </w:r>
    </w:p>
    <w:p w14:paraId="29C750B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E711BD4" w14:textId="77777777" w:rsidR="00B128B9" w:rsidRPr="005D2CAF" w:rsidRDefault="00B128B9" w:rsidP="00B128B9">
      <w:pPr>
        <w:pStyle w:val="NormalBold"/>
      </w:pPr>
      <w:r w:rsidRPr="005D2CAF">
        <w:rPr>
          <w:rStyle w:val="HideTWBExt"/>
        </w:rPr>
        <w:t>&lt;Article&gt;</w:t>
      </w:r>
      <w:r w:rsidRPr="005D2CAF">
        <w:t>N.º 10</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9FB350B" w14:textId="77777777" w:rsidTr="003F5F50">
        <w:trPr>
          <w:trHeight w:hRule="exact" w:val="240"/>
          <w:jc w:val="center"/>
        </w:trPr>
        <w:tc>
          <w:tcPr>
            <w:tcW w:w="9752" w:type="dxa"/>
            <w:gridSpan w:val="2"/>
            <w:tcBorders>
              <w:top w:val="nil"/>
              <w:left w:val="nil"/>
              <w:bottom w:val="nil"/>
              <w:right w:val="nil"/>
            </w:tcBorders>
          </w:tcPr>
          <w:p w14:paraId="3445848F" w14:textId="77777777" w:rsidR="00B128B9" w:rsidRPr="005D2CAF" w:rsidRDefault="00B128B9" w:rsidP="003F5F50"/>
        </w:tc>
      </w:tr>
      <w:tr w:rsidR="00B128B9" w:rsidRPr="005D2CAF" w14:paraId="4575044C" w14:textId="77777777" w:rsidTr="003F5F50">
        <w:trPr>
          <w:trHeight w:val="240"/>
          <w:jc w:val="center"/>
        </w:trPr>
        <w:tc>
          <w:tcPr>
            <w:tcW w:w="4876" w:type="dxa"/>
            <w:tcBorders>
              <w:top w:val="nil"/>
              <w:left w:val="nil"/>
              <w:bottom w:val="nil"/>
              <w:right w:val="nil"/>
            </w:tcBorders>
          </w:tcPr>
          <w:p w14:paraId="652ED1B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02F6651" w14:textId="77777777" w:rsidR="00B128B9" w:rsidRPr="005D2CAF" w:rsidRDefault="00B128B9" w:rsidP="003F5F50">
            <w:pPr>
              <w:pStyle w:val="AmColumnHeading"/>
            </w:pPr>
            <w:r w:rsidRPr="005D2CAF">
              <w:t>Alteração</w:t>
            </w:r>
          </w:p>
        </w:tc>
      </w:tr>
      <w:tr w:rsidR="00B128B9" w:rsidRPr="005D2CAF" w14:paraId="68967112" w14:textId="77777777" w:rsidTr="003F5F50">
        <w:trPr>
          <w:jc w:val="center"/>
        </w:trPr>
        <w:tc>
          <w:tcPr>
            <w:tcW w:w="4876" w:type="dxa"/>
            <w:tcBorders>
              <w:top w:val="nil"/>
              <w:left w:val="nil"/>
              <w:bottom w:val="nil"/>
              <w:right w:val="nil"/>
            </w:tcBorders>
          </w:tcPr>
          <w:p w14:paraId="3532AD67" w14:textId="77777777" w:rsidR="00B128B9" w:rsidRPr="005D2CAF" w:rsidRDefault="00B128B9" w:rsidP="003F5F50">
            <w:pPr>
              <w:pStyle w:val="Normal6a"/>
            </w:pPr>
            <w:r w:rsidRPr="005D2CAF">
              <w:t>10.</w:t>
            </w:r>
            <w:r w:rsidRPr="005D2CAF">
              <w:tab/>
              <w:t xml:space="preserve">Insta os Estados-Membros a assegurarem financiamento suficiente para programas de competências e formação profissional de qualidade enquanto </w:t>
            </w:r>
            <w:r w:rsidRPr="005D2CAF">
              <w:lastRenderedPageBreak/>
              <w:t xml:space="preserve">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w:t>
            </w:r>
            <w:r w:rsidRPr="005D2CAF">
              <w:rPr>
                <w:b/>
                <w:i/>
              </w:rPr>
              <w:t xml:space="preserve">solicita aos Estados-Membros que aumentem a utilização das receitas dos sistemas de comércio de licenças de emissão nacionais na formação dos trabalhadores e na reafetação da mão de obra; </w:t>
            </w:r>
            <w:r w:rsidRPr="005D2CAF">
              <w:t>insta a Comissão a explorar e a emitir orientações sobre a forma como as parcerias público-privadas entre os Estados-Membros e as empresas podem financiar a formação, a requalificação e a melhoria de competências dos trabalhadores</w:t>
            </w:r>
            <w:r w:rsidRPr="005D2CAF">
              <w:rPr>
                <w:b/>
                <w:i/>
              </w:rPr>
              <w:t>, em particular o direito à formação dos trabalhadores individuais</w:t>
            </w:r>
            <w:r w:rsidRPr="005D2CAF">
              <w:t>;</w:t>
            </w:r>
          </w:p>
        </w:tc>
        <w:tc>
          <w:tcPr>
            <w:tcW w:w="4876" w:type="dxa"/>
            <w:tcBorders>
              <w:top w:val="nil"/>
              <w:left w:val="nil"/>
              <w:bottom w:val="nil"/>
              <w:right w:val="nil"/>
            </w:tcBorders>
          </w:tcPr>
          <w:p w14:paraId="7433216E" w14:textId="77777777" w:rsidR="00B128B9" w:rsidRPr="005D2CAF" w:rsidRDefault="00B128B9" w:rsidP="003F5F50">
            <w:pPr>
              <w:pStyle w:val="Normal6a"/>
            </w:pPr>
            <w:r w:rsidRPr="005D2CAF">
              <w:lastRenderedPageBreak/>
              <w:t>10.</w:t>
            </w:r>
            <w:r w:rsidRPr="005D2CAF">
              <w:tab/>
              <w:t xml:space="preserve">Insta os Estados-Membros a assegurarem financiamento suficiente para programas de competências e formação profissional de qualidade enquanto </w:t>
            </w:r>
            <w:r w:rsidRPr="005D2CAF">
              <w:lastRenderedPageBreak/>
              <w:t>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insta a Comissão a explorar e a emitir orientações sobre a forma como as parcerias público-privadas entre os Estados-Membros e as empresas podem financiar a formação, a requalificação e a melhoria de competências dos trabalhadores;</w:t>
            </w:r>
          </w:p>
        </w:tc>
      </w:tr>
    </w:tbl>
    <w:p w14:paraId="6E7C9FF8"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E11E488" w14:textId="77777777" w:rsidR="00B128B9" w:rsidRPr="005D2CAF" w:rsidRDefault="00B128B9" w:rsidP="00B128B9">
      <w:r w:rsidRPr="005D2CAF">
        <w:rPr>
          <w:rStyle w:val="HideTWBExt"/>
        </w:rPr>
        <w:t>&lt;/Amend&gt;</w:t>
      </w:r>
    </w:p>
    <w:p w14:paraId="0D03804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218</w:t>
      </w:r>
      <w:r w:rsidRPr="005D2CAF">
        <w:rPr>
          <w:rStyle w:val="HideTWBExt"/>
        </w:rPr>
        <w:t>&lt;/NumAm&gt;</w:t>
      </w:r>
    </w:p>
    <w:p w14:paraId="5A5CB7CC"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203FA0E" w14:textId="77777777" w:rsidR="00B128B9" w:rsidRPr="005D2CAF" w:rsidRDefault="00B128B9" w:rsidP="00B128B9">
      <w:pPr>
        <w:pStyle w:val="NormalBold"/>
      </w:pPr>
      <w:r w:rsidRPr="005D2CAF">
        <w:rPr>
          <w:rStyle w:val="HideTWBExt"/>
          <w:b w:val="0"/>
        </w:rPr>
        <w:t>&lt;/RepeatBlock-By&gt;</w:t>
      </w:r>
    </w:p>
    <w:p w14:paraId="5D9CC8F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2D6C2C9" w14:textId="77777777" w:rsidR="00B128B9" w:rsidRPr="005D2CAF" w:rsidRDefault="00B128B9" w:rsidP="00B128B9">
      <w:pPr>
        <w:pStyle w:val="NormalBold"/>
      </w:pPr>
      <w:r w:rsidRPr="005D2CAF">
        <w:rPr>
          <w:rStyle w:val="HideTWBExt"/>
        </w:rPr>
        <w:t>&lt;Article&gt;</w:t>
      </w:r>
      <w:r w:rsidRPr="005D2CAF">
        <w:t>N.º 10</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186272E" w14:textId="77777777" w:rsidTr="003F5F50">
        <w:trPr>
          <w:trHeight w:hRule="exact" w:val="240"/>
          <w:jc w:val="center"/>
        </w:trPr>
        <w:tc>
          <w:tcPr>
            <w:tcW w:w="9752" w:type="dxa"/>
            <w:gridSpan w:val="2"/>
            <w:tcBorders>
              <w:top w:val="nil"/>
              <w:left w:val="nil"/>
              <w:bottom w:val="nil"/>
              <w:right w:val="nil"/>
            </w:tcBorders>
          </w:tcPr>
          <w:p w14:paraId="63FB7A0D" w14:textId="77777777" w:rsidR="00B128B9" w:rsidRPr="005D2CAF" w:rsidRDefault="00B128B9" w:rsidP="003F5F50"/>
        </w:tc>
      </w:tr>
      <w:tr w:rsidR="00B128B9" w:rsidRPr="005D2CAF" w14:paraId="51A45BBB" w14:textId="77777777" w:rsidTr="003F5F50">
        <w:trPr>
          <w:trHeight w:val="240"/>
          <w:jc w:val="center"/>
        </w:trPr>
        <w:tc>
          <w:tcPr>
            <w:tcW w:w="4876" w:type="dxa"/>
            <w:tcBorders>
              <w:top w:val="nil"/>
              <w:left w:val="nil"/>
              <w:bottom w:val="nil"/>
              <w:right w:val="nil"/>
            </w:tcBorders>
          </w:tcPr>
          <w:p w14:paraId="5299DD1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3C46D5C" w14:textId="77777777" w:rsidR="00B128B9" w:rsidRPr="005D2CAF" w:rsidRDefault="00B128B9" w:rsidP="003F5F50">
            <w:pPr>
              <w:pStyle w:val="AmColumnHeading"/>
            </w:pPr>
            <w:r w:rsidRPr="005D2CAF">
              <w:t>Alteração</w:t>
            </w:r>
          </w:p>
        </w:tc>
      </w:tr>
      <w:tr w:rsidR="00B128B9" w:rsidRPr="005D2CAF" w14:paraId="6429BFF6" w14:textId="77777777" w:rsidTr="003F5F50">
        <w:trPr>
          <w:jc w:val="center"/>
        </w:trPr>
        <w:tc>
          <w:tcPr>
            <w:tcW w:w="4876" w:type="dxa"/>
            <w:tcBorders>
              <w:top w:val="nil"/>
              <w:left w:val="nil"/>
              <w:bottom w:val="nil"/>
              <w:right w:val="nil"/>
            </w:tcBorders>
          </w:tcPr>
          <w:p w14:paraId="295FF1C5" w14:textId="77777777" w:rsidR="00B128B9" w:rsidRPr="005D2CAF" w:rsidRDefault="00B128B9" w:rsidP="003F5F50">
            <w:pPr>
              <w:pStyle w:val="Normal6a"/>
            </w:pPr>
            <w:r w:rsidRPr="005D2CAF">
              <w:t>10.</w:t>
            </w:r>
            <w:r w:rsidRPr="005D2CAF">
              <w:tab/>
            </w:r>
            <w:r w:rsidRPr="005D2CAF">
              <w:rPr>
                <w:b/>
                <w:i/>
              </w:rPr>
              <w:t>Insta</w:t>
            </w:r>
            <w:r w:rsidRPr="005D2CAF">
              <w:t xml:space="preserve"> os Estados-Membros a </w:t>
            </w:r>
            <w:r w:rsidRPr="005D2CAF">
              <w:rPr>
                <w:b/>
                <w:i/>
              </w:rPr>
              <w:t>assegurarem financiamento suficiente para</w:t>
            </w:r>
            <w:r w:rsidRPr="005D2CAF">
              <w:t xml:space="preserve"> programas de competências e formação profissional de qualidade enquanto 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solicita aos Estados-Membros que aumentem a utilização das </w:t>
            </w:r>
            <w:r w:rsidRPr="005D2CAF">
              <w:lastRenderedPageBreak/>
              <w:t>receitas dos sistemas de comércio de 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melhoria de competências dos trabalhadores, em particular o direito à formação dos trabalhadores individuais;</w:t>
            </w:r>
          </w:p>
        </w:tc>
        <w:tc>
          <w:tcPr>
            <w:tcW w:w="4876" w:type="dxa"/>
            <w:tcBorders>
              <w:top w:val="nil"/>
              <w:left w:val="nil"/>
              <w:bottom w:val="nil"/>
              <w:right w:val="nil"/>
            </w:tcBorders>
          </w:tcPr>
          <w:p w14:paraId="60CAEE6D" w14:textId="77777777" w:rsidR="00B128B9" w:rsidRPr="005D2CAF" w:rsidRDefault="00B128B9" w:rsidP="003F5F50">
            <w:pPr>
              <w:pStyle w:val="Normal6a"/>
            </w:pPr>
            <w:r w:rsidRPr="005D2CAF">
              <w:lastRenderedPageBreak/>
              <w:t>10.</w:t>
            </w:r>
            <w:r w:rsidRPr="005D2CAF">
              <w:tab/>
            </w:r>
            <w:r w:rsidRPr="005D2CAF">
              <w:rPr>
                <w:b/>
                <w:i/>
              </w:rPr>
              <w:t>Incentiva</w:t>
            </w:r>
            <w:r w:rsidRPr="005D2CAF">
              <w:t xml:space="preserve"> os Estados-Membros a </w:t>
            </w:r>
            <w:r w:rsidRPr="005D2CAF">
              <w:rPr>
                <w:b/>
                <w:i/>
              </w:rPr>
              <w:t>fornecerem</w:t>
            </w:r>
            <w:r w:rsidRPr="005D2CAF">
              <w:t xml:space="preserve"> programas de competências e formação profissional de qualidade enquanto 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w:t>
            </w:r>
            <w:r w:rsidRPr="005D2CAF">
              <w:lastRenderedPageBreak/>
              <w:t>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melhoria de competências dos trabalhadores, em particular o direito à formação dos trabalhadores individuais;</w:t>
            </w:r>
          </w:p>
        </w:tc>
      </w:tr>
    </w:tbl>
    <w:p w14:paraId="30B61D94"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5998F1B" w14:textId="77777777" w:rsidR="00B128B9" w:rsidRPr="005D2CAF" w:rsidRDefault="00B128B9" w:rsidP="00B128B9">
      <w:r w:rsidRPr="005D2CAF">
        <w:rPr>
          <w:rStyle w:val="HideTWBExt"/>
        </w:rPr>
        <w:t>&lt;/Amend&gt;</w:t>
      </w:r>
    </w:p>
    <w:p w14:paraId="48C7CC3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219</w:t>
      </w:r>
      <w:r w:rsidRPr="005D2CAF">
        <w:rPr>
          <w:rStyle w:val="HideTWBExt"/>
        </w:rPr>
        <w:t>&lt;/NumAm&gt;</w:t>
      </w:r>
    </w:p>
    <w:p w14:paraId="33F30BFD"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0E1FBBDC" w14:textId="77777777" w:rsidR="00B128B9" w:rsidRPr="005D2CAF" w:rsidRDefault="00B128B9" w:rsidP="00B128B9">
      <w:pPr>
        <w:pStyle w:val="NormalBold"/>
      </w:pPr>
      <w:r w:rsidRPr="005D2CAF">
        <w:rPr>
          <w:rStyle w:val="HideTWBExt"/>
          <w:b w:val="0"/>
        </w:rPr>
        <w:t>&lt;/RepeatBlock-By&gt;</w:t>
      </w:r>
    </w:p>
    <w:p w14:paraId="72769D5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B7E27AF" w14:textId="77777777" w:rsidR="00B128B9" w:rsidRPr="005D2CAF" w:rsidRDefault="00B128B9" w:rsidP="00B128B9">
      <w:pPr>
        <w:pStyle w:val="NormalBold"/>
      </w:pPr>
      <w:r w:rsidRPr="005D2CAF">
        <w:rPr>
          <w:rStyle w:val="HideTWBExt"/>
        </w:rPr>
        <w:t>&lt;Article&gt;</w:t>
      </w:r>
      <w:r w:rsidRPr="005D2CAF">
        <w:t>N.º 10</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5D3075F" w14:textId="77777777" w:rsidTr="003F5F50">
        <w:trPr>
          <w:trHeight w:hRule="exact" w:val="240"/>
          <w:jc w:val="center"/>
        </w:trPr>
        <w:tc>
          <w:tcPr>
            <w:tcW w:w="9752" w:type="dxa"/>
            <w:gridSpan w:val="2"/>
            <w:tcBorders>
              <w:top w:val="nil"/>
              <w:left w:val="nil"/>
              <w:bottom w:val="nil"/>
              <w:right w:val="nil"/>
            </w:tcBorders>
          </w:tcPr>
          <w:p w14:paraId="41C536C5" w14:textId="77777777" w:rsidR="00B128B9" w:rsidRPr="005D2CAF" w:rsidRDefault="00B128B9" w:rsidP="003F5F50"/>
        </w:tc>
      </w:tr>
      <w:tr w:rsidR="00B128B9" w:rsidRPr="005D2CAF" w14:paraId="7CA31999" w14:textId="77777777" w:rsidTr="003F5F50">
        <w:trPr>
          <w:trHeight w:val="240"/>
          <w:jc w:val="center"/>
        </w:trPr>
        <w:tc>
          <w:tcPr>
            <w:tcW w:w="4876" w:type="dxa"/>
            <w:tcBorders>
              <w:top w:val="nil"/>
              <w:left w:val="nil"/>
              <w:bottom w:val="nil"/>
              <w:right w:val="nil"/>
            </w:tcBorders>
          </w:tcPr>
          <w:p w14:paraId="4BCE9F4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0C04EFD" w14:textId="77777777" w:rsidR="00B128B9" w:rsidRPr="005D2CAF" w:rsidRDefault="00B128B9" w:rsidP="003F5F50">
            <w:pPr>
              <w:pStyle w:val="AmColumnHeading"/>
            </w:pPr>
            <w:r w:rsidRPr="005D2CAF">
              <w:t>Alteração</w:t>
            </w:r>
          </w:p>
        </w:tc>
      </w:tr>
      <w:tr w:rsidR="00B128B9" w:rsidRPr="005D2CAF" w14:paraId="64221BF1" w14:textId="77777777" w:rsidTr="003F5F50">
        <w:trPr>
          <w:jc w:val="center"/>
        </w:trPr>
        <w:tc>
          <w:tcPr>
            <w:tcW w:w="4876" w:type="dxa"/>
            <w:tcBorders>
              <w:top w:val="nil"/>
              <w:left w:val="nil"/>
              <w:bottom w:val="nil"/>
              <w:right w:val="nil"/>
            </w:tcBorders>
          </w:tcPr>
          <w:p w14:paraId="1819ECAF" w14:textId="77777777" w:rsidR="00B128B9" w:rsidRPr="005D2CAF" w:rsidRDefault="00B128B9" w:rsidP="003F5F50">
            <w:pPr>
              <w:pStyle w:val="Normal6a"/>
            </w:pPr>
            <w:r w:rsidRPr="005D2CAF">
              <w:t>10.</w:t>
            </w:r>
            <w:r w:rsidRPr="005D2CAF">
              <w:tab/>
              <w:t xml:space="preserve">Insta os Estados-Membros a assegurarem financiamento suficiente para programas de competências e formação profissional de qualidade enquanto investimento a longo prazo </w:t>
            </w:r>
            <w:r w:rsidRPr="005D2CAF">
              <w:rPr>
                <w:b/>
                <w:i/>
              </w:rPr>
              <w:t>na produtividade, no crescimento e na competitividade dos trabalhadores e das empresas</w:t>
            </w:r>
            <w:r w:rsidRPr="005D2CAF">
              <w:t xml:space="preserve">;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melhoria de competências dos trabalhadores, em particular o direito à </w:t>
            </w:r>
            <w:r w:rsidRPr="005D2CAF">
              <w:lastRenderedPageBreak/>
              <w:t>formação dos trabalhadores individuais;</w:t>
            </w:r>
          </w:p>
        </w:tc>
        <w:tc>
          <w:tcPr>
            <w:tcW w:w="4876" w:type="dxa"/>
            <w:tcBorders>
              <w:top w:val="nil"/>
              <w:left w:val="nil"/>
              <w:bottom w:val="nil"/>
              <w:right w:val="nil"/>
            </w:tcBorders>
          </w:tcPr>
          <w:p w14:paraId="3599B0D8" w14:textId="77777777" w:rsidR="00B128B9" w:rsidRPr="005D2CAF" w:rsidRDefault="00B128B9" w:rsidP="003F5F50">
            <w:pPr>
              <w:pStyle w:val="Normal6a"/>
            </w:pPr>
            <w:r w:rsidRPr="005D2CAF">
              <w:lastRenderedPageBreak/>
              <w:t>10.</w:t>
            </w:r>
            <w:r w:rsidRPr="005D2CAF">
              <w:tab/>
              <w:t xml:space="preserve">Insta os Estados-Membros a assegurarem financiamento suficiente para programas de competências e formação profissional de qualidade enquanto investimento a longo prazo;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melhoria de competências dos trabalhadores, em particular o direito à formação dos trabalhadores individuais; </w:t>
            </w:r>
            <w:r w:rsidRPr="005D2CAF">
              <w:rPr>
                <w:b/>
                <w:i/>
              </w:rPr>
              <w:t xml:space="preserve">insta os Estados-Membros, com o apoio da Comissão, a afetarem financiamento </w:t>
            </w:r>
            <w:r w:rsidRPr="005D2CAF">
              <w:rPr>
                <w:b/>
                <w:i/>
              </w:rPr>
              <w:lastRenderedPageBreak/>
              <w:t>específico ao reforço da capacidade institucional das autoridades públicas e dos parceiros sociais para implementar a participação inclusiva dos trabalhadores e dos seus representantes (bem como de outros grupos-alvo pertinentes, como as organizações de juventude e as comunidades locais), a participarem no diálogo social estruturado e na negociação coletiva e a conceberem, executarem e acompanharem os planos territoriais de transição justa de elevada qualidade;</w:t>
            </w:r>
          </w:p>
        </w:tc>
      </w:tr>
    </w:tbl>
    <w:p w14:paraId="0B96E5B7"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6F745F1" w14:textId="77777777" w:rsidR="00B128B9" w:rsidRPr="005D2CAF" w:rsidRDefault="00B128B9" w:rsidP="00B128B9">
      <w:r w:rsidRPr="005D2CAF">
        <w:rPr>
          <w:rStyle w:val="HideTWBExt"/>
        </w:rPr>
        <w:t>&lt;/Amend&gt;</w:t>
      </w:r>
    </w:p>
    <w:p w14:paraId="44400A0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220</w:t>
      </w:r>
      <w:r w:rsidRPr="005D2CAF">
        <w:rPr>
          <w:rStyle w:val="HideTWBExt"/>
        </w:rPr>
        <w:t>&lt;/NumAm&gt;</w:t>
      </w:r>
    </w:p>
    <w:p w14:paraId="67CD08B4"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FD3C5A5"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3A522621" w14:textId="77777777" w:rsidR="00B128B9" w:rsidRPr="005D2CAF" w:rsidRDefault="00B128B9" w:rsidP="00B128B9">
      <w:pPr>
        <w:pStyle w:val="NormalBold"/>
      </w:pPr>
      <w:r w:rsidRPr="005D2CAF">
        <w:rPr>
          <w:rStyle w:val="HideTWBExt"/>
          <w:b w:val="0"/>
        </w:rPr>
        <w:t>&lt;/RepeatBlock-By&gt;</w:t>
      </w:r>
    </w:p>
    <w:p w14:paraId="7C8D9BF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FA687EF" w14:textId="77777777" w:rsidR="00B128B9" w:rsidRPr="005D2CAF" w:rsidRDefault="00B128B9" w:rsidP="00B128B9">
      <w:pPr>
        <w:pStyle w:val="NormalBold"/>
      </w:pPr>
      <w:r w:rsidRPr="005D2CAF">
        <w:rPr>
          <w:rStyle w:val="HideTWBExt"/>
        </w:rPr>
        <w:t>&lt;Article&gt;</w:t>
      </w:r>
      <w:r w:rsidRPr="005D2CAF">
        <w:t>N.º 10</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E82D27D" w14:textId="77777777" w:rsidTr="003F5F50">
        <w:trPr>
          <w:trHeight w:hRule="exact" w:val="240"/>
          <w:jc w:val="center"/>
        </w:trPr>
        <w:tc>
          <w:tcPr>
            <w:tcW w:w="9752" w:type="dxa"/>
            <w:gridSpan w:val="2"/>
            <w:tcBorders>
              <w:top w:val="nil"/>
              <w:left w:val="nil"/>
              <w:bottom w:val="nil"/>
              <w:right w:val="nil"/>
            </w:tcBorders>
          </w:tcPr>
          <w:p w14:paraId="12B9D73C" w14:textId="77777777" w:rsidR="00B128B9" w:rsidRPr="005D2CAF" w:rsidRDefault="00B128B9" w:rsidP="003F5F50"/>
        </w:tc>
      </w:tr>
      <w:tr w:rsidR="00B128B9" w:rsidRPr="005D2CAF" w14:paraId="35C4C9BE" w14:textId="77777777" w:rsidTr="003F5F50">
        <w:trPr>
          <w:trHeight w:val="240"/>
          <w:jc w:val="center"/>
        </w:trPr>
        <w:tc>
          <w:tcPr>
            <w:tcW w:w="4876" w:type="dxa"/>
            <w:tcBorders>
              <w:top w:val="nil"/>
              <w:left w:val="nil"/>
              <w:bottom w:val="nil"/>
              <w:right w:val="nil"/>
            </w:tcBorders>
          </w:tcPr>
          <w:p w14:paraId="7BD2005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264F2D6" w14:textId="77777777" w:rsidR="00B128B9" w:rsidRPr="005D2CAF" w:rsidRDefault="00B128B9" w:rsidP="003F5F50">
            <w:pPr>
              <w:pStyle w:val="AmColumnHeading"/>
            </w:pPr>
            <w:r w:rsidRPr="005D2CAF">
              <w:t>Alteração</w:t>
            </w:r>
          </w:p>
        </w:tc>
      </w:tr>
      <w:tr w:rsidR="00B128B9" w:rsidRPr="005D2CAF" w14:paraId="26974F7A" w14:textId="77777777" w:rsidTr="003F5F50">
        <w:trPr>
          <w:jc w:val="center"/>
        </w:trPr>
        <w:tc>
          <w:tcPr>
            <w:tcW w:w="4876" w:type="dxa"/>
            <w:tcBorders>
              <w:top w:val="nil"/>
              <w:left w:val="nil"/>
              <w:bottom w:val="nil"/>
              <w:right w:val="nil"/>
            </w:tcBorders>
          </w:tcPr>
          <w:p w14:paraId="597C5B3C" w14:textId="77777777" w:rsidR="00B128B9" w:rsidRPr="005D2CAF" w:rsidRDefault="00B128B9" w:rsidP="003F5F50">
            <w:pPr>
              <w:pStyle w:val="Normal6a"/>
            </w:pPr>
            <w:r w:rsidRPr="005D2CAF">
              <w:t>10.</w:t>
            </w:r>
            <w:r w:rsidRPr="005D2CAF">
              <w:tab/>
              <w:t xml:space="preserve">Insta os Estados-Membros a assegurarem financiamento suficiente para programas de competências e formação profissional de qualidade enquanto 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w:t>
            </w:r>
            <w:r w:rsidRPr="005D2CAF">
              <w:lastRenderedPageBreak/>
              <w:t>melhoria de competências dos trabalhadores, em particular o direito à formação dos trabalhadores individuais;</w:t>
            </w:r>
          </w:p>
        </w:tc>
        <w:tc>
          <w:tcPr>
            <w:tcW w:w="4876" w:type="dxa"/>
            <w:tcBorders>
              <w:top w:val="nil"/>
              <w:left w:val="nil"/>
              <w:bottom w:val="nil"/>
              <w:right w:val="nil"/>
            </w:tcBorders>
          </w:tcPr>
          <w:p w14:paraId="12C4E524" w14:textId="77777777" w:rsidR="00B128B9" w:rsidRPr="005D2CAF" w:rsidRDefault="00B128B9" w:rsidP="003F5F50">
            <w:pPr>
              <w:pStyle w:val="Normal6a"/>
            </w:pPr>
            <w:r w:rsidRPr="005D2CAF">
              <w:lastRenderedPageBreak/>
              <w:t>10.</w:t>
            </w:r>
            <w:r w:rsidRPr="005D2CAF">
              <w:tab/>
              <w:t xml:space="preserve">Insta os Estados-Membros a assegurarem financiamento suficiente para programas de competências e formação profissional de qualidade enquanto 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w:t>
            </w:r>
            <w:r w:rsidRPr="005D2CAF">
              <w:lastRenderedPageBreak/>
              <w:t xml:space="preserve">melhoria de competências dos trabalhadores, em particular o direito à formação dos trabalhadores individuais; </w:t>
            </w:r>
            <w:r w:rsidRPr="005D2CAF">
              <w:rPr>
                <w:b/>
                <w:i/>
              </w:rPr>
              <w:t>insta a Comissão, juntamente com os parceiros sociais, a definir um conjunto harmonizado de condições sociais mínimas em todos os Estados-Membros, que beneficiará verdadeiramente os trabalhadores na concessão de fundos públicos às empresas e às indústrias, nomeadamente para assegurar disposições em matéria de negociação coletiva, salários adequados, condições de trabalho dignas e disposições em matéria de saúde e segurança, bem como para explorar a redução do tempo de trabalho e as mudanças de produtividade para reduzir as desigualdades no mundo do trabalho. Poderá implicar também a criação de garantias de emprego, a criação de empregos de elevada qualidade, investimentos em competências, a garantia de não deslocalização de atividades para países terceiros com normas menos exigentes e a garantia de que os fundos públicos são utilizados para investir em empregos nacionais; insta os Estados-Membros com uma cobertura da negociação coletiva inferior a 80 % a estabelecerem planos nacionais com prazos claros e medidas específicas para aumentar a cobertura; exorta a Comissão a fornecer orientações e apoio aos Estados-Membros para reforçar os sistemas de negociação, em particular a nível setorial, nomeadamente com a plena participação dos parceiros sociais.</w:t>
            </w:r>
          </w:p>
        </w:tc>
      </w:tr>
    </w:tbl>
    <w:p w14:paraId="15D0B40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297D0BC" w14:textId="77777777" w:rsidR="00B128B9" w:rsidRPr="005D2CAF" w:rsidRDefault="00B128B9" w:rsidP="00B128B9">
      <w:r w:rsidRPr="005D2CAF">
        <w:rPr>
          <w:rStyle w:val="HideTWBExt"/>
        </w:rPr>
        <w:t>&lt;/Amend&gt;</w:t>
      </w:r>
    </w:p>
    <w:p w14:paraId="4DF1796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221</w:t>
      </w:r>
      <w:r w:rsidRPr="005D2CAF">
        <w:rPr>
          <w:rStyle w:val="HideTWBExt"/>
        </w:rPr>
        <w:t>&lt;/NumAm&gt;</w:t>
      </w:r>
    </w:p>
    <w:p w14:paraId="43CBA369"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7648CD0E" w14:textId="77777777" w:rsidR="00B128B9" w:rsidRPr="005D2CAF" w:rsidRDefault="00B128B9" w:rsidP="00B128B9">
      <w:pPr>
        <w:pStyle w:val="NormalBold"/>
      </w:pPr>
      <w:r w:rsidRPr="005D2CAF">
        <w:rPr>
          <w:rStyle w:val="HideTWBExt"/>
          <w:b w:val="0"/>
        </w:rPr>
        <w:t>&lt;/RepeatBlock-By&gt;</w:t>
      </w:r>
    </w:p>
    <w:p w14:paraId="61EF911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E9DF4B3" w14:textId="77777777" w:rsidR="00B128B9" w:rsidRPr="005D2CAF" w:rsidRDefault="00B128B9" w:rsidP="00B128B9">
      <w:pPr>
        <w:pStyle w:val="NormalBold"/>
      </w:pPr>
      <w:r w:rsidRPr="005D2CAF">
        <w:rPr>
          <w:rStyle w:val="HideTWBExt"/>
        </w:rPr>
        <w:t>&lt;Article&gt;</w:t>
      </w:r>
      <w:r w:rsidRPr="005D2CAF">
        <w:t>N.º 10</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EA44DB1" w14:textId="77777777" w:rsidTr="003F5F50">
        <w:trPr>
          <w:trHeight w:hRule="exact" w:val="240"/>
          <w:jc w:val="center"/>
        </w:trPr>
        <w:tc>
          <w:tcPr>
            <w:tcW w:w="9752" w:type="dxa"/>
            <w:gridSpan w:val="2"/>
            <w:tcBorders>
              <w:top w:val="nil"/>
              <w:left w:val="nil"/>
              <w:bottom w:val="nil"/>
              <w:right w:val="nil"/>
            </w:tcBorders>
          </w:tcPr>
          <w:p w14:paraId="4CC14C98" w14:textId="77777777" w:rsidR="00B128B9" w:rsidRPr="005D2CAF" w:rsidRDefault="00B128B9" w:rsidP="003F5F50"/>
        </w:tc>
      </w:tr>
      <w:tr w:rsidR="00B128B9" w:rsidRPr="005D2CAF" w14:paraId="72A0B1FB" w14:textId="77777777" w:rsidTr="003F5F50">
        <w:trPr>
          <w:trHeight w:val="240"/>
          <w:jc w:val="center"/>
        </w:trPr>
        <w:tc>
          <w:tcPr>
            <w:tcW w:w="4876" w:type="dxa"/>
            <w:tcBorders>
              <w:top w:val="nil"/>
              <w:left w:val="nil"/>
              <w:bottom w:val="nil"/>
              <w:right w:val="nil"/>
            </w:tcBorders>
          </w:tcPr>
          <w:p w14:paraId="70455D68" w14:textId="77777777" w:rsidR="00B128B9" w:rsidRPr="005D2CAF" w:rsidRDefault="00B128B9" w:rsidP="003F5F50">
            <w:pPr>
              <w:pStyle w:val="AmColumnHeading"/>
            </w:pPr>
            <w:r w:rsidRPr="005D2CAF">
              <w:lastRenderedPageBreak/>
              <w:t>Proposta de resolução</w:t>
            </w:r>
          </w:p>
        </w:tc>
        <w:tc>
          <w:tcPr>
            <w:tcW w:w="4876" w:type="dxa"/>
            <w:tcBorders>
              <w:top w:val="nil"/>
              <w:left w:val="nil"/>
              <w:bottom w:val="nil"/>
              <w:right w:val="nil"/>
            </w:tcBorders>
          </w:tcPr>
          <w:p w14:paraId="301D6461" w14:textId="77777777" w:rsidR="00B128B9" w:rsidRPr="005D2CAF" w:rsidRDefault="00B128B9" w:rsidP="003F5F50">
            <w:pPr>
              <w:pStyle w:val="AmColumnHeading"/>
            </w:pPr>
            <w:r w:rsidRPr="005D2CAF">
              <w:t>Alteração</w:t>
            </w:r>
          </w:p>
        </w:tc>
      </w:tr>
      <w:tr w:rsidR="00B128B9" w:rsidRPr="005D2CAF" w14:paraId="1794E0F2" w14:textId="77777777" w:rsidTr="003F5F50">
        <w:trPr>
          <w:jc w:val="center"/>
        </w:trPr>
        <w:tc>
          <w:tcPr>
            <w:tcW w:w="4876" w:type="dxa"/>
            <w:tcBorders>
              <w:top w:val="nil"/>
              <w:left w:val="nil"/>
              <w:bottom w:val="nil"/>
              <w:right w:val="nil"/>
            </w:tcBorders>
          </w:tcPr>
          <w:p w14:paraId="19D8D4BC" w14:textId="77777777" w:rsidR="00B128B9" w:rsidRPr="005D2CAF" w:rsidRDefault="00B128B9" w:rsidP="003F5F50">
            <w:pPr>
              <w:pStyle w:val="Normal6a"/>
            </w:pPr>
            <w:r w:rsidRPr="005D2CAF">
              <w:t>10.</w:t>
            </w:r>
            <w:r w:rsidRPr="005D2CAF">
              <w:tab/>
              <w:t>Insta os Estados-Membros a assegurarem financiamento suficiente para programas de competências e formação profissional de qualidade enquanto 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licenças de emissão nacionais na formação dos trabalhadores e na reafetação da mão de obra; insta a Comissão a explorar e a emitir orientações sobre a forma como as parcerias público-privadas entre os Estados-Membros e as empresas podem financiar a formação, a requalificação e a melhoria de competências dos trabalhadores, em particular o direito à formação dos trabalhadores individuais;</w:t>
            </w:r>
          </w:p>
        </w:tc>
        <w:tc>
          <w:tcPr>
            <w:tcW w:w="4876" w:type="dxa"/>
            <w:tcBorders>
              <w:top w:val="nil"/>
              <w:left w:val="nil"/>
              <w:bottom w:val="nil"/>
              <w:right w:val="nil"/>
            </w:tcBorders>
          </w:tcPr>
          <w:p w14:paraId="2E65EF2A" w14:textId="77777777" w:rsidR="00B128B9" w:rsidRPr="005D2CAF" w:rsidRDefault="00B128B9" w:rsidP="003F5F50">
            <w:pPr>
              <w:pStyle w:val="Normal6a"/>
            </w:pPr>
            <w:r w:rsidRPr="005D2CAF">
              <w:t>10.</w:t>
            </w:r>
            <w:r w:rsidRPr="005D2CAF">
              <w:tab/>
              <w:t>Insta os Estados-Membros a assegurarem financiamento suficiente para programas de competências e formação profissional de qualidade enquanto investimento a longo prazo na produtividade, no crescimento e na competitividade dos trabalhadores e das empresas; exorta os Estados-Membros, com o apoio da Comissão, a mobilizarem estrategicamente os instrumentos existentes da União para a aplicação da União de Competências, em particular a Garantia de Competências; solicita aos Estados-Membros que aumentem a utilização das receitas dos sistemas de comércio de licenças de emissão nacionais na formação dos trabalhadores e na reafetação da mão de obra</w:t>
            </w:r>
            <w:r w:rsidRPr="005D2CAF">
              <w:rPr>
                <w:b/>
                <w:i/>
              </w:rPr>
              <w:t>, rejeitando eventuais despedimentos</w:t>
            </w:r>
            <w:r w:rsidRPr="005D2CAF">
              <w:t>; insta a Comissão a explorar e a emitir orientações sobre a forma como as parcerias público-privadas entre os Estados-Membros e as empresas podem financiar a formação, a requalificação e a melhoria de competências dos trabalhadores, em particular o direito à formação dos trabalhadores individuais;</w:t>
            </w:r>
          </w:p>
        </w:tc>
      </w:tr>
    </w:tbl>
    <w:p w14:paraId="458670B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519EFD49" w14:textId="77777777" w:rsidR="00B128B9" w:rsidRPr="005D2CAF" w:rsidRDefault="00B128B9" w:rsidP="00B128B9">
      <w:r w:rsidRPr="005D2CAF">
        <w:rPr>
          <w:rStyle w:val="HideTWBExt"/>
        </w:rPr>
        <w:t>&lt;/Amend&gt;</w:t>
      </w:r>
    </w:p>
    <w:p w14:paraId="47E2BC2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222</w:t>
      </w:r>
      <w:r w:rsidRPr="005D2CAF">
        <w:rPr>
          <w:rStyle w:val="HideTWBExt"/>
        </w:rPr>
        <w:t>&lt;/NumAm&gt;</w:t>
      </w:r>
    </w:p>
    <w:p w14:paraId="60588F90"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40886306" w14:textId="77777777" w:rsidR="00B128B9" w:rsidRPr="005D2CAF" w:rsidRDefault="00B128B9" w:rsidP="00B128B9">
      <w:pPr>
        <w:pStyle w:val="NormalBold"/>
      </w:pPr>
      <w:r w:rsidRPr="005D2CAF">
        <w:rPr>
          <w:rStyle w:val="HideTWBExt"/>
          <w:b w:val="0"/>
        </w:rPr>
        <w:t>&lt;/RepeatBlock-By&gt;</w:t>
      </w:r>
    </w:p>
    <w:p w14:paraId="4B4BC39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49BF6C3" w14:textId="77777777" w:rsidR="00B128B9" w:rsidRPr="005D2CAF" w:rsidRDefault="00B128B9" w:rsidP="00B128B9">
      <w:pPr>
        <w:pStyle w:val="NormalBold"/>
      </w:pPr>
      <w:r w:rsidRPr="005D2CAF">
        <w:rPr>
          <w:rStyle w:val="HideTWBExt"/>
        </w:rPr>
        <w:t>&lt;Article&gt;</w:t>
      </w:r>
      <w:r w:rsidRPr="005D2CAF">
        <w:t>N.º 10-A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4D758C3" w14:textId="77777777" w:rsidTr="003F5F50">
        <w:trPr>
          <w:trHeight w:hRule="exact" w:val="240"/>
          <w:jc w:val="center"/>
        </w:trPr>
        <w:tc>
          <w:tcPr>
            <w:tcW w:w="9752" w:type="dxa"/>
            <w:gridSpan w:val="2"/>
            <w:tcBorders>
              <w:top w:val="nil"/>
              <w:left w:val="nil"/>
              <w:bottom w:val="nil"/>
              <w:right w:val="nil"/>
            </w:tcBorders>
          </w:tcPr>
          <w:p w14:paraId="5E566E6E" w14:textId="77777777" w:rsidR="00B128B9" w:rsidRPr="005D2CAF" w:rsidRDefault="00B128B9" w:rsidP="003F5F50"/>
        </w:tc>
      </w:tr>
      <w:tr w:rsidR="00B128B9" w:rsidRPr="005D2CAF" w14:paraId="622311AE" w14:textId="77777777" w:rsidTr="003F5F50">
        <w:trPr>
          <w:trHeight w:val="240"/>
          <w:jc w:val="center"/>
        </w:trPr>
        <w:tc>
          <w:tcPr>
            <w:tcW w:w="4876" w:type="dxa"/>
            <w:tcBorders>
              <w:top w:val="nil"/>
              <w:left w:val="nil"/>
              <w:bottom w:val="nil"/>
              <w:right w:val="nil"/>
            </w:tcBorders>
          </w:tcPr>
          <w:p w14:paraId="447512C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A5DF8EA" w14:textId="77777777" w:rsidR="00B128B9" w:rsidRPr="005D2CAF" w:rsidRDefault="00B128B9" w:rsidP="003F5F50">
            <w:pPr>
              <w:pStyle w:val="AmColumnHeading"/>
            </w:pPr>
            <w:r w:rsidRPr="005D2CAF">
              <w:t>Alteração</w:t>
            </w:r>
          </w:p>
        </w:tc>
      </w:tr>
      <w:tr w:rsidR="00B128B9" w:rsidRPr="005D2CAF" w14:paraId="2CF6DA10" w14:textId="77777777" w:rsidTr="003F5F50">
        <w:trPr>
          <w:jc w:val="center"/>
        </w:trPr>
        <w:tc>
          <w:tcPr>
            <w:tcW w:w="4876" w:type="dxa"/>
            <w:tcBorders>
              <w:top w:val="nil"/>
              <w:left w:val="nil"/>
              <w:bottom w:val="nil"/>
              <w:right w:val="nil"/>
            </w:tcBorders>
          </w:tcPr>
          <w:p w14:paraId="766A36E5" w14:textId="77777777" w:rsidR="00B128B9" w:rsidRPr="005D2CAF" w:rsidRDefault="00B128B9" w:rsidP="003F5F50">
            <w:pPr>
              <w:pStyle w:val="Normal6a"/>
            </w:pPr>
          </w:p>
        </w:tc>
        <w:tc>
          <w:tcPr>
            <w:tcW w:w="4876" w:type="dxa"/>
            <w:tcBorders>
              <w:top w:val="nil"/>
              <w:left w:val="nil"/>
              <w:bottom w:val="nil"/>
              <w:right w:val="nil"/>
            </w:tcBorders>
          </w:tcPr>
          <w:p w14:paraId="63C8E49A" w14:textId="77777777" w:rsidR="00B128B9" w:rsidRPr="005D2CAF" w:rsidRDefault="00B128B9" w:rsidP="003F5F50">
            <w:pPr>
              <w:pStyle w:val="Normal6a"/>
            </w:pPr>
            <w:r w:rsidRPr="005D2CAF">
              <w:rPr>
                <w:b/>
                <w:i/>
              </w:rPr>
              <w:t>10-A.</w:t>
            </w:r>
            <w:r w:rsidRPr="005D2CAF">
              <w:tab/>
            </w:r>
            <w:r w:rsidRPr="005D2CAF">
              <w:rPr>
                <w:b/>
                <w:i/>
              </w:rPr>
              <w:t>Recorda o papel que o Fundo Europeu de Ajustamento à Globalização a favor dos Trabalhadores Despedidos (FEG) pode desempenhar no apoio aos trabalhadores afetados pelas transições ecológica e digital durante o período de programação remanescente; congratula-</w:t>
            </w:r>
            <w:r w:rsidRPr="005D2CAF">
              <w:rPr>
                <w:b/>
                <w:i/>
              </w:rPr>
              <w:lastRenderedPageBreak/>
              <w:t>se com o objetivo da proposta de revisão do atual FEG de acelerar o procedimento de aprovação das candidaturas e de apoiar adicional e proativamente os trabalhadores cujo despedimento esteja iminente; salienta, no entanto, a importância de assegurar que as empresas em fase de reestruturação que pretendam candidatar-se ao Fundo o façam em plena consulta com os trabalhadores e os seus representantes, nomeadamente na conceção do pacote personalizado de medidas; lamenta a supressão do FEG na proposta relativa ao Quadro Financeiro Plurianual 2028-2034; salienta a importância de medidas ativas do mercado de trabalho para reintegrar os trabalhadores despedidos no mercado de trabalho na sequência de grandes processos de reestruturação; insta a Comissão a assegurar a continuidade do apoio específico aos trabalhadores em risco ou deslocados devido a grandes processos de reestruturação no próximo QFP;</w:t>
            </w:r>
          </w:p>
        </w:tc>
      </w:tr>
    </w:tbl>
    <w:p w14:paraId="151863C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3B91D43" w14:textId="77777777" w:rsidR="00B128B9" w:rsidRPr="005D2CAF" w:rsidRDefault="00B128B9" w:rsidP="00B128B9">
      <w:r w:rsidRPr="005D2CAF">
        <w:rPr>
          <w:rStyle w:val="HideTWBExt"/>
        </w:rPr>
        <w:t>&lt;/Amend&gt;</w:t>
      </w:r>
    </w:p>
    <w:p w14:paraId="1E0DCE1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223</w:t>
      </w:r>
      <w:r w:rsidRPr="005D2CAF">
        <w:rPr>
          <w:rStyle w:val="HideTWBExt"/>
        </w:rPr>
        <w:t>&lt;/NumAm&gt;</w:t>
      </w:r>
    </w:p>
    <w:p w14:paraId="12A89271"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6806A81B" w14:textId="77777777" w:rsidR="00B128B9" w:rsidRPr="005D2CAF" w:rsidRDefault="00B128B9" w:rsidP="00B128B9">
      <w:pPr>
        <w:pStyle w:val="NormalBold"/>
      </w:pPr>
      <w:r w:rsidRPr="005D2CAF">
        <w:rPr>
          <w:rStyle w:val="HideTWBExt"/>
          <w:b w:val="0"/>
        </w:rPr>
        <w:t>&lt;/RepeatBlock-By&gt;</w:t>
      </w:r>
    </w:p>
    <w:p w14:paraId="626BF05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1F04652" w14:textId="77777777" w:rsidR="00B128B9" w:rsidRPr="005D2CAF" w:rsidRDefault="00B128B9" w:rsidP="00B128B9">
      <w:pPr>
        <w:pStyle w:val="NormalBold"/>
      </w:pPr>
      <w:r w:rsidRPr="005D2CAF">
        <w:rPr>
          <w:rStyle w:val="HideTWBExt"/>
        </w:rPr>
        <w:t>&lt;Article&gt;</w:t>
      </w:r>
      <w:r w:rsidRPr="005D2CAF">
        <w:t>N.º 10-A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27FD725" w14:textId="77777777" w:rsidTr="003F5F50">
        <w:trPr>
          <w:trHeight w:hRule="exact" w:val="240"/>
          <w:jc w:val="center"/>
        </w:trPr>
        <w:tc>
          <w:tcPr>
            <w:tcW w:w="9752" w:type="dxa"/>
            <w:gridSpan w:val="2"/>
            <w:tcBorders>
              <w:top w:val="nil"/>
              <w:left w:val="nil"/>
              <w:bottom w:val="nil"/>
              <w:right w:val="nil"/>
            </w:tcBorders>
          </w:tcPr>
          <w:p w14:paraId="59C69646" w14:textId="77777777" w:rsidR="00B128B9" w:rsidRPr="005D2CAF" w:rsidRDefault="00B128B9" w:rsidP="003F5F50"/>
        </w:tc>
      </w:tr>
      <w:tr w:rsidR="00B128B9" w:rsidRPr="005D2CAF" w14:paraId="079D232C" w14:textId="77777777" w:rsidTr="003F5F50">
        <w:trPr>
          <w:trHeight w:val="240"/>
          <w:jc w:val="center"/>
        </w:trPr>
        <w:tc>
          <w:tcPr>
            <w:tcW w:w="4876" w:type="dxa"/>
            <w:tcBorders>
              <w:top w:val="nil"/>
              <w:left w:val="nil"/>
              <w:bottom w:val="nil"/>
              <w:right w:val="nil"/>
            </w:tcBorders>
          </w:tcPr>
          <w:p w14:paraId="6D6D668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9024852" w14:textId="77777777" w:rsidR="00B128B9" w:rsidRPr="005D2CAF" w:rsidRDefault="00B128B9" w:rsidP="003F5F50">
            <w:pPr>
              <w:pStyle w:val="AmColumnHeading"/>
            </w:pPr>
            <w:r w:rsidRPr="005D2CAF">
              <w:t>Alteração</w:t>
            </w:r>
          </w:p>
        </w:tc>
      </w:tr>
      <w:tr w:rsidR="00B128B9" w:rsidRPr="005D2CAF" w14:paraId="4C0F5040" w14:textId="77777777" w:rsidTr="003F5F50">
        <w:trPr>
          <w:jc w:val="center"/>
        </w:trPr>
        <w:tc>
          <w:tcPr>
            <w:tcW w:w="4876" w:type="dxa"/>
            <w:tcBorders>
              <w:top w:val="nil"/>
              <w:left w:val="nil"/>
              <w:bottom w:val="nil"/>
              <w:right w:val="nil"/>
            </w:tcBorders>
          </w:tcPr>
          <w:p w14:paraId="325AF6FF" w14:textId="77777777" w:rsidR="00B128B9" w:rsidRPr="005D2CAF" w:rsidRDefault="00B128B9" w:rsidP="003F5F50">
            <w:pPr>
              <w:pStyle w:val="Normal6a"/>
            </w:pPr>
          </w:p>
        </w:tc>
        <w:tc>
          <w:tcPr>
            <w:tcW w:w="4876" w:type="dxa"/>
            <w:tcBorders>
              <w:top w:val="nil"/>
              <w:left w:val="nil"/>
              <w:bottom w:val="nil"/>
              <w:right w:val="nil"/>
            </w:tcBorders>
          </w:tcPr>
          <w:p w14:paraId="66C26E53" w14:textId="77777777" w:rsidR="00B128B9" w:rsidRPr="005D2CAF" w:rsidRDefault="00B128B9" w:rsidP="003F5F50">
            <w:pPr>
              <w:pStyle w:val="Normal6a"/>
            </w:pPr>
            <w:r w:rsidRPr="005D2CAF">
              <w:rPr>
                <w:b/>
                <w:i/>
              </w:rPr>
              <w:t>10-A.</w:t>
            </w:r>
            <w:r w:rsidRPr="005D2CAF">
              <w:tab/>
            </w:r>
            <w:r w:rsidRPr="005D2CAF">
              <w:rPr>
                <w:b/>
                <w:i/>
              </w:rPr>
              <w:t xml:space="preserve">Salienta a necessidade de reforçar a capacidade das autoridades regionais para colaborarem eficazmente com os grupos-alvo — nomeadamente trabalhadores, organizações de juventude, pessoas idosas, cidadãos empenhados nas questões ambientais, associações de agricultores e povos indígenas — no desenvolvimento e gestão de regimes de apoio social, bem como na avaliação dos </w:t>
            </w:r>
            <w:r w:rsidRPr="005D2CAF">
              <w:rPr>
                <w:b/>
                <w:i/>
              </w:rPr>
              <w:lastRenderedPageBreak/>
              <w:t>efeitos distributivos das políticas;</w:t>
            </w:r>
          </w:p>
        </w:tc>
      </w:tr>
    </w:tbl>
    <w:p w14:paraId="028688E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E3E1393" w14:textId="77777777" w:rsidR="00B128B9" w:rsidRPr="005D2CAF" w:rsidRDefault="00B128B9" w:rsidP="00B128B9">
      <w:r w:rsidRPr="005D2CAF">
        <w:rPr>
          <w:rStyle w:val="HideTWBExt"/>
        </w:rPr>
        <w:t>&lt;/Amend&gt;</w:t>
      </w:r>
    </w:p>
    <w:p w14:paraId="7DEC973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224</w:t>
      </w:r>
      <w:r w:rsidRPr="005D2CAF">
        <w:rPr>
          <w:rStyle w:val="HideTWBExt"/>
        </w:rPr>
        <w:t>&lt;/NumAm&gt;</w:t>
      </w:r>
    </w:p>
    <w:p w14:paraId="7871CCAE"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40C615F0" w14:textId="77777777" w:rsidR="00B128B9" w:rsidRPr="005D2CAF" w:rsidRDefault="00B128B9" w:rsidP="00B128B9">
      <w:pPr>
        <w:pStyle w:val="NormalBold"/>
      </w:pPr>
      <w:r w:rsidRPr="005D2CAF">
        <w:rPr>
          <w:rStyle w:val="HideTWBExt"/>
          <w:b w:val="0"/>
        </w:rPr>
        <w:t>&lt;/RepeatBlock-By&gt;</w:t>
      </w:r>
    </w:p>
    <w:p w14:paraId="0A44733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F054624" w14:textId="77777777" w:rsidR="00B128B9" w:rsidRPr="005D2CAF" w:rsidRDefault="00B128B9" w:rsidP="00B128B9">
      <w:pPr>
        <w:pStyle w:val="NormalBold"/>
      </w:pPr>
      <w:r w:rsidRPr="005D2CAF">
        <w:rPr>
          <w:rStyle w:val="HideTWBExt"/>
        </w:rPr>
        <w:t>&lt;Article&gt;</w:t>
      </w:r>
      <w:r w:rsidRPr="005D2CAF">
        <w:t>N.º 10-A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722F10F" w14:textId="77777777" w:rsidTr="003F5F50">
        <w:trPr>
          <w:trHeight w:hRule="exact" w:val="240"/>
          <w:jc w:val="center"/>
        </w:trPr>
        <w:tc>
          <w:tcPr>
            <w:tcW w:w="9752" w:type="dxa"/>
            <w:gridSpan w:val="2"/>
            <w:tcBorders>
              <w:top w:val="nil"/>
              <w:left w:val="nil"/>
              <w:bottom w:val="nil"/>
              <w:right w:val="nil"/>
            </w:tcBorders>
          </w:tcPr>
          <w:p w14:paraId="0860DDA0" w14:textId="77777777" w:rsidR="00B128B9" w:rsidRPr="005D2CAF" w:rsidRDefault="00B128B9" w:rsidP="003F5F50"/>
        </w:tc>
      </w:tr>
      <w:tr w:rsidR="00B128B9" w:rsidRPr="005D2CAF" w14:paraId="4F632D9A" w14:textId="77777777" w:rsidTr="003F5F50">
        <w:trPr>
          <w:trHeight w:val="240"/>
          <w:jc w:val="center"/>
        </w:trPr>
        <w:tc>
          <w:tcPr>
            <w:tcW w:w="4876" w:type="dxa"/>
            <w:tcBorders>
              <w:top w:val="nil"/>
              <w:left w:val="nil"/>
              <w:bottom w:val="nil"/>
              <w:right w:val="nil"/>
            </w:tcBorders>
          </w:tcPr>
          <w:p w14:paraId="62868D2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E341E1" w14:textId="77777777" w:rsidR="00B128B9" w:rsidRPr="005D2CAF" w:rsidRDefault="00B128B9" w:rsidP="003F5F50">
            <w:pPr>
              <w:pStyle w:val="AmColumnHeading"/>
            </w:pPr>
            <w:r w:rsidRPr="005D2CAF">
              <w:t>Alteração</w:t>
            </w:r>
          </w:p>
        </w:tc>
      </w:tr>
      <w:tr w:rsidR="00B128B9" w:rsidRPr="005D2CAF" w14:paraId="089CB1DC" w14:textId="77777777" w:rsidTr="003F5F50">
        <w:trPr>
          <w:jc w:val="center"/>
        </w:trPr>
        <w:tc>
          <w:tcPr>
            <w:tcW w:w="4876" w:type="dxa"/>
            <w:tcBorders>
              <w:top w:val="nil"/>
              <w:left w:val="nil"/>
              <w:bottom w:val="nil"/>
              <w:right w:val="nil"/>
            </w:tcBorders>
          </w:tcPr>
          <w:p w14:paraId="2AD9571F" w14:textId="77777777" w:rsidR="00B128B9" w:rsidRPr="005D2CAF" w:rsidRDefault="00B128B9" w:rsidP="003F5F50">
            <w:pPr>
              <w:pStyle w:val="Normal6a"/>
            </w:pPr>
          </w:p>
        </w:tc>
        <w:tc>
          <w:tcPr>
            <w:tcW w:w="4876" w:type="dxa"/>
            <w:tcBorders>
              <w:top w:val="nil"/>
              <w:left w:val="nil"/>
              <w:bottom w:val="nil"/>
              <w:right w:val="nil"/>
            </w:tcBorders>
          </w:tcPr>
          <w:p w14:paraId="6EF0027F" w14:textId="77777777" w:rsidR="00B128B9" w:rsidRPr="005D2CAF" w:rsidRDefault="00B128B9" w:rsidP="003F5F50">
            <w:pPr>
              <w:pStyle w:val="Normal6a"/>
            </w:pPr>
            <w:r w:rsidRPr="005D2CAF">
              <w:rPr>
                <w:b/>
                <w:i/>
              </w:rPr>
              <w:t>10-A.</w:t>
            </w:r>
            <w:r w:rsidRPr="005D2CAF">
              <w:tab/>
            </w:r>
            <w:r w:rsidRPr="005D2CAF">
              <w:rPr>
                <w:b/>
                <w:i/>
              </w:rPr>
              <w:t>Insta os Estados-Membros a afetarem parte das receitas do CELE à requalificação dos trabalhadores em regiões com utilização intensiva de carbono e ao apoio às PME em transição.</w:t>
            </w:r>
          </w:p>
        </w:tc>
      </w:tr>
    </w:tbl>
    <w:p w14:paraId="7E5FF1C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1CC3E1C" w14:textId="77777777" w:rsidR="00B128B9" w:rsidRPr="005D2CAF" w:rsidRDefault="00B128B9" w:rsidP="00B128B9">
      <w:r w:rsidRPr="005D2CAF">
        <w:rPr>
          <w:rStyle w:val="HideTWBExt"/>
        </w:rPr>
        <w:t>&lt;/Amend&gt;</w:t>
      </w:r>
    </w:p>
    <w:p w14:paraId="3C69418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225</w:t>
      </w:r>
      <w:r w:rsidRPr="005D2CAF">
        <w:rPr>
          <w:rStyle w:val="HideTWBExt"/>
        </w:rPr>
        <w:t>&lt;/NumAm&gt;</w:t>
      </w:r>
    </w:p>
    <w:p w14:paraId="2D0485EE"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2192CEC9" w14:textId="77777777" w:rsidR="00B128B9" w:rsidRPr="005D2CAF" w:rsidRDefault="00B128B9" w:rsidP="00B128B9">
      <w:pPr>
        <w:pStyle w:val="NormalBold"/>
      </w:pPr>
      <w:r w:rsidRPr="005D2CAF">
        <w:rPr>
          <w:rStyle w:val="HideTWBExt"/>
          <w:b w:val="0"/>
        </w:rPr>
        <w:t>&lt;/RepeatBlock-By&gt;</w:t>
      </w:r>
    </w:p>
    <w:p w14:paraId="1813A7E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51CE2D8" w14:textId="77777777" w:rsidR="00B128B9" w:rsidRPr="005D2CAF" w:rsidRDefault="00B128B9" w:rsidP="00B128B9">
      <w:pPr>
        <w:pStyle w:val="NormalBold"/>
      </w:pPr>
      <w:r w:rsidRPr="005D2CAF">
        <w:rPr>
          <w:rStyle w:val="HideTWBExt"/>
        </w:rPr>
        <w:t>&lt;Article&gt;</w:t>
      </w:r>
      <w:r w:rsidRPr="005D2CAF">
        <w:t>N.º 10-B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47D3C75" w14:textId="77777777" w:rsidTr="003F5F50">
        <w:trPr>
          <w:trHeight w:hRule="exact" w:val="240"/>
          <w:jc w:val="center"/>
        </w:trPr>
        <w:tc>
          <w:tcPr>
            <w:tcW w:w="9752" w:type="dxa"/>
            <w:gridSpan w:val="2"/>
            <w:tcBorders>
              <w:top w:val="nil"/>
              <w:left w:val="nil"/>
              <w:bottom w:val="nil"/>
              <w:right w:val="nil"/>
            </w:tcBorders>
          </w:tcPr>
          <w:p w14:paraId="00374C78" w14:textId="77777777" w:rsidR="00B128B9" w:rsidRPr="005D2CAF" w:rsidRDefault="00B128B9" w:rsidP="003F5F50"/>
        </w:tc>
      </w:tr>
      <w:tr w:rsidR="00B128B9" w:rsidRPr="005D2CAF" w14:paraId="66229294" w14:textId="77777777" w:rsidTr="003F5F50">
        <w:trPr>
          <w:trHeight w:val="240"/>
          <w:jc w:val="center"/>
        </w:trPr>
        <w:tc>
          <w:tcPr>
            <w:tcW w:w="4876" w:type="dxa"/>
            <w:tcBorders>
              <w:top w:val="nil"/>
              <w:left w:val="nil"/>
              <w:bottom w:val="nil"/>
              <w:right w:val="nil"/>
            </w:tcBorders>
          </w:tcPr>
          <w:p w14:paraId="33853C6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96C2DB7" w14:textId="77777777" w:rsidR="00B128B9" w:rsidRPr="005D2CAF" w:rsidRDefault="00B128B9" w:rsidP="003F5F50">
            <w:pPr>
              <w:pStyle w:val="AmColumnHeading"/>
            </w:pPr>
            <w:r w:rsidRPr="005D2CAF">
              <w:t>Alteração</w:t>
            </w:r>
          </w:p>
        </w:tc>
      </w:tr>
      <w:tr w:rsidR="00B128B9" w:rsidRPr="005D2CAF" w14:paraId="593B25BB" w14:textId="77777777" w:rsidTr="003F5F50">
        <w:trPr>
          <w:jc w:val="center"/>
        </w:trPr>
        <w:tc>
          <w:tcPr>
            <w:tcW w:w="4876" w:type="dxa"/>
            <w:tcBorders>
              <w:top w:val="nil"/>
              <w:left w:val="nil"/>
              <w:bottom w:val="nil"/>
              <w:right w:val="nil"/>
            </w:tcBorders>
          </w:tcPr>
          <w:p w14:paraId="575E3472" w14:textId="77777777" w:rsidR="00B128B9" w:rsidRPr="005D2CAF" w:rsidRDefault="00B128B9" w:rsidP="003F5F50">
            <w:pPr>
              <w:pStyle w:val="Normal6a"/>
            </w:pPr>
          </w:p>
        </w:tc>
        <w:tc>
          <w:tcPr>
            <w:tcW w:w="4876" w:type="dxa"/>
            <w:tcBorders>
              <w:top w:val="nil"/>
              <w:left w:val="nil"/>
              <w:bottom w:val="nil"/>
              <w:right w:val="nil"/>
            </w:tcBorders>
          </w:tcPr>
          <w:p w14:paraId="540EDCD8" w14:textId="77777777" w:rsidR="00B128B9" w:rsidRPr="005D2CAF" w:rsidRDefault="00B128B9" w:rsidP="003F5F50">
            <w:pPr>
              <w:pStyle w:val="Normal6a"/>
            </w:pPr>
            <w:r w:rsidRPr="005D2CAF">
              <w:rPr>
                <w:b/>
                <w:i/>
              </w:rPr>
              <w:t>10-B.</w:t>
            </w:r>
            <w:r w:rsidRPr="005D2CAF">
              <w:tab/>
            </w:r>
            <w:r w:rsidRPr="005D2CAF">
              <w:rPr>
                <w:b/>
                <w:i/>
              </w:rPr>
              <w:t xml:space="preserve">Recorda a importância de garantir um elevado nível de saúde e segurança no trabalho; salienta a importância de abordar de forma proativa os riscos emergentes em matéria de segurança e saúde no trabalho associados às tarefas, aos padrões e aos locais de trabalho, em especial os riscos ambientais e psicossociais, no contexto da dupla transição; insta a Comissão a proceder a uma revisão exaustiva do atual quadro estratégico em matéria de segurança e saúde no trabalho e do quadro legislativo em vigor neste domínio, a fim de identificar as lacunas ainda existentes e apresentar propostas novas ou atualizadas que garantam que o acervo da UE </w:t>
            </w:r>
            <w:r w:rsidRPr="005D2CAF">
              <w:rPr>
                <w:b/>
                <w:i/>
              </w:rPr>
              <w:lastRenderedPageBreak/>
              <w:t>continua adequado à sua finalidade e que contribuam para a conceção do quadro estratégico pós-2027;</w:t>
            </w:r>
          </w:p>
        </w:tc>
      </w:tr>
    </w:tbl>
    <w:p w14:paraId="4D2359EA"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03D3DD2" w14:textId="77777777" w:rsidR="00B128B9" w:rsidRPr="005D2CAF" w:rsidRDefault="00B128B9" w:rsidP="00B128B9">
      <w:r w:rsidRPr="005D2CAF">
        <w:rPr>
          <w:rStyle w:val="HideTWBExt"/>
        </w:rPr>
        <w:t>&lt;/Amend&gt;</w:t>
      </w:r>
    </w:p>
    <w:p w14:paraId="1F0B112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226</w:t>
      </w:r>
      <w:r w:rsidRPr="005D2CAF">
        <w:rPr>
          <w:rStyle w:val="HideTWBExt"/>
        </w:rPr>
        <w:t>&lt;/NumAm&gt;</w:t>
      </w:r>
    </w:p>
    <w:p w14:paraId="069DCED4"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6F143D55"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7681C70F"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6BBE7AEA" w14:textId="77777777" w:rsidR="00B128B9" w:rsidRPr="005D2CAF" w:rsidRDefault="00B128B9" w:rsidP="00B128B9">
      <w:pPr>
        <w:pStyle w:val="NormalBold"/>
      </w:pPr>
      <w:r w:rsidRPr="005D2CAF">
        <w:rPr>
          <w:rStyle w:val="HideTWBExt"/>
          <w:b w:val="0"/>
        </w:rPr>
        <w:t>&lt;/RepeatBlock-By&gt;</w:t>
      </w:r>
    </w:p>
    <w:p w14:paraId="057E559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AA5B7E6" w14:textId="77777777" w:rsidR="00B128B9" w:rsidRPr="005D2CAF" w:rsidRDefault="00B128B9" w:rsidP="00B128B9">
      <w:pPr>
        <w:pStyle w:val="NormalBold"/>
      </w:pPr>
      <w:r w:rsidRPr="005D2CAF">
        <w:rPr>
          <w:rStyle w:val="HideTWBExt"/>
        </w:rPr>
        <w:t>&lt;Article&gt;</w:t>
      </w:r>
      <w:r w:rsidRPr="005D2CAF">
        <w:t>N.º 11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2AEC0A5" w14:textId="77777777" w:rsidTr="003F5F50">
        <w:trPr>
          <w:trHeight w:hRule="exact" w:val="240"/>
          <w:jc w:val="center"/>
        </w:trPr>
        <w:tc>
          <w:tcPr>
            <w:tcW w:w="9752" w:type="dxa"/>
            <w:gridSpan w:val="2"/>
            <w:tcBorders>
              <w:top w:val="nil"/>
              <w:left w:val="nil"/>
              <w:bottom w:val="nil"/>
              <w:right w:val="nil"/>
            </w:tcBorders>
          </w:tcPr>
          <w:p w14:paraId="228CE80B" w14:textId="77777777" w:rsidR="00B128B9" w:rsidRPr="005D2CAF" w:rsidRDefault="00B128B9" w:rsidP="003F5F50"/>
        </w:tc>
      </w:tr>
      <w:tr w:rsidR="00B128B9" w:rsidRPr="005D2CAF" w14:paraId="407A3F51" w14:textId="77777777" w:rsidTr="003F5F50">
        <w:trPr>
          <w:trHeight w:val="240"/>
          <w:jc w:val="center"/>
        </w:trPr>
        <w:tc>
          <w:tcPr>
            <w:tcW w:w="4876" w:type="dxa"/>
            <w:tcBorders>
              <w:top w:val="nil"/>
              <w:left w:val="nil"/>
              <w:bottom w:val="nil"/>
              <w:right w:val="nil"/>
            </w:tcBorders>
          </w:tcPr>
          <w:p w14:paraId="55213AD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6DABC64" w14:textId="77777777" w:rsidR="00B128B9" w:rsidRPr="005D2CAF" w:rsidRDefault="00B128B9" w:rsidP="003F5F50">
            <w:pPr>
              <w:pStyle w:val="AmColumnHeading"/>
            </w:pPr>
            <w:r w:rsidRPr="005D2CAF">
              <w:t>Alteração</w:t>
            </w:r>
          </w:p>
        </w:tc>
      </w:tr>
      <w:tr w:rsidR="00B128B9" w:rsidRPr="005D2CAF" w14:paraId="33A85D51" w14:textId="77777777" w:rsidTr="003F5F50">
        <w:trPr>
          <w:jc w:val="center"/>
        </w:trPr>
        <w:tc>
          <w:tcPr>
            <w:tcW w:w="4876" w:type="dxa"/>
            <w:tcBorders>
              <w:top w:val="nil"/>
              <w:left w:val="nil"/>
              <w:bottom w:val="nil"/>
              <w:right w:val="nil"/>
            </w:tcBorders>
          </w:tcPr>
          <w:p w14:paraId="2CDBCAFD"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w:t>
            </w:r>
            <w:r w:rsidRPr="005D2CAF">
              <w:rPr>
                <w:b/>
                <w:i/>
              </w:rPr>
              <w:t>durante os períodos</w:t>
            </w:r>
            <w:r w:rsidRPr="005D2CAF">
              <w:t xml:space="preserve"> de transição; </w:t>
            </w:r>
            <w:r w:rsidRPr="005D2CAF">
              <w:rPr>
                <w:b/>
                <w:i/>
              </w:rPr>
              <w:t>exorta os</w:t>
            </w:r>
            <w:r w:rsidRPr="005D2CAF">
              <w:t xml:space="preserve"> Estados-Membros </w:t>
            </w:r>
            <w:r w:rsidRPr="005D2CAF">
              <w:rPr>
                <w:b/>
                <w:i/>
              </w:rPr>
              <w:t>a modernizarem e reforçarem</w:t>
            </w:r>
            <w:r w:rsidRPr="005D2CAF">
              <w:t xml:space="preserve"> os seus sistemas e serviços de proteção social, a fim de assegurar a resiliência contra choques resultantes da </w:t>
            </w:r>
            <w:r w:rsidRPr="005D2CAF">
              <w:rPr>
                <w:b/>
                <w:i/>
              </w:rPr>
              <w:t>dupla transição, com impacto no</w:t>
            </w:r>
            <w:r w:rsidRPr="005D2CAF">
              <w:t xml:space="preserve"> mercado de trabalho;</w:t>
            </w:r>
          </w:p>
        </w:tc>
        <w:tc>
          <w:tcPr>
            <w:tcW w:w="4876" w:type="dxa"/>
            <w:tcBorders>
              <w:top w:val="nil"/>
              <w:left w:val="nil"/>
              <w:bottom w:val="nil"/>
              <w:right w:val="nil"/>
            </w:tcBorders>
          </w:tcPr>
          <w:p w14:paraId="0707071B"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w:t>
            </w:r>
            <w:r w:rsidRPr="005D2CAF">
              <w:rPr>
                <w:b/>
                <w:i/>
              </w:rPr>
              <w:t>que perdem o emprego devido às políticas</w:t>
            </w:r>
            <w:r w:rsidRPr="005D2CAF">
              <w:t xml:space="preserve"> de transição; </w:t>
            </w:r>
            <w:r w:rsidRPr="005D2CAF">
              <w:rPr>
                <w:b/>
                <w:i/>
              </w:rPr>
              <w:t>recomenda aos</w:t>
            </w:r>
            <w:r w:rsidRPr="005D2CAF">
              <w:t xml:space="preserve"> Estados-Membros </w:t>
            </w:r>
            <w:r w:rsidRPr="005D2CAF">
              <w:rPr>
                <w:b/>
                <w:i/>
              </w:rPr>
              <w:t>que modernizem e reforcem</w:t>
            </w:r>
            <w:r w:rsidRPr="005D2CAF">
              <w:t xml:space="preserve"> os seus sistemas e serviços de proteção social, a fim de assegurar a resiliência contra choques resultantes da </w:t>
            </w:r>
            <w:r w:rsidRPr="005D2CAF">
              <w:rPr>
                <w:b/>
                <w:i/>
              </w:rPr>
              <w:t>regulamentação europeia do</w:t>
            </w:r>
            <w:r w:rsidRPr="005D2CAF">
              <w:t xml:space="preserve"> mercado de trabalho;</w:t>
            </w:r>
          </w:p>
        </w:tc>
      </w:tr>
    </w:tbl>
    <w:p w14:paraId="5D10C35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6722D56B" w14:textId="77777777" w:rsidR="00B128B9" w:rsidRPr="005D2CAF" w:rsidRDefault="00B128B9" w:rsidP="00B128B9">
      <w:r w:rsidRPr="005D2CAF">
        <w:rPr>
          <w:rStyle w:val="HideTWBExt"/>
        </w:rPr>
        <w:t>&lt;/Amend&gt;</w:t>
      </w:r>
    </w:p>
    <w:p w14:paraId="4A1A7A2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227</w:t>
      </w:r>
      <w:r w:rsidRPr="005D2CAF">
        <w:rPr>
          <w:rStyle w:val="HideTWBExt"/>
        </w:rPr>
        <w:t>&lt;/NumAm&gt;</w:t>
      </w:r>
    </w:p>
    <w:p w14:paraId="74CD23C6"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7CE25B90" w14:textId="77777777" w:rsidR="00B128B9" w:rsidRPr="005D2CAF" w:rsidRDefault="00B128B9" w:rsidP="00B128B9">
      <w:pPr>
        <w:pStyle w:val="NormalBold"/>
      </w:pPr>
      <w:r w:rsidRPr="005D2CAF">
        <w:rPr>
          <w:rStyle w:val="HideTWBExt"/>
          <w:b w:val="0"/>
        </w:rPr>
        <w:t>&lt;/RepeatBlock-By&gt;</w:t>
      </w:r>
    </w:p>
    <w:p w14:paraId="12DF8E3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560756E" w14:textId="77777777" w:rsidR="00B128B9" w:rsidRPr="005D2CAF" w:rsidRDefault="00B128B9" w:rsidP="00B128B9">
      <w:pPr>
        <w:pStyle w:val="NormalBold"/>
      </w:pPr>
      <w:r w:rsidRPr="005D2CAF">
        <w:rPr>
          <w:rStyle w:val="HideTWBExt"/>
        </w:rPr>
        <w:t>&lt;Article&gt;</w:t>
      </w:r>
      <w:r w:rsidRPr="005D2CAF">
        <w:t>N.º 11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7B3FD7C" w14:textId="77777777" w:rsidTr="003F5F50">
        <w:trPr>
          <w:trHeight w:hRule="exact" w:val="240"/>
          <w:jc w:val="center"/>
        </w:trPr>
        <w:tc>
          <w:tcPr>
            <w:tcW w:w="9752" w:type="dxa"/>
            <w:gridSpan w:val="2"/>
            <w:tcBorders>
              <w:top w:val="nil"/>
              <w:left w:val="nil"/>
              <w:bottom w:val="nil"/>
              <w:right w:val="nil"/>
            </w:tcBorders>
          </w:tcPr>
          <w:p w14:paraId="0085CA71" w14:textId="77777777" w:rsidR="00B128B9" w:rsidRPr="005D2CAF" w:rsidRDefault="00B128B9" w:rsidP="003F5F50"/>
        </w:tc>
      </w:tr>
      <w:tr w:rsidR="00B128B9" w:rsidRPr="005D2CAF" w14:paraId="1B33935E" w14:textId="77777777" w:rsidTr="003F5F50">
        <w:trPr>
          <w:trHeight w:val="240"/>
          <w:jc w:val="center"/>
        </w:trPr>
        <w:tc>
          <w:tcPr>
            <w:tcW w:w="4876" w:type="dxa"/>
            <w:tcBorders>
              <w:top w:val="nil"/>
              <w:left w:val="nil"/>
              <w:bottom w:val="nil"/>
              <w:right w:val="nil"/>
            </w:tcBorders>
          </w:tcPr>
          <w:p w14:paraId="3F104CD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F61EFA6" w14:textId="77777777" w:rsidR="00B128B9" w:rsidRPr="005D2CAF" w:rsidRDefault="00B128B9" w:rsidP="003F5F50">
            <w:pPr>
              <w:pStyle w:val="AmColumnHeading"/>
            </w:pPr>
            <w:r w:rsidRPr="005D2CAF">
              <w:t>Alteração</w:t>
            </w:r>
          </w:p>
        </w:tc>
      </w:tr>
      <w:tr w:rsidR="00B128B9" w:rsidRPr="005D2CAF" w14:paraId="243DB9F0" w14:textId="77777777" w:rsidTr="003F5F50">
        <w:trPr>
          <w:jc w:val="center"/>
        </w:trPr>
        <w:tc>
          <w:tcPr>
            <w:tcW w:w="4876" w:type="dxa"/>
            <w:tcBorders>
              <w:top w:val="nil"/>
              <w:left w:val="nil"/>
              <w:bottom w:val="nil"/>
              <w:right w:val="nil"/>
            </w:tcBorders>
          </w:tcPr>
          <w:p w14:paraId="24A92B88"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durante os períodos de transição; exorta os Estados-Membros a modernizarem e reforçarem os seus sistemas e serviços de proteção social, a </w:t>
            </w:r>
            <w:r w:rsidRPr="005D2CAF">
              <w:lastRenderedPageBreak/>
              <w:t>fim de assegurar a resiliência contra choques resultantes da dupla transição, com impacto no mercado de trabalho;</w:t>
            </w:r>
          </w:p>
        </w:tc>
        <w:tc>
          <w:tcPr>
            <w:tcW w:w="4876" w:type="dxa"/>
            <w:tcBorders>
              <w:top w:val="nil"/>
              <w:left w:val="nil"/>
              <w:bottom w:val="nil"/>
              <w:right w:val="nil"/>
            </w:tcBorders>
          </w:tcPr>
          <w:p w14:paraId="08F7C498" w14:textId="77777777" w:rsidR="00B128B9" w:rsidRPr="005D2CAF" w:rsidRDefault="00B128B9" w:rsidP="003F5F50">
            <w:pPr>
              <w:pStyle w:val="Normal6a"/>
            </w:pPr>
            <w:r w:rsidRPr="005D2CAF">
              <w:lastRenderedPageBreak/>
              <w:t>11.</w:t>
            </w:r>
            <w:r w:rsidRPr="005D2CAF">
              <w:tab/>
              <w:t xml:space="preserve">Realça que é essencial dispor de redes de segurança social e sistemas de proteção social fortes para apoiar os trabalhadores durante os períodos de transição; exorta os Estados-Membros a modernizarem e reforçarem os seus sistemas e serviços de proteção social, a </w:t>
            </w:r>
            <w:r w:rsidRPr="005D2CAF">
              <w:lastRenderedPageBreak/>
              <w:t xml:space="preserve">fim de assegurar a resiliência contra choques resultantes da dupla transição, com impacto no mercado de trabalho; </w:t>
            </w:r>
            <w:r w:rsidRPr="005D2CAF">
              <w:rPr>
                <w:b/>
                <w:i/>
              </w:rPr>
              <w:t>insta os Estados-Membros a aplicarem plenamente a Recomendação do Conselho relativa à proteção social dos trabalhadores por conta de outrem e por conta própria; insta a Comissão a acompanhar os riscos e os progressos no sentido de tais ações através do painel de indicadores sociais e do Quadro de Convergência Social; salienta a importância de assegurar que as ofertas dos serviços públicos de emprego nacionais sejam pertinentes para a evolução do mercado de trabalho, a fim de assegurar o apoio e facilitar a mudança de emprego devido às transições;</w:t>
            </w:r>
          </w:p>
        </w:tc>
      </w:tr>
    </w:tbl>
    <w:p w14:paraId="6F12E0EF"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24C2C3B" w14:textId="77777777" w:rsidR="00B128B9" w:rsidRPr="005D2CAF" w:rsidRDefault="00B128B9" w:rsidP="00B128B9">
      <w:r w:rsidRPr="005D2CAF">
        <w:rPr>
          <w:rStyle w:val="HideTWBExt"/>
        </w:rPr>
        <w:t>&lt;/Amend&gt;</w:t>
      </w:r>
    </w:p>
    <w:p w14:paraId="52CF8A7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228</w:t>
      </w:r>
      <w:r w:rsidRPr="005D2CAF">
        <w:rPr>
          <w:rStyle w:val="HideTWBExt"/>
        </w:rPr>
        <w:t>&lt;/NumAm&gt;</w:t>
      </w:r>
    </w:p>
    <w:p w14:paraId="7F00B838"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59A8423D" w14:textId="77777777" w:rsidR="00B128B9" w:rsidRPr="005D2CAF" w:rsidRDefault="00B128B9" w:rsidP="00B128B9">
      <w:pPr>
        <w:pStyle w:val="NormalBold"/>
      </w:pPr>
      <w:r w:rsidRPr="005D2CAF">
        <w:rPr>
          <w:rStyle w:val="HideTWBExt"/>
          <w:b w:val="0"/>
        </w:rPr>
        <w:t>&lt;/RepeatBlock-By&gt;</w:t>
      </w:r>
    </w:p>
    <w:p w14:paraId="27020EC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4FDC25C" w14:textId="77777777" w:rsidR="00B128B9" w:rsidRPr="005D2CAF" w:rsidRDefault="00B128B9" w:rsidP="00B128B9">
      <w:pPr>
        <w:pStyle w:val="NormalBold"/>
      </w:pPr>
      <w:r w:rsidRPr="005D2CAF">
        <w:rPr>
          <w:rStyle w:val="HideTWBExt"/>
        </w:rPr>
        <w:t>&lt;Article&gt;</w:t>
      </w:r>
      <w:r w:rsidRPr="005D2CAF">
        <w:t>N.º 11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596513D" w14:textId="77777777" w:rsidTr="003F5F50">
        <w:trPr>
          <w:trHeight w:hRule="exact" w:val="240"/>
          <w:jc w:val="center"/>
        </w:trPr>
        <w:tc>
          <w:tcPr>
            <w:tcW w:w="9752" w:type="dxa"/>
            <w:gridSpan w:val="2"/>
            <w:tcBorders>
              <w:top w:val="nil"/>
              <w:left w:val="nil"/>
              <w:bottom w:val="nil"/>
              <w:right w:val="nil"/>
            </w:tcBorders>
          </w:tcPr>
          <w:p w14:paraId="661603A2" w14:textId="77777777" w:rsidR="00B128B9" w:rsidRPr="005D2CAF" w:rsidRDefault="00B128B9" w:rsidP="003F5F50"/>
        </w:tc>
      </w:tr>
      <w:tr w:rsidR="00B128B9" w:rsidRPr="005D2CAF" w14:paraId="152B4F13" w14:textId="77777777" w:rsidTr="003F5F50">
        <w:trPr>
          <w:trHeight w:val="240"/>
          <w:jc w:val="center"/>
        </w:trPr>
        <w:tc>
          <w:tcPr>
            <w:tcW w:w="4876" w:type="dxa"/>
            <w:tcBorders>
              <w:top w:val="nil"/>
              <w:left w:val="nil"/>
              <w:bottom w:val="nil"/>
              <w:right w:val="nil"/>
            </w:tcBorders>
          </w:tcPr>
          <w:p w14:paraId="22B786E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5BE00A2" w14:textId="77777777" w:rsidR="00B128B9" w:rsidRPr="005D2CAF" w:rsidRDefault="00B128B9" w:rsidP="003F5F50">
            <w:pPr>
              <w:pStyle w:val="AmColumnHeading"/>
            </w:pPr>
            <w:r w:rsidRPr="005D2CAF">
              <w:t>Alteração</w:t>
            </w:r>
          </w:p>
        </w:tc>
      </w:tr>
      <w:tr w:rsidR="00B128B9" w:rsidRPr="005D2CAF" w14:paraId="0584E85B" w14:textId="77777777" w:rsidTr="003F5F50">
        <w:trPr>
          <w:jc w:val="center"/>
        </w:trPr>
        <w:tc>
          <w:tcPr>
            <w:tcW w:w="4876" w:type="dxa"/>
            <w:tcBorders>
              <w:top w:val="nil"/>
              <w:left w:val="nil"/>
              <w:bottom w:val="nil"/>
              <w:right w:val="nil"/>
            </w:tcBorders>
          </w:tcPr>
          <w:p w14:paraId="39854812"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durante os períodos de transição; exorta os Estados-Membros a </w:t>
            </w:r>
            <w:r w:rsidRPr="005D2CAF">
              <w:rPr>
                <w:b/>
                <w:i/>
              </w:rPr>
              <w:t>modernizarem e</w:t>
            </w:r>
            <w:r w:rsidRPr="005D2CAF">
              <w:t xml:space="preserve"> reforçarem os seus sistemas e serviços de proteção social, a fim de assegurar a resiliência contra choques resultantes da dupla transição, com impacto no mercado de trabalho;</w:t>
            </w:r>
          </w:p>
        </w:tc>
        <w:tc>
          <w:tcPr>
            <w:tcW w:w="4876" w:type="dxa"/>
            <w:tcBorders>
              <w:top w:val="nil"/>
              <w:left w:val="nil"/>
              <w:bottom w:val="nil"/>
              <w:right w:val="nil"/>
            </w:tcBorders>
          </w:tcPr>
          <w:p w14:paraId="492AAEE8"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w:t>
            </w:r>
            <w:r w:rsidRPr="005D2CAF">
              <w:rPr>
                <w:b/>
                <w:i/>
              </w:rPr>
              <w:t>e reforçar a coesão social</w:t>
            </w:r>
            <w:r w:rsidRPr="005D2CAF">
              <w:t xml:space="preserve"> durante os períodos de transição; exorta os Estados-Membros</w:t>
            </w:r>
            <w:r w:rsidRPr="005D2CAF">
              <w:rPr>
                <w:b/>
                <w:i/>
              </w:rPr>
              <w:t>, em consulta com os parceiros sociais e as organizações da sociedade civil,</w:t>
            </w:r>
            <w:r w:rsidRPr="005D2CAF">
              <w:t xml:space="preserve"> a reforçarem os seus sistemas e serviços de proteção social, </w:t>
            </w:r>
            <w:r w:rsidRPr="005D2CAF">
              <w:rPr>
                <w:b/>
                <w:i/>
              </w:rPr>
              <w:t>bem como o apoio aos prestadores de serviços sociais sem fins lucrativos, com especial destaque para a tributação justa e progressiva, as políticas de inclusão social, o apoio ao rendimento e o acesso a serviços essenciais e à habitação a preços acessíveis,</w:t>
            </w:r>
            <w:r w:rsidRPr="005D2CAF">
              <w:t xml:space="preserve"> a fim de assegurar a resiliência </w:t>
            </w:r>
            <w:r w:rsidRPr="005D2CAF">
              <w:lastRenderedPageBreak/>
              <w:t>contra choques resultantes da dupla transição, com impacto no mercado de trabalho</w:t>
            </w:r>
            <w:r w:rsidRPr="005D2CAF">
              <w:rPr>
                <w:b/>
                <w:i/>
              </w:rPr>
              <w:t>, e de garantir que os trabalhadores afetados pela perda de emprego possam manter o seu nível de vida tanto quanto possível</w:t>
            </w:r>
            <w:r w:rsidRPr="005D2CAF">
              <w:t>;</w:t>
            </w:r>
          </w:p>
        </w:tc>
      </w:tr>
    </w:tbl>
    <w:p w14:paraId="56D29804"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81EAAB1" w14:textId="77777777" w:rsidR="00B128B9" w:rsidRPr="005D2CAF" w:rsidRDefault="00B128B9" w:rsidP="00B128B9">
      <w:r w:rsidRPr="005D2CAF">
        <w:rPr>
          <w:rStyle w:val="HideTWBExt"/>
        </w:rPr>
        <w:t>&lt;/Amend&gt;</w:t>
      </w:r>
    </w:p>
    <w:p w14:paraId="5763434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229</w:t>
      </w:r>
      <w:r w:rsidRPr="005D2CAF">
        <w:rPr>
          <w:rStyle w:val="HideTWBExt"/>
        </w:rPr>
        <w:t>&lt;/NumAm&gt;</w:t>
      </w:r>
    </w:p>
    <w:p w14:paraId="16187FD1"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44EC2EEC" w14:textId="77777777" w:rsidR="00B128B9" w:rsidRPr="005D2CAF" w:rsidRDefault="00B128B9" w:rsidP="00B128B9">
      <w:pPr>
        <w:pStyle w:val="NormalBold"/>
      </w:pPr>
      <w:r w:rsidRPr="005D2CAF">
        <w:rPr>
          <w:rStyle w:val="HideTWBExt"/>
          <w:b w:val="0"/>
        </w:rPr>
        <w:t>&lt;/RepeatBlock-By&gt;</w:t>
      </w:r>
    </w:p>
    <w:p w14:paraId="33D0DDD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EDB4D3B" w14:textId="77777777" w:rsidR="00B128B9" w:rsidRPr="005D2CAF" w:rsidRDefault="00B128B9" w:rsidP="00B128B9">
      <w:pPr>
        <w:pStyle w:val="NormalBold"/>
      </w:pPr>
      <w:r w:rsidRPr="005D2CAF">
        <w:rPr>
          <w:rStyle w:val="HideTWBExt"/>
        </w:rPr>
        <w:t>&lt;Article&gt;</w:t>
      </w:r>
      <w:r w:rsidRPr="005D2CAF">
        <w:t>N.º 11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26BECF8" w14:textId="77777777" w:rsidTr="003F5F50">
        <w:trPr>
          <w:trHeight w:hRule="exact" w:val="240"/>
          <w:jc w:val="center"/>
        </w:trPr>
        <w:tc>
          <w:tcPr>
            <w:tcW w:w="9752" w:type="dxa"/>
            <w:gridSpan w:val="2"/>
            <w:tcBorders>
              <w:top w:val="nil"/>
              <w:left w:val="nil"/>
              <w:bottom w:val="nil"/>
              <w:right w:val="nil"/>
            </w:tcBorders>
          </w:tcPr>
          <w:p w14:paraId="6E2EBF40" w14:textId="77777777" w:rsidR="00B128B9" w:rsidRPr="005D2CAF" w:rsidRDefault="00B128B9" w:rsidP="003F5F50"/>
        </w:tc>
      </w:tr>
      <w:tr w:rsidR="00B128B9" w:rsidRPr="005D2CAF" w14:paraId="082DC543" w14:textId="77777777" w:rsidTr="003F5F50">
        <w:trPr>
          <w:trHeight w:val="240"/>
          <w:jc w:val="center"/>
        </w:trPr>
        <w:tc>
          <w:tcPr>
            <w:tcW w:w="4876" w:type="dxa"/>
            <w:tcBorders>
              <w:top w:val="nil"/>
              <w:left w:val="nil"/>
              <w:bottom w:val="nil"/>
              <w:right w:val="nil"/>
            </w:tcBorders>
          </w:tcPr>
          <w:p w14:paraId="516E9D2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B904181" w14:textId="77777777" w:rsidR="00B128B9" w:rsidRPr="005D2CAF" w:rsidRDefault="00B128B9" w:rsidP="003F5F50">
            <w:pPr>
              <w:pStyle w:val="AmColumnHeading"/>
            </w:pPr>
            <w:r w:rsidRPr="005D2CAF">
              <w:t>Alteração</w:t>
            </w:r>
          </w:p>
        </w:tc>
      </w:tr>
      <w:tr w:rsidR="00B128B9" w:rsidRPr="005D2CAF" w14:paraId="7FEFE4AD" w14:textId="77777777" w:rsidTr="003F5F50">
        <w:trPr>
          <w:jc w:val="center"/>
        </w:trPr>
        <w:tc>
          <w:tcPr>
            <w:tcW w:w="4876" w:type="dxa"/>
            <w:tcBorders>
              <w:top w:val="nil"/>
              <w:left w:val="nil"/>
              <w:bottom w:val="nil"/>
              <w:right w:val="nil"/>
            </w:tcBorders>
          </w:tcPr>
          <w:p w14:paraId="5EF5552F" w14:textId="77777777" w:rsidR="00B128B9" w:rsidRPr="005D2CAF" w:rsidRDefault="00B128B9" w:rsidP="003F5F50">
            <w:pPr>
              <w:pStyle w:val="Normal6a"/>
            </w:pPr>
            <w:r w:rsidRPr="005D2CAF">
              <w:t>11.</w:t>
            </w:r>
            <w:r w:rsidRPr="005D2CAF">
              <w:tab/>
              <w:t>Realça que é essencial dispor de redes de segurança social e sistemas de proteção social fortes para apoiar os trabalhadores durante os períodos de transição; exorta os Estados-Membros a modernizarem e reforçarem os seus sistemas e serviços de proteção social, a fim de assegurar a resiliência contra choques resultantes da dupla transição, com impacto no mercado de trabalho;</w:t>
            </w:r>
          </w:p>
        </w:tc>
        <w:tc>
          <w:tcPr>
            <w:tcW w:w="4876" w:type="dxa"/>
            <w:tcBorders>
              <w:top w:val="nil"/>
              <w:left w:val="nil"/>
              <w:bottom w:val="nil"/>
              <w:right w:val="nil"/>
            </w:tcBorders>
          </w:tcPr>
          <w:p w14:paraId="04D1CE9C"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durante os períodos de transição; </w:t>
            </w:r>
            <w:r w:rsidRPr="005D2CAF">
              <w:rPr>
                <w:b/>
                <w:i/>
              </w:rPr>
              <w:t>sublinha que os benefícios visíveis para os agregados familiares, tais como faturas de serviços públicos mais baixas e melhores condições de vida, são fundamentais para garantir a aceitação pública; entende que a diretiva deve articular as medidas de renovação com uma comunicação clara e transparente sobre essas vantagens.</w:t>
            </w:r>
            <w:r w:rsidRPr="005D2CAF">
              <w:t xml:space="preserve"> Exorta os Estados-Membros a modernizarem e reforçarem os seus sistemas e serviços de proteção social, a fim de assegurar a resiliência contra choques resultantes da dupla transição, com impacto no mercado de trabalho;</w:t>
            </w:r>
          </w:p>
        </w:tc>
      </w:tr>
    </w:tbl>
    <w:p w14:paraId="3124AEE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75740C4" w14:textId="77777777" w:rsidR="00B128B9" w:rsidRPr="005D2CAF" w:rsidRDefault="00B128B9" w:rsidP="00B128B9">
      <w:r w:rsidRPr="005D2CAF">
        <w:rPr>
          <w:rStyle w:val="HideTWBExt"/>
        </w:rPr>
        <w:t>&lt;/Amend&gt;</w:t>
      </w:r>
    </w:p>
    <w:p w14:paraId="4128687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230</w:t>
      </w:r>
      <w:r w:rsidRPr="005D2CAF">
        <w:rPr>
          <w:rStyle w:val="HideTWBExt"/>
        </w:rPr>
        <w:t>&lt;/NumAm&gt;</w:t>
      </w:r>
    </w:p>
    <w:p w14:paraId="463D0655"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2E28C7F1" w14:textId="77777777" w:rsidR="00B128B9" w:rsidRPr="005D2CAF" w:rsidRDefault="00B128B9" w:rsidP="00B128B9">
      <w:pPr>
        <w:pStyle w:val="NormalBold"/>
      </w:pPr>
      <w:r w:rsidRPr="005D2CAF">
        <w:rPr>
          <w:rStyle w:val="HideTWBExt"/>
          <w:b w:val="0"/>
        </w:rPr>
        <w:t>&lt;/RepeatBlock-By&gt;</w:t>
      </w:r>
    </w:p>
    <w:p w14:paraId="6D8B32F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02EA2A5" w14:textId="77777777" w:rsidR="00B128B9" w:rsidRPr="005D2CAF" w:rsidRDefault="00B128B9" w:rsidP="00B128B9">
      <w:pPr>
        <w:pStyle w:val="NormalBold"/>
      </w:pPr>
      <w:r w:rsidRPr="005D2CAF">
        <w:rPr>
          <w:rStyle w:val="HideTWBExt"/>
        </w:rPr>
        <w:t>&lt;Article&gt;</w:t>
      </w:r>
      <w:r w:rsidRPr="005D2CAF">
        <w:t>N.º 11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6C71DCA" w14:textId="77777777" w:rsidTr="003F5F50">
        <w:trPr>
          <w:trHeight w:hRule="exact" w:val="240"/>
          <w:jc w:val="center"/>
        </w:trPr>
        <w:tc>
          <w:tcPr>
            <w:tcW w:w="9752" w:type="dxa"/>
            <w:gridSpan w:val="2"/>
            <w:tcBorders>
              <w:top w:val="nil"/>
              <w:left w:val="nil"/>
              <w:bottom w:val="nil"/>
              <w:right w:val="nil"/>
            </w:tcBorders>
          </w:tcPr>
          <w:p w14:paraId="68224BE9" w14:textId="77777777" w:rsidR="00B128B9" w:rsidRPr="005D2CAF" w:rsidRDefault="00B128B9" w:rsidP="003F5F50"/>
        </w:tc>
      </w:tr>
      <w:tr w:rsidR="00B128B9" w:rsidRPr="005D2CAF" w14:paraId="279F2432" w14:textId="77777777" w:rsidTr="003F5F50">
        <w:trPr>
          <w:trHeight w:val="240"/>
          <w:jc w:val="center"/>
        </w:trPr>
        <w:tc>
          <w:tcPr>
            <w:tcW w:w="4876" w:type="dxa"/>
            <w:tcBorders>
              <w:top w:val="nil"/>
              <w:left w:val="nil"/>
              <w:bottom w:val="nil"/>
              <w:right w:val="nil"/>
            </w:tcBorders>
          </w:tcPr>
          <w:p w14:paraId="1FCE7054" w14:textId="77777777" w:rsidR="00B128B9" w:rsidRPr="005D2CAF" w:rsidRDefault="00B128B9" w:rsidP="003F5F50">
            <w:pPr>
              <w:pStyle w:val="AmColumnHeading"/>
            </w:pPr>
            <w:r w:rsidRPr="005D2CAF">
              <w:lastRenderedPageBreak/>
              <w:t>Proposta de resolução</w:t>
            </w:r>
          </w:p>
        </w:tc>
        <w:tc>
          <w:tcPr>
            <w:tcW w:w="4876" w:type="dxa"/>
            <w:tcBorders>
              <w:top w:val="nil"/>
              <w:left w:val="nil"/>
              <w:bottom w:val="nil"/>
              <w:right w:val="nil"/>
            </w:tcBorders>
          </w:tcPr>
          <w:p w14:paraId="4DB804DB" w14:textId="77777777" w:rsidR="00B128B9" w:rsidRPr="005D2CAF" w:rsidRDefault="00B128B9" w:rsidP="003F5F50">
            <w:pPr>
              <w:pStyle w:val="AmColumnHeading"/>
            </w:pPr>
            <w:r w:rsidRPr="005D2CAF">
              <w:t>Alteração</w:t>
            </w:r>
          </w:p>
        </w:tc>
      </w:tr>
      <w:tr w:rsidR="00B128B9" w:rsidRPr="005D2CAF" w14:paraId="68F69591" w14:textId="77777777" w:rsidTr="003F5F50">
        <w:trPr>
          <w:jc w:val="center"/>
        </w:trPr>
        <w:tc>
          <w:tcPr>
            <w:tcW w:w="4876" w:type="dxa"/>
            <w:tcBorders>
              <w:top w:val="nil"/>
              <w:left w:val="nil"/>
              <w:bottom w:val="nil"/>
              <w:right w:val="nil"/>
            </w:tcBorders>
          </w:tcPr>
          <w:p w14:paraId="1F3C5574" w14:textId="77777777" w:rsidR="00B128B9" w:rsidRPr="005D2CAF" w:rsidRDefault="00B128B9" w:rsidP="003F5F50">
            <w:pPr>
              <w:pStyle w:val="Normal6a"/>
            </w:pPr>
            <w:r w:rsidRPr="005D2CAF">
              <w:t>11.</w:t>
            </w:r>
            <w:r w:rsidRPr="005D2CAF">
              <w:tab/>
              <w:t>Realça que é essencial dispor de redes de segurança social e sistemas de proteção social fortes para apoiar os trabalhadores durante os períodos de transição; exorta os Estados-Membros a modernizarem e reforçarem os seus sistemas e serviços de proteção social, a fim de assegurar a resiliência contra choques resultantes da dupla transição, com impacto no mercado de trabalho;</w:t>
            </w:r>
          </w:p>
        </w:tc>
        <w:tc>
          <w:tcPr>
            <w:tcW w:w="4876" w:type="dxa"/>
            <w:tcBorders>
              <w:top w:val="nil"/>
              <w:left w:val="nil"/>
              <w:bottom w:val="nil"/>
              <w:right w:val="nil"/>
            </w:tcBorders>
          </w:tcPr>
          <w:p w14:paraId="68A6FAF6"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durante os períodos de transição; exorta os Estados-Membros a modernizarem e reforçarem os seus sistemas e serviços de proteção social, a fim de assegurar a resiliência contra choques resultantes da dupla transição, com impacto no mercado de trabalho; </w:t>
            </w:r>
            <w:r w:rsidRPr="005D2CAF">
              <w:rPr>
                <w:b/>
                <w:i/>
              </w:rPr>
              <w:t>salienta que, a fim de assegurar uma transição justa e equitativa, os sistemas de proteção social e as redes de segurança devem garantir a qualidade do emprego, os rendimentos e a estabilidade das pessoas;</w:t>
            </w:r>
          </w:p>
        </w:tc>
      </w:tr>
    </w:tbl>
    <w:p w14:paraId="56D4D29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D9FA872" w14:textId="77777777" w:rsidR="00B128B9" w:rsidRPr="005D2CAF" w:rsidRDefault="00B128B9" w:rsidP="00B128B9">
      <w:r w:rsidRPr="005D2CAF">
        <w:rPr>
          <w:rStyle w:val="HideTWBExt"/>
        </w:rPr>
        <w:t>&lt;/Amend&gt;</w:t>
      </w:r>
    </w:p>
    <w:p w14:paraId="38987C3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231</w:t>
      </w:r>
      <w:r w:rsidRPr="005D2CAF">
        <w:rPr>
          <w:rStyle w:val="HideTWBExt"/>
        </w:rPr>
        <w:t>&lt;/NumAm&gt;</w:t>
      </w:r>
    </w:p>
    <w:p w14:paraId="4CE27142"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261FCB58" w14:textId="77777777" w:rsidR="00B128B9" w:rsidRPr="005D2CAF" w:rsidRDefault="00B128B9" w:rsidP="00B128B9">
      <w:pPr>
        <w:pStyle w:val="NormalBold"/>
      </w:pPr>
      <w:r w:rsidRPr="005D2CAF">
        <w:rPr>
          <w:rStyle w:val="HideTWBExt"/>
          <w:b w:val="0"/>
        </w:rPr>
        <w:t>&lt;/RepeatBlock-By&gt;</w:t>
      </w:r>
    </w:p>
    <w:p w14:paraId="2CC8A4B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862FD35" w14:textId="77777777" w:rsidR="00B128B9" w:rsidRPr="005D2CAF" w:rsidRDefault="00B128B9" w:rsidP="00B128B9">
      <w:pPr>
        <w:pStyle w:val="NormalBold"/>
      </w:pPr>
      <w:r w:rsidRPr="005D2CAF">
        <w:rPr>
          <w:rStyle w:val="HideTWBExt"/>
        </w:rPr>
        <w:t>&lt;Article&gt;</w:t>
      </w:r>
      <w:r w:rsidRPr="005D2CAF">
        <w:t>N.º 11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3E8DDEA" w14:textId="77777777" w:rsidTr="003F5F50">
        <w:trPr>
          <w:trHeight w:hRule="exact" w:val="240"/>
          <w:jc w:val="center"/>
        </w:trPr>
        <w:tc>
          <w:tcPr>
            <w:tcW w:w="9752" w:type="dxa"/>
            <w:gridSpan w:val="2"/>
            <w:tcBorders>
              <w:top w:val="nil"/>
              <w:left w:val="nil"/>
              <w:bottom w:val="nil"/>
              <w:right w:val="nil"/>
            </w:tcBorders>
          </w:tcPr>
          <w:p w14:paraId="7898AB19" w14:textId="77777777" w:rsidR="00B128B9" w:rsidRPr="005D2CAF" w:rsidRDefault="00B128B9" w:rsidP="003F5F50"/>
        </w:tc>
      </w:tr>
      <w:tr w:rsidR="00B128B9" w:rsidRPr="005D2CAF" w14:paraId="159CDDCC" w14:textId="77777777" w:rsidTr="003F5F50">
        <w:trPr>
          <w:trHeight w:val="240"/>
          <w:jc w:val="center"/>
        </w:trPr>
        <w:tc>
          <w:tcPr>
            <w:tcW w:w="4876" w:type="dxa"/>
            <w:tcBorders>
              <w:top w:val="nil"/>
              <w:left w:val="nil"/>
              <w:bottom w:val="nil"/>
              <w:right w:val="nil"/>
            </w:tcBorders>
          </w:tcPr>
          <w:p w14:paraId="679608F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1E3A77B" w14:textId="77777777" w:rsidR="00B128B9" w:rsidRPr="005D2CAF" w:rsidRDefault="00B128B9" w:rsidP="003F5F50">
            <w:pPr>
              <w:pStyle w:val="AmColumnHeading"/>
            </w:pPr>
            <w:r w:rsidRPr="005D2CAF">
              <w:t>Alteração</w:t>
            </w:r>
          </w:p>
        </w:tc>
      </w:tr>
      <w:tr w:rsidR="00B128B9" w:rsidRPr="005D2CAF" w14:paraId="26F04AB7" w14:textId="77777777" w:rsidTr="003F5F50">
        <w:trPr>
          <w:jc w:val="center"/>
        </w:trPr>
        <w:tc>
          <w:tcPr>
            <w:tcW w:w="4876" w:type="dxa"/>
            <w:tcBorders>
              <w:top w:val="nil"/>
              <w:left w:val="nil"/>
              <w:bottom w:val="nil"/>
              <w:right w:val="nil"/>
            </w:tcBorders>
          </w:tcPr>
          <w:p w14:paraId="3DF592DC" w14:textId="77777777" w:rsidR="00B128B9" w:rsidRPr="005D2CAF" w:rsidRDefault="00B128B9" w:rsidP="003F5F50">
            <w:pPr>
              <w:pStyle w:val="Normal6a"/>
            </w:pPr>
            <w:r w:rsidRPr="005D2CAF">
              <w:t>11.</w:t>
            </w:r>
            <w:r w:rsidRPr="005D2CAF">
              <w:tab/>
              <w:t>Realça que é essencial dispor de redes de segurança social e sistemas de proteção social fortes para apoiar os trabalhadores durante os períodos de transição; exorta os Estados-Membros a modernizarem e reforçarem os seus sistemas e serviços de proteção social, a fim de assegurar a resiliência contra choques resultantes da dupla transição, com impacto no mercado de trabalho;</w:t>
            </w:r>
          </w:p>
        </w:tc>
        <w:tc>
          <w:tcPr>
            <w:tcW w:w="4876" w:type="dxa"/>
            <w:tcBorders>
              <w:top w:val="nil"/>
              <w:left w:val="nil"/>
              <w:bottom w:val="nil"/>
              <w:right w:val="nil"/>
            </w:tcBorders>
          </w:tcPr>
          <w:p w14:paraId="110FD1CC" w14:textId="77777777" w:rsidR="00B128B9" w:rsidRPr="005D2CAF" w:rsidRDefault="00B128B9" w:rsidP="003F5F50">
            <w:pPr>
              <w:pStyle w:val="Normal6a"/>
            </w:pPr>
            <w:r w:rsidRPr="005D2CAF">
              <w:t>11.</w:t>
            </w:r>
            <w:r w:rsidRPr="005D2CAF">
              <w:tab/>
              <w:t xml:space="preserve">Realça que é essencial dispor de redes de segurança social e sistemas de proteção social fortes para apoiar os trabalhadores durante os períodos de transição; exorta os Estados-Membros a modernizarem e reforçarem os seus sistemas e serviços de proteção social, a fim de assegurar a resiliência contra choques resultantes da dupla transição, com impacto no mercado de trabalho; </w:t>
            </w:r>
            <w:r w:rsidRPr="005D2CAF">
              <w:rPr>
                <w:b/>
                <w:i/>
              </w:rPr>
              <w:t>solicita que seja assegurado o acesso universal às prestações de desemprego e aos serviços públicos, a fim de prevenir a pobreza e a exclusão social durante a transição;</w:t>
            </w:r>
          </w:p>
        </w:tc>
      </w:tr>
    </w:tbl>
    <w:p w14:paraId="6B6F0C8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1E403371" w14:textId="77777777" w:rsidR="00B128B9" w:rsidRPr="005D2CAF" w:rsidRDefault="00B128B9" w:rsidP="00B128B9">
      <w:r w:rsidRPr="005D2CAF">
        <w:rPr>
          <w:rStyle w:val="HideTWBExt"/>
        </w:rPr>
        <w:lastRenderedPageBreak/>
        <w:t>&lt;/Amend&gt;</w:t>
      </w:r>
    </w:p>
    <w:p w14:paraId="042B5DA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232</w:t>
      </w:r>
      <w:r w:rsidRPr="005D2CAF">
        <w:rPr>
          <w:rStyle w:val="HideTWBExt"/>
        </w:rPr>
        <w:t>&lt;/NumAm&gt;</w:t>
      </w:r>
    </w:p>
    <w:p w14:paraId="0EB443AF"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349541A7" w14:textId="77777777" w:rsidR="00B128B9" w:rsidRPr="005D2CAF" w:rsidRDefault="00B128B9" w:rsidP="00B128B9">
      <w:pPr>
        <w:pStyle w:val="NormalBold"/>
      </w:pPr>
      <w:r w:rsidRPr="005D2CAF">
        <w:rPr>
          <w:rStyle w:val="HideTWBExt"/>
          <w:b w:val="0"/>
        </w:rPr>
        <w:t>&lt;/RepeatBlock-By&gt;</w:t>
      </w:r>
    </w:p>
    <w:p w14:paraId="5D047C8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02A5795" w14:textId="77777777" w:rsidR="00B128B9" w:rsidRPr="005D2CAF" w:rsidRDefault="00B128B9" w:rsidP="00B128B9">
      <w:pPr>
        <w:pStyle w:val="NormalBold"/>
      </w:pPr>
      <w:r w:rsidRPr="005D2CAF">
        <w:rPr>
          <w:rStyle w:val="HideTWBExt"/>
        </w:rPr>
        <w:t>&lt;Article&gt;</w:t>
      </w:r>
      <w:r w:rsidRPr="005D2CAF">
        <w:t>N.º 11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8972C82" w14:textId="77777777" w:rsidTr="003F5F50">
        <w:trPr>
          <w:trHeight w:hRule="exact" w:val="240"/>
          <w:jc w:val="center"/>
        </w:trPr>
        <w:tc>
          <w:tcPr>
            <w:tcW w:w="9752" w:type="dxa"/>
            <w:gridSpan w:val="2"/>
            <w:tcBorders>
              <w:top w:val="nil"/>
              <w:left w:val="nil"/>
              <w:bottom w:val="nil"/>
              <w:right w:val="nil"/>
            </w:tcBorders>
          </w:tcPr>
          <w:p w14:paraId="436EB15E" w14:textId="77777777" w:rsidR="00B128B9" w:rsidRPr="005D2CAF" w:rsidRDefault="00B128B9" w:rsidP="003F5F50"/>
        </w:tc>
      </w:tr>
      <w:tr w:rsidR="00B128B9" w:rsidRPr="005D2CAF" w14:paraId="73B927EE" w14:textId="77777777" w:rsidTr="003F5F50">
        <w:trPr>
          <w:trHeight w:val="240"/>
          <w:jc w:val="center"/>
        </w:trPr>
        <w:tc>
          <w:tcPr>
            <w:tcW w:w="4876" w:type="dxa"/>
            <w:tcBorders>
              <w:top w:val="nil"/>
              <w:left w:val="nil"/>
              <w:bottom w:val="nil"/>
              <w:right w:val="nil"/>
            </w:tcBorders>
          </w:tcPr>
          <w:p w14:paraId="2A93240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9DA3892" w14:textId="77777777" w:rsidR="00B128B9" w:rsidRPr="005D2CAF" w:rsidRDefault="00B128B9" w:rsidP="003F5F50">
            <w:pPr>
              <w:pStyle w:val="AmColumnHeading"/>
            </w:pPr>
            <w:r w:rsidRPr="005D2CAF">
              <w:t>Alteração</w:t>
            </w:r>
          </w:p>
        </w:tc>
      </w:tr>
      <w:tr w:rsidR="00B128B9" w:rsidRPr="005D2CAF" w14:paraId="69C44AD7" w14:textId="77777777" w:rsidTr="003F5F50">
        <w:trPr>
          <w:jc w:val="center"/>
        </w:trPr>
        <w:tc>
          <w:tcPr>
            <w:tcW w:w="4876" w:type="dxa"/>
            <w:tcBorders>
              <w:top w:val="nil"/>
              <w:left w:val="nil"/>
              <w:bottom w:val="nil"/>
              <w:right w:val="nil"/>
            </w:tcBorders>
          </w:tcPr>
          <w:p w14:paraId="213DCF12" w14:textId="77777777" w:rsidR="00B128B9" w:rsidRPr="005D2CAF" w:rsidRDefault="00B128B9" w:rsidP="003F5F50">
            <w:pPr>
              <w:pStyle w:val="Normal6a"/>
            </w:pPr>
            <w:r w:rsidRPr="005D2CAF">
              <w:t>11.</w:t>
            </w:r>
            <w:r w:rsidRPr="005D2CAF">
              <w:tab/>
              <w:t>Realça que é essencial dispor de redes de segurança social e sistemas de proteção social fortes para apoiar os trabalhadores durante os períodos de transição; exorta os Estados-Membros a modernizarem e reforçarem os seus sistemas e serviços de proteção social, a fim de assegurar a resiliência contra choques resultantes da dupla transição, com impacto no mercado de trabalho;</w:t>
            </w:r>
          </w:p>
        </w:tc>
        <w:tc>
          <w:tcPr>
            <w:tcW w:w="4876" w:type="dxa"/>
            <w:tcBorders>
              <w:top w:val="nil"/>
              <w:left w:val="nil"/>
              <w:bottom w:val="nil"/>
              <w:right w:val="nil"/>
            </w:tcBorders>
          </w:tcPr>
          <w:p w14:paraId="5B3DB7E2" w14:textId="77777777" w:rsidR="00B128B9" w:rsidRPr="005D2CAF" w:rsidRDefault="00B128B9" w:rsidP="003F5F50">
            <w:pPr>
              <w:pStyle w:val="Normal6a"/>
            </w:pPr>
            <w:r w:rsidRPr="005D2CAF">
              <w:t>11.</w:t>
            </w:r>
            <w:r w:rsidRPr="005D2CAF">
              <w:tab/>
              <w:t>Realça que é essencial dispor de redes de segurança social e sistemas de proteção social fortes para apoiar os trabalhadores durante os períodos de transição; exorta os Estados-Membros a modernizarem e reforçarem os seus sistemas e serviços de proteção social</w:t>
            </w:r>
            <w:r w:rsidRPr="005D2CAF">
              <w:rPr>
                <w:b/>
                <w:i/>
              </w:rPr>
              <w:t>, assegurando simultaneamente a sua sustentabilidade a longo prazo</w:t>
            </w:r>
            <w:r w:rsidRPr="005D2CAF">
              <w:t>, a fim de assegurar a resiliência contra choques resultantes da dupla transição, com impacto no mercado de trabalho;</w:t>
            </w:r>
          </w:p>
        </w:tc>
      </w:tr>
    </w:tbl>
    <w:p w14:paraId="2A780FF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B096C37" w14:textId="77777777" w:rsidR="00B128B9" w:rsidRPr="005D2CAF" w:rsidRDefault="00B128B9" w:rsidP="00B128B9">
      <w:r w:rsidRPr="005D2CAF">
        <w:rPr>
          <w:rStyle w:val="HideTWBExt"/>
        </w:rPr>
        <w:t>&lt;/Amend&gt;</w:t>
      </w:r>
    </w:p>
    <w:p w14:paraId="3C21A81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233</w:t>
      </w:r>
      <w:r w:rsidRPr="005D2CAF">
        <w:rPr>
          <w:rStyle w:val="HideTWBExt"/>
        </w:rPr>
        <w:t>&lt;/NumAm&gt;</w:t>
      </w:r>
    </w:p>
    <w:p w14:paraId="72398DEE" w14:textId="77777777" w:rsidR="00B128B9" w:rsidRPr="005D2CAF" w:rsidRDefault="00B128B9" w:rsidP="00B128B9">
      <w:pPr>
        <w:pStyle w:val="NormalBold"/>
      </w:pPr>
      <w:r w:rsidRPr="005D2CAF">
        <w:rPr>
          <w:rStyle w:val="HideTWBExt"/>
          <w:b w:val="0"/>
        </w:rPr>
        <w:t>&lt;RepeatBlock-By&gt;&lt;Members&gt;</w:t>
      </w:r>
      <w:r w:rsidRPr="005D2CAF">
        <w:t>Jana Toom</w:t>
      </w:r>
      <w:r w:rsidRPr="005D2CAF">
        <w:rPr>
          <w:rStyle w:val="HideTWBExt"/>
          <w:b w:val="0"/>
        </w:rPr>
        <w:t>&lt;/Members&gt;</w:t>
      </w:r>
    </w:p>
    <w:p w14:paraId="2506EA09" w14:textId="77777777" w:rsidR="00B128B9" w:rsidRPr="005D2CAF" w:rsidRDefault="00B128B9" w:rsidP="00B128B9">
      <w:pPr>
        <w:pStyle w:val="NormalBold"/>
      </w:pPr>
      <w:r w:rsidRPr="005D2CAF">
        <w:rPr>
          <w:rStyle w:val="HideTWBExt"/>
          <w:b w:val="0"/>
        </w:rPr>
        <w:t>&lt;/RepeatBlock-By&gt;</w:t>
      </w:r>
    </w:p>
    <w:p w14:paraId="154D177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988F80E" w14:textId="77777777" w:rsidR="00B128B9" w:rsidRPr="005D2CAF" w:rsidRDefault="00B128B9" w:rsidP="00B128B9">
      <w:pPr>
        <w:pStyle w:val="NormalBold"/>
      </w:pPr>
      <w:r w:rsidRPr="005D2CAF">
        <w:rPr>
          <w:rStyle w:val="HideTWBExt"/>
        </w:rPr>
        <w:t>&lt;Article&gt;</w:t>
      </w:r>
      <w:r w:rsidRPr="005D2CAF">
        <w:t>N.º 11-A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E3514DB" w14:textId="77777777" w:rsidTr="003F5F50">
        <w:trPr>
          <w:trHeight w:hRule="exact" w:val="240"/>
          <w:jc w:val="center"/>
        </w:trPr>
        <w:tc>
          <w:tcPr>
            <w:tcW w:w="9752" w:type="dxa"/>
            <w:gridSpan w:val="2"/>
            <w:tcBorders>
              <w:top w:val="nil"/>
              <w:left w:val="nil"/>
              <w:bottom w:val="nil"/>
              <w:right w:val="nil"/>
            </w:tcBorders>
          </w:tcPr>
          <w:p w14:paraId="26A11F28" w14:textId="77777777" w:rsidR="00B128B9" w:rsidRPr="005D2CAF" w:rsidRDefault="00B128B9" w:rsidP="003F5F50"/>
        </w:tc>
      </w:tr>
      <w:tr w:rsidR="00B128B9" w:rsidRPr="005D2CAF" w14:paraId="7EF6BAD0" w14:textId="77777777" w:rsidTr="003F5F50">
        <w:trPr>
          <w:trHeight w:val="240"/>
          <w:jc w:val="center"/>
        </w:trPr>
        <w:tc>
          <w:tcPr>
            <w:tcW w:w="4876" w:type="dxa"/>
            <w:tcBorders>
              <w:top w:val="nil"/>
              <w:left w:val="nil"/>
              <w:bottom w:val="nil"/>
              <w:right w:val="nil"/>
            </w:tcBorders>
          </w:tcPr>
          <w:p w14:paraId="256DC87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FAF30F9" w14:textId="77777777" w:rsidR="00B128B9" w:rsidRPr="005D2CAF" w:rsidRDefault="00B128B9" w:rsidP="003F5F50">
            <w:pPr>
              <w:pStyle w:val="AmColumnHeading"/>
            </w:pPr>
            <w:r w:rsidRPr="005D2CAF">
              <w:t>Alteração</w:t>
            </w:r>
          </w:p>
        </w:tc>
      </w:tr>
      <w:tr w:rsidR="00B128B9" w:rsidRPr="005D2CAF" w14:paraId="3BD6E0D9" w14:textId="77777777" w:rsidTr="003F5F50">
        <w:trPr>
          <w:jc w:val="center"/>
        </w:trPr>
        <w:tc>
          <w:tcPr>
            <w:tcW w:w="4876" w:type="dxa"/>
            <w:tcBorders>
              <w:top w:val="nil"/>
              <w:left w:val="nil"/>
              <w:bottom w:val="nil"/>
              <w:right w:val="nil"/>
            </w:tcBorders>
          </w:tcPr>
          <w:p w14:paraId="5A69AF3A" w14:textId="77777777" w:rsidR="00B128B9" w:rsidRPr="005D2CAF" w:rsidRDefault="00B128B9" w:rsidP="003F5F50">
            <w:pPr>
              <w:pStyle w:val="Normal6a"/>
            </w:pPr>
          </w:p>
        </w:tc>
        <w:tc>
          <w:tcPr>
            <w:tcW w:w="4876" w:type="dxa"/>
            <w:tcBorders>
              <w:top w:val="nil"/>
              <w:left w:val="nil"/>
              <w:bottom w:val="nil"/>
              <w:right w:val="nil"/>
            </w:tcBorders>
          </w:tcPr>
          <w:p w14:paraId="2374330B" w14:textId="77777777" w:rsidR="00B128B9" w:rsidRPr="005D2CAF" w:rsidRDefault="00B128B9" w:rsidP="003F5F50">
            <w:pPr>
              <w:pStyle w:val="Normal6a"/>
            </w:pPr>
            <w:r w:rsidRPr="005D2CAF">
              <w:rPr>
                <w:b/>
                <w:i/>
              </w:rPr>
              <w:t>11-A.</w:t>
            </w:r>
            <w:r w:rsidRPr="005D2CAF">
              <w:tab/>
            </w:r>
            <w:r w:rsidRPr="005D2CAF">
              <w:rPr>
                <w:b/>
                <w:i/>
              </w:rPr>
              <w:t xml:space="preserve">Salienta a importância de políticas específicas para apoiar as pessoas mais afetadas pela dupla transição e, em particular, as que se encontram em situações vulneráveis; sublinha que é necessário um apoio ativo e intervenções precoces para evitar que as pessoas em situações vulneráveis passem por grandes períodos de desemprego ou se tornem trabalhadores desmotivados; insta os Estados-Membros a aumentarem significativamente o apoio ativo ao emprego de qualidade, em particular apoiando o acesso a um emprego de </w:t>
            </w:r>
            <w:r w:rsidRPr="005D2CAF">
              <w:rPr>
                <w:b/>
                <w:i/>
              </w:rPr>
              <w:lastRenderedPageBreak/>
              <w:t>qualidade, promovendo o empreendedorismo e estimulando a criação de empregos de qualidade; destaca o papel das subvenções salariais, dos contratos públicos específicos e das obras públicas locais na criação de empregos de transição;</w:t>
            </w:r>
          </w:p>
        </w:tc>
      </w:tr>
    </w:tbl>
    <w:p w14:paraId="3D7CB2FC"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3EB3254" w14:textId="77777777" w:rsidR="00B128B9" w:rsidRPr="005D2CAF" w:rsidRDefault="00B128B9" w:rsidP="00B128B9">
      <w:r w:rsidRPr="005D2CAF">
        <w:rPr>
          <w:rStyle w:val="HideTWBExt"/>
        </w:rPr>
        <w:t>&lt;/Amend&gt;</w:t>
      </w:r>
    </w:p>
    <w:p w14:paraId="4AB7D4B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234</w:t>
      </w:r>
      <w:r w:rsidRPr="005D2CAF">
        <w:rPr>
          <w:rStyle w:val="HideTWBExt"/>
        </w:rPr>
        <w:t>&lt;/NumAm&gt;</w:t>
      </w:r>
    </w:p>
    <w:p w14:paraId="09684C1F"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013CFA5C" w14:textId="77777777" w:rsidR="00B128B9" w:rsidRPr="005D2CAF" w:rsidRDefault="00B128B9" w:rsidP="00B128B9">
      <w:pPr>
        <w:pStyle w:val="NormalBold"/>
      </w:pPr>
      <w:r w:rsidRPr="005D2CAF">
        <w:rPr>
          <w:rStyle w:val="HideTWBExt"/>
          <w:b w:val="0"/>
        </w:rPr>
        <w:t>&lt;/RepeatBlock-By&gt;</w:t>
      </w:r>
    </w:p>
    <w:p w14:paraId="1B5D5EA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8044411" w14:textId="77777777" w:rsidR="00B128B9" w:rsidRPr="005D2CAF" w:rsidRDefault="00B128B9" w:rsidP="00B128B9">
      <w:pPr>
        <w:pStyle w:val="NormalBold"/>
      </w:pPr>
      <w:r w:rsidRPr="005D2CAF">
        <w:rPr>
          <w:rStyle w:val="HideTWBExt"/>
        </w:rPr>
        <w:t>&lt;Article&gt;</w:t>
      </w:r>
      <w:r w:rsidRPr="005D2CAF">
        <w:t>N.º 11-A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A887CDC" w14:textId="77777777" w:rsidTr="003F5F50">
        <w:trPr>
          <w:trHeight w:hRule="exact" w:val="240"/>
          <w:jc w:val="center"/>
        </w:trPr>
        <w:tc>
          <w:tcPr>
            <w:tcW w:w="9752" w:type="dxa"/>
            <w:gridSpan w:val="2"/>
            <w:tcBorders>
              <w:top w:val="nil"/>
              <w:left w:val="nil"/>
              <w:bottom w:val="nil"/>
              <w:right w:val="nil"/>
            </w:tcBorders>
          </w:tcPr>
          <w:p w14:paraId="06B43601" w14:textId="77777777" w:rsidR="00B128B9" w:rsidRPr="005D2CAF" w:rsidRDefault="00B128B9" w:rsidP="003F5F50"/>
        </w:tc>
      </w:tr>
      <w:tr w:rsidR="00B128B9" w:rsidRPr="005D2CAF" w14:paraId="1FA58863" w14:textId="77777777" w:rsidTr="003F5F50">
        <w:trPr>
          <w:trHeight w:val="240"/>
          <w:jc w:val="center"/>
        </w:trPr>
        <w:tc>
          <w:tcPr>
            <w:tcW w:w="4876" w:type="dxa"/>
            <w:tcBorders>
              <w:top w:val="nil"/>
              <w:left w:val="nil"/>
              <w:bottom w:val="nil"/>
              <w:right w:val="nil"/>
            </w:tcBorders>
          </w:tcPr>
          <w:p w14:paraId="712ADC1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44B165C" w14:textId="77777777" w:rsidR="00B128B9" w:rsidRPr="005D2CAF" w:rsidRDefault="00B128B9" w:rsidP="003F5F50">
            <w:pPr>
              <w:pStyle w:val="AmColumnHeading"/>
            </w:pPr>
            <w:r w:rsidRPr="005D2CAF">
              <w:t>Alteração</w:t>
            </w:r>
          </w:p>
        </w:tc>
      </w:tr>
      <w:tr w:rsidR="00B128B9" w:rsidRPr="005D2CAF" w14:paraId="21A6B698" w14:textId="77777777" w:rsidTr="003F5F50">
        <w:trPr>
          <w:jc w:val="center"/>
        </w:trPr>
        <w:tc>
          <w:tcPr>
            <w:tcW w:w="4876" w:type="dxa"/>
            <w:tcBorders>
              <w:top w:val="nil"/>
              <w:left w:val="nil"/>
              <w:bottom w:val="nil"/>
              <w:right w:val="nil"/>
            </w:tcBorders>
          </w:tcPr>
          <w:p w14:paraId="2C6E03F3" w14:textId="77777777" w:rsidR="00B128B9" w:rsidRPr="005D2CAF" w:rsidRDefault="00B128B9" w:rsidP="003F5F50">
            <w:pPr>
              <w:pStyle w:val="Normal6a"/>
            </w:pPr>
          </w:p>
        </w:tc>
        <w:tc>
          <w:tcPr>
            <w:tcW w:w="4876" w:type="dxa"/>
            <w:tcBorders>
              <w:top w:val="nil"/>
              <w:left w:val="nil"/>
              <w:bottom w:val="nil"/>
              <w:right w:val="nil"/>
            </w:tcBorders>
          </w:tcPr>
          <w:p w14:paraId="139A4DC8" w14:textId="77777777" w:rsidR="00B128B9" w:rsidRPr="005D2CAF" w:rsidRDefault="00B128B9" w:rsidP="003F5F50">
            <w:pPr>
              <w:pStyle w:val="Normal6a"/>
            </w:pPr>
            <w:r w:rsidRPr="005D2CAF">
              <w:rPr>
                <w:b/>
                <w:i/>
              </w:rPr>
              <w:t>11-A.</w:t>
            </w:r>
            <w:r w:rsidRPr="005D2CAF">
              <w:tab/>
            </w:r>
            <w:r w:rsidRPr="005D2CAF">
              <w:rPr>
                <w:b/>
                <w:i/>
              </w:rPr>
              <w:t>Exige que, em caso de incumprimento das disposições do direito nacional adotadas nos termos da presente diretiva, os Estados-Membros assegurem que a taxa paga pelos empregadores devida ao fundo para uma transição justa duplique por um período de seis meses; se uma empresa não cumprir esta sanção pecuniária dentro do prazo aplicável, os Estados-Membros publicam uma declaração pública que indique a empresa responsável pela violação e a natureza da violação;</w:t>
            </w:r>
          </w:p>
        </w:tc>
      </w:tr>
    </w:tbl>
    <w:p w14:paraId="13B79CE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60AAF19" w14:textId="77777777" w:rsidR="00B128B9" w:rsidRPr="005D2CAF" w:rsidRDefault="00B128B9" w:rsidP="00B128B9">
      <w:r w:rsidRPr="005D2CAF">
        <w:rPr>
          <w:rStyle w:val="HideTWBExt"/>
        </w:rPr>
        <w:t>&lt;/Amend&gt;</w:t>
      </w:r>
    </w:p>
    <w:p w14:paraId="17345FA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235</w:t>
      </w:r>
      <w:r w:rsidRPr="005D2CAF">
        <w:rPr>
          <w:rStyle w:val="HideTWBExt"/>
        </w:rPr>
        <w:t>&lt;/NumAm&gt;</w:t>
      </w:r>
    </w:p>
    <w:p w14:paraId="4F46945C"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61B66F94" w14:textId="77777777" w:rsidR="00B128B9" w:rsidRPr="005D2CAF" w:rsidRDefault="00B128B9" w:rsidP="00B128B9">
      <w:pPr>
        <w:pStyle w:val="NormalBold"/>
      </w:pPr>
      <w:r w:rsidRPr="005D2CAF">
        <w:rPr>
          <w:rStyle w:val="HideTWBExt"/>
          <w:b w:val="0"/>
        </w:rPr>
        <w:t>&lt;/RepeatBlock-By&gt;</w:t>
      </w:r>
    </w:p>
    <w:p w14:paraId="2EE358A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2CD0157" w14:textId="77777777" w:rsidR="00B128B9" w:rsidRPr="005D2CAF" w:rsidRDefault="00B128B9" w:rsidP="00B128B9">
      <w:pPr>
        <w:pStyle w:val="NormalBold"/>
      </w:pPr>
      <w:r w:rsidRPr="005D2CAF">
        <w:rPr>
          <w:rStyle w:val="HideTWBExt"/>
        </w:rPr>
        <w:t>&lt;Article&gt;</w:t>
      </w:r>
      <w:r w:rsidRPr="005D2CAF">
        <w:t>N.º 11-A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B67F35A" w14:textId="77777777" w:rsidTr="003F5F50">
        <w:trPr>
          <w:trHeight w:hRule="exact" w:val="240"/>
          <w:jc w:val="center"/>
        </w:trPr>
        <w:tc>
          <w:tcPr>
            <w:tcW w:w="9752" w:type="dxa"/>
            <w:gridSpan w:val="2"/>
            <w:tcBorders>
              <w:top w:val="nil"/>
              <w:left w:val="nil"/>
              <w:bottom w:val="nil"/>
              <w:right w:val="nil"/>
            </w:tcBorders>
          </w:tcPr>
          <w:p w14:paraId="6DB95E6A" w14:textId="77777777" w:rsidR="00B128B9" w:rsidRPr="005D2CAF" w:rsidRDefault="00B128B9" w:rsidP="003F5F50"/>
        </w:tc>
      </w:tr>
      <w:tr w:rsidR="00B128B9" w:rsidRPr="005D2CAF" w14:paraId="6CA00104" w14:textId="77777777" w:rsidTr="003F5F50">
        <w:trPr>
          <w:trHeight w:val="240"/>
          <w:jc w:val="center"/>
        </w:trPr>
        <w:tc>
          <w:tcPr>
            <w:tcW w:w="4876" w:type="dxa"/>
            <w:tcBorders>
              <w:top w:val="nil"/>
              <w:left w:val="nil"/>
              <w:bottom w:val="nil"/>
              <w:right w:val="nil"/>
            </w:tcBorders>
          </w:tcPr>
          <w:p w14:paraId="5DEFC4C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25D9EC0" w14:textId="77777777" w:rsidR="00B128B9" w:rsidRPr="005D2CAF" w:rsidRDefault="00B128B9" w:rsidP="003F5F50">
            <w:pPr>
              <w:pStyle w:val="AmColumnHeading"/>
            </w:pPr>
            <w:r w:rsidRPr="005D2CAF">
              <w:t>Alteração</w:t>
            </w:r>
          </w:p>
        </w:tc>
      </w:tr>
      <w:tr w:rsidR="00B128B9" w:rsidRPr="005D2CAF" w14:paraId="5FF4130D" w14:textId="77777777" w:rsidTr="003F5F50">
        <w:trPr>
          <w:jc w:val="center"/>
        </w:trPr>
        <w:tc>
          <w:tcPr>
            <w:tcW w:w="4876" w:type="dxa"/>
            <w:tcBorders>
              <w:top w:val="nil"/>
              <w:left w:val="nil"/>
              <w:bottom w:val="nil"/>
              <w:right w:val="nil"/>
            </w:tcBorders>
          </w:tcPr>
          <w:p w14:paraId="5153EB6A" w14:textId="77777777" w:rsidR="00B128B9" w:rsidRPr="005D2CAF" w:rsidRDefault="00B128B9" w:rsidP="003F5F50">
            <w:pPr>
              <w:pStyle w:val="Normal6a"/>
            </w:pPr>
          </w:p>
        </w:tc>
        <w:tc>
          <w:tcPr>
            <w:tcW w:w="4876" w:type="dxa"/>
            <w:tcBorders>
              <w:top w:val="nil"/>
              <w:left w:val="nil"/>
              <w:bottom w:val="nil"/>
              <w:right w:val="nil"/>
            </w:tcBorders>
          </w:tcPr>
          <w:p w14:paraId="1B7B302E" w14:textId="77777777" w:rsidR="00B128B9" w:rsidRPr="005D2CAF" w:rsidRDefault="00B128B9" w:rsidP="003F5F50">
            <w:pPr>
              <w:pStyle w:val="Normal6a"/>
            </w:pPr>
            <w:r w:rsidRPr="005D2CAF">
              <w:rPr>
                <w:b/>
                <w:i/>
              </w:rPr>
              <w:t>11-A.</w:t>
            </w:r>
            <w:r w:rsidRPr="005D2CAF">
              <w:tab/>
            </w:r>
            <w:r w:rsidRPr="005D2CAF">
              <w:rPr>
                <w:b/>
                <w:i/>
              </w:rPr>
              <w:t xml:space="preserve">Recorda a importância do Fundo Europeu de Ajustamento à Globalização a </w:t>
            </w:r>
            <w:r w:rsidRPr="005D2CAF">
              <w:rPr>
                <w:b/>
                <w:i/>
              </w:rPr>
              <w:lastRenderedPageBreak/>
              <w:t>favor dos Trabalhadores Despedidos na prestação de apoio a trabalhadores de empresas em processo de reestruturação cujo despedimento esteja iminente e incentiva os Estados-Membros, com o apoio da Comissão, a utilizarem plenamente o Fundo;</w:t>
            </w:r>
          </w:p>
        </w:tc>
      </w:tr>
    </w:tbl>
    <w:p w14:paraId="318BB85C"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82C64B5" w14:textId="77777777" w:rsidR="00B128B9" w:rsidRPr="005D2CAF" w:rsidRDefault="00B128B9" w:rsidP="00B128B9">
      <w:r w:rsidRPr="005D2CAF">
        <w:rPr>
          <w:rStyle w:val="HideTWBExt"/>
        </w:rPr>
        <w:t>&lt;/Amend&gt;</w:t>
      </w:r>
    </w:p>
    <w:p w14:paraId="21C4015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236</w:t>
      </w:r>
      <w:r w:rsidRPr="005D2CAF">
        <w:rPr>
          <w:rStyle w:val="HideTWBExt"/>
        </w:rPr>
        <w:t>&lt;/NumAm&gt;</w:t>
      </w:r>
    </w:p>
    <w:p w14:paraId="7773990D"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28C38800" w14:textId="77777777" w:rsidR="00B128B9" w:rsidRPr="005D2CAF" w:rsidRDefault="00B128B9" w:rsidP="00B128B9">
      <w:pPr>
        <w:pStyle w:val="NormalBold"/>
      </w:pPr>
      <w:r w:rsidRPr="005D2CAF">
        <w:rPr>
          <w:rStyle w:val="HideTWBExt"/>
          <w:b w:val="0"/>
        </w:rPr>
        <w:t>&lt;/RepeatBlock-By&gt;</w:t>
      </w:r>
    </w:p>
    <w:p w14:paraId="704540A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BCDA8D9" w14:textId="77777777" w:rsidR="00B128B9" w:rsidRPr="005D2CAF" w:rsidRDefault="00B128B9" w:rsidP="00B128B9">
      <w:pPr>
        <w:pStyle w:val="NormalBold"/>
      </w:pPr>
      <w:r w:rsidRPr="005D2CAF">
        <w:rPr>
          <w:rStyle w:val="HideTWBExt"/>
        </w:rPr>
        <w:t>&lt;Article&gt;</w:t>
      </w:r>
      <w:r w:rsidRPr="005D2CAF">
        <w:t>N.º 11-A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66D394C" w14:textId="77777777" w:rsidTr="003F5F50">
        <w:trPr>
          <w:trHeight w:hRule="exact" w:val="240"/>
          <w:jc w:val="center"/>
        </w:trPr>
        <w:tc>
          <w:tcPr>
            <w:tcW w:w="9752" w:type="dxa"/>
            <w:gridSpan w:val="2"/>
            <w:tcBorders>
              <w:top w:val="nil"/>
              <w:left w:val="nil"/>
              <w:bottom w:val="nil"/>
              <w:right w:val="nil"/>
            </w:tcBorders>
          </w:tcPr>
          <w:p w14:paraId="0BD35B96" w14:textId="77777777" w:rsidR="00B128B9" w:rsidRPr="005D2CAF" w:rsidRDefault="00B128B9" w:rsidP="003F5F50"/>
        </w:tc>
      </w:tr>
      <w:tr w:rsidR="00B128B9" w:rsidRPr="005D2CAF" w14:paraId="4CBDD282" w14:textId="77777777" w:rsidTr="003F5F50">
        <w:trPr>
          <w:trHeight w:val="240"/>
          <w:jc w:val="center"/>
        </w:trPr>
        <w:tc>
          <w:tcPr>
            <w:tcW w:w="4876" w:type="dxa"/>
            <w:tcBorders>
              <w:top w:val="nil"/>
              <w:left w:val="nil"/>
              <w:bottom w:val="nil"/>
              <w:right w:val="nil"/>
            </w:tcBorders>
          </w:tcPr>
          <w:p w14:paraId="673BEE1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12A3EF4" w14:textId="77777777" w:rsidR="00B128B9" w:rsidRPr="005D2CAF" w:rsidRDefault="00B128B9" w:rsidP="003F5F50">
            <w:pPr>
              <w:pStyle w:val="AmColumnHeading"/>
            </w:pPr>
            <w:r w:rsidRPr="005D2CAF">
              <w:t>Alteração</w:t>
            </w:r>
          </w:p>
        </w:tc>
      </w:tr>
      <w:tr w:rsidR="00B128B9" w:rsidRPr="005D2CAF" w14:paraId="0D9E811D" w14:textId="77777777" w:rsidTr="003F5F50">
        <w:trPr>
          <w:jc w:val="center"/>
        </w:trPr>
        <w:tc>
          <w:tcPr>
            <w:tcW w:w="4876" w:type="dxa"/>
            <w:tcBorders>
              <w:top w:val="nil"/>
              <w:left w:val="nil"/>
              <w:bottom w:val="nil"/>
              <w:right w:val="nil"/>
            </w:tcBorders>
          </w:tcPr>
          <w:p w14:paraId="2941A417" w14:textId="77777777" w:rsidR="00B128B9" w:rsidRPr="005D2CAF" w:rsidRDefault="00B128B9" w:rsidP="003F5F50">
            <w:pPr>
              <w:pStyle w:val="Normal6a"/>
            </w:pPr>
          </w:p>
        </w:tc>
        <w:tc>
          <w:tcPr>
            <w:tcW w:w="4876" w:type="dxa"/>
            <w:tcBorders>
              <w:top w:val="nil"/>
              <w:left w:val="nil"/>
              <w:bottom w:val="nil"/>
              <w:right w:val="nil"/>
            </w:tcBorders>
          </w:tcPr>
          <w:p w14:paraId="5640C3A5" w14:textId="77777777" w:rsidR="00B128B9" w:rsidRPr="005D2CAF" w:rsidRDefault="00B128B9" w:rsidP="003F5F50">
            <w:pPr>
              <w:pStyle w:val="Normal6a"/>
            </w:pPr>
            <w:r w:rsidRPr="005D2CAF">
              <w:rPr>
                <w:b/>
                <w:i/>
              </w:rPr>
              <w:t>11-A.</w:t>
            </w:r>
            <w:r w:rsidRPr="005D2CAF">
              <w:tab/>
            </w:r>
            <w:r w:rsidRPr="005D2CAF">
              <w:rPr>
                <w:b/>
                <w:i/>
              </w:rPr>
              <w:t>Sublinha que o acesso a serviços sociais essenciais, como os cuidados de saúde, os transportes, a energia e a educação deve ser salvaguardado durante os períodos de transição; solicita a realização de avaliações do impacto social para todos os grandes investimentos na transição regional.</w:t>
            </w:r>
          </w:p>
        </w:tc>
      </w:tr>
    </w:tbl>
    <w:p w14:paraId="14CBE5C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D3B4F52" w14:textId="77777777" w:rsidR="00B128B9" w:rsidRPr="005D2CAF" w:rsidRDefault="00B128B9" w:rsidP="00B128B9">
      <w:r w:rsidRPr="005D2CAF">
        <w:rPr>
          <w:rStyle w:val="HideTWBExt"/>
        </w:rPr>
        <w:t>&lt;/Amend&gt;</w:t>
      </w:r>
    </w:p>
    <w:p w14:paraId="37A52F3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237</w:t>
      </w:r>
      <w:r w:rsidRPr="005D2CAF">
        <w:rPr>
          <w:rStyle w:val="HideTWBExt"/>
        </w:rPr>
        <w:t>&lt;/NumAm&gt;</w:t>
      </w:r>
    </w:p>
    <w:p w14:paraId="57103F78"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255FC22D" w14:textId="77777777" w:rsidR="00B128B9" w:rsidRPr="005D2CAF" w:rsidRDefault="00B128B9" w:rsidP="00B128B9">
      <w:pPr>
        <w:pStyle w:val="NormalBold"/>
      </w:pPr>
      <w:r w:rsidRPr="005D2CAF">
        <w:rPr>
          <w:rStyle w:val="HideTWBExt"/>
          <w:b w:val="0"/>
        </w:rPr>
        <w:t>&lt;/RepeatBlock-By&gt;</w:t>
      </w:r>
    </w:p>
    <w:p w14:paraId="65A8FB2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EB914D1" w14:textId="77777777" w:rsidR="00B128B9" w:rsidRPr="005D2CAF" w:rsidRDefault="00B128B9" w:rsidP="00B128B9">
      <w:pPr>
        <w:pStyle w:val="NormalBold"/>
      </w:pPr>
      <w:r w:rsidRPr="005D2CAF">
        <w:rPr>
          <w:rStyle w:val="HideTWBExt"/>
        </w:rPr>
        <w:t>&lt;Article&gt;</w:t>
      </w:r>
      <w:r w:rsidRPr="005D2CAF">
        <w:t>N.º 11-B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1BBE84A" w14:textId="77777777" w:rsidTr="003F5F50">
        <w:trPr>
          <w:trHeight w:hRule="exact" w:val="240"/>
          <w:jc w:val="center"/>
        </w:trPr>
        <w:tc>
          <w:tcPr>
            <w:tcW w:w="9752" w:type="dxa"/>
            <w:gridSpan w:val="2"/>
            <w:tcBorders>
              <w:top w:val="nil"/>
              <w:left w:val="nil"/>
              <w:bottom w:val="nil"/>
              <w:right w:val="nil"/>
            </w:tcBorders>
          </w:tcPr>
          <w:p w14:paraId="3D604821" w14:textId="77777777" w:rsidR="00B128B9" w:rsidRPr="005D2CAF" w:rsidRDefault="00B128B9" w:rsidP="003F5F50"/>
        </w:tc>
      </w:tr>
      <w:tr w:rsidR="00B128B9" w:rsidRPr="005D2CAF" w14:paraId="112A5F85" w14:textId="77777777" w:rsidTr="003F5F50">
        <w:trPr>
          <w:trHeight w:val="240"/>
          <w:jc w:val="center"/>
        </w:trPr>
        <w:tc>
          <w:tcPr>
            <w:tcW w:w="4876" w:type="dxa"/>
            <w:tcBorders>
              <w:top w:val="nil"/>
              <w:left w:val="nil"/>
              <w:bottom w:val="nil"/>
              <w:right w:val="nil"/>
            </w:tcBorders>
          </w:tcPr>
          <w:p w14:paraId="10CB319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3ACF2A" w14:textId="77777777" w:rsidR="00B128B9" w:rsidRPr="005D2CAF" w:rsidRDefault="00B128B9" w:rsidP="003F5F50">
            <w:pPr>
              <w:pStyle w:val="AmColumnHeading"/>
            </w:pPr>
            <w:r w:rsidRPr="005D2CAF">
              <w:t>Alteração</w:t>
            </w:r>
          </w:p>
        </w:tc>
      </w:tr>
      <w:tr w:rsidR="00B128B9" w:rsidRPr="005D2CAF" w14:paraId="4FF28029" w14:textId="77777777" w:rsidTr="003F5F50">
        <w:trPr>
          <w:jc w:val="center"/>
        </w:trPr>
        <w:tc>
          <w:tcPr>
            <w:tcW w:w="4876" w:type="dxa"/>
            <w:tcBorders>
              <w:top w:val="nil"/>
              <w:left w:val="nil"/>
              <w:bottom w:val="nil"/>
              <w:right w:val="nil"/>
            </w:tcBorders>
          </w:tcPr>
          <w:p w14:paraId="219F1BF4" w14:textId="77777777" w:rsidR="00B128B9" w:rsidRPr="005D2CAF" w:rsidRDefault="00B128B9" w:rsidP="003F5F50">
            <w:pPr>
              <w:pStyle w:val="Normal6a"/>
            </w:pPr>
          </w:p>
        </w:tc>
        <w:tc>
          <w:tcPr>
            <w:tcW w:w="4876" w:type="dxa"/>
            <w:tcBorders>
              <w:top w:val="nil"/>
              <w:left w:val="nil"/>
              <w:bottom w:val="nil"/>
              <w:right w:val="nil"/>
            </w:tcBorders>
          </w:tcPr>
          <w:p w14:paraId="700020AD" w14:textId="77777777" w:rsidR="00B128B9" w:rsidRPr="005D2CAF" w:rsidRDefault="00B128B9" w:rsidP="003F5F50">
            <w:pPr>
              <w:pStyle w:val="Normal6a"/>
            </w:pPr>
            <w:r w:rsidRPr="005D2CAF">
              <w:rPr>
                <w:b/>
                <w:i/>
              </w:rPr>
              <w:t>11-B.</w:t>
            </w:r>
            <w:r w:rsidRPr="005D2CAF">
              <w:tab/>
            </w:r>
            <w:r w:rsidRPr="005D2CAF">
              <w:rPr>
                <w:b/>
                <w:i/>
              </w:rPr>
              <w:t xml:space="preserve">Insta os Estados-Membros a exigirem que as empresas estabeleçam um procedimento justo, acessível ao público, previsível e transparente para permitir que os trabalhadores abrangidos pelo âmbito de aplicação da presente diretiva, os seus representantes e outras partes interessadas pertinentes lhes apresentem </w:t>
            </w:r>
            <w:r w:rsidRPr="005D2CAF">
              <w:rPr>
                <w:b/>
                <w:i/>
              </w:rPr>
              <w:lastRenderedPageBreak/>
              <w:t>queixas relativas à aplicação dos direitos de transição justa e dos direitos conexos dos trabalhadores; este procedimento pode ser integrado no procedimento previsto no artigo 14.º da Diretiva (UE) 2024/1760, se for caso disso; as empresas devem tomar medidas para impedir qualquer forma de retaliação, assegurando a confidencialidade da identidade da pessoa ou da organização que apresenta a reclamação, em conformidade com a Diretiva (UE) 2019/1937 e a legislação nacional aplicável;</w:t>
            </w:r>
          </w:p>
        </w:tc>
      </w:tr>
    </w:tbl>
    <w:p w14:paraId="252B93B7"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3CE9FC3" w14:textId="77777777" w:rsidR="00B128B9" w:rsidRPr="005D2CAF" w:rsidRDefault="00B128B9" w:rsidP="00B128B9">
      <w:r w:rsidRPr="005D2CAF">
        <w:rPr>
          <w:rStyle w:val="HideTWBExt"/>
        </w:rPr>
        <w:t>&lt;/Amend&gt;</w:t>
      </w:r>
    </w:p>
    <w:p w14:paraId="20A0F5A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238</w:t>
      </w:r>
      <w:r w:rsidRPr="005D2CAF">
        <w:rPr>
          <w:rStyle w:val="HideTWBExt"/>
        </w:rPr>
        <w:t>&lt;/NumAm&gt;</w:t>
      </w:r>
    </w:p>
    <w:p w14:paraId="59FDCA02"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783B9899" w14:textId="77777777" w:rsidR="00B128B9" w:rsidRPr="005D2CAF" w:rsidRDefault="00B128B9" w:rsidP="00B128B9">
      <w:pPr>
        <w:pStyle w:val="NormalBold"/>
      </w:pPr>
      <w:r w:rsidRPr="005D2CAF">
        <w:rPr>
          <w:rStyle w:val="HideTWBExt"/>
          <w:b w:val="0"/>
        </w:rPr>
        <w:t>&lt;/RepeatBlock-By&gt;</w:t>
      </w:r>
    </w:p>
    <w:p w14:paraId="215A18A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8715853" w14:textId="77777777" w:rsidR="00B128B9" w:rsidRPr="005D2CAF" w:rsidRDefault="00B128B9" w:rsidP="00B128B9">
      <w:pPr>
        <w:pStyle w:val="NormalBold"/>
      </w:pPr>
      <w:r w:rsidRPr="005D2CAF">
        <w:rPr>
          <w:rStyle w:val="HideTWBExt"/>
        </w:rPr>
        <w:t>&lt;Article&gt;</w:t>
      </w:r>
      <w:r w:rsidRPr="005D2CAF">
        <w:t>N.º 11-B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9F52D0B" w14:textId="77777777" w:rsidTr="003F5F50">
        <w:trPr>
          <w:trHeight w:hRule="exact" w:val="240"/>
          <w:jc w:val="center"/>
        </w:trPr>
        <w:tc>
          <w:tcPr>
            <w:tcW w:w="9752" w:type="dxa"/>
            <w:gridSpan w:val="2"/>
            <w:tcBorders>
              <w:top w:val="nil"/>
              <w:left w:val="nil"/>
              <w:bottom w:val="nil"/>
              <w:right w:val="nil"/>
            </w:tcBorders>
          </w:tcPr>
          <w:p w14:paraId="4F5639D3" w14:textId="77777777" w:rsidR="00B128B9" w:rsidRPr="005D2CAF" w:rsidRDefault="00B128B9" w:rsidP="003F5F50"/>
        </w:tc>
      </w:tr>
      <w:tr w:rsidR="00B128B9" w:rsidRPr="005D2CAF" w14:paraId="5691ADD8" w14:textId="77777777" w:rsidTr="003F5F50">
        <w:trPr>
          <w:trHeight w:val="240"/>
          <w:jc w:val="center"/>
        </w:trPr>
        <w:tc>
          <w:tcPr>
            <w:tcW w:w="4876" w:type="dxa"/>
            <w:tcBorders>
              <w:top w:val="nil"/>
              <w:left w:val="nil"/>
              <w:bottom w:val="nil"/>
              <w:right w:val="nil"/>
            </w:tcBorders>
          </w:tcPr>
          <w:p w14:paraId="0DCDCD3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B46CF76" w14:textId="77777777" w:rsidR="00B128B9" w:rsidRPr="005D2CAF" w:rsidRDefault="00B128B9" w:rsidP="003F5F50">
            <w:pPr>
              <w:pStyle w:val="AmColumnHeading"/>
            </w:pPr>
            <w:r w:rsidRPr="005D2CAF">
              <w:t>Alteração</w:t>
            </w:r>
          </w:p>
        </w:tc>
      </w:tr>
      <w:tr w:rsidR="00B128B9" w:rsidRPr="005D2CAF" w14:paraId="31B458A0" w14:textId="77777777" w:rsidTr="003F5F50">
        <w:trPr>
          <w:jc w:val="center"/>
        </w:trPr>
        <w:tc>
          <w:tcPr>
            <w:tcW w:w="4876" w:type="dxa"/>
            <w:tcBorders>
              <w:top w:val="nil"/>
              <w:left w:val="nil"/>
              <w:bottom w:val="nil"/>
              <w:right w:val="nil"/>
            </w:tcBorders>
          </w:tcPr>
          <w:p w14:paraId="2DC7185A" w14:textId="77777777" w:rsidR="00B128B9" w:rsidRPr="005D2CAF" w:rsidRDefault="00B128B9" w:rsidP="003F5F50">
            <w:pPr>
              <w:pStyle w:val="Normal6a"/>
            </w:pPr>
          </w:p>
        </w:tc>
        <w:tc>
          <w:tcPr>
            <w:tcW w:w="4876" w:type="dxa"/>
            <w:tcBorders>
              <w:top w:val="nil"/>
              <w:left w:val="nil"/>
              <w:bottom w:val="nil"/>
              <w:right w:val="nil"/>
            </w:tcBorders>
          </w:tcPr>
          <w:p w14:paraId="49FE0937" w14:textId="77777777" w:rsidR="00B128B9" w:rsidRPr="005D2CAF" w:rsidRDefault="00B128B9" w:rsidP="003F5F50">
            <w:pPr>
              <w:pStyle w:val="Normal6a"/>
            </w:pPr>
            <w:r w:rsidRPr="005D2CAF">
              <w:rPr>
                <w:b/>
                <w:i/>
              </w:rPr>
              <w:t>11-B.</w:t>
            </w:r>
            <w:r w:rsidRPr="005D2CAF">
              <w:tab/>
            </w:r>
            <w:r w:rsidRPr="005D2CAF">
              <w:rPr>
                <w:b/>
                <w:i/>
              </w:rPr>
              <w:t>Sublinha a necessidade de apoiar os regimes de tempo de trabalho reduzido e a importância de um apoio específico aos trabalhadores afetados pelas transições, com base na experiência positiva do SURE; apela a um mecanismo SURE reforçado, uma vez que o apoio a essas medidas de proteção do emprego em tempos de crise pode estabilizar a despesa pública dedicada às políticas de emprego e às medidas de transição justa, a fim de atenuar os impactos imediatos da necessária transformação da economia da UE no emprego;</w:t>
            </w:r>
          </w:p>
        </w:tc>
      </w:tr>
    </w:tbl>
    <w:p w14:paraId="6EB8BD3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03F4DE1" w14:textId="77777777" w:rsidR="00B128B9" w:rsidRPr="005D2CAF" w:rsidRDefault="00B128B9" w:rsidP="00B128B9">
      <w:r w:rsidRPr="005D2CAF">
        <w:rPr>
          <w:rStyle w:val="HideTWBExt"/>
        </w:rPr>
        <w:t>&lt;/Amend&gt;</w:t>
      </w:r>
    </w:p>
    <w:p w14:paraId="035FB11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239</w:t>
      </w:r>
      <w:r w:rsidRPr="005D2CAF">
        <w:rPr>
          <w:rStyle w:val="HideTWBExt"/>
        </w:rPr>
        <w:t>&lt;/NumAm&gt;</w:t>
      </w:r>
    </w:p>
    <w:p w14:paraId="09198AA9"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w:t>
      </w:r>
      <w:r w:rsidRPr="005D2CAF">
        <w:rPr>
          <w:rStyle w:val="HideTWBExt"/>
          <w:b w:val="0"/>
        </w:rPr>
        <w:t>&lt;/Members&gt;</w:t>
      </w:r>
    </w:p>
    <w:p w14:paraId="33E93DED" w14:textId="77777777" w:rsidR="00B128B9" w:rsidRPr="005D2CAF" w:rsidRDefault="00B128B9" w:rsidP="00B128B9">
      <w:r w:rsidRPr="005D2CAF">
        <w:rPr>
          <w:rStyle w:val="HideTWBExt"/>
        </w:rPr>
        <w:lastRenderedPageBreak/>
        <w:t>&lt;AuNomDe&gt;</w:t>
      </w:r>
      <w:r w:rsidRPr="005D2CAF">
        <w:rPr>
          <w:rStyle w:val="HideTWBInt"/>
        </w:rPr>
        <w:t>{PfE}</w:t>
      </w:r>
      <w:r w:rsidRPr="005D2CAF">
        <w:t>em nome do Grupo PfE</w:t>
      </w:r>
      <w:r w:rsidRPr="005D2CAF">
        <w:rPr>
          <w:rStyle w:val="HideTWBExt"/>
        </w:rPr>
        <w:t>&lt;/AuNomDe&gt;</w:t>
      </w:r>
    </w:p>
    <w:p w14:paraId="15F98059"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1FBD823E" w14:textId="77777777" w:rsidR="00B128B9" w:rsidRPr="005D2CAF" w:rsidRDefault="00B128B9" w:rsidP="00B128B9">
      <w:pPr>
        <w:pStyle w:val="NormalBold"/>
      </w:pPr>
      <w:r w:rsidRPr="005D2CAF">
        <w:rPr>
          <w:rStyle w:val="HideTWBExt"/>
          <w:b w:val="0"/>
        </w:rPr>
        <w:t>&lt;/RepeatBlock-By&gt;</w:t>
      </w:r>
    </w:p>
    <w:p w14:paraId="443A48E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B0CCC73"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86F216D" w14:textId="77777777" w:rsidTr="003F5F50">
        <w:trPr>
          <w:trHeight w:hRule="exact" w:val="240"/>
          <w:jc w:val="center"/>
        </w:trPr>
        <w:tc>
          <w:tcPr>
            <w:tcW w:w="9752" w:type="dxa"/>
            <w:gridSpan w:val="2"/>
            <w:tcBorders>
              <w:top w:val="nil"/>
              <w:left w:val="nil"/>
              <w:bottom w:val="nil"/>
              <w:right w:val="nil"/>
            </w:tcBorders>
          </w:tcPr>
          <w:p w14:paraId="050C002B" w14:textId="77777777" w:rsidR="00B128B9" w:rsidRPr="005D2CAF" w:rsidRDefault="00B128B9" w:rsidP="003F5F50"/>
        </w:tc>
      </w:tr>
      <w:tr w:rsidR="00B128B9" w:rsidRPr="005D2CAF" w14:paraId="63542327" w14:textId="77777777" w:rsidTr="003F5F50">
        <w:trPr>
          <w:trHeight w:val="240"/>
          <w:jc w:val="center"/>
        </w:trPr>
        <w:tc>
          <w:tcPr>
            <w:tcW w:w="4876" w:type="dxa"/>
            <w:tcBorders>
              <w:top w:val="nil"/>
              <w:left w:val="nil"/>
              <w:bottom w:val="nil"/>
              <w:right w:val="nil"/>
            </w:tcBorders>
          </w:tcPr>
          <w:p w14:paraId="1A62281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2A8DDDC" w14:textId="77777777" w:rsidR="00B128B9" w:rsidRPr="005D2CAF" w:rsidRDefault="00B128B9" w:rsidP="003F5F50">
            <w:pPr>
              <w:pStyle w:val="AmColumnHeading"/>
            </w:pPr>
            <w:r w:rsidRPr="005D2CAF">
              <w:t>Alteração</w:t>
            </w:r>
          </w:p>
        </w:tc>
      </w:tr>
      <w:tr w:rsidR="00B128B9" w:rsidRPr="005D2CAF" w14:paraId="1FD6301F" w14:textId="77777777" w:rsidTr="003F5F50">
        <w:trPr>
          <w:jc w:val="center"/>
        </w:trPr>
        <w:tc>
          <w:tcPr>
            <w:tcW w:w="4876" w:type="dxa"/>
            <w:tcBorders>
              <w:top w:val="nil"/>
              <w:left w:val="nil"/>
              <w:bottom w:val="nil"/>
              <w:right w:val="nil"/>
            </w:tcBorders>
          </w:tcPr>
          <w:p w14:paraId="2DD56E07" w14:textId="77777777" w:rsidR="00B128B9" w:rsidRPr="005D2CAF" w:rsidRDefault="00B128B9" w:rsidP="003F5F50">
            <w:pPr>
              <w:pStyle w:val="Normal6a"/>
            </w:pPr>
            <w:r w:rsidRPr="005D2CAF">
              <w:rPr>
                <w:b/>
                <w:i/>
              </w:rPr>
              <w:t>12.</w:t>
            </w:r>
            <w:r w:rsidRPr="005D2CAF">
              <w:tab/>
            </w:r>
            <w:r w:rsidRPr="005D2CAF">
              <w:rPr>
                <w:b/>
                <w:i/>
              </w:rPr>
              <w:t>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a sociedade civil e os jovens nos organismos de coordenação regional;</w:t>
            </w:r>
          </w:p>
        </w:tc>
        <w:tc>
          <w:tcPr>
            <w:tcW w:w="4876" w:type="dxa"/>
            <w:tcBorders>
              <w:top w:val="nil"/>
              <w:left w:val="nil"/>
              <w:bottom w:val="nil"/>
              <w:right w:val="nil"/>
            </w:tcBorders>
          </w:tcPr>
          <w:p w14:paraId="6FEADABB" w14:textId="77777777" w:rsidR="00B128B9" w:rsidRPr="005D2CAF" w:rsidRDefault="00B128B9" w:rsidP="003F5F50">
            <w:pPr>
              <w:pStyle w:val="Normal6a"/>
            </w:pPr>
            <w:r w:rsidRPr="005D2CAF">
              <w:rPr>
                <w:b/>
                <w:i/>
              </w:rPr>
              <w:t>Suprimido</w:t>
            </w:r>
          </w:p>
        </w:tc>
      </w:tr>
    </w:tbl>
    <w:p w14:paraId="7700D63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7627350D" w14:textId="77777777" w:rsidR="00B128B9" w:rsidRPr="005D2CAF" w:rsidRDefault="00B128B9" w:rsidP="00B128B9">
      <w:r w:rsidRPr="005D2CAF">
        <w:rPr>
          <w:rStyle w:val="HideTWBExt"/>
        </w:rPr>
        <w:t>&lt;/Amend&gt;</w:t>
      </w:r>
    </w:p>
    <w:p w14:paraId="79A7AAA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240</w:t>
      </w:r>
      <w:r w:rsidRPr="005D2CAF">
        <w:rPr>
          <w:rStyle w:val="HideTWBExt"/>
        </w:rPr>
        <w:t>&lt;/NumAm&gt;</w:t>
      </w:r>
    </w:p>
    <w:p w14:paraId="3049BBE1"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17B9750B" w14:textId="77777777" w:rsidR="00B128B9" w:rsidRPr="005D2CAF" w:rsidRDefault="00B128B9" w:rsidP="00B128B9">
      <w:pPr>
        <w:pStyle w:val="NormalBold"/>
      </w:pPr>
      <w:r w:rsidRPr="005D2CAF">
        <w:rPr>
          <w:rStyle w:val="HideTWBExt"/>
          <w:b w:val="0"/>
        </w:rPr>
        <w:t>&lt;/RepeatBlock-By&gt;</w:t>
      </w:r>
    </w:p>
    <w:p w14:paraId="40CBD35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67811EA"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14044B3" w14:textId="77777777" w:rsidTr="003F5F50">
        <w:trPr>
          <w:trHeight w:hRule="exact" w:val="240"/>
          <w:jc w:val="center"/>
        </w:trPr>
        <w:tc>
          <w:tcPr>
            <w:tcW w:w="9752" w:type="dxa"/>
            <w:gridSpan w:val="2"/>
            <w:tcBorders>
              <w:top w:val="nil"/>
              <w:left w:val="nil"/>
              <w:bottom w:val="nil"/>
              <w:right w:val="nil"/>
            </w:tcBorders>
          </w:tcPr>
          <w:p w14:paraId="27541F44" w14:textId="77777777" w:rsidR="00B128B9" w:rsidRPr="005D2CAF" w:rsidRDefault="00B128B9" w:rsidP="003F5F50"/>
        </w:tc>
      </w:tr>
      <w:tr w:rsidR="00B128B9" w:rsidRPr="005D2CAF" w14:paraId="61675F76" w14:textId="77777777" w:rsidTr="003F5F50">
        <w:trPr>
          <w:trHeight w:val="240"/>
          <w:jc w:val="center"/>
        </w:trPr>
        <w:tc>
          <w:tcPr>
            <w:tcW w:w="4876" w:type="dxa"/>
            <w:tcBorders>
              <w:top w:val="nil"/>
              <w:left w:val="nil"/>
              <w:bottom w:val="nil"/>
              <w:right w:val="nil"/>
            </w:tcBorders>
          </w:tcPr>
          <w:p w14:paraId="79986E6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7D13EE9" w14:textId="77777777" w:rsidR="00B128B9" w:rsidRPr="005D2CAF" w:rsidRDefault="00B128B9" w:rsidP="003F5F50">
            <w:pPr>
              <w:pStyle w:val="AmColumnHeading"/>
            </w:pPr>
            <w:r w:rsidRPr="005D2CAF">
              <w:t>Alteração</w:t>
            </w:r>
          </w:p>
        </w:tc>
      </w:tr>
      <w:tr w:rsidR="00B128B9" w:rsidRPr="005D2CAF" w14:paraId="3F0E48CC" w14:textId="77777777" w:rsidTr="003F5F50">
        <w:trPr>
          <w:jc w:val="center"/>
        </w:trPr>
        <w:tc>
          <w:tcPr>
            <w:tcW w:w="4876" w:type="dxa"/>
            <w:tcBorders>
              <w:top w:val="nil"/>
              <w:left w:val="nil"/>
              <w:bottom w:val="nil"/>
              <w:right w:val="nil"/>
            </w:tcBorders>
          </w:tcPr>
          <w:p w14:paraId="55C62482" w14:textId="77777777" w:rsidR="00B128B9" w:rsidRPr="005D2CAF" w:rsidRDefault="00B128B9" w:rsidP="003F5F50">
            <w:pPr>
              <w:pStyle w:val="Normal6a"/>
            </w:pPr>
            <w:r w:rsidRPr="005D2CAF">
              <w:t>12.</w:t>
            </w:r>
            <w:r w:rsidRPr="005D2CAF">
              <w:tab/>
              <w:t xml:space="preserve">Sublinha que o impacto no emprego variará consoante as regiões e as populações; frisa, a este respeito, a </w:t>
            </w:r>
            <w:r w:rsidRPr="005D2CAF">
              <w:rPr>
                <w:b/>
                <w:i/>
              </w:rPr>
              <w:t>necessidade</w:t>
            </w:r>
            <w:r w:rsidRPr="005D2CAF">
              <w:t xml:space="preserve"> de envolver e capacitar os cidadãos e as partes interessadas locais para que sejam intervenientes ativos na transição; destaca que as autoridades públicas devem participar na </w:t>
            </w:r>
            <w:r w:rsidRPr="005D2CAF">
              <w:rPr>
                <w:b/>
                <w:i/>
              </w:rPr>
              <w:t>consulta</w:t>
            </w:r>
            <w:r w:rsidRPr="005D2CAF">
              <w:t xml:space="preserve"> estratégica </w:t>
            </w:r>
            <w:r w:rsidRPr="005D2CAF">
              <w:rPr>
                <w:b/>
                <w:bCs/>
                <w:i/>
                <w:iCs/>
              </w:rPr>
              <w:t>e na cooperação</w:t>
            </w:r>
            <w:r w:rsidRPr="005D2CAF">
              <w:t xml:space="preserve"> com os parceiros sociais durante a gestão da transição; salienta que pode ser assegurada </w:t>
            </w:r>
            <w:r w:rsidRPr="005D2CAF">
              <w:lastRenderedPageBreak/>
              <w:t xml:space="preserve">uma participação significativa através </w:t>
            </w:r>
            <w:r w:rsidRPr="005D2CAF">
              <w:rPr>
                <w:b/>
                <w:i/>
              </w:rPr>
              <w:t>de consultas em fase inicial e de mandatos e direitos de voto claros para os</w:t>
            </w:r>
            <w:r w:rsidRPr="005D2CAF">
              <w:t xml:space="preserve"> parceiros sociais, </w:t>
            </w:r>
            <w:r w:rsidRPr="005D2CAF">
              <w:rPr>
                <w:b/>
                <w:bCs/>
                <w:i/>
                <w:iCs/>
              </w:rPr>
              <w:t>as</w:t>
            </w:r>
            <w:r w:rsidRPr="005D2CAF">
              <w:t xml:space="preserve"> PME, </w:t>
            </w:r>
            <w:r w:rsidRPr="005D2CAF">
              <w:rPr>
                <w:b/>
                <w:bCs/>
                <w:i/>
                <w:iCs/>
              </w:rPr>
              <w:t>a</w:t>
            </w:r>
            <w:r w:rsidRPr="005D2CAF">
              <w:t xml:space="preserve"> sociedade civil e </w:t>
            </w:r>
            <w:r w:rsidRPr="005D2CAF">
              <w:rPr>
                <w:b/>
                <w:bCs/>
                <w:i/>
                <w:iCs/>
              </w:rPr>
              <w:t>os</w:t>
            </w:r>
            <w:r w:rsidRPr="005D2CAF">
              <w:t xml:space="preserve"> jovens nos organismos de coordenação regional;</w:t>
            </w:r>
          </w:p>
        </w:tc>
        <w:tc>
          <w:tcPr>
            <w:tcW w:w="4876" w:type="dxa"/>
            <w:tcBorders>
              <w:top w:val="nil"/>
              <w:left w:val="nil"/>
              <w:bottom w:val="nil"/>
              <w:right w:val="nil"/>
            </w:tcBorders>
          </w:tcPr>
          <w:p w14:paraId="2D73659F" w14:textId="77777777" w:rsidR="00B128B9" w:rsidRPr="005D2CAF" w:rsidRDefault="00B128B9" w:rsidP="003F5F50">
            <w:pPr>
              <w:pStyle w:val="Normal6a"/>
            </w:pPr>
            <w:r w:rsidRPr="005D2CAF">
              <w:lastRenderedPageBreak/>
              <w:t>12.</w:t>
            </w:r>
            <w:r w:rsidRPr="005D2CAF">
              <w:tab/>
              <w:t xml:space="preserve">Sublinha que o impacto no emprego variará consoante as regiões e as populações; frisa, a este respeito, a </w:t>
            </w:r>
            <w:r w:rsidRPr="005D2CAF">
              <w:rPr>
                <w:b/>
                <w:i/>
              </w:rPr>
              <w:t>exigência</w:t>
            </w:r>
            <w:r w:rsidRPr="005D2CAF">
              <w:t xml:space="preserve"> de envolver e capacitar os cidadãos e as partes interessadas locais para que sejam intervenientes ativos na transição; destaca que as autoridades públicas devem participar na </w:t>
            </w:r>
            <w:r w:rsidRPr="005D2CAF">
              <w:rPr>
                <w:b/>
                <w:i/>
              </w:rPr>
              <w:t>conceção</w:t>
            </w:r>
            <w:r w:rsidRPr="005D2CAF">
              <w:t xml:space="preserve"> estratégica </w:t>
            </w:r>
            <w:r w:rsidRPr="005D2CAF">
              <w:rPr>
                <w:b/>
                <w:bCs/>
                <w:i/>
                <w:iCs/>
              </w:rPr>
              <w:t>conjunta</w:t>
            </w:r>
            <w:r w:rsidRPr="005D2CAF">
              <w:t xml:space="preserve"> com os parceiros sociais durante a gestão da transição; salienta que pode ser assegurada uma </w:t>
            </w:r>
            <w:r w:rsidRPr="005D2CAF">
              <w:lastRenderedPageBreak/>
              <w:t xml:space="preserve">participação significativa através </w:t>
            </w:r>
            <w:r w:rsidRPr="005D2CAF">
              <w:rPr>
                <w:b/>
                <w:i/>
              </w:rPr>
              <w:t>da participação dos</w:t>
            </w:r>
            <w:r w:rsidRPr="005D2CAF">
              <w:t xml:space="preserve"> parceiros sociais, </w:t>
            </w:r>
            <w:r w:rsidRPr="005D2CAF">
              <w:rPr>
                <w:b/>
                <w:i/>
              </w:rPr>
              <w:t>das</w:t>
            </w:r>
            <w:r w:rsidRPr="005D2CAF">
              <w:t xml:space="preserve"> PME, </w:t>
            </w:r>
            <w:r w:rsidRPr="005D2CAF">
              <w:rPr>
                <w:b/>
                <w:bCs/>
                <w:i/>
                <w:iCs/>
              </w:rPr>
              <w:t>da</w:t>
            </w:r>
            <w:r w:rsidRPr="005D2CAF">
              <w:t xml:space="preserve"> sociedade civil e </w:t>
            </w:r>
            <w:r w:rsidRPr="005D2CAF">
              <w:rPr>
                <w:b/>
                <w:bCs/>
                <w:i/>
                <w:iCs/>
              </w:rPr>
              <w:t>dos</w:t>
            </w:r>
            <w:r w:rsidRPr="005D2CAF">
              <w:t xml:space="preserve"> jovens nos organismos de coordenação regional </w:t>
            </w:r>
            <w:r w:rsidRPr="005D2CAF">
              <w:rPr>
                <w:b/>
                <w:i/>
              </w:rPr>
              <w:t>e da disponibilização de métodos e medidas de participação acessíveis, incluindo, nomeadamente, o acesso linguístico, tempo remunerado/acolhimento de crianças, apoio em deslocações e mecanismos eficazes de reclamação e recurso, para que as comunidades afetadas possam contestar e reparar eventuais prejuízos</w:t>
            </w:r>
            <w:r w:rsidRPr="005D2CAF">
              <w:t>;</w:t>
            </w:r>
          </w:p>
        </w:tc>
      </w:tr>
    </w:tbl>
    <w:p w14:paraId="220B9141"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0D0279B" w14:textId="77777777" w:rsidR="00B128B9" w:rsidRPr="005D2CAF" w:rsidRDefault="00B128B9" w:rsidP="00B128B9">
      <w:r w:rsidRPr="005D2CAF">
        <w:rPr>
          <w:rStyle w:val="HideTWBExt"/>
        </w:rPr>
        <w:t>&lt;/Amend&gt;</w:t>
      </w:r>
    </w:p>
    <w:p w14:paraId="18F0B1C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241</w:t>
      </w:r>
      <w:r w:rsidRPr="005D2CAF">
        <w:rPr>
          <w:rStyle w:val="HideTWBExt"/>
        </w:rPr>
        <w:t>&lt;/NumAm&gt;</w:t>
      </w:r>
    </w:p>
    <w:p w14:paraId="64DFE2D9" w14:textId="77777777" w:rsidR="00B128B9" w:rsidRPr="005D2CAF" w:rsidRDefault="00B128B9" w:rsidP="00B128B9">
      <w:pPr>
        <w:pStyle w:val="NormalBold"/>
      </w:pPr>
      <w:r w:rsidRPr="005D2CAF">
        <w:rPr>
          <w:rStyle w:val="HideTWBExt"/>
          <w:b w:val="0"/>
        </w:rPr>
        <w:t>&lt;RepeatBlock-By&gt;&lt;Members&gt;</w:t>
      </w:r>
      <w:r w:rsidRPr="005D2CAF">
        <w:t>Andrea Wechsler, Miriam Lexmann, Raúl de la Hoz Quintano, Angelika Winzig, Henrik Dahl</w:t>
      </w:r>
      <w:r w:rsidRPr="005D2CAF">
        <w:rPr>
          <w:rStyle w:val="HideTWBExt"/>
          <w:b w:val="0"/>
        </w:rPr>
        <w:t>&lt;/Members&gt;</w:t>
      </w:r>
    </w:p>
    <w:p w14:paraId="7C0E7F56" w14:textId="77777777" w:rsidR="00B128B9" w:rsidRPr="005D2CAF" w:rsidRDefault="00B128B9" w:rsidP="00B128B9">
      <w:pPr>
        <w:pStyle w:val="NormalBold"/>
      </w:pPr>
      <w:r w:rsidRPr="005D2CAF">
        <w:rPr>
          <w:rStyle w:val="HideTWBExt"/>
          <w:b w:val="0"/>
        </w:rPr>
        <w:t>&lt;/RepeatBlock-By&gt;</w:t>
      </w:r>
    </w:p>
    <w:p w14:paraId="533804A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7171844"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26350DB" w14:textId="77777777" w:rsidTr="003F5F50">
        <w:trPr>
          <w:trHeight w:hRule="exact" w:val="240"/>
          <w:jc w:val="center"/>
        </w:trPr>
        <w:tc>
          <w:tcPr>
            <w:tcW w:w="9752" w:type="dxa"/>
            <w:gridSpan w:val="2"/>
            <w:tcBorders>
              <w:top w:val="nil"/>
              <w:left w:val="nil"/>
              <w:bottom w:val="nil"/>
              <w:right w:val="nil"/>
            </w:tcBorders>
          </w:tcPr>
          <w:p w14:paraId="3C0AB8E1" w14:textId="77777777" w:rsidR="00B128B9" w:rsidRPr="005D2CAF" w:rsidRDefault="00B128B9" w:rsidP="003F5F50"/>
        </w:tc>
      </w:tr>
      <w:tr w:rsidR="00B128B9" w:rsidRPr="005D2CAF" w14:paraId="41369F95" w14:textId="77777777" w:rsidTr="003F5F50">
        <w:trPr>
          <w:trHeight w:val="240"/>
          <w:jc w:val="center"/>
        </w:trPr>
        <w:tc>
          <w:tcPr>
            <w:tcW w:w="4876" w:type="dxa"/>
            <w:tcBorders>
              <w:top w:val="nil"/>
              <w:left w:val="nil"/>
              <w:bottom w:val="nil"/>
              <w:right w:val="nil"/>
            </w:tcBorders>
          </w:tcPr>
          <w:p w14:paraId="37218F1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D7C362A" w14:textId="77777777" w:rsidR="00B128B9" w:rsidRPr="005D2CAF" w:rsidRDefault="00B128B9" w:rsidP="003F5F50">
            <w:pPr>
              <w:pStyle w:val="AmColumnHeading"/>
            </w:pPr>
            <w:r w:rsidRPr="005D2CAF">
              <w:t>Alteração</w:t>
            </w:r>
          </w:p>
        </w:tc>
      </w:tr>
      <w:tr w:rsidR="00B128B9" w:rsidRPr="005D2CAF" w14:paraId="42F912FA" w14:textId="77777777" w:rsidTr="003F5F50">
        <w:trPr>
          <w:jc w:val="center"/>
        </w:trPr>
        <w:tc>
          <w:tcPr>
            <w:tcW w:w="4876" w:type="dxa"/>
            <w:tcBorders>
              <w:top w:val="nil"/>
              <w:left w:val="nil"/>
              <w:bottom w:val="nil"/>
              <w:right w:val="nil"/>
            </w:tcBorders>
          </w:tcPr>
          <w:p w14:paraId="6794E50D" w14:textId="77777777" w:rsidR="00B128B9" w:rsidRPr="005D2CAF" w:rsidRDefault="00B128B9" w:rsidP="003F5F50">
            <w:pPr>
              <w:pStyle w:val="Normal6a"/>
            </w:pPr>
            <w:r w:rsidRPr="005D2CAF">
              <w:t>12.</w:t>
            </w:r>
            <w:r w:rsidRPr="005D2CAF">
              <w:tab/>
              <w:t xml:space="preserve">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transição; </w:t>
            </w:r>
            <w:r w:rsidRPr="005D2CAF">
              <w:rPr>
                <w:b/>
                <w:i/>
              </w:rPr>
              <w:t>salienta que pode ser assegurada uma participação significativa através de consultas em fase inicial e de mandatos e direitos de voto claros para os parceiros sociais, as PME, a sociedade civil e os jovens nos organismos de coordenação regional;</w:t>
            </w:r>
          </w:p>
        </w:tc>
        <w:tc>
          <w:tcPr>
            <w:tcW w:w="4876" w:type="dxa"/>
            <w:tcBorders>
              <w:top w:val="nil"/>
              <w:left w:val="nil"/>
              <w:bottom w:val="nil"/>
              <w:right w:val="nil"/>
            </w:tcBorders>
          </w:tcPr>
          <w:p w14:paraId="56242054" w14:textId="77777777" w:rsidR="00B128B9" w:rsidRPr="005D2CAF" w:rsidRDefault="00B128B9" w:rsidP="003F5F50">
            <w:pPr>
              <w:pStyle w:val="Normal6a"/>
            </w:pPr>
            <w:r w:rsidRPr="005D2CAF">
              <w:t>12.</w:t>
            </w:r>
            <w:r w:rsidRPr="005D2CAF">
              <w:tab/>
              <w:t>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transição;</w:t>
            </w:r>
          </w:p>
        </w:tc>
      </w:tr>
    </w:tbl>
    <w:p w14:paraId="6859E03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AFB0D7F" w14:textId="77777777" w:rsidR="00B128B9" w:rsidRPr="005D2CAF" w:rsidRDefault="00B128B9" w:rsidP="00B128B9">
      <w:r w:rsidRPr="005D2CAF">
        <w:rPr>
          <w:rStyle w:val="HideTWBExt"/>
        </w:rPr>
        <w:t>&lt;/Amend&gt;</w:t>
      </w:r>
    </w:p>
    <w:p w14:paraId="32D5F24A" w14:textId="77777777" w:rsidR="00B128B9" w:rsidRPr="005D2CAF" w:rsidRDefault="00B128B9" w:rsidP="00B128B9">
      <w:pPr>
        <w:pStyle w:val="AmNumberTabs"/>
      </w:pPr>
      <w:r w:rsidRPr="005D2CAF">
        <w:rPr>
          <w:rStyle w:val="HideTWBExt"/>
        </w:rPr>
        <w:lastRenderedPageBreak/>
        <w:t>&lt;Amend&gt;</w:t>
      </w:r>
      <w:r w:rsidRPr="005D2CAF">
        <w:t>Alteração</w:t>
      </w:r>
      <w:r w:rsidRPr="005D2CAF">
        <w:tab/>
      </w:r>
      <w:r w:rsidRPr="005D2CAF">
        <w:tab/>
      </w:r>
      <w:r w:rsidRPr="005D2CAF">
        <w:rPr>
          <w:rStyle w:val="HideTWBExt"/>
        </w:rPr>
        <w:t>&lt;NumAm&gt;</w:t>
      </w:r>
      <w:r w:rsidRPr="005D2CAF">
        <w:t>242</w:t>
      </w:r>
      <w:r w:rsidRPr="005D2CAF">
        <w:rPr>
          <w:rStyle w:val="HideTWBExt"/>
        </w:rPr>
        <w:t>&lt;/NumAm&gt;</w:t>
      </w:r>
    </w:p>
    <w:p w14:paraId="54BCC30B" w14:textId="77777777" w:rsidR="00B128B9" w:rsidRPr="005D2CAF" w:rsidRDefault="00B128B9" w:rsidP="00B128B9">
      <w:pPr>
        <w:pStyle w:val="NormalBold"/>
      </w:pPr>
      <w:r w:rsidRPr="005D2CAF">
        <w:rPr>
          <w:rStyle w:val="HideTWBExt"/>
          <w:b w:val="0"/>
        </w:rPr>
        <w:t>&lt;RepeatBlock-By&gt;&lt;Members&gt;</w:t>
      </w:r>
      <w:r w:rsidRPr="005D2CAF">
        <w:t>Branislav Ondruš</w:t>
      </w:r>
      <w:r w:rsidRPr="005D2CAF">
        <w:rPr>
          <w:rStyle w:val="HideTWBExt"/>
          <w:b w:val="0"/>
        </w:rPr>
        <w:t>&lt;/Members&gt;</w:t>
      </w:r>
    </w:p>
    <w:p w14:paraId="689365BE" w14:textId="77777777" w:rsidR="00B128B9" w:rsidRPr="005D2CAF" w:rsidRDefault="00B128B9" w:rsidP="00B128B9">
      <w:pPr>
        <w:pStyle w:val="NormalBold"/>
      </w:pPr>
      <w:r w:rsidRPr="005D2CAF">
        <w:rPr>
          <w:rStyle w:val="HideTWBExt"/>
          <w:b w:val="0"/>
        </w:rPr>
        <w:t>&lt;/RepeatBlock-By&gt;</w:t>
      </w:r>
    </w:p>
    <w:p w14:paraId="79B327A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9060923"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555B7D7" w14:textId="77777777" w:rsidTr="003F5F50">
        <w:trPr>
          <w:trHeight w:hRule="exact" w:val="240"/>
          <w:jc w:val="center"/>
        </w:trPr>
        <w:tc>
          <w:tcPr>
            <w:tcW w:w="9752" w:type="dxa"/>
            <w:gridSpan w:val="2"/>
            <w:tcBorders>
              <w:top w:val="nil"/>
              <w:left w:val="nil"/>
              <w:bottom w:val="nil"/>
              <w:right w:val="nil"/>
            </w:tcBorders>
          </w:tcPr>
          <w:p w14:paraId="27997622" w14:textId="77777777" w:rsidR="00B128B9" w:rsidRPr="005D2CAF" w:rsidRDefault="00B128B9" w:rsidP="003F5F50"/>
        </w:tc>
      </w:tr>
      <w:tr w:rsidR="00B128B9" w:rsidRPr="005D2CAF" w14:paraId="7001C2A8" w14:textId="77777777" w:rsidTr="003F5F50">
        <w:trPr>
          <w:trHeight w:val="240"/>
          <w:jc w:val="center"/>
        </w:trPr>
        <w:tc>
          <w:tcPr>
            <w:tcW w:w="4876" w:type="dxa"/>
            <w:tcBorders>
              <w:top w:val="nil"/>
              <w:left w:val="nil"/>
              <w:bottom w:val="nil"/>
              <w:right w:val="nil"/>
            </w:tcBorders>
          </w:tcPr>
          <w:p w14:paraId="047A838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B13C1E1" w14:textId="77777777" w:rsidR="00B128B9" w:rsidRPr="005D2CAF" w:rsidRDefault="00B128B9" w:rsidP="003F5F50">
            <w:pPr>
              <w:pStyle w:val="AmColumnHeading"/>
            </w:pPr>
            <w:r w:rsidRPr="005D2CAF">
              <w:t>Alteração</w:t>
            </w:r>
          </w:p>
        </w:tc>
      </w:tr>
      <w:tr w:rsidR="00B128B9" w:rsidRPr="005D2CAF" w14:paraId="0CC28499" w14:textId="77777777" w:rsidTr="003F5F50">
        <w:trPr>
          <w:jc w:val="center"/>
        </w:trPr>
        <w:tc>
          <w:tcPr>
            <w:tcW w:w="4876" w:type="dxa"/>
            <w:tcBorders>
              <w:top w:val="nil"/>
              <w:left w:val="nil"/>
              <w:bottom w:val="nil"/>
              <w:right w:val="nil"/>
            </w:tcBorders>
          </w:tcPr>
          <w:p w14:paraId="0E9592DB" w14:textId="77777777" w:rsidR="00B128B9" w:rsidRPr="005D2CAF" w:rsidRDefault="00B128B9" w:rsidP="003F5F50">
            <w:pPr>
              <w:pStyle w:val="Normal6a"/>
            </w:pPr>
            <w:r w:rsidRPr="005D2CAF">
              <w:t>12.</w:t>
            </w:r>
            <w:r w:rsidRPr="005D2CAF">
              <w:tab/>
              <w:t>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a sociedade civil e os jovens nos organismos de coordenação regional;</w:t>
            </w:r>
          </w:p>
        </w:tc>
        <w:tc>
          <w:tcPr>
            <w:tcW w:w="4876" w:type="dxa"/>
            <w:tcBorders>
              <w:top w:val="nil"/>
              <w:left w:val="nil"/>
              <w:bottom w:val="nil"/>
              <w:right w:val="nil"/>
            </w:tcBorders>
          </w:tcPr>
          <w:p w14:paraId="1B2F9DB9" w14:textId="77777777" w:rsidR="00B128B9" w:rsidRPr="005D2CAF" w:rsidRDefault="00B128B9" w:rsidP="003F5F50">
            <w:pPr>
              <w:pStyle w:val="Normal6a"/>
            </w:pPr>
            <w:r w:rsidRPr="005D2CAF">
              <w:t>12.</w:t>
            </w:r>
            <w:r w:rsidRPr="005D2CAF">
              <w:tab/>
              <w:t xml:space="preserve">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w:t>
            </w:r>
            <w:r w:rsidRPr="005D2CAF">
              <w:rPr>
                <w:b/>
                <w:i/>
              </w:rPr>
              <w:t>nomeadamente as empresas sociais,</w:t>
            </w:r>
            <w:r w:rsidRPr="005D2CAF">
              <w:t xml:space="preserve"> a sociedade civil e os jovens nos organismos de coordenação regional;</w:t>
            </w:r>
          </w:p>
        </w:tc>
      </w:tr>
    </w:tbl>
    <w:p w14:paraId="1D65928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CB27684" w14:textId="77777777" w:rsidR="00B128B9" w:rsidRPr="005D2CAF" w:rsidRDefault="00B128B9" w:rsidP="00B128B9">
      <w:r w:rsidRPr="005D2CAF">
        <w:rPr>
          <w:rStyle w:val="HideTWBExt"/>
        </w:rPr>
        <w:t>&lt;/Amend&gt;</w:t>
      </w:r>
    </w:p>
    <w:p w14:paraId="098C500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243</w:t>
      </w:r>
      <w:r w:rsidRPr="005D2CAF">
        <w:rPr>
          <w:rStyle w:val="HideTWBExt"/>
        </w:rPr>
        <w:t>&lt;/NumAm&gt;</w:t>
      </w:r>
    </w:p>
    <w:p w14:paraId="66E625EE"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264A070F" w14:textId="77777777" w:rsidR="00B128B9" w:rsidRPr="005D2CAF" w:rsidRDefault="00B128B9" w:rsidP="00B128B9">
      <w:pPr>
        <w:pStyle w:val="NormalBold"/>
      </w:pPr>
      <w:r w:rsidRPr="005D2CAF">
        <w:rPr>
          <w:rStyle w:val="HideTWBExt"/>
          <w:b w:val="0"/>
        </w:rPr>
        <w:t>&lt;/RepeatBlock-By&gt;</w:t>
      </w:r>
    </w:p>
    <w:p w14:paraId="00FD9E0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CA3076C"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F6EFB84" w14:textId="77777777" w:rsidTr="003F5F50">
        <w:trPr>
          <w:trHeight w:hRule="exact" w:val="240"/>
          <w:jc w:val="center"/>
        </w:trPr>
        <w:tc>
          <w:tcPr>
            <w:tcW w:w="9752" w:type="dxa"/>
            <w:gridSpan w:val="2"/>
            <w:tcBorders>
              <w:top w:val="nil"/>
              <w:left w:val="nil"/>
              <w:bottom w:val="nil"/>
              <w:right w:val="nil"/>
            </w:tcBorders>
          </w:tcPr>
          <w:p w14:paraId="35606E29" w14:textId="77777777" w:rsidR="00B128B9" w:rsidRPr="005D2CAF" w:rsidRDefault="00B128B9" w:rsidP="003F5F50"/>
        </w:tc>
      </w:tr>
      <w:tr w:rsidR="00B128B9" w:rsidRPr="005D2CAF" w14:paraId="03FAAD90" w14:textId="77777777" w:rsidTr="003F5F50">
        <w:trPr>
          <w:trHeight w:val="240"/>
          <w:jc w:val="center"/>
        </w:trPr>
        <w:tc>
          <w:tcPr>
            <w:tcW w:w="4876" w:type="dxa"/>
            <w:tcBorders>
              <w:top w:val="nil"/>
              <w:left w:val="nil"/>
              <w:bottom w:val="nil"/>
              <w:right w:val="nil"/>
            </w:tcBorders>
          </w:tcPr>
          <w:p w14:paraId="6FB3C64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C9EFA0" w14:textId="77777777" w:rsidR="00B128B9" w:rsidRPr="005D2CAF" w:rsidRDefault="00B128B9" w:rsidP="003F5F50">
            <w:pPr>
              <w:pStyle w:val="AmColumnHeading"/>
            </w:pPr>
            <w:r w:rsidRPr="005D2CAF">
              <w:t>Alteração</w:t>
            </w:r>
          </w:p>
        </w:tc>
      </w:tr>
      <w:tr w:rsidR="00B128B9" w:rsidRPr="005D2CAF" w14:paraId="10540845" w14:textId="77777777" w:rsidTr="003F5F50">
        <w:trPr>
          <w:jc w:val="center"/>
        </w:trPr>
        <w:tc>
          <w:tcPr>
            <w:tcW w:w="4876" w:type="dxa"/>
            <w:tcBorders>
              <w:top w:val="nil"/>
              <w:left w:val="nil"/>
              <w:bottom w:val="nil"/>
              <w:right w:val="nil"/>
            </w:tcBorders>
          </w:tcPr>
          <w:p w14:paraId="42E11806" w14:textId="77777777" w:rsidR="00B128B9" w:rsidRPr="005D2CAF" w:rsidRDefault="00B128B9" w:rsidP="003F5F50">
            <w:pPr>
              <w:pStyle w:val="Normal6a"/>
            </w:pPr>
            <w:r w:rsidRPr="005D2CAF">
              <w:t>12.</w:t>
            </w:r>
            <w:r w:rsidRPr="005D2CAF">
              <w:tab/>
              <w:t xml:space="preserve">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w:t>
            </w:r>
            <w:r w:rsidRPr="005D2CAF">
              <w:lastRenderedPageBreak/>
              <w:t xml:space="preserve">transição; salienta que pode ser assegurada uma participação significativa através de consultas em fase inicial e de mandatos e direitos de voto claros para os parceiros sociais, as PME, a sociedade civil </w:t>
            </w:r>
            <w:r w:rsidRPr="005D2CAF">
              <w:rPr>
                <w:b/>
                <w:i/>
              </w:rPr>
              <w:t>e</w:t>
            </w:r>
            <w:r w:rsidRPr="005D2CAF">
              <w:t xml:space="preserve"> os jovens nos organismos de coordenação regional;</w:t>
            </w:r>
          </w:p>
        </w:tc>
        <w:tc>
          <w:tcPr>
            <w:tcW w:w="4876" w:type="dxa"/>
            <w:tcBorders>
              <w:top w:val="nil"/>
              <w:left w:val="nil"/>
              <w:bottom w:val="nil"/>
              <w:right w:val="nil"/>
            </w:tcBorders>
          </w:tcPr>
          <w:p w14:paraId="5063662F" w14:textId="77777777" w:rsidR="00B128B9" w:rsidRPr="005D2CAF" w:rsidRDefault="00B128B9" w:rsidP="003F5F50">
            <w:pPr>
              <w:pStyle w:val="Normal6a"/>
            </w:pPr>
            <w:r w:rsidRPr="005D2CAF">
              <w:lastRenderedPageBreak/>
              <w:t>12.</w:t>
            </w:r>
            <w:r w:rsidRPr="005D2CAF">
              <w:tab/>
              <w:t xml:space="preserve">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w:t>
            </w:r>
            <w:r w:rsidRPr="005D2CAF">
              <w:lastRenderedPageBreak/>
              <w:t>transição; salienta que pode ser assegurada uma participação significativa através de consultas em fase inicial e de mandatos e direitos de voto claros para os parceiros sociais, as PME, a sociedade civil</w:t>
            </w:r>
            <w:r w:rsidRPr="005D2CAF">
              <w:rPr>
                <w:b/>
                <w:i/>
              </w:rPr>
              <w:t>,</w:t>
            </w:r>
            <w:r w:rsidRPr="005D2CAF">
              <w:t xml:space="preserve"> os jovens</w:t>
            </w:r>
            <w:r w:rsidRPr="005D2CAF">
              <w:rPr>
                <w:b/>
                <w:i/>
              </w:rPr>
              <w:t>, os sindicatos, as organizações de mulheres e os movimentos sociais locais</w:t>
            </w:r>
            <w:r w:rsidRPr="005D2CAF">
              <w:t xml:space="preserve"> nos organismos de coordenação regional;</w:t>
            </w:r>
          </w:p>
        </w:tc>
      </w:tr>
    </w:tbl>
    <w:p w14:paraId="02CE07D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350EEB71" w14:textId="77777777" w:rsidR="00B128B9" w:rsidRPr="005D2CAF" w:rsidRDefault="00B128B9" w:rsidP="00B128B9">
      <w:r w:rsidRPr="005D2CAF">
        <w:rPr>
          <w:rStyle w:val="HideTWBExt"/>
        </w:rPr>
        <w:t>&lt;/Amend&gt;</w:t>
      </w:r>
    </w:p>
    <w:p w14:paraId="65CBD80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244</w:t>
      </w:r>
      <w:r w:rsidRPr="005D2CAF">
        <w:rPr>
          <w:rStyle w:val="HideTWBExt"/>
        </w:rPr>
        <w:t>&lt;/NumAm&gt;</w:t>
      </w:r>
    </w:p>
    <w:p w14:paraId="582BB60C"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1FF3CFF7" w14:textId="77777777" w:rsidR="00B128B9" w:rsidRPr="005D2CAF" w:rsidRDefault="00B128B9" w:rsidP="00B128B9">
      <w:pPr>
        <w:pStyle w:val="NormalBold"/>
      </w:pPr>
      <w:r w:rsidRPr="005D2CAF">
        <w:rPr>
          <w:rStyle w:val="HideTWBExt"/>
          <w:b w:val="0"/>
        </w:rPr>
        <w:t>&lt;/RepeatBlock-By&gt;</w:t>
      </w:r>
    </w:p>
    <w:p w14:paraId="677DF5E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64F30C0"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2CC1644" w14:textId="77777777" w:rsidTr="003F5F50">
        <w:trPr>
          <w:trHeight w:hRule="exact" w:val="240"/>
          <w:jc w:val="center"/>
        </w:trPr>
        <w:tc>
          <w:tcPr>
            <w:tcW w:w="9752" w:type="dxa"/>
            <w:gridSpan w:val="2"/>
            <w:tcBorders>
              <w:top w:val="nil"/>
              <w:left w:val="nil"/>
              <w:bottom w:val="nil"/>
              <w:right w:val="nil"/>
            </w:tcBorders>
          </w:tcPr>
          <w:p w14:paraId="070E186F" w14:textId="77777777" w:rsidR="00B128B9" w:rsidRPr="005D2CAF" w:rsidRDefault="00B128B9" w:rsidP="003F5F50"/>
        </w:tc>
      </w:tr>
      <w:tr w:rsidR="00B128B9" w:rsidRPr="005D2CAF" w14:paraId="7F980F83" w14:textId="77777777" w:rsidTr="003F5F50">
        <w:trPr>
          <w:trHeight w:val="240"/>
          <w:jc w:val="center"/>
        </w:trPr>
        <w:tc>
          <w:tcPr>
            <w:tcW w:w="4876" w:type="dxa"/>
            <w:tcBorders>
              <w:top w:val="nil"/>
              <w:left w:val="nil"/>
              <w:bottom w:val="nil"/>
              <w:right w:val="nil"/>
            </w:tcBorders>
          </w:tcPr>
          <w:p w14:paraId="2A7F148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8437979" w14:textId="77777777" w:rsidR="00B128B9" w:rsidRPr="005D2CAF" w:rsidRDefault="00B128B9" w:rsidP="003F5F50">
            <w:pPr>
              <w:pStyle w:val="AmColumnHeading"/>
            </w:pPr>
            <w:r w:rsidRPr="005D2CAF">
              <w:t>Alteração</w:t>
            </w:r>
          </w:p>
        </w:tc>
      </w:tr>
      <w:tr w:rsidR="00B128B9" w:rsidRPr="005D2CAF" w14:paraId="58A0C2B8" w14:textId="77777777" w:rsidTr="003F5F50">
        <w:trPr>
          <w:jc w:val="center"/>
        </w:trPr>
        <w:tc>
          <w:tcPr>
            <w:tcW w:w="4876" w:type="dxa"/>
            <w:tcBorders>
              <w:top w:val="nil"/>
              <w:left w:val="nil"/>
              <w:bottom w:val="nil"/>
              <w:right w:val="nil"/>
            </w:tcBorders>
          </w:tcPr>
          <w:p w14:paraId="07981EC3" w14:textId="77777777" w:rsidR="00B128B9" w:rsidRPr="005D2CAF" w:rsidRDefault="00B128B9" w:rsidP="003F5F50">
            <w:pPr>
              <w:pStyle w:val="Normal6a"/>
            </w:pPr>
            <w:r w:rsidRPr="005D2CAF">
              <w:t>12.</w:t>
            </w:r>
            <w:r w:rsidRPr="005D2CAF">
              <w:tab/>
              <w:t>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a sociedade civil e os jovens nos organismos de coordenação regional;</w:t>
            </w:r>
          </w:p>
        </w:tc>
        <w:tc>
          <w:tcPr>
            <w:tcW w:w="4876" w:type="dxa"/>
            <w:tcBorders>
              <w:top w:val="nil"/>
              <w:left w:val="nil"/>
              <w:bottom w:val="nil"/>
              <w:right w:val="nil"/>
            </w:tcBorders>
          </w:tcPr>
          <w:p w14:paraId="71E0D037" w14:textId="77777777" w:rsidR="00B128B9" w:rsidRPr="005D2CAF" w:rsidRDefault="00B128B9" w:rsidP="003F5F50">
            <w:pPr>
              <w:pStyle w:val="Normal6a"/>
            </w:pPr>
            <w:r w:rsidRPr="005D2CAF">
              <w:t>12.</w:t>
            </w:r>
            <w:r w:rsidRPr="005D2CAF">
              <w:tab/>
              <w:t>Sublinha que o impacto no emprego variará consoante as regiões e as populações; frisa, a este respeito, a necessidade de envolver e capacitar os cidadãos e as partes interessadas locais</w:t>
            </w:r>
            <w:r w:rsidRPr="005D2CAF">
              <w:rPr>
                <w:b/>
                <w:i/>
              </w:rPr>
              <w:t>, incluindo as organizações da sociedade civil,</w:t>
            </w:r>
            <w:r w:rsidRPr="005D2CAF">
              <w:t xml:space="preserve"> para que sejam intervenientes ativos na transição;</w:t>
            </w:r>
            <w:r w:rsidRPr="005D2CAF">
              <w:rPr>
                <w:b/>
                <w:i/>
              </w:rPr>
              <w:t xml:space="preserve"> salienta a importância de promover iniciativas lideradas pelos trabalhadores, incluindo cooperativas de trabalhadores, aquisições pelos trabalhadores e outras formas de propriedade coletiva e comunitária</w:t>
            </w:r>
            <w:r w:rsidRPr="005D2CAF">
              <w:t xml:space="preserve">; destaca que as autoridades públicas devem participar na consulta estratégica e na cooperação com os parceiros sociais </w:t>
            </w:r>
            <w:r w:rsidRPr="005D2CAF">
              <w:rPr>
                <w:b/>
                <w:i/>
              </w:rPr>
              <w:t>e a sociedade civil</w:t>
            </w:r>
            <w:r w:rsidRPr="005D2CAF">
              <w:t xml:space="preserve"> durante a gestão da transição; salienta que pode ser assegurada uma participação significativa através de consultas em fase inicial e de mandatos e direitos de voto claros para os parceiros sociais, as PME, a sociedade civil</w:t>
            </w:r>
            <w:r w:rsidRPr="005D2CAF">
              <w:rPr>
                <w:b/>
                <w:i/>
              </w:rPr>
              <w:t>, a economia social</w:t>
            </w:r>
            <w:r w:rsidRPr="005D2CAF">
              <w:t xml:space="preserve"> e os jovens nos organismos de coordenação regional;</w:t>
            </w:r>
          </w:p>
        </w:tc>
      </w:tr>
    </w:tbl>
    <w:p w14:paraId="2A5AE6A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C50993E" w14:textId="77777777" w:rsidR="00B128B9" w:rsidRPr="005D2CAF" w:rsidRDefault="00B128B9" w:rsidP="00B128B9">
      <w:r w:rsidRPr="005D2CAF">
        <w:rPr>
          <w:rStyle w:val="HideTWBExt"/>
        </w:rPr>
        <w:lastRenderedPageBreak/>
        <w:t>&lt;/Amend&gt;</w:t>
      </w:r>
    </w:p>
    <w:p w14:paraId="5292D93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245</w:t>
      </w:r>
      <w:r w:rsidRPr="005D2CAF">
        <w:rPr>
          <w:rStyle w:val="HideTWBExt"/>
        </w:rPr>
        <w:t>&lt;/NumAm&gt;</w:t>
      </w:r>
    </w:p>
    <w:p w14:paraId="66A2ED63"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1379DED6"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4566727C" w14:textId="77777777" w:rsidR="00B128B9" w:rsidRPr="005D2CAF" w:rsidRDefault="00B128B9" w:rsidP="00B128B9">
      <w:pPr>
        <w:pStyle w:val="NormalBold"/>
      </w:pPr>
      <w:r w:rsidRPr="005D2CAF">
        <w:rPr>
          <w:rStyle w:val="HideTWBExt"/>
          <w:b w:val="0"/>
        </w:rPr>
        <w:t>&lt;/RepeatBlock-By&gt;</w:t>
      </w:r>
    </w:p>
    <w:p w14:paraId="0642E87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FDD333C"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406FA36" w14:textId="77777777" w:rsidTr="003F5F50">
        <w:trPr>
          <w:trHeight w:hRule="exact" w:val="240"/>
          <w:jc w:val="center"/>
        </w:trPr>
        <w:tc>
          <w:tcPr>
            <w:tcW w:w="9752" w:type="dxa"/>
            <w:gridSpan w:val="2"/>
            <w:tcBorders>
              <w:top w:val="nil"/>
              <w:left w:val="nil"/>
              <w:bottom w:val="nil"/>
              <w:right w:val="nil"/>
            </w:tcBorders>
          </w:tcPr>
          <w:p w14:paraId="7403775C" w14:textId="77777777" w:rsidR="00B128B9" w:rsidRPr="005D2CAF" w:rsidRDefault="00B128B9" w:rsidP="003F5F50"/>
        </w:tc>
      </w:tr>
      <w:tr w:rsidR="00B128B9" w:rsidRPr="005D2CAF" w14:paraId="2B5DC68B" w14:textId="77777777" w:rsidTr="003F5F50">
        <w:trPr>
          <w:trHeight w:val="240"/>
          <w:jc w:val="center"/>
        </w:trPr>
        <w:tc>
          <w:tcPr>
            <w:tcW w:w="4876" w:type="dxa"/>
            <w:tcBorders>
              <w:top w:val="nil"/>
              <w:left w:val="nil"/>
              <w:bottom w:val="nil"/>
              <w:right w:val="nil"/>
            </w:tcBorders>
          </w:tcPr>
          <w:p w14:paraId="5AB9B1C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0E5CFB3" w14:textId="77777777" w:rsidR="00B128B9" w:rsidRPr="005D2CAF" w:rsidRDefault="00B128B9" w:rsidP="003F5F50">
            <w:pPr>
              <w:pStyle w:val="AmColumnHeading"/>
            </w:pPr>
            <w:r w:rsidRPr="005D2CAF">
              <w:t>Alteração</w:t>
            </w:r>
          </w:p>
        </w:tc>
      </w:tr>
      <w:tr w:rsidR="00B128B9" w:rsidRPr="005D2CAF" w14:paraId="17202667" w14:textId="77777777" w:rsidTr="003F5F50">
        <w:trPr>
          <w:jc w:val="center"/>
        </w:trPr>
        <w:tc>
          <w:tcPr>
            <w:tcW w:w="4876" w:type="dxa"/>
            <w:tcBorders>
              <w:top w:val="nil"/>
              <w:left w:val="nil"/>
              <w:bottom w:val="nil"/>
              <w:right w:val="nil"/>
            </w:tcBorders>
          </w:tcPr>
          <w:p w14:paraId="47968508" w14:textId="77777777" w:rsidR="00B128B9" w:rsidRPr="005D2CAF" w:rsidRDefault="00B128B9" w:rsidP="003F5F50">
            <w:pPr>
              <w:pStyle w:val="Normal6a"/>
            </w:pPr>
            <w:r w:rsidRPr="005D2CAF">
              <w:t>12.</w:t>
            </w:r>
            <w:r w:rsidRPr="005D2CAF">
              <w:tab/>
              <w:t>Sublinha que o impacto no emprego variará consoante as regiões e as populações; frisa, a este respeito, a necessidade de envolver e capacitar os cidadãos e as partes interessadas locais para que sejam intervenientes ativos na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a sociedade civil e os jovens nos organismos de coordenação regional;</w:t>
            </w:r>
          </w:p>
        </w:tc>
        <w:tc>
          <w:tcPr>
            <w:tcW w:w="4876" w:type="dxa"/>
            <w:tcBorders>
              <w:top w:val="nil"/>
              <w:left w:val="nil"/>
              <w:bottom w:val="nil"/>
              <w:right w:val="nil"/>
            </w:tcBorders>
          </w:tcPr>
          <w:p w14:paraId="747A6922" w14:textId="77777777" w:rsidR="00B128B9" w:rsidRPr="005D2CAF" w:rsidRDefault="00B128B9" w:rsidP="003F5F50">
            <w:pPr>
              <w:pStyle w:val="Normal6a"/>
            </w:pPr>
            <w:r w:rsidRPr="005D2CAF">
              <w:t>12.</w:t>
            </w:r>
            <w:r w:rsidRPr="005D2CAF">
              <w:tab/>
              <w:t>Sublinha que o impacto no emprego variará consoante as regiões e as populações; frisa, a este respeito, a necessidade de envolver e capacitar os cidadãos e as partes interessadas locais</w:t>
            </w:r>
            <w:r w:rsidRPr="005D2CAF">
              <w:rPr>
                <w:b/>
                <w:i/>
              </w:rPr>
              <w:t>, incluindo as organizações da sociedade civil que têm uma boa compreensão dos desafios e das necessidades das comunidades locais,</w:t>
            </w:r>
            <w:r w:rsidRPr="005D2CAF">
              <w:t xml:space="preserve"> para que sejam intervenientes ativos na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a sociedade civil e os jovens nos organismos de coordenação regional;</w:t>
            </w:r>
          </w:p>
        </w:tc>
      </w:tr>
    </w:tbl>
    <w:p w14:paraId="476E0A5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390A6E4" w14:textId="77777777" w:rsidR="00B128B9" w:rsidRPr="005D2CAF" w:rsidRDefault="00B128B9" w:rsidP="00B128B9">
      <w:r w:rsidRPr="005D2CAF">
        <w:rPr>
          <w:rStyle w:val="HideTWBExt"/>
        </w:rPr>
        <w:t>&lt;/Amend&gt;</w:t>
      </w:r>
    </w:p>
    <w:p w14:paraId="47E27BB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246</w:t>
      </w:r>
      <w:r w:rsidRPr="005D2CAF">
        <w:rPr>
          <w:rStyle w:val="HideTWBExt"/>
        </w:rPr>
        <w:t>&lt;/NumAm&gt;</w:t>
      </w:r>
    </w:p>
    <w:p w14:paraId="56AFF7B0" w14:textId="77777777" w:rsidR="00B128B9" w:rsidRPr="005D2CAF" w:rsidRDefault="00B128B9" w:rsidP="00B128B9">
      <w:pPr>
        <w:pStyle w:val="NormalBold"/>
      </w:pPr>
      <w:r w:rsidRPr="005D2CAF">
        <w:rPr>
          <w:rStyle w:val="HideTWBExt"/>
          <w:b w:val="0"/>
        </w:rPr>
        <w:t>&lt;RepeatBlock-By&gt;&lt;Members&gt;</w:t>
      </w:r>
      <w:r w:rsidRPr="005D2CAF">
        <w:t>Petr Bystron</w:t>
      </w:r>
      <w:r w:rsidRPr="005D2CAF">
        <w:rPr>
          <w:rStyle w:val="HideTWBExt"/>
          <w:b w:val="0"/>
        </w:rPr>
        <w:t>&lt;/Members&gt;</w:t>
      </w:r>
    </w:p>
    <w:p w14:paraId="37BDF23B" w14:textId="77777777" w:rsidR="00B128B9" w:rsidRPr="005D2CAF" w:rsidRDefault="00B128B9" w:rsidP="00B128B9">
      <w:pPr>
        <w:pStyle w:val="NormalBold"/>
      </w:pPr>
      <w:r w:rsidRPr="005D2CAF">
        <w:rPr>
          <w:rStyle w:val="HideTWBExt"/>
          <w:b w:val="0"/>
        </w:rPr>
        <w:t>&lt;/RepeatBlock-By&gt;</w:t>
      </w:r>
    </w:p>
    <w:p w14:paraId="0D028C5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5CF97D7" w14:textId="77777777" w:rsidR="00B128B9" w:rsidRPr="005D2CAF" w:rsidRDefault="00B128B9" w:rsidP="00B128B9">
      <w:pPr>
        <w:pStyle w:val="NormalBold"/>
      </w:pPr>
      <w:r w:rsidRPr="005D2CAF">
        <w:rPr>
          <w:rStyle w:val="HideTWBExt"/>
        </w:rPr>
        <w:t>&lt;Article&gt;</w:t>
      </w:r>
      <w:r w:rsidRPr="005D2CAF">
        <w:t>N.º 12</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2E89B9E" w14:textId="77777777" w:rsidTr="003F5F50">
        <w:trPr>
          <w:trHeight w:hRule="exact" w:val="240"/>
          <w:jc w:val="center"/>
        </w:trPr>
        <w:tc>
          <w:tcPr>
            <w:tcW w:w="9752" w:type="dxa"/>
            <w:gridSpan w:val="2"/>
            <w:tcBorders>
              <w:top w:val="nil"/>
              <w:left w:val="nil"/>
              <w:bottom w:val="nil"/>
              <w:right w:val="nil"/>
            </w:tcBorders>
          </w:tcPr>
          <w:p w14:paraId="7800D497" w14:textId="77777777" w:rsidR="00B128B9" w:rsidRPr="005D2CAF" w:rsidRDefault="00B128B9" w:rsidP="003F5F50"/>
        </w:tc>
      </w:tr>
      <w:tr w:rsidR="00B128B9" w:rsidRPr="005D2CAF" w14:paraId="43C01D3C" w14:textId="77777777" w:rsidTr="003F5F50">
        <w:trPr>
          <w:trHeight w:val="240"/>
          <w:jc w:val="center"/>
        </w:trPr>
        <w:tc>
          <w:tcPr>
            <w:tcW w:w="4876" w:type="dxa"/>
            <w:tcBorders>
              <w:top w:val="nil"/>
              <w:left w:val="nil"/>
              <w:bottom w:val="nil"/>
              <w:right w:val="nil"/>
            </w:tcBorders>
          </w:tcPr>
          <w:p w14:paraId="40A6D27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AE5FA4C" w14:textId="77777777" w:rsidR="00B128B9" w:rsidRPr="005D2CAF" w:rsidRDefault="00B128B9" w:rsidP="003F5F50">
            <w:pPr>
              <w:pStyle w:val="AmColumnHeading"/>
            </w:pPr>
            <w:r w:rsidRPr="005D2CAF">
              <w:t>Alteração</w:t>
            </w:r>
          </w:p>
        </w:tc>
      </w:tr>
      <w:tr w:rsidR="00B128B9" w:rsidRPr="005D2CAF" w14:paraId="33A20628" w14:textId="77777777" w:rsidTr="003F5F50">
        <w:trPr>
          <w:jc w:val="center"/>
        </w:trPr>
        <w:tc>
          <w:tcPr>
            <w:tcW w:w="4876" w:type="dxa"/>
            <w:tcBorders>
              <w:top w:val="nil"/>
              <w:left w:val="nil"/>
              <w:bottom w:val="nil"/>
              <w:right w:val="nil"/>
            </w:tcBorders>
          </w:tcPr>
          <w:p w14:paraId="3C2E68A7" w14:textId="77777777" w:rsidR="00B128B9" w:rsidRPr="005D2CAF" w:rsidRDefault="00B128B9" w:rsidP="003F5F50">
            <w:pPr>
              <w:pStyle w:val="Normal6a"/>
            </w:pPr>
            <w:r w:rsidRPr="005D2CAF">
              <w:t>12.</w:t>
            </w:r>
            <w:r w:rsidRPr="005D2CAF">
              <w:tab/>
              <w:t xml:space="preserve">Sublinha que o impacto no emprego variará consoante as regiões e as populações; frisa, a este respeito, a necessidade de envolver e capacitar os cidadãos e as partes interessadas locais </w:t>
            </w:r>
            <w:r w:rsidRPr="005D2CAF">
              <w:lastRenderedPageBreak/>
              <w:t xml:space="preserve">para que sejam intervenientes ativos </w:t>
            </w:r>
            <w:r w:rsidRPr="005D2CAF">
              <w:rPr>
                <w:b/>
                <w:i/>
              </w:rPr>
              <w:t>na</w:t>
            </w:r>
            <w:r w:rsidRPr="005D2CAF">
              <w:t xml:space="preserve">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a sociedade civil e os jovens nos organismos de coordenação regional;</w:t>
            </w:r>
          </w:p>
        </w:tc>
        <w:tc>
          <w:tcPr>
            <w:tcW w:w="4876" w:type="dxa"/>
            <w:tcBorders>
              <w:top w:val="nil"/>
              <w:left w:val="nil"/>
              <w:bottom w:val="nil"/>
              <w:right w:val="nil"/>
            </w:tcBorders>
          </w:tcPr>
          <w:p w14:paraId="5B71B10C" w14:textId="77777777" w:rsidR="00B128B9" w:rsidRPr="005D2CAF" w:rsidRDefault="00B128B9" w:rsidP="003F5F50">
            <w:pPr>
              <w:pStyle w:val="Normal6a"/>
            </w:pPr>
            <w:r w:rsidRPr="005D2CAF">
              <w:lastRenderedPageBreak/>
              <w:t>12.</w:t>
            </w:r>
            <w:r w:rsidRPr="005D2CAF">
              <w:tab/>
              <w:t xml:space="preserve">Sublinha que o impacto no emprego variará consoante as regiões e as populações; frisa, a este respeito, a necessidade de envolver e capacitar os cidadãos e as partes interessadas locais </w:t>
            </w:r>
            <w:r w:rsidRPr="005D2CAF">
              <w:lastRenderedPageBreak/>
              <w:t xml:space="preserve">para que sejam intervenientes ativos na </w:t>
            </w:r>
            <w:r w:rsidRPr="005D2CAF">
              <w:rPr>
                <w:b/>
                <w:i/>
              </w:rPr>
              <w:t>decisão sobre se deve ou não haver uma</w:t>
            </w:r>
            <w:r w:rsidRPr="005D2CAF">
              <w:t xml:space="preserve"> transição; destaca que as autoridades públicas devem participar na consulta estratégica e na cooperação com os parceiros sociais durante a gestão da transição; salienta que pode ser assegurada uma participação significativa através de consultas em fase inicial e de mandatos e direitos de voto claros para os parceiros sociais, as PME, a sociedade civil e os jovens nos organismos de coordenação regional;</w:t>
            </w:r>
          </w:p>
        </w:tc>
      </w:tr>
    </w:tbl>
    <w:p w14:paraId="69D2FC7A"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E2CCD41" w14:textId="77777777" w:rsidR="00B128B9" w:rsidRPr="005D2CAF" w:rsidRDefault="00B128B9" w:rsidP="00B128B9">
      <w:r w:rsidRPr="005D2CAF">
        <w:rPr>
          <w:rStyle w:val="HideTWBExt"/>
        </w:rPr>
        <w:t>&lt;/Amend&gt;</w:t>
      </w:r>
    </w:p>
    <w:p w14:paraId="59F76AD9"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247</w:t>
      </w:r>
      <w:r w:rsidRPr="005D2CAF">
        <w:rPr>
          <w:rStyle w:val="HideTWBExt"/>
        </w:rPr>
        <w:t>&lt;/NumAm&gt;</w:t>
      </w:r>
    </w:p>
    <w:p w14:paraId="03CAF428"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1C055689"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13D57B7F" w14:textId="77777777" w:rsidR="00B128B9" w:rsidRPr="005D2CAF" w:rsidRDefault="00B128B9" w:rsidP="00B128B9">
      <w:pPr>
        <w:pStyle w:val="NormalBold"/>
      </w:pPr>
      <w:r w:rsidRPr="005D2CAF">
        <w:rPr>
          <w:rStyle w:val="HideTWBExt"/>
          <w:b w:val="0"/>
        </w:rPr>
        <w:t>&lt;/RepeatBlock-By&gt;</w:t>
      </w:r>
    </w:p>
    <w:p w14:paraId="7FEF73A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035AB10" w14:textId="77777777" w:rsidR="00B128B9" w:rsidRPr="005D2CAF" w:rsidRDefault="00B128B9" w:rsidP="00B128B9">
      <w:pPr>
        <w:pStyle w:val="NormalBold"/>
      </w:pPr>
      <w:r w:rsidRPr="005D2CAF">
        <w:rPr>
          <w:rStyle w:val="HideTWBExt"/>
        </w:rPr>
        <w:t>&lt;Article&gt;</w:t>
      </w:r>
      <w:r w:rsidRPr="005D2CAF">
        <w:t>N.º 12-A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BA0C113" w14:textId="77777777" w:rsidTr="003F5F50">
        <w:trPr>
          <w:trHeight w:hRule="exact" w:val="240"/>
          <w:jc w:val="center"/>
        </w:trPr>
        <w:tc>
          <w:tcPr>
            <w:tcW w:w="9752" w:type="dxa"/>
            <w:gridSpan w:val="2"/>
            <w:tcBorders>
              <w:top w:val="nil"/>
              <w:left w:val="nil"/>
              <w:bottom w:val="nil"/>
              <w:right w:val="nil"/>
            </w:tcBorders>
          </w:tcPr>
          <w:p w14:paraId="45F037FD" w14:textId="77777777" w:rsidR="00B128B9" w:rsidRPr="005D2CAF" w:rsidRDefault="00B128B9" w:rsidP="003F5F50"/>
        </w:tc>
      </w:tr>
      <w:tr w:rsidR="00B128B9" w:rsidRPr="005D2CAF" w14:paraId="63D4ABA2" w14:textId="77777777" w:rsidTr="003F5F50">
        <w:trPr>
          <w:trHeight w:val="240"/>
          <w:jc w:val="center"/>
        </w:trPr>
        <w:tc>
          <w:tcPr>
            <w:tcW w:w="4876" w:type="dxa"/>
            <w:tcBorders>
              <w:top w:val="nil"/>
              <w:left w:val="nil"/>
              <w:bottom w:val="nil"/>
              <w:right w:val="nil"/>
            </w:tcBorders>
          </w:tcPr>
          <w:p w14:paraId="511BB96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FA4E43C" w14:textId="77777777" w:rsidR="00B128B9" w:rsidRPr="005D2CAF" w:rsidRDefault="00B128B9" w:rsidP="003F5F50">
            <w:pPr>
              <w:pStyle w:val="AmColumnHeading"/>
            </w:pPr>
            <w:r w:rsidRPr="005D2CAF">
              <w:t>Alteração</w:t>
            </w:r>
          </w:p>
        </w:tc>
      </w:tr>
      <w:tr w:rsidR="00B128B9" w:rsidRPr="005D2CAF" w14:paraId="0AC4EDDD" w14:textId="77777777" w:rsidTr="003F5F50">
        <w:trPr>
          <w:jc w:val="center"/>
        </w:trPr>
        <w:tc>
          <w:tcPr>
            <w:tcW w:w="4876" w:type="dxa"/>
            <w:tcBorders>
              <w:top w:val="nil"/>
              <w:left w:val="nil"/>
              <w:bottom w:val="nil"/>
              <w:right w:val="nil"/>
            </w:tcBorders>
          </w:tcPr>
          <w:p w14:paraId="70C95DE2" w14:textId="77777777" w:rsidR="00B128B9" w:rsidRPr="005D2CAF" w:rsidRDefault="00B128B9" w:rsidP="003F5F50">
            <w:pPr>
              <w:pStyle w:val="Normal6a"/>
            </w:pPr>
          </w:p>
        </w:tc>
        <w:tc>
          <w:tcPr>
            <w:tcW w:w="4876" w:type="dxa"/>
            <w:tcBorders>
              <w:top w:val="nil"/>
              <w:left w:val="nil"/>
              <w:bottom w:val="nil"/>
              <w:right w:val="nil"/>
            </w:tcBorders>
          </w:tcPr>
          <w:p w14:paraId="7823A6DA" w14:textId="77777777" w:rsidR="00B128B9" w:rsidRPr="005D2CAF" w:rsidRDefault="00B128B9" w:rsidP="003F5F50">
            <w:pPr>
              <w:pStyle w:val="Normal6a"/>
            </w:pPr>
            <w:r w:rsidRPr="005D2CAF">
              <w:rPr>
                <w:b/>
                <w:i/>
              </w:rPr>
              <w:t>12-A.</w:t>
            </w:r>
            <w:r w:rsidRPr="005D2CAF">
              <w:tab/>
            </w:r>
            <w:r w:rsidRPr="005D2CAF">
              <w:rPr>
                <w:b/>
                <w:i/>
              </w:rPr>
              <w:t xml:space="preserve">Insiste em que a presente diretiva não constitui um fundamento válido para reduzir o nível geral de proteção já concedido aos trabalhadores nos Estados-Membros, nomeadamente no que diz respeito aos direitos à formação, à transição de emprego, à segurança do emprego e à participação dos trabalhadores; salienta que a presente diretiva não afeta a prerrogativa de os Estados-Membros aplicarem ou introduzirem disposições legislativas, regulamentares ou administrativas mais favoráveis aos trabalhadores ou de favorecerem ou permitirem a aplicação de convenções coletivas que sejam mais favoráveis aos trabalhadores; sublinha que nenhuma disposição da presente diretiva deve ser interpretada ou aplicada de uma forma que restrinja, infrinja ou comprometa os direitos fundamentais reconhecidos nos Estados-Membros, </w:t>
            </w:r>
            <w:r w:rsidRPr="005D2CAF">
              <w:rPr>
                <w:b/>
                <w:i/>
              </w:rPr>
              <w:lastRenderedPageBreak/>
              <w:t>incluindo o direito à negociação coletiva, o direito à greve ou o direito de recorrer à ação coletiva; insiste em que a presente diretiva respeite a autonomia dos parceiros sociais e não afete a sua capacidade de negociar, celebrar ou aplicar convenções coletivas, ou de participar noutras atividades coerentes com os sistemas nacionais de relações laborais; salienta ainda que a presente diretiva cria direitos adicionais de informação, consulta e negociação coletiva em situações de transição e não prejudica a aplicação de outros instrumentos do direito da União em matéria de envolvimento dos trabalhadores.</w:t>
            </w:r>
          </w:p>
        </w:tc>
      </w:tr>
    </w:tbl>
    <w:p w14:paraId="3FE5E3B8"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15DD8AA" w14:textId="77777777" w:rsidR="00B128B9" w:rsidRPr="005D2CAF" w:rsidRDefault="00B128B9" w:rsidP="00B128B9">
      <w:r w:rsidRPr="005D2CAF">
        <w:rPr>
          <w:rStyle w:val="HideTWBExt"/>
        </w:rPr>
        <w:t>&lt;/Amend&gt;</w:t>
      </w:r>
    </w:p>
    <w:p w14:paraId="7141339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248</w:t>
      </w:r>
      <w:r w:rsidRPr="005D2CAF">
        <w:rPr>
          <w:rStyle w:val="HideTWBExt"/>
        </w:rPr>
        <w:t>&lt;/NumAm&gt;</w:t>
      </w:r>
    </w:p>
    <w:p w14:paraId="6D65A616"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Giusi Princi</w:t>
      </w:r>
      <w:r w:rsidRPr="005D2CAF">
        <w:rPr>
          <w:rStyle w:val="HideTWBExt"/>
          <w:b w:val="0"/>
        </w:rPr>
        <w:t>&lt;/Members&gt;</w:t>
      </w:r>
    </w:p>
    <w:p w14:paraId="6FA17FAB" w14:textId="77777777" w:rsidR="00B128B9" w:rsidRPr="005D2CAF" w:rsidRDefault="00B128B9" w:rsidP="00B128B9">
      <w:pPr>
        <w:pStyle w:val="NormalBold"/>
      </w:pPr>
      <w:r w:rsidRPr="005D2CAF">
        <w:rPr>
          <w:rStyle w:val="HideTWBExt"/>
          <w:b w:val="0"/>
        </w:rPr>
        <w:t>&lt;/RepeatBlock-By&gt;</w:t>
      </w:r>
    </w:p>
    <w:p w14:paraId="21ABAFB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27FFAC8" w14:textId="77777777" w:rsidR="00B128B9" w:rsidRPr="005D2CAF" w:rsidRDefault="00B128B9" w:rsidP="00B128B9">
      <w:pPr>
        <w:pStyle w:val="NormalBold"/>
      </w:pPr>
      <w:r w:rsidRPr="005D2CAF">
        <w:rPr>
          <w:rStyle w:val="HideTWBExt"/>
        </w:rPr>
        <w:t>&lt;Article&gt;</w:t>
      </w:r>
      <w:r w:rsidRPr="005D2CAF">
        <w:t>N.º 12-A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EB638FD" w14:textId="77777777" w:rsidTr="003F5F50">
        <w:trPr>
          <w:trHeight w:hRule="exact" w:val="240"/>
          <w:jc w:val="center"/>
        </w:trPr>
        <w:tc>
          <w:tcPr>
            <w:tcW w:w="9752" w:type="dxa"/>
            <w:gridSpan w:val="2"/>
            <w:tcBorders>
              <w:top w:val="nil"/>
              <w:left w:val="nil"/>
              <w:bottom w:val="nil"/>
              <w:right w:val="nil"/>
            </w:tcBorders>
          </w:tcPr>
          <w:p w14:paraId="12C4B090" w14:textId="77777777" w:rsidR="00B128B9" w:rsidRPr="005D2CAF" w:rsidRDefault="00B128B9" w:rsidP="003F5F50"/>
        </w:tc>
      </w:tr>
      <w:tr w:rsidR="00B128B9" w:rsidRPr="005D2CAF" w14:paraId="739525C9" w14:textId="77777777" w:rsidTr="003F5F50">
        <w:trPr>
          <w:trHeight w:val="240"/>
          <w:jc w:val="center"/>
        </w:trPr>
        <w:tc>
          <w:tcPr>
            <w:tcW w:w="4876" w:type="dxa"/>
            <w:tcBorders>
              <w:top w:val="nil"/>
              <w:left w:val="nil"/>
              <w:bottom w:val="nil"/>
              <w:right w:val="nil"/>
            </w:tcBorders>
          </w:tcPr>
          <w:p w14:paraId="4FB50FF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0331AB9" w14:textId="77777777" w:rsidR="00B128B9" w:rsidRPr="005D2CAF" w:rsidRDefault="00B128B9" w:rsidP="003F5F50">
            <w:pPr>
              <w:pStyle w:val="AmColumnHeading"/>
            </w:pPr>
            <w:r w:rsidRPr="005D2CAF">
              <w:t>Alteração</w:t>
            </w:r>
          </w:p>
        </w:tc>
      </w:tr>
      <w:tr w:rsidR="00B128B9" w:rsidRPr="005D2CAF" w14:paraId="5E337D50" w14:textId="77777777" w:rsidTr="003F5F50">
        <w:trPr>
          <w:jc w:val="center"/>
        </w:trPr>
        <w:tc>
          <w:tcPr>
            <w:tcW w:w="4876" w:type="dxa"/>
            <w:tcBorders>
              <w:top w:val="nil"/>
              <w:left w:val="nil"/>
              <w:bottom w:val="nil"/>
              <w:right w:val="nil"/>
            </w:tcBorders>
          </w:tcPr>
          <w:p w14:paraId="3BD79684" w14:textId="77777777" w:rsidR="00B128B9" w:rsidRPr="005D2CAF" w:rsidRDefault="00B128B9" w:rsidP="003F5F50">
            <w:pPr>
              <w:pStyle w:val="Normal6a"/>
            </w:pPr>
          </w:p>
        </w:tc>
        <w:tc>
          <w:tcPr>
            <w:tcW w:w="4876" w:type="dxa"/>
            <w:tcBorders>
              <w:top w:val="nil"/>
              <w:left w:val="nil"/>
              <w:bottom w:val="nil"/>
              <w:right w:val="nil"/>
            </w:tcBorders>
          </w:tcPr>
          <w:p w14:paraId="58B62197" w14:textId="77777777" w:rsidR="00B128B9" w:rsidRPr="005D2CAF" w:rsidRDefault="00B128B9" w:rsidP="003F5F50">
            <w:pPr>
              <w:pStyle w:val="Normal6a"/>
            </w:pPr>
            <w:r w:rsidRPr="005D2CAF">
              <w:rPr>
                <w:b/>
                <w:i/>
              </w:rPr>
              <w:t>12-A.</w:t>
            </w:r>
            <w:r w:rsidRPr="005D2CAF">
              <w:tab/>
            </w:r>
            <w:r w:rsidRPr="005D2CAF">
              <w:rPr>
                <w:b/>
                <w:i/>
              </w:rPr>
              <w:t>Insta a Comissão e os Estados-Membros a conceberem políticas que desbloqueiem oportunidades económicas para o setor privado, em particular para as PME, reduzindo os encargos administrativos, reduzindo os requisitos de cofinanciamento e simplificando o acesso ao financiamento; salienta que os empresários e as pequenas empresas são fundamentais para o investimento, a inovação e a criação de emprego e que as vertentes de financiamento e a assistência técnica devem ser adaptadas às suas necessidades, a fim de aproveitar plenamente o seu potencial na economia ecológica e digital;</w:t>
            </w:r>
          </w:p>
        </w:tc>
      </w:tr>
    </w:tbl>
    <w:p w14:paraId="785B4FA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20AF76E" w14:textId="77777777" w:rsidR="00B128B9" w:rsidRPr="005D2CAF" w:rsidRDefault="00B128B9" w:rsidP="00B128B9">
      <w:r w:rsidRPr="005D2CAF">
        <w:rPr>
          <w:rStyle w:val="HideTWBExt"/>
        </w:rPr>
        <w:lastRenderedPageBreak/>
        <w:t>&lt;/Amend&gt;</w:t>
      </w:r>
    </w:p>
    <w:p w14:paraId="11E5692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249</w:t>
      </w:r>
      <w:r w:rsidRPr="005D2CAF">
        <w:rPr>
          <w:rStyle w:val="HideTWBExt"/>
        </w:rPr>
        <w:t>&lt;/NumAm&gt;</w:t>
      </w:r>
    </w:p>
    <w:p w14:paraId="28FF116C"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5C4C2E6E" w14:textId="77777777" w:rsidR="00B128B9" w:rsidRPr="005D2CAF" w:rsidRDefault="00B128B9" w:rsidP="00B128B9">
      <w:pPr>
        <w:pStyle w:val="NormalBold"/>
      </w:pPr>
      <w:r w:rsidRPr="005D2CAF">
        <w:rPr>
          <w:rStyle w:val="HideTWBExt"/>
          <w:b w:val="0"/>
        </w:rPr>
        <w:t>&lt;/RepeatBlock-By&gt;</w:t>
      </w:r>
    </w:p>
    <w:p w14:paraId="719E15C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8B5D7F1" w14:textId="77777777" w:rsidR="00B128B9" w:rsidRPr="005D2CAF" w:rsidRDefault="00B128B9" w:rsidP="00B128B9">
      <w:pPr>
        <w:pStyle w:val="NormalBold"/>
      </w:pPr>
      <w:r w:rsidRPr="005D2CAF">
        <w:rPr>
          <w:rStyle w:val="HideTWBExt"/>
        </w:rPr>
        <w:t>&lt;Article&gt;</w:t>
      </w:r>
      <w:r w:rsidRPr="005D2CAF">
        <w:t>N.º 12-A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41B2972" w14:textId="77777777" w:rsidTr="003F5F50">
        <w:trPr>
          <w:trHeight w:hRule="exact" w:val="240"/>
          <w:jc w:val="center"/>
        </w:trPr>
        <w:tc>
          <w:tcPr>
            <w:tcW w:w="9752" w:type="dxa"/>
            <w:gridSpan w:val="2"/>
            <w:tcBorders>
              <w:top w:val="nil"/>
              <w:left w:val="nil"/>
              <w:bottom w:val="nil"/>
              <w:right w:val="nil"/>
            </w:tcBorders>
          </w:tcPr>
          <w:p w14:paraId="532A2D5D" w14:textId="77777777" w:rsidR="00B128B9" w:rsidRPr="005D2CAF" w:rsidRDefault="00B128B9" w:rsidP="003F5F50"/>
        </w:tc>
      </w:tr>
      <w:tr w:rsidR="00B128B9" w:rsidRPr="005D2CAF" w14:paraId="23C26B2E" w14:textId="77777777" w:rsidTr="003F5F50">
        <w:trPr>
          <w:trHeight w:val="240"/>
          <w:jc w:val="center"/>
        </w:trPr>
        <w:tc>
          <w:tcPr>
            <w:tcW w:w="4876" w:type="dxa"/>
            <w:tcBorders>
              <w:top w:val="nil"/>
              <w:left w:val="nil"/>
              <w:bottom w:val="nil"/>
              <w:right w:val="nil"/>
            </w:tcBorders>
          </w:tcPr>
          <w:p w14:paraId="7111BA0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01A808C" w14:textId="77777777" w:rsidR="00B128B9" w:rsidRPr="005D2CAF" w:rsidRDefault="00B128B9" w:rsidP="003F5F50">
            <w:pPr>
              <w:pStyle w:val="AmColumnHeading"/>
            </w:pPr>
            <w:r w:rsidRPr="005D2CAF">
              <w:t>Alteração</w:t>
            </w:r>
          </w:p>
        </w:tc>
      </w:tr>
      <w:tr w:rsidR="00B128B9" w:rsidRPr="005D2CAF" w14:paraId="6C1BB800" w14:textId="77777777" w:rsidTr="003F5F50">
        <w:trPr>
          <w:jc w:val="center"/>
        </w:trPr>
        <w:tc>
          <w:tcPr>
            <w:tcW w:w="4876" w:type="dxa"/>
            <w:tcBorders>
              <w:top w:val="nil"/>
              <w:left w:val="nil"/>
              <w:bottom w:val="nil"/>
              <w:right w:val="nil"/>
            </w:tcBorders>
          </w:tcPr>
          <w:p w14:paraId="749681E6" w14:textId="77777777" w:rsidR="00B128B9" w:rsidRPr="005D2CAF" w:rsidRDefault="00B128B9" w:rsidP="003F5F50">
            <w:pPr>
              <w:pStyle w:val="Normal6a"/>
            </w:pPr>
          </w:p>
        </w:tc>
        <w:tc>
          <w:tcPr>
            <w:tcW w:w="4876" w:type="dxa"/>
            <w:tcBorders>
              <w:top w:val="nil"/>
              <w:left w:val="nil"/>
              <w:bottom w:val="nil"/>
              <w:right w:val="nil"/>
            </w:tcBorders>
          </w:tcPr>
          <w:p w14:paraId="4D024B9E" w14:textId="77777777" w:rsidR="00B128B9" w:rsidRPr="005D2CAF" w:rsidRDefault="00B128B9" w:rsidP="003F5F50">
            <w:pPr>
              <w:pStyle w:val="Normal6a"/>
            </w:pPr>
            <w:r w:rsidRPr="005D2CAF">
              <w:rPr>
                <w:b/>
                <w:i/>
              </w:rPr>
              <w:t>12-A.</w:t>
            </w:r>
            <w:r w:rsidRPr="005D2CAF">
              <w:tab/>
            </w:r>
            <w:r w:rsidRPr="005D2CAF">
              <w:rPr>
                <w:b/>
                <w:i/>
              </w:rPr>
              <w:t>Salienta que os governos devem apoiar o reforço das capacidades dos parceiros sociais, em particular a nível regional (e no âmbito da aplicação da recomendação do Conselho que visa assegurar uma transição justa para a neutralidade climática); sublinha que a democracia deliberativa permite aos cidadãos conceber conjuntamente políticas locais e regionais ajustadas às necessidades e especificidades do território, aumentando o empenho e a adesão às políticas;</w:t>
            </w:r>
          </w:p>
        </w:tc>
      </w:tr>
    </w:tbl>
    <w:p w14:paraId="7E6EBC6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93EA48A" w14:textId="77777777" w:rsidR="00B128B9" w:rsidRPr="005D2CAF" w:rsidRDefault="00B128B9" w:rsidP="00B128B9">
      <w:r w:rsidRPr="005D2CAF">
        <w:rPr>
          <w:rStyle w:val="HideTWBExt"/>
        </w:rPr>
        <w:t>&lt;/Amend&gt;</w:t>
      </w:r>
    </w:p>
    <w:p w14:paraId="145AC92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250</w:t>
      </w:r>
      <w:r w:rsidRPr="005D2CAF">
        <w:rPr>
          <w:rStyle w:val="HideTWBExt"/>
        </w:rPr>
        <w:t>&lt;/NumAm&gt;</w:t>
      </w:r>
    </w:p>
    <w:p w14:paraId="79E4AD5E"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54DBF02D" w14:textId="77777777" w:rsidR="00B128B9" w:rsidRPr="005D2CAF" w:rsidRDefault="00B128B9" w:rsidP="00B128B9">
      <w:pPr>
        <w:pStyle w:val="NormalBold"/>
      </w:pPr>
      <w:r w:rsidRPr="005D2CAF">
        <w:rPr>
          <w:rStyle w:val="HideTWBExt"/>
          <w:b w:val="0"/>
        </w:rPr>
        <w:t>&lt;/RepeatBlock-By&gt;</w:t>
      </w:r>
    </w:p>
    <w:p w14:paraId="1499C01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96B3913" w14:textId="77777777" w:rsidR="00B128B9" w:rsidRPr="005D2CAF" w:rsidRDefault="00B128B9" w:rsidP="00B128B9">
      <w:pPr>
        <w:pStyle w:val="NormalBold"/>
      </w:pPr>
      <w:r w:rsidRPr="005D2CAF">
        <w:rPr>
          <w:rStyle w:val="HideTWBExt"/>
        </w:rPr>
        <w:t>&lt;Article&gt;</w:t>
      </w:r>
      <w:r w:rsidRPr="005D2CAF">
        <w:t>N.º 12-A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CF1CEA4" w14:textId="77777777" w:rsidTr="003F5F50">
        <w:trPr>
          <w:trHeight w:hRule="exact" w:val="240"/>
          <w:jc w:val="center"/>
        </w:trPr>
        <w:tc>
          <w:tcPr>
            <w:tcW w:w="9752" w:type="dxa"/>
            <w:gridSpan w:val="2"/>
            <w:tcBorders>
              <w:top w:val="nil"/>
              <w:left w:val="nil"/>
              <w:bottom w:val="nil"/>
              <w:right w:val="nil"/>
            </w:tcBorders>
          </w:tcPr>
          <w:p w14:paraId="51797E5E" w14:textId="77777777" w:rsidR="00B128B9" w:rsidRPr="005D2CAF" w:rsidRDefault="00B128B9" w:rsidP="003F5F50"/>
        </w:tc>
      </w:tr>
      <w:tr w:rsidR="00B128B9" w:rsidRPr="005D2CAF" w14:paraId="75AD8440" w14:textId="77777777" w:rsidTr="003F5F50">
        <w:trPr>
          <w:trHeight w:val="240"/>
          <w:jc w:val="center"/>
        </w:trPr>
        <w:tc>
          <w:tcPr>
            <w:tcW w:w="4876" w:type="dxa"/>
            <w:tcBorders>
              <w:top w:val="nil"/>
              <w:left w:val="nil"/>
              <w:bottom w:val="nil"/>
              <w:right w:val="nil"/>
            </w:tcBorders>
          </w:tcPr>
          <w:p w14:paraId="2391320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4394F8D" w14:textId="77777777" w:rsidR="00B128B9" w:rsidRPr="005D2CAF" w:rsidRDefault="00B128B9" w:rsidP="003F5F50">
            <w:pPr>
              <w:pStyle w:val="AmColumnHeading"/>
            </w:pPr>
            <w:r w:rsidRPr="005D2CAF">
              <w:t>Alteração</w:t>
            </w:r>
          </w:p>
        </w:tc>
      </w:tr>
      <w:tr w:rsidR="00B128B9" w:rsidRPr="005D2CAF" w14:paraId="596750C5" w14:textId="77777777" w:rsidTr="003F5F50">
        <w:trPr>
          <w:jc w:val="center"/>
        </w:trPr>
        <w:tc>
          <w:tcPr>
            <w:tcW w:w="4876" w:type="dxa"/>
            <w:tcBorders>
              <w:top w:val="nil"/>
              <w:left w:val="nil"/>
              <w:bottom w:val="nil"/>
              <w:right w:val="nil"/>
            </w:tcBorders>
          </w:tcPr>
          <w:p w14:paraId="1CB775A7" w14:textId="77777777" w:rsidR="00B128B9" w:rsidRPr="005D2CAF" w:rsidRDefault="00B128B9" w:rsidP="003F5F50">
            <w:pPr>
              <w:pStyle w:val="Normal6a"/>
            </w:pPr>
          </w:p>
        </w:tc>
        <w:tc>
          <w:tcPr>
            <w:tcW w:w="4876" w:type="dxa"/>
            <w:tcBorders>
              <w:top w:val="nil"/>
              <w:left w:val="nil"/>
              <w:bottom w:val="nil"/>
              <w:right w:val="nil"/>
            </w:tcBorders>
          </w:tcPr>
          <w:p w14:paraId="45293872" w14:textId="77777777" w:rsidR="00B128B9" w:rsidRPr="005D2CAF" w:rsidRDefault="00B128B9" w:rsidP="003F5F50">
            <w:pPr>
              <w:pStyle w:val="Normal6a"/>
            </w:pPr>
            <w:r w:rsidRPr="005D2CAF">
              <w:rPr>
                <w:b/>
                <w:i/>
              </w:rPr>
              <w:t>12-A.</w:t>
            </w:r>
            <w:r w:rsidRPr="005D2CAF">
              <w:tab/>
            </w:r>
            <w:r w:rsidRPr="005D2CAF">
              <w:rPr>
                <w:b/>
                <w:i/>
              </w:rPr>
              <w:t>Insta a Comissão a incluir na diretiva normas favoráveis à deficiência, incluindo a acessibilidade no local de trabalho, disposições flexíveis e adaptações razoáveis na formação.</w:t>
            </w:r>
          </w:p>
        </w:tc>
      </w:tr>
    </w:tbl>
    <w:p w14:paraId="6B9269D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AF40405" w14:textId="77777777" w:rsidR="00B128B9" w:rsidRPr="005D2CAF" w:rsidRDefault="00B128B9" w:rsidP="00B128B9">
      <w:r w:rsidRPr="005D2CAF">
        <w:rPr>
          <w:rStyle w:val="HideTWBExt"/>
        </w:rPr>
        <w:t>&lt;/Amend&gt;</w:t>
      </w:r>
    </w:p>
    <w:p w14:paraId="0495D15E"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251</w:t>
      </w:r>
      <w:r w:rsidRPr="005D2CAF">
        <w:rPr>
          <w:rStyle w:val="HideTWBExt"/>
        </w:rPr>
        <w:t>&lt;/NumAm&gt;</w:t>
      </w:r>
    </w:p>
    <w:p w14:paraId="028DAA31"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0FC6BF45" w14:textId="77777777" w:rsidR="00B128B9" w:rsidRPr="005D2CAF" w:rsidRDefault="00B128B9" w:rsidP="00B128B9">
      <w:pPr>
        <w:pStyle w:val="NormalBold"/>
      </w:pPr>
      <w:r w:rsidRPr="005D2CAF">
        <w:rPr>
          <w:rStyle w:val="HideTWBExt"/>
          <w:b w:val="0"/>
        </w:rPr>
        <w:lastRenderedPageBreak/>
        <w:t>&lt;/RepeatBlock-By&gt;</w:t>
      </w:r>
    </w:p>
    <w:p w14:paraId="56A466A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C02E211" w14:textId="77777777" w:rsidR="00B128B9" w:rsidRPr="005D2CAF" w:rsidRDefault="00B128B9" w:rsidP="00B128B9">
      <w:pPr>
        <w:pStyle w:val="NormalBold"/>
      </w:pPr>
      <w:r w:rsidRPr="005D2CAF">
        <w:rPr>
          <w:rStyle w:val="HideTWBExt"/>
        </w:rPr>
        <w:t>&lt;Article&gt;</w:t>
      </w:r>
      <w:r w:rsidRPr="005D2CAF">
        <w:t>N.º 12-B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98D2118" w14:textId="77777777" w:rsidTr="003F5F50">
        <w:trPr>
          <w:trHeight w:hRule="exact" w:val="240"/>
          <w:jc w:val="center"/>
        </w:trPr>
        <w:tc>
          <w:tcPr>
            <w:tcW w:w="9752" w:type="dxa"/>
            <w:gridSpan w:val="2"/>
            <w:tcBorders>
              <w:top w:val="nil"/>
              <w:left w:val="nil"/>
              <w:bottom w:val="nil"/>
              <w:right w:val="nil"/>
            </w:tcBorders>
          </w:tcPr>
          <w:p w14:paraId="15A7985F" w14:textId="77777777" w:rsidR="00B128B9" w:rsidRPr="005D2CAF" w:rsidRDefault="00B128B9" w:rsidP="003F5F50"/>
        </w:tc>
      </w:tr>
      <w:tr w:rsidR="00B128B9" w:rsidRPr="005D2CAF" w14:paraId="7F46D8E2" w14:textId="77777777" w:rsidTr="003F5F50">
        <w:trPr>
          <w:trHeight w:val="240"/>
          <w:jc w:val="center"/>
        </w:trPr>
        <w:tc>
          <w:tcPr>
            <w:tcW w:w="4876" w:type="dxa"/>
            <w:tcBorders>
              <w:top w:val="nil"/>
              <w:left w:val="nil"/>
              <w:bottom w:val="nil"/>
              <w:right w:val="nil"/>
            </w:tcBorders>
          </w:tcPr>
          <w:p w14:paraId="163B727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1A3AD95" w14:textId="77777777" w:rsidR="00B128B9" w:rsidRPr="005D2CAF" w:rsidRDefault="00B128B9" w:rsidP="003F5F50">
            <w:pPr>
              <w:pStyle w:val="AmColumnHeading"/>
            </w:pPr>
            <w:r w:rsidRPr="005D2CAF">
              <w:t>Alteração</w:t>
            </w:r>
          </w:p>
        </w:tc>
      </w:tr>
      <w:tr w:rsidR="00B128B9" w:rsidRPr="005D2CAF" w14:paraId="43D2FDB2" w14:textId="77777777" w:rsidTr="003F5F50">
        <w:trPr>
          <w:jc w:val="center"/>
        </w:trPr>
        <w:tc>
          <w:tcPr>
            <w:tcW w:w="4876" w:type="dxa"/>
            <w:tcBorders>
              <w:top w:val="nil"/>
              <w:left w:val="nil"/>
              <w:bottom w:val="nil"/>
              <w:right w:val="nil"/>
            </w:tcBorders>
          </w:tcPr>
          <w:p w14:paraId="5BFB594D" w14:textId="77777777" w:rsidR="00B128B9" w:rsidRPr="005D2CAF" w:rsidRDefault="00B128B9" w:rsidP="003F5F50">
            <w:pPr>
              <w:pStyle w:val="Normal6a"/>
            </w:pPr>
          </w:p>
        </w:tc>
        <w:tc>
          <w:tcPr>
            <w:tcW w:w="4876" w:type="dxa"/>
            <w:tcBorders>
              <w:top w:val="nil"/>
              <w:left w:val="nil"/>
              <w:bottom w:val="nil"/>
              <w:right w:val="nil"/>
            </w:tcBorders>
          </w:tcPr>
          <w:p w14:paraId="549DC673" w14:textId="77777777" w:rsidR="00B128B9" w:rsidRPr="005D2CAF" w:rsidRDefault="00B128B9" w:rsidP="003F5F50">
            <w:pPr>
              <w:pStyle w:val="Normal6a"/>
            </w:pPr>
            <w:r w:rsidRPr="005D2CAF">
              <w:rPr>
                <w:b/>
                <w:i/>
              </w:rPr>
              <w:t>12-B.</w:t>
            </w:r>
            <w:r w:rsidRPr="005D2CAF">
              <w:tab/>
            </w:r>
            <w:r w:rsidRPr="005D2CAF">
              <w:rPr>
                <w:b/>
                <w:i/>
              </w:rPr>
              <w:t>Salienta a importância de estratégias específicas para as zonas rurais e periféricas, onde o subinvestimento, a emigração e a fraca oferta de mão de obra ameaçam o desenvolvimento a longo prazo; insta a Comissão e os Estados-Membros a apoiarem políticas de base local que criem oportunidades económicas tanto para as pessoas como para as empresas nas regiões rurais, atraiam investimento privado e criem empregos locais; sublinha que tais estratégias são necessárias para garantir que os cidadãos possam construir o seu futuro nas suas comunidades;</w:t>
            </w:r>
          </w:p>
        </w:tc>
      </w:tr>
    </w:tbl>
    <w:p w14:paraId="105B804A"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1555C91" w14:textId="77777777" w:rsidR="00B128B9" w:rsidRPr="005D2CAF" w:rsidRDefault="00B128B9" w:rsidP="00B128B9">
      <w:r w:rsidRPr="005D2CAF">
        <w:rPr>
          <w:rStyle w:val="HideTWBExt"/>
        </w:rPr>
        <w:t>&lt;/Amend&gt;</w:t>
      </w:r>
    </w:p>
    <w:p w14:paraId="73D1D59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252</w:t>
      </w:r>
      <w:r w:rsidRPr="005D2CAF">
        <w:rPr>
          <w:rStyle w:val="HideTWBExt"/>
        </w:rPr>
        <w:t>&lt;/NumAm&gt;</w:t>
      </w:r>
    </w:p>
    <w:p w14:paraId="53FBBA0D"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7B1D678D" w14:textId="77777777" w:rsidR="00B128B9" w:rsidRPr="005D2CAF" w:rsidRDefault="00B128B9" w:rsidP="00B128B9">
      <w:pPr>
        <w:pStyle w:val="NormalBold"/>
      </w:pPr>
      <w:r w:rsidRPr="005D2CAF">
        <w:rPr>
          <w:rStyle w:val="HideTWBExt"/>
          <w:b w:val="0"/>
        </w:rPr>
        <w:t>&lt;/RepeatBlock-By&gt;</w:t>
      </w:r>
    </w:p>
    <w:p w14:paraId="321A7C7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D25BEF7" w14:textId="77777777" w:rsidR="00B128B9" w:rsidRPr="005D2CAF" w:rsidRDefault="00B128B9" w:rsidP="00B128B9">
      <w:pPr>
        <w:pStyle w:val="NormalBold"/>
      </w:pPr>
      <w:r w:rsidRPr="005D2CAF">
        <w:rPr>
          <w:rStyle w:val="HideTWBExt"/>
        </w:rPr>
        <w:t>&lt;Article&gt;</w:t>
      </w:r>
      <w:r w:rsidRPr="005D2CAF">
        <w:t>N.º 12-B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64C3A53" w14:textId="77777777" w:rsidTr="003F5F50">
        <w:trPr>
          <w:trHeight w:hRule="exact" w:val="240"/>
          <w:jc w:val="center"/>
        </w:trPr>
        <w:tc>
          <w:tcPr>
            <w:tcW w:w="9752" w:type="dxa"/>
            <w:gridSpan w:val="2"/>
            <w:tcBorders>
              <w:top w:val="nil"/>
              <w:left w:val="nil"/>
              <w:bottom w:val="nil"/>
              <w:right w:val="nil"/>
            </w:tcBorders>
          </w:tcPr>
          <w:p w14:paraId="6C1BEC7C" w14:textId="77777777" w:rsidR="00B128B9" w:rsidRPr="005D2CAF" w:rsidRDefault="00B128B9" w:rsidP="003F5F50"/>
        </w:tc>
      </w:tr>
      <w:tr w:rsidR="00B128B9" w:rsidRPr="005D2CAF" w14:paraId="09F35DB3" w14:textId="77777777" w:rsidTr="003F5F50">
        <w:trPr>
          <w:trHeight w:val="240"/>
          <w:jc w:val="center"/>
        </w:trPr>
        <w:tc>
          <w:tcPr>
            <w:tcW w:w="4876" w:type="dxa"/>
            <w:tcBorders>
              <w:top w:val="nil"/>
              <w:left w:val="nil"/>
              <w:bottom w:val="nil"/>
              <w:right w:val="nil"/>
            </w:tcBorders>
          </w:tcPr>
          <w:p w14:paraId="35663D9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E54E574" w14:textId="77777777" w:rsidR="00B128B9" w:rsidRPr="005D2CAF" w:rsidRDefault="00B128B9" w:rsidP="003F5F50">
            <w:pPr>
              <w:pStyle w:val="AmColumnHeading"/>
            </w:pPr>
            <w:r w:rsidRPr="005D2CAF">
              <w:t>Alteração</w:t>
            </w:r>
          </w:p>
        </w:tc>
      </w:tr>
      <w:tr w:rsidR="00B128B9" w:rsidRPr="005D2CAF" w14:paraId="2B238B24" w14:textId="77777777" w:rsidTr="003F5F50">
        <w:trPr>
          <w:jc w:val="center"/>
        </w:trPr>
        <w:tc>
          <w:tcPr>
            <w:tcW w:w="4876" w:type="dxa"/>
            <w:tcBorders>
              <w:top w:val="nil"/>
              <w:left w:val="nil"/>
              <w:bottom w:val="nil"/>
              <w:right w:val="nil"/>
            </w:tcBorders>
          </w:tcPr>
          <w:p w14:paraId="585E453D" w14:textId="77777777" w:rsidR="00B128B9" w:rsidRPr="005D2CAF" w:rsidRDefault="00B128B9" w:rsidP="003F5F50">
            <w:pPr>
              <w:pStyle w:val="Normal6a"/>
            </w:pPr>
          </w:p>
        </w:tc>
        <w:tc>
          <w:tcPr>
            <w:tcW w:w="4876" w:type="dxa"/>
            <w:tcBorders>
              <w:top w:val="nil"/>
              <w:left w:val="nil"/>
              <w:bottom w:val="nil"/>
              <w:right w:val="nil"/>
            </w:tcBorders>
          </w:tcPr>
          <w:p w14:paraId="33930B41" w14:textId="77777777" w:rsidR="00B128B9" w:rsidRPr="005D2CAF" w:rsidRDefault="00B128B9" w:rsidP="003F5F50">
            <w:pPr>
              <w:pStyle w:val="Normal6a"/>
            </w:pPr>
            <w:r w:rsidRPr="005D2CAF">
              <w:rPr>
                <w:b/>
                <w:i/>
              </w:rPr>
              <w:t>12-B.</w:t>
            </w:r>
            <w:r w:rsidRPr="005D2CAF">
              <w:tab/>
            </w:r>
            <w:r w:rsidRPr="005D2CAF">
              <w:rPr>
                <w:b/>
                <w:i/>
              </w:rPr>
              <w:t>Insta a Comissão a reconhecer o direito a uma transição justa, individual e coletiva, para os trabalhadores e as comunidades, na Europa e fora da UE. A nível individual, o direito a uma transição justa inclui o direito de permanecer no emprego ou de aceder ao emprego em condições justas e dignas. A nível coletivo, o direito a uma transição justa implica que nenhuma pessoa, grupo ou território seja deixado para trás;</w:t>
            </w:r>
          </w:p>
        </w:tc>
      </w:tr>
    </w:tbl>
    <w:p w14:paraId="0D9DA55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3DCDC75" w14:textId="77777777" w:rsidR="00B128B9" w:rsidRPr="005D2CAF" w:rsidRDefault="00B128B9" w:rsidP="00B128B9">
      <w:r w:rsidRPr="005D2CAF">
        <w:rPr>
          <w:rStyle w:val="HideTWBExt"/>
        </w:rPr>
        <w:t>&lt;/Amend&gt;</w:t>
      </w:r>
    </w:p>
    <w:p w14:paraId="6C4F38CA" w14:textId="77777777" w:rsidR="00B128B9" w:rsidRPr="005D2CAF" w:rsidRDefault="00B128B9" w:rsidP="00B128B9">
      <w:pPr>
        <w:pStyle w:val="AmNumberTabs"/>
      </w:pPr>
      <w:r w:rsidRPr="005D2CAF">
        <w:rPr>
          <w:rStyle w:val="HideTWBExt"/>
        </w:rPr>
        <w:lastRenderedPageBreak/>
        <w:t>&lt;Amend&gt;</w:t>
      </w:r>
      <w:r w:rsidRPr="005D2CAF">
        <w:t>Alteração</w:t>
      </w:r>
      <w:r w:rsidRPr="005D2CAF">
        <w:tab/>
      </w:r>
      <w:r w:rsidRPr="005D2CAF">
        <w:tab/>
      </w:r>
      <w:r w:rsidRPr="005D2CAF">
        <w:rPr>
          <w:rStyle w:val="HideTWBExt"/>
        </w:rPr>
        <w:t>&lt;NumAm&gt;</w:t>
      </w:r>
      <w:r w:rsidRPr="005D2CAF">
        <w:t>253</w:t>
      </w:r>
      <w:r w:rsidRPr="005D2CAF">
        <w:rPr>
          <w:rStyle w:val="HideTWBExt"/>
        </w:rPr>
        <w:t>&lt;/NumAm&gt;</w:t>
      </w:r>
    </w:p>
    <w:p w14:paraId="3642A0E2"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3522CF8D" w14:textId="77777777" w:rsidR="00B128B9" w:rsidRPr="005D2CAF" w:rsidRDefault="00B128B9" w:rsidP="00B128B9">
      <w:pPr>
        <w:pStyle w:val="NormalBold"/>
      </w:pPr>
      <w:r w:rsidRPr="005D2CAF">
        <w:rPr>
          <w:rStyle w:val="HideTWBExt"/>
          <w:b w:val="0"/>
        </w:rPr>
        <w:t>&lt;/RepeatBlock-By&gt;</w:t>
      </w:r>
    </w:p>
    <w:p w14:paraId="138118B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A9DB257" w14:textId="77777777" w:rsidR="00B128B9" w:rsidRPr="005D2CAF" w:rsidRDefault="00B128B9" w:rsidP="00B128B9">
      <w:pPr>
        <w:pStyle w:val="NormalBold"/>
      </w:pPr>
      <w:r w:rsidRPr="005D2CAF">
        <w:rPr>
          <w:rStyle w:val="HideTWBExt"/>
        </w:rPr>
        <w:t>&lt;Article&gt;</w:t>
      </w:r>
      <w:r w:rsidRPr="005D2CAF">
        <w:t>N.º 12-B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EEA5820" w14:textId="77777777" w:rsidTr="003F5F50">
        <w:trPr>
          <w:trHeight w:hRule="exact" w:val="240"/>
          <w:jc w:val="center"/>
        </w:trPr>
        <w:tc>
          <w:tcPr>
            <w:tcW w:w="9752" w:type="dxa"/>
            <w:gridSpan w:val="2"/>
            <w:tcBorders>
              <w:top w:val="nil"/>
              <w:left w:val="nil"/>
              <w:bottom w:val="nil"/>
              <w:right w:val="nil"/>
            </w:tcBorders>
          </w:tcPr>
          <w:p w14:paraId="6ECFA498" w14:textId="77777777" w:rsidR="00B128B9" w:rsidRPr="005D2CAF" w:rsidRDefault="00B128B9" w:rsidP="003F5F50"/>
        </w:tc>
      </w:tr>
      <w:tr w:rsidR="00B128B9" w:rsidRPr="005D2CAF" w14:paraId="1F5A05D5" w14:textId="77777777" w:rsidTr="003F5F50">
        <w:trPr>
          <w:trHeight w:val="240"/>
          <w:jc w:val="center"/>
        </w:trPr>
        <w:tc>
          <w:tcPr>
            <w:tcW w:w="4876" w:type="dxa"/>
            <w:tcBorders>
              <w:top w:val="nil"/>
              <w:left w:val="nil"/>
              <w:bottom w:val="nil"/>
              <w:right w:val="nil"/>
            </w:tcBorders>
          </w:tcPr>
          <w:p w14:paraId="6F4395A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ED1BD5B" w14:textId="77777777" w:rsidR="00B128B9" w:rsidRPr="005D2CAF" w:rsidRDefault="00B128B9" w:rsidP="003F5F50">
            <w:pPr>
              <w:pStyle w:val="AmColumnHeading"/>
            </w:pPr>
            <w:r w:rsidRPr="005D2CAF">
              <w:t>Alteração</w:t>
            </w:r>
          </w:p>
        </w:tc>
      </w:tr>
      <w:tr w:rsidR="00B128B9" w:rsidRPr="005D2CAF" w14:paraId="6187924E" w14:textId="77777777" w:rsidTr="003F5F50">
        <w:trPr>
          <w:jc w:val="center"/>
        </w:trPr>
        <w:tc>
          <w:tcPr>
            <w:tcW w:w="4876" w:type="dxa"/>
            <w:tcBorders>
              <w:top w:val="nil"/>
              <w:left w:val="nil"/>
              <w:bottom w:val="nil"/>
              <w:right w:val="nil"/>
            </w:tcBorders>
          </w:tcPr>
          <w:p w14:paraId="5B9E7194" w14:textId="77777777" w:rsidR="00B128B9" w:rsidRPr="005D2CAF" w:rsidRDefault="00B128B9" w:rsidP="003F5F50">
            <w:pPr>
              <w:pStyle w:val="Normal6a"/>
            </w:pPr>
          </w:p>
        </w:tc>
        <w:tc>
          <w:tcPr>
            <w:tcW w:w="4876" w:type="dxa"/>
            <w:tcBorders>
              <w:top w:val="nil"/>
              <w:left w:val="nil"/>
              <w:bottom w:val="nil"/>
              <w:right w:val="nil"/>
            </w:tcBorders>
          </w:tcPr>
          <w:p w14:paraId="68781341" w14:textId="77777777" w:rsidR="00B128B9" w:rsidRPr="005D2CAF" w:rsidRDefault="00B128B9" w:rsidP="003F5F50">
            <w:pPr>
              <w:pStyle w:val="Normal6a"/>
            </w:pPr>
            <w:r w:rsidRPr="005D2CAF">
              <w:rPr>
                <w:b/>
                <w:i/>
              </w:rPr>
              <w:t>12-B.</w:t>
            </w:r>
            <w:r w:rsidRPr="005D2CAF">
              <w:tab/>
            </w:r>
            <w:r w:rsidRPr="005D2CAF">
              <w:rPr>
                <w:b/>
                <w:i/>
              </w:rPr>
              <w:t>Salienta a importância de prestar especial atenção ao setor da prestação de cuidados, bem como aos trabalhadores e às regiões das indústrias mais afetadas pela transição.</w:t>
            </w:r>
          </w:p>
        </w:tc>
      </w:tr>
    </w:tbl>
    <w:p w14:paraId="2904B78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50216FB" w14:textId="77777777" w:rsidR="00B128B9" w:rsidRPr="005D2CAF" w:rsidRDefault="00B128B9" w:rsidP="00B128B9">
      <w:r w:rsidRPr="005D2CAF">
        <w:rPr>
          <w:rStyle w:val="HideTWBExt"/>
        </w:rPr>
        <w:t>&lt;/Amend&gt;</w:t>
      </w:r>
    </w:p>
    <w:p w14:paraId="26BC333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254</w:t>
      </w:r>
      <w:r w:rsidRPr="005D2CAF">
        <w:rPr>
          <w:rStyle w:val="HideTWBExt"/>
        </w:rPr>
        <w:t>&lt;/NumAm&gt;</w:t>
      </w:r>
    </w:p>
    <w:p w14:paraId="1D06AC31"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Miriam Lexmann, Liesbet Sommen, Pascal Arimont, Giusi Princi</w:t>
      </w:r>
      <w:r w:rsidRPr="005D2CAF">
        <w:rPr>
          <w:rStyle w:val="HideTWBExt"/>
          <w:b w:val="0"/>
        </w:rPr>
        <w:t>&lt;/Members&gt;</w:t>
      </w:r>
    </w:p>
    <w:p w14:paraId="2408960A" w14:textId="77777777" w:rsidR="00B128B9" w:rsidRPr="005D2CAF" w:rsidRDefault="00B128B9" w:rsidP="00B128B9">
      <w:pPr>
        <w:pStyle w:val="NormalBold"/>
      </w:pPr>
      <w:r w:rsidRPr="005D2CAF">
        <w:rPr>
          <w:rStyle w:val="HideTWBExt"/>
          <w:b w:val="0"/>
        </w:rPr>
        <w:t>&lt;/RepeatBlock-By&gt;</w:t>
      </w:r>
    </w:p>
    <w:p w14:paraId="7870C6F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98EAB15" w14:textId="77777777" w:rsidR="00B128B9" w:rsidRPr="005D2CAF" w:rsidRDefault="00B128B9" w:rsidP="00B128B9">
      <w:pPr>
        <w:pStyle w:val="NormalBold"/>
      </w:pPr>
      <w:r w:rsidRPr="005D2CAF">
        <w:rPr>
          <w:rStyle w:val="HideTWBExt"/>
        </w:rPr>
        <w:t>&lt;Article&gt;</w:t>
      </w:r>
      <w:r w:rsidRPr="005D2CAF">
        <w:t>N.º 12-C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7E3CC19" w14:textId="77777777" w:rsidTr="003F5F50">
        <w:trPr>
          <w:trHeight w:hRule="exact" w:val="240"/>
          <w:jc w:val="center"/>
        </w:trPr>
        <w:tc>
          <w:tcPr>
            <w:tcW w:w="9752" w:type="dxa"/>
            <w:gridSpan w:val="2"/>
            <w:tcBorders>
              <w:top w:val="nil"/>
              <w:left w:val="nil"/>
              <w:bottom w:val="nil"/>
              <w:right w:val="nil"/>
            </w:tcBorders>
          </w:tcPr>
          <w:p w14:paraId="11461016" w14:textId="77777777" w:rsidR="00B128B9" w:rsidRPr="005D2CAF" w:rsidRDefault="00B128B9" w:rsidP="003F5F50"/>
        </w:tc>
      </w:tr>
      <w:tr w:rsidR="00B128B9" w:rsidRPr="005D2CAF" w14:paraId="4333EFD2" w14:textId="77777777" w:rsidTr="003F5F50">
        <w:trPr>
          <w:trHeight w:val="240"/>
          <w:jc w:val="center"/>
        </w:trPr>
        <w:tc>
          <w:tcPr>
            <w:tcW w:w="4876" w:type="dxa"/>
            <w:tcBorders>
              <w:top w:val="nil"/>
              <w:left w:val="nil"/>
              <w:bottom w:val="nil"/>
              <w:right w:val="nil"/>
            </w:tcBorders>
          </w:tcPr>
          <w:p w14:paraId="0919A61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8056D03" w14:textId="77777777" w:rsidR="00B128B9" w:rsidRPr="005D2CAF" w:rsidRDefault="00B128B9" w:rsidP="003F5F50">
            <w:pPr>
              <w:pStyle w:val="AmColumnHeading"/>
            </w:pPr>
            <w:r w:rsidRPr="005D2CAF">
              <w:t>Alteração</w:t>
            </w:r>
          </w:p>
        </w:tc>
      </w:tr>
      <w:tr w:rsidR="00B128B9" w:rsidRPr="005D2CAF" w14:paraId="10560404" w14:textId="77777777" w:rsidTr="003F5F50">
        <w:trPr>
          <w:jc w:val="center"/>
        </w:trPr>
        <w:tc>
          <w:tcPr>
            <w:tcW w:w="4876" w:type="dxa"/>
            <w:tcBorders>
              <w:top w:val="nil"/>
              <w:left w:val="nil"/>
              <w:bottom w:val="nil"/>
              <w:right w:val="nil"/>
            </w:tcBorders>
          </w:tcPr>
          <w:p w14:paraId="3A841C10" w14:textId="77777777" w:rsidR="00B128B9" w:rsidRPr="005D2CAF" w:rsidRDefault="00B128B9" w:rsidP="003F5F50">
            <w:pPr>
              <w:pStyle w:val="Normal6a"/>
            </w:pPr>
          </w:p>
        </w:tc>
        <w:tc>
          <w:tcPr>
            <w:tcW w:w="4876" w:type="dxa"/>
            <w:tcBorders>
              <w:top w:val="nil"/>
              <w:left w:val="nil"/>
              <w:bottom w:val="nil"/>
              <w:right w:val="nil"/>
            </w:tcBorders>
          </w:tcPr>
          <w:p w14:paraId="7935644E" w14:textId="77777777" w:rsidR="00B128B9" w:rsidRPr="005D2CAF" w:rsidRDefault="00B128B9" w:rsidP="003F5F50">
            <w:pPr>
              <w:pStyle w:val="Normal6a"/>
            </w:pPr>
            <w:r w:rsidRPr="005D2CAF">
              <w:rPr>
                <w:b/>
                <w:i/>
              </w:rPr>
              <w:t>12-C.</w:t>
            </w:r>
            <w:r w:rsidRPr="005D2CAF">
              <w:tab/>
            </w:r>
            <w:r w:rsidRPr="005D2CAF">
              <w:rPr>
                <w:b/>
                <w:i/>
              </w:rPr>
              <w:t xml:space="preserve">Salienta que as projeções regionais do Eurostat indicam um declínio contínuo da população em idade ativa em muitos territórios durante as décadas de 2020 e 2030, em particular nas regiões já afetadas pelo envelhecimento e pela emigração; observa que os desequilíbrios demográficos aumentam os custos sociais e orçamentais do subinvestimento nas zonas rurais, incluindo matérias coletáveis mais reduzidas e custos de serviço per capita mais elevados; sublinha que estas tendências correm o risco de enfraquecer a oferta de mão de obra no momento exato em que os trabalhadores qualificados são essenciais para as transições ecológica e digital; insta, por conseguinte, a Comissão e os Estados-Membros a darem prioridade a investimentos e políticas específicos que reforcem as oportunidades económicas </w:t>
            </w:r>
            <w:r w:rsidRPr="005D2CAF">
              <w:rPr>
                <w:b/>
                <w:i/>
              </w:rPr>
              <w:lastRenderedPageBreak/>
              <w:t>nas zonas rurais, apoiem a criação de emprego e garantam a disponibilidade a longo prazo de uma mão de obra qualificada;</w:t>
            </w:r>
          </w:p>
        </w:tc>
      </w:tr>
    </w:tbl>
    <w:p w14:paraId="4EE4D4B6"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BC119FE" w14:textId="77777777" w:rsidR="00B128B9" w:rsidRPr="005D2CAF" w:rsidRDefault="00B128B9" w:rsidP="00B128B9">
      <w:r w:rsidRPr="005D2CAF">
        <w:rPr>
          <w:rStyle w:val="HideTWBExt"/>
        </w:rPr>
        <w:t>&lt;/Amend&gt;</w:t>
      </w:r>
    </w:p>
    <w:p w14:paraId="656C20D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255</w:t>
      </w:r>
      <w:r w:rsidRPr="005D2CAF">
        <w:rPr>
          <w:rStyle w:val="HideTWBExt"/>
        </w:rPr>
        <w:t>&lt;/NumAm&gt;</w:t>
      </w:r>
    </w:p>
    <w:p w14:paraId="0036018D"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2E63F56" w14:textId="77777777" w:rsidR="00B128B9" w:rsidRPr="005D2CAF" w:rsidRDefault="00B128B9" w:rsidP="00B128B9">
      <w:pPr>
        <w:pStyle w:val="NormalBold"/>
      </w:pPr>
      <w:r w:rsidRPr="005D2CAF">
        <w:rPr>
          <w:rStyle w:val="HideTWBExt"/>
          <w:b w:val="0"/>
        </w:rPr>
        <w:t>&lt;/RepeatBlock-By&gt;</w:t>
      </w:r>
    </w:p>
    <w:p w14:paraId="46189A2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8DF0FE8" w14:textId="77777777" w:rsidR="00B128B9" w:rsidRPr="005D2CAF" w:rsidRDefault="00B128B9" w:rsidP="00B128B9">
      <w:pPr>
        <w:pStyle w:val="NormalBold"/>
      </w:pPr>
      <w:r w:rsidRPr="005D2CAF">
        <w:rPr>
          <w:rStyle w:val="HideTWBExt"/>
        </w:rPr>
        <w:t>&lt;Article&gt;</w:t>
      </w:r>
      <w:r w:rsidRPr="005D2CAF">
        <w:t>N.º 12-C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F4A6F01" w14:textId="77777777" w:rsidTr="003F5F50">
        <w:trPr>
          <w:trHeight w:hRule="exact" w:val="240"/>
          <w:jc w:val="center"/>
        </w:trPr>
        <w:tc>
          <w:tcPr>
            <w:tcW w:w="9752" w:type="dxa"/>
            <w:gridSpan w:val="2"/>
            <w:tcBorders>
              <w:top w:val="nil"/>
              <w:left w:val="nil"/>
              <w:bottom w:val="nil"/>
              <w:right w:val="nil"/>
            </w:tcBorders>
          </w:tcPr>
          <w:p w14:paraId="6071F82B" w14:textId="77777777" w:rsidR="00B128B9" w:rsidRPr="005D2CAF" w:rsidRDefault="00B128B9" w:rsidP="003F5F50"/>
        </w:tc>
      </w:tr>
      <w:tr w:rsidR="00B128B9" w:rsidRPr="005D2CAF" w14:paraId="3E7F9C22" w14:textId="77777777" w:rsidTr="003F5F50">
        <w:trPr>
          <w:trHeight w:val="240"/>
          <w:jc w:val="center"/>
        </w:trPr>
        <w:tc>
          <w:tcPr>
            <w:tcW w:w="4876" w:type="dxa"/>
            <w:tcBorders>
              <w:top w:val="nil"/>
              <w:left w:val="nil"/>
              <w:bottom w:val="nil"/>
              <w:right w:val="nil"/>
            </w:tcBorders>
          </w:tcPr>
          <w:p w14:paraId="359123A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C1075B0" w14:textId="77777777" w:rsidR="00B128B9" w:rsidRPr="005D2CAF" w:rsidRDefault="00B128B9" w:rsidP="003F5F50">
            <w:pPr>
              <w:pStyle w:val="AmColumnHeading"/>
            </w:pPr>
            <w:r w:rsidRPr="005D2CAF">
              <w:t>Alteração</w:t>
            </w:r>
          </w:p>
        </w:tc>
      </w:tr>
      <w:tr w:rsidR="00B128B9" w:rsidRPr="005D2CAF" w14:paraId="59B0368E" w14:textId="77777777" w:rsidTr="003F5F50">
        <w:trPr>
          <w:jc w:val="center"/>
        </w:trPr>
        <w:tc>
          <w:tcPr>
            <w:tcW w:w="4876" w:type="dxa"/>
            <w:tcBorders>
              <w:top w:val="nil"/>
              <w:left w:val="nil"/>
              <w:bottom w:val="nil"/>
              <w:right w:val="nil"/>
            </w:tcBorders>
          </w:tcPr>
          <w:p w14:paraId="40958ADC" w14:textId="77777777" w:rsidR="00B128B9" w:rsidRPr="005D2CAF" w:rsidRDefault="00B128B9" w:rsidP="003F5F50">
            <w:pPr>
              <w:pStyle w:val="Normal6a"/>
            </w:pPr>
          </w:p>
        </w:tc>
        <w:tc>
          <w:tcPr>
            <w:tcW w:w="4876" w:type="dxa"/>
            <w:tcBorders>
              <w:top w:val="nil"/>
              <w:left w:val="nil"/>
              <w:bottom w:val="nil"/>
              <w:right w:val="nil"/>
            </w:tcBorders>
          </w:tcPr>
          <w:p w14:paraId="43FCF0D7" w14:textId="77777777" w:rsidR="00B128B9" w:rsidRPr="005D2CAF" w:rsidRDefault="00B128B9" w:rsidP="003F5F50">
            <w:pPr>
              <w:pStyle w:val="Normal6a"/>
            </w:pPr>
            <w:r w:rsidRPr="005D2CAF">
              <w:rPr>
                <w:b/>
                <w:i/>
              </w:rPr>
              <w:t>12-C.</w:t>
            </w:r>
            <w:r w:rsidRPr="005D2CAF">
              <w:tab/>
            </w:r>
            <w:r w:rsidRPr="005D2CAF">
              <w:rPr>
                <w:b/>
                <w:i/>
              </w:rPr>
              <w:t>Insta a Comissão a reconhecer também o «direito de permanência» contra a mobilidade forçada. A aplicação de medidas de transição justa deve assegurar que os trabalhadores e as comunidades têm a possibilidade de permanecer na sua atual zona geográfica de emprego e/ou residência. Tal reflete um «direito de permanência», sem o qual as medidas de transição justa correm o risco de empurrar os trabalhadores para uma mobilidade geográfica indesejada;</w:t>
            </w:r>
          </w:p>
        </w:tc>
      </w:tr>
    </w:tbl>
    <w:p w14:paraId="5829C63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5A71E80" w14:textId="77777777" w:rsidR="00B128B9" w:rsidRPr="005D2CAF" w:rsidRDefault="00B128B9" w:rsidP="00B128B9">
      <w:r w:rsidRPr="005D2CAF">
        <w:rPr>
          <w:rStyle w:val="HideTWBExt"/>
        </w:rPr>
        <w:t>&lt;/Amend&gt;</w:t>
      </w:r>
    </w:p>
    <w:p w14:paraId="457C97C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256</w:t>
      </w:r>
      <w:r w:rsidRPr="005D2CAF">
        <w:rPr>
          <w:rStyle w:val="HideTWBExt"/>
        </w:rPr>
        <w:t>&lt;/NumAm&gt;</w:t>
      </w:r>
    </w:p>
    <w:p w14:paraId="57D820E2"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19726BA6"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55988835"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57AE4F57" w14:textId="77777777" w:rsidR="00B128B9" w:rsidRPr="005D2CAF" w:rsidRDefault="00B128B9" w:rsidP="00B128B9">
      <w:pPr>
        <w:pStyle w:val="NormalBold"/>
      </w:pPr>
      <w:r w:rsidRPr="005D2CAF">
        <w:rPr>
          <w:rStyle w:val="HideTWBExt"/>
          <w:b w:val="0"/>
        </w:rPr>
        <w:t>&lt;/RepeatBlock-By&gt;</w:t>
      </w:r>
    </w:p>
    <w:p w14:paraId="5526A0A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5ED537F" w14:textId="77777777" w:rsidR="00B128B9" w:rsidRPr="005D2CAF" w:rsidRDefault="00B128B9" w:rsidP="00B128B9">
      <w:pPr>
        <w:pStyle w:val="NormalBold"/>
      </w:pPr>
      <w:r w:rsidRPr="005D2CAF">
        <w:rPr>
          <w:rStyle w:val="HideTWBExt"/>
        </w:rPr>
        <w:t>&lt;Article&gt;</w:t>
      </w:r>
      <w:r w:rsidRPr="005D2CAF">
        <w:t>N.º 13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DF7D767" w14:textId="77777777" w:rsidTr="003F5F50">
        <w:trPr>
          <w:trHeight w:hRule="exact" w:val="240"/>
          <w:jc w:val="center"/>
        </w:trPr>
        <w:tc>
          <w:tcPr>
            <w:tcW w:w="9752" w:type="dxa"/>
            <w:gridSpan w:val="2"/>
            <w:tcBorders>
              <w:top w:val="nil"/>
              <w:left w:val="nil"/>
              <w:bottom w:val="nil"/>
              <w:right w:val="nil"/>
            </w:tcBorders>
          </w:tcPr>
          <w:p w14:paraId="3CA91783" w14:textId="77777777" w:rsidR="00B128B9" w:rsidRPr="005D2CAF" w:rsidRDefault="00B128B9" w:rsidP="003F5F50"/>
        </w:tc>
      </w:tr>
      <w:tr w:rsidR="00B128B9" w:rsidRPr="005D2CAF" w14:paraId="3B146E63" w14:textId="77777777" w:rsidTr="003F5F50">
        <w:trPr>
          <w:trHeight w:val="240"/>
          <w:jc w:val="center"/>
        </w:trPr>
        <w:tc>
          <w:tcPr>
            <w:tcW w:w="4876" w:type="dxa"/>
            <w:tcBorders>
              <w:top w:val="nil"/>
              <w:left w:val="nil"/>
              <w:bottom w:val="nil"/>
              <w:right w:val="nil"/>
            </w:tcBorders>
          </w:tcPr>
          <w:p w14:paraId="680F69F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2607FD2" w14:textId="77777777" w:rsidR="00B128B9" w:rsidRPr="005D2CAF" w:rsidRDefault="00B128B9" w:rsidP="003F5F50">
            <w:pPr>
              <w:pStyle w:val="AmColumnHeading"/>
            </w:pPr>
            <w:r w:rsidRPr="005D2CAF">
              <w:t>Alteração</w:t>
            </w:r>
          </w:p>
        </w:tc>
      </w:tr>
      <w:tr w:rsidR="00B128B9" w:rsidRPr="005D2CAF" w14:paraId="66741AFE" w14:textId="77777777" w:rsidTr="003F5F50">
        <w:trPr>
          <w:jc w:val="center"/>
        </w:trPr>
        <w:tc>
          <w:tcPr>
            <w:tcW w:w="4876" w:type="dxa"/>
            <w:tcBorders>
              <w:top w:val="nil"/>
              <w:left w:val="nil"/>
              <w:bottom w:val="nil"/>
              <w:right w:val="nil"/>
            </w:tcBorders>
          </w:tcPr>
          <w:p w14:paraId="19DB904D" w14:textId="77777777" w:rsidR="00B128B9" w:rsidRPr="005D2CAF" w:rsidRDefault="00B128B9" w:rsidP="003F5F50">
            <w:pPr>
              <w:pStyle w:val="Normal6a"/>
            </w:pPr>
            <w:r w:rsidRPr="005D2CAF">
              <w:rPr>
                <w:b/>
                <w:i/>
              </w:rPr>
              <w:t>13.</w:t>
            </w:r>
            <w:r w:rsidRPr="005D2CAF">
              <w:tab/>
            </w:r>
            <w:r w:rsidRPr="005D2CAF">
              <w:rPr>
                <w:b/>
                <w:i/>
              </w:rPr>
              <w:t xml:space="preserve">Solicita à Comissão que apresente, até 31 de janeiro de 2027, com base no artigo 153.º, n.º 2, alínea b), em conjugação com o artigo 153.º, n.º 1, alíneas a), b), e) e h), do TFUE, uma </w:t>
            </w:r>
            <w:r w:rsidRPr="005D2CAF">
              <w:rPr>
                <w:b/>
                <w:i/>
              </w:rPr>
              <w:lastRenderedPageBreak/>
              <w:t>proposta de diretiva relativa à transição justa no mundo do trabalho, seguindo as recomendações constantes do anexo da presente proposta;</w:t>
            </w:r>
          </w:p>
        </w:tc>
        <w:tc>
          <w:tcPr>
            <w:tcW w:w="4876" w:type="dxa"/>
            <w:tcBorders>
              <w:top w:val="nil"/>
              <w:left w:val="nil"/>
              <w:bottom w:val="nil"/>
              <w:right w:val="nil"/>
            </w:tcBorders>
          </w:tcPr>
          <w:p w14:paraId="173BA6A1" w14:textId="77777777" w:rsidR="00B128B9" w:rsidRPr="005D2CAF" w:rsidRDefault="00B128B9" w:rsidP="003F5F50">
            <w:pPr>
              <w:pStyle w:val="Normal6a"/>
            </w:pPr>
            <w:r w:rsidRPr="005D2CAF">
              <w:rPr>
                <w:b/>
                <w:i/>
              </w:rPr>
              <w:lastRenderedPageBreak/>
              <w:t>Suprimido</w:t>
            </w:r>
          </w:p>
        </w:tc>
      </w:tr>
    </w:tbl>
    <w:p w14:paraId="0F3C7E6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1ECB1AFA" w14:textId="77777777" w:rsidR="00B128B9" w:rsidRPr="005D2CAF" w:rsidRDefault="00B128B9" w:rsidP="00B128B9">
      <w:r w:rsidRPr="005D2CAF">
        <w:rPr>
          <w:rStyle w:val="HideTWBExt"/>
        </w:rPr>
        <w:t>&lt;/Amend&gt;</w:t>
      </w:r>
    </w:p>
    <w:p w14:paraId="257482F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257</w:t>
      </w:r>
      <w:r w:rsidRPr="005D2CAF">
        <w:rPr>
          <w:rStyle w:val="HideTWBExt"/>
        </w:rPr>
        <w:t>&lt;/NumAm&gt;</w:t>
      </w:r>
    </w:p>
    <w:p w14:paraId="01D10418"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4A96AF56" w14:textId="77777777" w:rsidR="00B128B9" w:rsidRPr="005D2CAF" w:rsidRDefault="00B128B9" w:rsidP="00B128B9">
      <w:pPr>
        <w:pStyle w:val="NormalBold"/>
      </w:pPr>
      <w:r w:rsidRPr="005D2CAF">
        <w:rPr>
          <w:rStyle w:val="HideTWBExt"/>
          <w:b w:val="0"/>
        </w:rPr>
        <w:t>&lt;/RepeatBlock-By&gt;</w:t>
      </w:r>
    </w:p>
    <w:p w14:paraId="11D14CF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58163BD" w14:textId="77777777" w:rsidR="00B128B9" w:rsidRPr="005D2CAF" w:rsidRDefault="00B128B9" w:rsidP="00B128B9">
      <w:pPr>
        <w:pStyle w:val="NormalBold"/>
      </w:pPr>
      <w:r w:rsidRPr="005D2CAF">
        <w:rPr>
          <w:rStyle w:val="HideTWBExt"/>
        </w:rPr>
        <w:t>&lt;Article&gt;</w:t>
      </w:r>
      <w:r w:rsidRPr="005D2CAF">
        <w:t>N.º 13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70F07ED" w14:textId="77777777" w:rsidTr="003F5F50">
        <w:trPr>
          <w:trHeight w:hRule="exact" w:val="240"/>
          <w:jc w:val="center"/>
        </w:trPr>
        <w:tc>
          <w:tcPr>
            <w:tcW w:w="9752" w:type="dxa"/>
            <w:gridSpan w:val="2"/>
            <w:tcBorders>
              <w:top w:val="nil"/>
              <w:left w:val="nil"/>
              <w:bottom w:val="nil"/>
              <w:right w:val="nil"/>
            </w:tcBorders>
          </w:tcPr>
          <w:p w14:paraId="6FDC0740" w14:textId="77777777" w:rsidR="00B128B9" w:rsidRPr="005D2CAF" w:rsidRDefault="00B128B9" w:rsidP="003F5F50"/>
        </w:tc>
      </w:tr>
      <w:tr w:rsidR="00B128B9" w:rsidRPr="005D2CAF" w14:paraId="60BF09FA" w14:textId="77777777" w:rsidTr="003F5F50">
        <w:trPr>
          <w:trHeight w:val="240"/>
          <w:jc w:val="center"/>
        </w:trPr>
        <w:tc>
          <w:tcPr>
            <w:tcW w:w="4876" w:type="dxa"/>
            <w:tcBorders>
              <w:top w:val="nil"/>
              <w:left w:val="nil"/>
              <w:bottom w:val="nil"/>
              <w:right w:val="nil"/>
            </w:tcBorders>
          </w:tcPr>
          <w:p w14:paraId="46AFFBA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856B087" w14:textId="77777777" w:rsidR="00B128B9" w:rsidRPr="005D2CAF" w:rsidRDefault="00B128B9" w:rsidP="003F5F50">
            <w:pPr>
              <w:pStyle w:val="AmColumnHeading"/>
            </w:pPr>
            <w:r w:rsidRPr="005D2CAF">
              <w:t>Alteração</w:t>
            </w:r>
          </w:p>
        </w:tc>
      </w:tr>
      <w:tr w:rsidR="00B128B9" w:rsidRPr="005D2CAF" w14:paraId="744431CD" w14:textId="77777777" w:rsidTr="003F5F50">
        <w:trPr>
          <w:jc w:val="center"/>
        </w:trPr>
        <w:tc>
          <w:tcPr>
            <w:tcW w:w="4876" w:type="dxa"/>
            <w:tcBorders>
              <w:top w:val="nil"/>
              <w:left w:val="nil"/>
              <w:bottom w:val="nil"/>
              <w:right w:val="nil"/>
            </w:tcBorders>
          </w:tcPr>
          <w:p w14:paraId="1BEE9AFB" w14:textId="77777777" w:rsidR="00B128B9" w:rsidRPr="005D2CAF" w:rsidRDefault="00B128B9" w:rsidP="003F5F50">
            <w:pPr>
              <w:pStyle w:val="Normal6a"/>
            </w:pPr>
            <w:r w:rsidRPr="005D2CAF">
              <w:rPr>
                <w:b/>
                <w:i/>
              </w:rPr>
              <w:t>13.</w:t>
            </w:r>
            <w:r w:rsidRPr="005D2CAF">
              <w:tab/>
            </w:r>
            <w:r w:rsidRPr="005D2CAF">
              <w:rPr>
                <w:b/>
                <w:i/>
              </w:rPr>
              <w:t>Solicita à Comissão que apresente, até 31 de janeiro de 2027, com base no artigo 153.º, n.º 2, alínea b), em conjugação com o artigo 153.º, n.º 1, alíneas a), b), e) e h), do TFUE, uma proposta de diretiva relativa à transição justa no mundo do trabalho, seguindo as recomendações constantes do anexo da presente proposta;</w:t>
            </w:r>
          </w:p>
        </w:tc>
        <w:tc>
          <w:tcPr>
            <w:tcW w:w="4876" w:type="dxa"/>
            <w:tcBorders>
              <w:top w:val="nil"/>
              <w:left w:val="nil"/>
              <w:bottom w:val="nil"/>
              <w:right w:val="nil"/>
            </w:tcBorders>
          </w:tcPr>
          <w:p w14:paraId="2BBC5CE3" w14:textId="77777777" w:rsidR="00B128B9" w:rsidRPr="005D2CAF" w:rsidRDefault="00B128B9" w:rsidP="003F5F50">
            <w:pPr>
              <w:pStyle w:val="Normal6a"/>
            </w:pPr>
            <w:r w:rsidRPr="005D2CAF">
              <w:rPr>
                <w:b/>
                <w:i/>
              </w:rPr>
              <w:t>Suprimido</w:t>
            </w:r>
          </w:p>
        </w:tc>
      </w:tr>
    </w:tbl>
    <w:p w14:paraId="77376E4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48F37F2" w14:textId="77777777" w:rsidR="00B128B9" w:rsidRPr="005D2CAF" w:rsidRDefault="00B128B9" w:rsidP="00B128B9">
      <w:r w:rsidRPr="005D2CAF">
        <w:rPr>
          <w:rStyle w:val="HideTWBExt"/>
        </w:rPr>
        <w:t>&lt;/Amend&gt;</w:t>
      </w:r>
    </w:p>
    <w:p w14:paraId="59200DA3"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258</w:t>
      </w:r>
      <w:r w:rsidRPr="005D2CAF">
        <w:rPr>
          <w:rStyle w:val="HideTWBExt"/>
        </w:rPr>
        <w:t>&lt;/NumAm&gt;</w:t>
      </w:r>
    </w:p>
    <w:p w14:paraId="3DB810B0"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59650E0C" w14:textId="77777777" w:rsidR="00B128B9" w:rsidRPr="005D2CAF" w:rsidRDefault="00B128B9" w:rsidP="00B128B9">
      <w:pPr>
        <w:pStyle w:val="NormalBold"/>
      </w:pPr>
      <w:r w:rsidRPr="005D2CAF">
        <w:rPr>
          <w:rStyle w:val="HideTWBExt"/>
          <w:b w:val="0"/>
        </w:rPr>
        <w:t>&lt;/RepeatBlock-By&gt;</w:t>
      </w:r>
    </w:p>
    <w:p w14:paraId="14D8C19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A87B8E3" w14:textId="77777777" w:rsidR="00B128B9" w:rsidRPr="005D2CAF" w:rsidRDefault="00B128B9" w:rsidP="00B128B9">
      <w:pPr>
        <w:pStyle w:val="NormalBold"/>
      </w:pPr>
      <w:r w:rsidRPr="005D2CAF">
        <w:rPr>
          <w:rStyle w:val="HideTWBExt"/>
        </w:rPr>
        <w:t>&lt;Article&gt;</w:t>
      </w:r>
      <w:r w:rsidRPr="005D2CAF">
        <w:t>N.º 13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0F04F33" w14:textId="77777777" w:rsidTr="003F5F50">
        <w:trPr>
          <w:trHeight w:hRule="exact" w:val="240"/>
          <w:jc w:val="center"/>
        </w:trPr>
        <w:tc>
          <w:tcPr>
            <w:tcW w:w="9752" w:type="dxa"/>
            <w:gridSpan w:val="2"/>
            <w:tcBorders>
              <w:top w:val="nil"/>
              <w:left w:val="nil"/>
              <w:bottom w:val="nil"/>
              <w:right w:val="nil"/>
            </w:tcBorders>
          </w:tcPr>
          <w:p w14:paraId="23CCC00C" w14:textId="77777777" w:rsidR="00B128B9" w:rsidRPr="005D2CAF" w:rsidRDefault="00B128B9" w:rsidP="003F5F50"/>
        </w:tc>
      </w:tr>
      <w:tr w:rsidR="00B128B9" w:rsidRPr="005D2CAF" w14:paraId="563BEFD9" w14:textId="77777777" w:rsidTr="003F5F50">
        <w:trPr>
          <w:trHeight w:val="240"/>
          <w:jc w:val="center"/>
        </w:trPr>
        <w:tc>
          <w:tcPr>
            <w:tcW w:w="4876" w:type="dxa"/>
            <w:tcBorders>
              <w:top w:val="nil"/>
              <w:left w:val="nil"/>
              <w:bottom w:val="nil"/>
              <w:right w:val="nil"/>
            </w:tcBorders>
          </w:tcPr>
          <w:p w14:paraId="1E1B0BE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EA4757D" w14:textId="77777777" w:rsidR="00B128B9" w:rsidRPr="005D2CAF" w:rsidRDefault="00B128B9" w:rsidP="003F5F50">
            <w:pPr>
              <w:pStyle w:val="AmColumnHeading"/>
            </w:pPr>
            <w:r w:rsidRPr="005D2CAF">
              <w:t>Alteração</w:t>
            </w:r>
          </w:p>
        </w:tc>
      </w:tr>
      <w:tr w:rsidR="00B128B9" w:rsidRPr="005D2CAF" w14:paraId="7333AAFF" w14:textId="77777777" w:rsidTr="003F5F50">
        <w:trPr>
          <w:jc w:val="center"/>
        </w:trPr>
        <w:tc>
          <w:tcPr>
            <w:tcW w:w="4876" w:type="dxa"/>
            <w:tcBorders>
              <w:top w:val="nil"/>
              <w:left w:val="nil"/>
              <w:bottom w:val="nil"/>
              <w:right w:val="nil"/>
            </w:tcBorders>
          </w:tcPr>
          <w:p w14:paraId="546D3933" w14:textId="77777777" w:rsidR="00B128B9" w:rsidRPr="005D2CAF" w:rsidRDefault="00B128B9" w:rsidP="003F5F50">
            <w:pPr>
              <w:pStyle w:val="Normal6a"/>
            </w:pPr>
            <w:r w:rsidRPr="005D2CAF">
              <w:rPr>
                <w:b/>
                <w:i/>
              </w:rPr>
              <w:t>13.</w:t>
            </w:r>
            <w:r w:rsidRPr="005D2CAF">
              <w:tab/>
            </w:r>
            <w:r w:rsidRPr="005D2CAF">
              <w:rPr>
                <w:b/>
                <w:i/>
              </w:rPr>
              <w:t>Solicita à Comissão que apresente, até 31 de janeiro de 2027, com base no artigo 153.º, n.º 2, alínea b), em conjugação com o artigo 153.º, n.º 1, alíneas a), b), e) e h), do TFUE, uma proposta de diretiva relativa à transição justa no mundo do trabalho, seguindo as recomendações constantes do anexo da presente proposta;</w:t>
            </w:r>
          </w:p>
        </w:tc>
        <w:tc>
          <w:tcPr>
            <w:tcW w:w="4876" w:type="dxa"/>
            <w:tcBorders>
              <w:top w:val="nil"/>
              <w:left w:val="nil"/>
              <w:bottom w:val="nil"/>
              <w:right w:val="nil"/>
            </w:tcBorders>
          </w:tcPr>
          <w:p w14:paraId="7D38481E" w14:textId="77777777" w:rsidR="00B128B9" w:rsidRPr="005D2CAF" w:rsidRDefault="00B128B9" w:rsidP="003F5F50">
            <w:pPr>
              <w:pStyle w:val="Normal6a"/>
            </w:pPr>
            <w:r w:rsidRPr="005D2CAF">
              <w:rPr>
                <w:b/>
                <w:i/>
              </w:rPr>
              <w:t>Suprimido</w:t>
            </w:r>
          </w:p>
        </w:tc>
      </w:tr>
    </w:tbl>
    <w:p w14:paraId="2033DB78"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077548D" w14:textId="77777777" w:rsidR="00B128B9" w:rsidRPr="005D2CAF" w:rsidRDefault="00B128B9" w:rsidP="00B128B9">
      <w:r w:rsidRPr="005D2CAF">
        <w:rPr>
          <w:rStyle w:val="HideTWBExt"/>
        </w:rPr>
        <w:t>&lt;/Amend&gt;</w:t>
      </w:r>
    </w:p>
    <w:p w14:paraId="5CF721C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259</w:t>
      </w:r>
      <w:r w:rsidRPr="005D2CAF">
        <w:rPr>
          <w:rStyle w:val="HideTWBExt"/>
        </w:rPr>
        <w:t>&lt;/NumAm&gt;</w:t>
      </w:r>
    </w:p>
    <w:p w14:paraId="0FD6C641" w14:textId="77777777" w:rsidR="00B128B9" w:rsidRPr="005D2CAF" w:rsidRDefault="00B128B9" w:rsidP="00B128B9">
      <w:pPr>
        <w:pStyle w:val="NormalBold"/>
      </w:pPr>
      <w:r w:rsidRPr="005D2CAF">
        <w:rPr>
          <w:rStyle w:val="HideTWBExt"/>
          <w:b w:val="0"/>
        </w:rPr>
        <w:t>&lt;RepeatBlock-By&gt;&lt;Members&gt;</w:t>
      </w:r>
      <w:r w:rsidRPr="005D2CAF">
        <w:t>Isabelle Le Callennec</w:t>
      </w:r>
      <w:r w:rsidRPr="005D2CAF">
        <w:rPr>
          <w:rStyle w:val="HideTWBExt"/>
          <w:b w:val="0"/>
        </w:rPr>
        <w:t>&lt;/Members&gt;</w:t>
      </w:r>
    </w:p>
    <w:p w14:paraId="3D80569F" w14:textId="77777777" w:rsidR="00B128B9" w:rsidRPr="005D2CAF" w:rsidRDefault="00B128B9" w:rsidP="00B128B9">
      <w:pPr>
        <w:pStyle w:val="NormalBold"/>
      </w:pPr>
      <w:r w:rsidRPr="005D2CAF">
        <w:rPr>
          <w:rStyle w:val="HideTWBExt"/>
          <w:b w:val="0"/>
        </w:rPr>
        <w:t>&lt;/RepeatBlock-By&gt;</w:t>
      </w:r>
    </w:p>
    <w:p w14:paraId="7F87F5A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DE7734A" w14:textId="77777777" w:rsidR="00B128B9" w:rsidRPr="005D2CAF" w:rsidRDefault="00B128B9" w:rsidP="00B128B9">
      <w:pPr>
        <w:pStyle w:val="NormalBold"/>
      </w:pPr>
      <w:r w:rsidRPr="005D2CAF">
        <w:rPr>
          <w:rStyle w:val="HideTWBExt"/>
        </w:rPr>
        <w:t>&lt;Article&gt;</w:t>
      </w:r>
      <w:r w:rsidRPr="005D2CAF">
        <w:t>N.º 13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5C520C8" w14:textId="77777777" w:rsidTr="003F5F50">
        <w:trPr>
          <w:trHeight w:hRule="exact" w:val="240"/>
          <w:jc w:val="center"/>
        </w:trPr>
        <w:tc>
          <w:tcPr>
            <w:tcW w:w="9752" w:type="dxa"/>
            <w:gridSpan w:val="2"/>
            <w:tcBorders>
              <w:top w:val="nil"/>
              <w:left w:val="nil"/>
              <w:bottom w:val="nil"/>
              <w:right w:val="nil"/>
            </w:tcBorders>
          </w:tcPr>
          <w:p w14:paraId="533EA823" w14:textId="77777777" w:rsidR="00B128B9" w:rsidRPr="005D2CAF" w:rsidRDefault="00B128B9" w:rsidP="003F5F50"/>
        </w:tc>
      </w:tr>
      <w:tr w:rsidR="00B128B9" w:rsidRPr="005D2CAF" w14:paraId="1B64BEFC" w14:textId="77777777" w:rsidTr="003F5F50">
        <w:trPr>
          <w:trHeight w:val="240"/>
          <w:jc w:val="center"/>
        </w:trPr>
        <w:tc>
          <w:tcPr>
            <w:tcW w:w="4876" w:type="dxa"/>
            <w:tcBorders>
              <w:top w:val="nil"/>
              <w:left w:val="nil"/>
              <w:bottom w:val="nil"/>
              <w:right w:val="nil"/>
            </w:tcBorders>
          </w:tcPr>
          <w:p w14:paraId="168758D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1693009" w14:textId="77777777" w:rsidR="00B128B9" w:rsidRPr="005D2CAF" w:rsidRDefault="00B128B9" w:rsidP="003F5F50">
            <w:pPr>
              <w:pStyle w:val="AmColumnHeading"/>
            </w:pPr>
            <w:r w:rsidRPr="005D2CAF">
              <w:t>Alteração</w:t>
            </w:r>
          </w:p>
        </w:tc>
      </w:tr>
      <w:tr w:rsidR="00B128B9" w:rsidRPr="005D2CAF" w14:paraId="098AD695" w14:textId="77777777" w:rsidTr="003F5F50">
        <w:trPr>
          <w:jc w:val="center"/>
        </w:trPr>
        <w:tc>
          <w:tcPr>
            <w:tcW w:w="4876" w:type="dxa"/>
            <w:tcBorders>
              <w:top w:val="nil"/>
              <w:left w:val="nil"/>
              <w:bottom w:val="nil"/>
              <w:right w:val="nil"/>
            </w:tcBorders>
          </w:tcPr>
          <w:p w14:paraId="02FF8ABD" w14:textId="77777777" w:rsidR="00B128B9" w:rsidRPr="005D2CAF" w:rsidRDefault="00B128B9" w:rsidP="003F5F50">
            <w:pPr>
              <w:pStyle w:val="Normal6a"/>
            </w:pPr>
            <w:r w:rsidRPr="005D2CAF">
              <w:t>13.</w:t>
            </w:r>
            <w:r w:rsidRPr="005D2CAF">
              <w:tab/>
              <w:t xml:space="preserve">Solicita à Comissão que apresente, </w:t>
            </w:r>
            <w:r w:rsidRPr="005D2CAF">
              <w:rPr>
                <w:b/>
                <w:i/>
              </w:rPr>
              <w:t>até 31 de janeiro de 2027, com base no artigo 153.º, n.º 2, alínea b), em conjugação com o artigo 153.º, n.º 1, alíneas a), b), e) e h), do TFUE,</w:t>
            </w:r>
            <w:r w:rsidRPr="005D2CAF">
              <w:t xml:space="preserve"> uma proposta de </w:t>
            </w:r>
            <w:r w:rsidRPr="005D2CAF">
              <w:rPr>
                <w:b/>
                <w:i/>
              </w:rPr>
              <w:t>diretiva relativa à</w:t>
            </w:r>
            <w:r w:rsidRPr="005D2CAF">
              <w:t xml:space="preserve"> transição justa no mundo do trabalho, </w:t>
            </w:r>
            <w:r w:rsidRPr="005D2CAF">
              <w:rPr>
                <w:b/>
                <w:i/>
              </w:rPr>
              <w:t>seguindo as recomendações constantes do anexo da presente proposta</w:t>
            </w:r>
            <w:r w:rsidRPr="005D2CAF">
              <w:t>;</w:t>
            </w:r>
          </w:p>
        </w:tc>
        <w:tc>
          <w:tcPr>
            <w:tcW w:w="4876" w:type="dxa"/>
            <w:tcBorders>
              <w:top w:val="nil"/>
              <w:left w:val="nil"/>
              <w:bottom w:val="nil"/>
              <w:right w:val="nil"/>
            </w:tcBorders>
          </w:tcPr>
          <w:p w14:paraId="207A2930" w14:textId="77777777" w:rsidR="00B128B9" w:rsidRPr="005D2CAF" w:rsidRDefault="00B128B9" w:rsidP="003F5F50">
            <w:pPr>
              <w:pStyle w:val="Normal6a"/>
            </w:pPr>
            <w:r w:rsidRPr="005D2CAF">
              <w:t>13.</w:t>
            </w:r>
            <w:r w:rsidRPr="005D2CAF">
              <w:tab/>
              <w:t xml:space="preserve">Solicita à Comissão que apresente uma proposta de </w:t>
            </w:r>
            <w:r w:rsidRPr="005D2CAF">
              <w:rPr>
                <w:b/>
                <w:i/>
              </w:rPr>
              <w:t>quadro de medidas não legislativas para uma</w:t>
            </w:r>
            <w:r w:rsidRPr="005D2CAF">
              <w:t xml:space="preserve"> transição justa no mundo do trabalho, </w:t>
            </w:r>
            <w:r w:rsidRPr="005D2CAF">
              <w:rPr>
                <w:b/>
                <w:i/>
              </w:rPr>
              <w:t>após consulta dos parceiros sociais europeus</w:t>
            </w:r>
            <w:r w:rsidRPr="005D2CAF">
              <w:t>;</w:t>
            </w:r>
          </w:p>
        </w:tc>
      </w:tr>
    </w:tbl>
    <w:p w14:paraId="2E56C8D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263376B" w14:textId="77777777" w:rsidR="00B128B9" w:rsidRPr="005D2CAF" w:rsidRDefault="00B128B9" w:rsidP="00B128B9">
      <w:r w:rsidRPr="005D2CAF">
        <w:rPr>
          <w:rStyle w:val="HideTWBExt"/>
        </w:rPr>
        <w:t>&lt;/Amend&gt;</w:t>
      </w:r>
    </w:p>
    <w:p w14:paraId="1BE45EA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260</w:t>
      </w:r>
      <w:r w:rsidRPr="005D2CAF">
        <w:rPr>
          <w:rStyle w:val="HideTWBExt"/>
        </w:rPr>
        <w:t>&lt;/NumAm&gt;</w:t>
      </w:r>
    </w:p>
    <w:p w14:paraId="23109D91" w14:textId="77777777" w:rsidR="00B128B9" w:rsidRPr="005D2CAF" w:rsidRDefault="00B128B9" w:rsidP="00B128B9">
      <w:pPr>
        <w:pStyle w:val="NormalBold"/>
      </w:pPr>
      <w:r w:rsidRPr="005D2CAF">
        <w:rPr>
          <w:rStyle w:val="HideTWBExt"/>
          <w:b w:val="0"/>
        </w:rPr>
        <w:t>&lt;RepeatBlock-By&gt;&lt;Members&gt;</w:t>
      </w:r>
      <w:r w:rsidRPr="005D2CAF">
        <w:t>Evelyn Regner</w:t>
      </w:r>
      <w:r w:rsidRPr="005D2CAF">
        <w:rPr>
          <w:rStyle w:val="HideTWBExt"/>
          <w:b w:val="0"/>
        </w:rPr>
        <w:t>&lt;/Members&gt;</w:t>
      </w:r>
    </w:p>
    <w:p w14:paraId="4F79762D" w14:textId="77777777" w:rsidR="00B128B9" w:rsidRPr="005D2CAF" w:rsidRDefault="00B128B9" w:rsidP="00B128B9">
      <w:pPr>
        <w:pStyle w:val="NormalBold"/>
      </w:pPr>
      <w:r w:rsidRPr="005D2CAF">
        <w:rPr>
          <w:rStyle w:val="HideTWBExt"/>
          <w:b w:val="0"/>
        </w:rPr>
        <w:t>&lt;/RepeatBlock-By&gt;</w:t>
      </w:r>
    </w:p>
    <w:p w14:paraId="01B7868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8B084EA" w14:textId="77777777" w:rsidR="00B128B9" w:rsidRPr="005D2CAF" w:rsidRDefault="00B128B9" w:rsidP="00B128B9">
      <w:pPr>
        <w:pStyle w:val="NormalBold"/>
      </w:pPr>
      <w:r w:rsidRPr="005D2CAF">
        <w:rPr>
          <w:rStyle w:val="HideTWBExt"/>
        </w:rPr>
        <w:t>&lt;Article&gt;</w:t>
      </w:r>
      <w:r w:rsidRPr="005D2CAF">
        <w:t>N.º 13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BA46DBF" w14:textId="77777777" w:rsidTr="003F5F50">
        <w:trPr>
          <w:trHeight w:hRule="exact" w:val="240"/>
          <w:jc w:val="center"/>
        </w:trPr>
        <w:tc>
          <w:tcPr>
            <w:tcW w:w="9752" w:type="dxa"/>
            <w:gridSpan w:val="2"/>
            <w:tcBorders>
              <w:top w:val="nil"/>
              <w:left w:val="nil"/>
              <w:bottom w:val="nil"/>
              <w:right w:val="nil"/>
            </w:tcBorders>
          </w:tcPr>
          <w:p w14:paraId="26E7F4BB" w14:textId="77777777" w:rsidR="00B128B9" w:rsidRPr="005D2CAF" w:rsidRDefault="00B128B9" w:rsidP="003F5F50"/>
        </w:tc>
      </w:tr>
      <w:tr w:rsidR="00B128B9" w:rsidRPr="005D2CAF" w14:paraId="51E462DA" w14:textId="77777777" w:rsidTr="003F5F50">
        <w:trPr>
          <w:trHeight w:val="240"/>
          <w:jc w:val="center"/>
        </w:trPr>
        <w:tc>
          <w:tcPr>
            <w:tcW w:w="4876" w:type="dxa"/>
            <w:tcBorders>
              <w:top w:val="nil"/>
              <w:left w:val="nil"/>
              <w:bottom w:val="nil"/>
              <w:right w:val="nil"/>
            </w:tcBorders>
          </w:tcPr>
          <w:p w14:paraId="5E12FA9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925957C" w14:textId="77777777" w:rsidR="00B128B9" w:rsidRPr="005D2CAF" w:rsidRDefault="00B128B9" w:rsidP="003F5F50">
            <w:pPr>
              <w:pStyle w:val="AmColumnHeading"/>
            </w:pPr>
            <w:r w:rsidRPr="005D2CAF">
              <w:t>Alteração</w:t>
            </w:r>
          </w:p>
        </w:tc>
      </w:tr>
      <w:tr w:rsidR="00B128B9" w:rsidRPr="005D2CAF" w14:paraId="7DFE192B" w14:textId="77777777" w:rsidTr="003F5F50">
        <w:trPr>
          <w:jc w:val="center"/>
        </w:trPr>
        <w:tc>
          <w:tcPr>
            <w:tcW w:w="4876" w:type="dxa"/>
            <w:tcBorders>
              <w:top w:val="nil"/>
              <w:left w:val="nil"/>
              <w:bottom w:val="nil"/>
              <w:right w:val="nil"/>
            </w:tcBorders>
          </w:tcPr>
          <w:p w14:paraId="41B136DD" w14:textId="77777777" w:rsidR="00B128B9" w:rsidRPr="005D2CAF" w:rsidRDefault="00B128B9" w:rsidP="003F5F50">
            <w:pPr>
              <w:pStyle w:val="Normal6a"/>
            </w:pPr>
            <w:r w:rsidRPr="005D2CAF">
              <w:t>13.</w:t>
            </w:r>
            <w:r w:rsidRPr="005D2CAF">
              <w:tab/>
              <w:t xml:space="preserve">Solicita à Comissão que apresente, até 31 de janeiro de 2027, com base no artigo 153.º, n.º 2, </w:t>
            </w:r>
            <w:r w:rsidRPr="005D2CAF">
              <w:rPr>
                <w:b/>
                <w:bCs/>
                <w:i/>
                <w:iCs/>
              </w:rPr>
              <w:t>alínea</w:t>
            </w:r>
            <w:r w:rsidRPr="005D2CAF">
              <w:t xml:space="preserve"> b), em conjugação com o artigo 153.º, n.º 1, alíneas a), b), e) e h), do TFUE, uma proposta de diretiva relativa à transição justa no mundo do trabalho, seguindo as recomendações constantes do anexo da presente proposta;</w:t>
            </w:r>
          </w:p>
        </w:tc>
        <w:tc>
          <w:tcPr>
            <w:tcW w:w="4876" w:type="dxa"/>
            <w:tcBorders>
              <w:top w:val="nil"/>
              <w:left w:val="nil"/>
              <w:bottom w:val="nil"/>
              <w:right w:val="nil"/>
            </w:tcBorders>
          </w:tcPr>
          <w:p w14:paraId="469284D1" w14:textId="77777777" w:rsidR="00B128B9" w:rsidRPr="005D2CAF" w:rsidRDefault="00B128B9" w:rsidP="003F5F50">
            <w:pPr>
              <w:pStyle w:val="Normal6a"/>
            </w:pPr>
            <w:r w:rsidRPr="005D2CAF">
              <w:t>13.</w:t>
            </w:r>
            <w:r w:rsidRPr="005D2CAF">
              <w:tab/>
              <w:t xml:space="preserve">Solicita à Comissão que apresente, até 31 de janeiro de 2027, com base no artigo 153.º, n.º 2, </w:t>
            </w:r>
            <w:r w:rsidRPr="005D2CAF">
              <w:rPr>
                <w:b/>
                <w:bCs/>
                <w:i/>
                <w:iCs/>
              </w:rPr>
              <w:t>alíneas</w:t>
            </w:r>
            <w:r w:rsidRPr="005D2CAF">
              <w:t xml:space="preserve"> b) </w:t>
            </w:r>
            <w:r w:rsidRPr="005D2CAF">
              <w:rPr>
                <w:b/>
                <w:i/>
              </w:rPr>
              <w:t>e c)</w:t>
            </w:r>
            <w:r w:rsidRPr="005D2CAF">
              <w:t>, em conjugação com o artigo 153.º, n.º 1, alíneas a), b), e) e h), do TFUE, uma proposta de diretiva relativa à transição justa no mundo do trabalho, seguindo as recomendações constantes do anexo da presente proposta;</w:t>
            </w:r>
          </w:p>
        </w:tc>
      </w:tr>
    </w:tbl>
    <w:p w14:paraId="18187F4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ED6CB88" w14:textId="77777777" w:rsidR="00B128B9" w:rsidRPr="005D2CAF" w:rsidRDefault="00B128B9" w:rsidP="00B128B9">
      <w:r w:rsidRPr="005D2CAF">
        <w:rPr>
          <w:rStyle w:val="HideTWBExt"/>
        </w:rPr>
        <w:t>&lt;/Amend&gt;</w:t>
      </w:r>
    </w:p>
    <w:p w14:paraId="20E6862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261</w:t>
      </w:r>
      <w:r w:rsidRPr="005D2CAF">
        <w:rPr>
          <w:rStyle w:val="HideTWBExt"/>
        </w:rPr>
        <w:t>&lt;/NumAm&gt;</w:t>
      </w:r>
    </w:p>
    <w:p w14:paraId="46B47602" w14:textId="77777777" w:rsidR="00B128B9" w:rsidRPr="005D2CAF" w:rsidRDefault="00B128B9" w:rsidP="00B128B9">
      <w:pPr>
        <w:pStyle w:val="NormalBold"/>
      </w:pPr>
      <w:r w:rsidRPr="005D2CAF">
        <w:rPr>
          <w:rStyle w:val="HideTWBExt"/>
          <w:b w:val="0"/>
        </w:rPr>
        <w:lastRenderedPageBreak/>
        <w:t>&lt;RepeatBlock-By&gt;&lt;Members&gt;</w:t>
      </w:r>
      <w:r w:rsidRPr="005D2CAF">
        <w:t>Andrea Wechsler, Miriam Lexmann, Raúl de la Hoz Quintano, Angelika Winzig, Henrik Dahl</w:t>
      </w:r>
      <w:r w:rsidRPr="005D2CAF">
        <w:rPr>
          <w:rStyle w:val="HideTWBExt"/>
          <w:b w:val="0"/>
        </w:rPr>
        <w:t>&lt;/Members&gt;</w:t>
      </w:r>
    </w:p>
    <w:p w14:paraId="141FF249" w14:textId="77777777" w:rsidR="00B128B9" w:rsidRPr="005D2CAF" w:rsidRDefault="00B128B9" w:rsidP="00B128B9">
      <w:pPr>
        <w:pStyle w:val="NormalBold"/>
      </w:pPr>
      <w:r w:rsidRPr="005D2CAF">
        <w:rPr>
          <w:rStyle w:val="HideTWBExt"/>
          <w:b w:val="0"/>
        </w:rPr>
        <w:t>&lt;/RepeatBlock-By&gt;</w:t>
      </w:r>
    </w:p>
    <w:p w14:paraId="289E9FE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8694266" w14:textId="77777777" w:rsidR="00B128B9" w:rsidRPr="005D2CAF" w:rsidRDefault="00B128B9" w:rsidP="00B128B9">
      <w:pPr>
        <w:pStyle w:val="NormalBold"/>
      </w:pPr>
      <w:r w:rsidRPr="005D2CAF">
        <w:rPr>
          <w:rStyle w:val="HideTWBExt"/>
        </w:rPr>
        <w:t>&lt;Article&gt;</w:t>
      </w:r>
      <w:r w:rsidRPr="005D2CAF">
        <w:t>N.º 14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1A11A0C" w14:textId="77777777" w:rsidTr="003F5F50">
        <w:trPr>
          <w:trHeight w:hRule="exact" w:val="240"/>
          <w:jc w:val="center"/>
        </w:trPr>
        <w:tc>
          <w:tcPr>
            <w:tcW w:w="9752" w:type="dxa"/>
            <w:gridSpan w:val="2"/>
            <w:tcBorders>
              <w:top w:val="nil"/>
              <w:left w:val="nil"/>
              <w:bottom w:val="nil"/>
              <w:right w:val="nil"/>
            </w:tcBorders>
          </w:tcPr>
          <w:p w14:paraId="292528F5" w14:textId="77777777" w:rsidR="00B128B9" w:rsidRPr="005D2CAF" w:rsidRDefault="00B128B9" w:rsidP="003F5F50"/>
        </w:tc>
      </w:tr>
      <w:tr w:rsidR="00B128B9" w:rsidRPr="005D2CAF" w14:paraId="58887B23" w14:textId="77777777" w:rsidTr="003F5F50">
        <w:trPr>
          <w:trHeight w:val="240"/>
          <w:jc w:val="center"/>
        </w:trPr>
        <w:tc>
          <w:tcPr>
            <w:tcW w:w="4876" w:type="dxa"/>
            <w:tcBorders>
              <w:top w:val="nil"/>
              <w:left w:val="nil"/>
              <w:bottom w:val="nil"/>
              <w:right w:val="nil"/>
            </w:tcBorders>
          </w:tcPr>
          <w:p w14:paraId="6C70E61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23724B8" w14:textId="77777777" w:rsidR="00B128B9" w:rsidRPr="005D2CAF" w:rsidRDefault="00B128B9" w:rsidP="003F5F50">
            <w:pPr>
              <w:pStyle w:val="AmColumnHeading"/>
            </w:pPr>
            <w:r w:rsidRPr="005D2CAF">
              <w:t>Alteração</w:t>
            </w:r>
          </w:p>
        </w:tc>
      </w:tr>
      <w:tr w:rsidR="00B128B9" w:rsidRPr="005D2CAF" w14:paraId="058E4804" w14:textId="77777777" w:rsidTr="003F5F50">
        <w:trPr>
          <w:jc w:val="center"/>
        </w:trPr>
        <w:tc>
          <w:tcPr>
            <w:tcW w:w="4876" w:type="dxa"/>
            <w:tcBorders>
              <w:top w:val="nil"/>
              <w:left w:val="nil"/>
              <w:bottom w:val="nil"/>
              <w:right w:val="nil"/>
            </w:tcBorders>
          </w:tcPr>
          <w:p w14:paraId="06E8D4D2" w14:textId="77777777" w:rsidR="00B128B9" w:rsidRPr="005D2CAF" w:rsidRDefault="00B128B9" w:rsidP="003F5F50">
            <w:pPr>
              <w:pStyle w:val="Normal6a"/>
            </w:pPr>
            <w:r w:rsidRPr="005D2CAF">
              <w:t>14.</w:t>
            </w:r>
            <w:r w:rsidRPr="005D2CAF">
              <w:tab/>
              <w:t xml:space="preserve">Entende que as incidências financeiras da </w:t>
            </w:r>
            <w:r w:rsidRPr="005D2CAF">
              <w:rPr>
                <w:b/>
                <w:i/>
              </w:rPr>
              <w:t>proposta requerida</w:t>
            </w:r>
            <w:r w:rsidRPr="005D2CAF">
              <w:t xml:space="preserve"> devem ser cobertas por dotações orçamentais existentes;</w:t>
            </w:r>
          </w:p>
        </w:tc>
        <w:tc>
          <w:tcPr>
            <w:tcW w:w="4876" w:type="dxa"/>
            <w:tcBorders>
              <w:top w:val="nil"/>
              <w:left w:val="nil"/>
              <w:bottom w:val="nil"/>
              <w:right w:val="nil"/>
            </w:tcBorders>
          </w:tcPr>
          <w:p w14:paraId="2D392D5E" w14:textId="77777777" w:rsidR="00B128B9" w:rsidRPr="005D2CAF" w:rsidRDefault="00B128B9" w:rsidP="003F5F50">
            <w:pPr>
              <w:pStyle w:val="Normal6a"/>
            </w:pPr>
            <w:r w:rsidRPr="005D2CAF">
              <w:t>14.</w:t>
            </w:r>
            <w:r w:rsidRPr="005D2CAF">
              <w:tab/>
              <w:t xml:space="preserve">Entende que as incidências financeiras da </w:t>
            </w:r>
            <w:r w:rsidRPr="005D2CAF">
              <w:rPr>
                <w:b/>
                <w:i/>
              </w:rPr>
              <w:t>presente resolução</w:t>
            </w:r>
            <w:r w:rsidRPr="005D2CAF">
              <w:t xml:space="preserve"> devem ser cobertas por dotações orçamentais existentes;</w:t>
            </w:r>
          </w:p>
        </w:tc>
      </w:tr>
    </w:tbl>
    <w:p w14:paraId="3E6D854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A9E43F1" w14:textId="77777777" w:rsidR="00B128B9" w:rsidRPr="005D2CAF" w:rsidRDefault="00B128B9" w:rsidP="00B128B9">
      <w:r w:rsidRPr="005D2CAF">
        <w:rPr>
          <w:rStyle w:val="HideTWBExt"/>
        </w:rPr>
        <w:t>&lt;/Amend&gt;</w:t>
      </w:r>
    </w:p>
    <w:p w14:paraId="2958E37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262</w:t>
      </w:r>
      <w:r w:rsidRPr="005D2CAF">
        <w:rPr>
          <w:rStyle w:val="HideTWBExt"/>
        </w:rPr>
        <w:t>&lt;/NumAm&gt;</w:t>
      </w:r>
    </w:p>
    <w:p w14:paraId="521C0BA6"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18F7C5F6" w14:textId="77777777" w:rsidR="00B128B9" w:rsidRPr="005D2CAF" w:rsidRDefault="00B128B9" w:rsidP="00B128B9">
      <w:pPr>
        <w:pStyle w:val="NormalBold"/>
      </w:pPr>
      <w:r w:rsidRPr="005D2CAF">
        <w:rPr>
          <w:rStyle w:val="HideTWBExt"/>
          <w:b w:val="0"/>
        </w:rPr>
        <w:t>&lt;/RepeatBlock-By&gt;</w:t>
      </w:r>
    </w:p>
    <w:p w14:paraId="74721BF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8A8F73A" w14:textId="77777777" w:rsidR="00B128B9" w:rsidRPr="005D2CAF" w:rsidRDefault="00B128B9" w:rsidP="00B128B9">
      <w:pPr>
        <w:pStyle w:val="NormalBold"/>
      </w:pPr>
      <w:r w:rsidRPr="005D2CAF">
        <w:rPr>
          <w:rStyle w:val="HideTWBExt"/>
        </w:rPr>
        <w:t>&lt;Article&gt;</w:t>
      </w:r>
      <w:r w:rsidRPr="005D2CAF">
        <w:t>N.º 14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AA03501" w14:textId="77777777" w:rsidTr="003F5F50">
        <w:trPr>
          <w:trHeight w:hRule="exact" w:val="240"/>
          <w:jc w:val="center"/>
        </w:trPr>
        <w:tc>
          <w:tcPr>
            <w:tcW w:w="9752" w:type="dxa"/>
            <w:gridSpan w:val="2"/>
            <w:tcBorders>
              <w:top w:val="nil"/>
              <w:left w:val="nil"/>
              <w:bottom w:val="nil"/>
              <w:right w:val="nil"/>
            </w:tcBorders>
          </w:tcPr>
          <w:p w14:paraId="652153FE" w14:textId="77777777" w:rsidR="00B128B9" w:rsidRPr="005D2CAF" w:rsidRDefault="00B128B9" w:rsidP="003F5F50"/>
        </w:tc>
      </w:tr>
      <w:tr w:rsidR="00B128B9" w:rsidRPr="005D2CAF" w14:paraId="7B5D4A4A" w14:textId="77777777" w:rsidTr="003F5F50">
        <w:trPr>
          <w:trHeight w:val="240"/>
          <w:jc w:val="center"/>
        </w:trPr>
        <w:tc>
          <w:tcPr>
            <w:tcW w:w="4876" w:type="dxa"/>
            <w:tcBorders>
              <w:top w:val="nil"/>
              <w:left w:val="nil"/>
              <w:bottom w:val="nil"/>
              <w:right w:val="nil"/>
            </w:tcBorders>
          </w:tcPr>
          <w:p w14:paraId="7F1E394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5878745" w14:textId="77777777" w:rsidR="00B128B9" w:rsidRPr="005D2CAF" w:rsidRDefault="00B128B9" w:rsidP="003F5F50">
            <w:pPr>
              <w:pStyle w:val="AmColumnHeading"/>
            </w:pPr>
            <w:r w:rsidRPr="005D2CAF">
              <w:t>Alteração</w:t>
            </w:r>
          </w:p>
        </w:tc>
      </w:tr>
      <w:tr w:rsidR="00B128B9" w:rsidRPr="005D2CAF" w14:paraId="4F468DCE" w14:textId="77777777" w:rsidTr="003F5F50">
        <w:trPr>
          <w:jc w:val="center"/>
        </w:trPr>
        <w:tc>
          <w:tcPr>
            <w:tcW w:w="4876" w:type="dxa"/>
            <w:tcBorders>
              <w:top w:val="nil"/>
              <w:left w:val="nil"/>
              <w:bottom w:val="nil"/>
              <w:right w:val="nil"/>
            </w:tcBorders>
          </w:tcPr>
          <w:p w14:paraId="44F7EC1F" w14:textId="77777777" w:rsidR="00B128B9" w:rsidRPr="005D2CAF" w:rsidRDefault="00B128B9" w:rsidP="003F5F50">
            <w:pPr>
              <w:pStyle w:val="Normal6a"/>
            </w:pPr>
            <w:r w:rsidRPr="005D2CAF">
              <w:t>14.</w:t>
            </w:r>
            <w:r w:rsidRPr="005D2CAF">
              <w:tab/>
            </w:r>
            <w:r w:rsidRPr="005D2CAF">
              <w:rPr>
                <w:b/>
                <w:i/>
              </w:rPr>
              <w:t>Entende</w:t>
            </w:r>
            <w:r w:rsidRPr="005D2CAF">
              <w:t xml:space="preserve"> que as incidências financeiras da proposta requerida devem ser cobertas por dotações orçamentais existentes;</w:t>
            </w:r>
          </w:p>
        </w:tc>
        <w:tc>
          <w:tcPr>
            <w:tcW w:w="4876" w:type="dxa"/>
            <w:tcBorders>
              <w:top w:val="nil"/>
              <w:left w:val="nil"/>
              <w:bottom w:val="nil"/>
              <w:right w:val="nil"/>
            </w:tcBorders>
          </w:tcPr>
          <w:p w14:paraId="762A492F" w14:textId="77777777" w:rsidR="00B128B9" w:rsidRPr="005D2CAF" w:rsidRDefault="00B128B9" w:rsidP="003F5F50">
            <w:pPr>
              <w:pStyle w:val="Normal6a"/>
            </w:pPr>
            <w:r w:rsidRPr="005D2CAF">
              <w:t>14.</w:t>
            </w:r>
            <w:r w:rsidRPr="005D2CAF">
              <w:tab/>
            </w:r>
            <w:r w:rsidRPr="005D2CAF">
              <w:rPr>
                <w:b/>
                <w:i/>
              </w:rPr>
              <w:t>Salienta vivamente</w:t>
            </w:r>
            <w:r w:rsidRPr="005D2CAF">
              <w:t xml:space="preserve"> que as incidências financeiras da proposta requerida devem ser cobertas por dotações orçamentais existentes</w:t>
            </w:r>
            <w:r w:rsidRPr="005D2CAF">
              <w:rPr>
                <w:b/>
                <w:i/>
              </w:rPr>
              <w:t>, sem aumentar as despesas da União ou impor novos encargos aos contribuintes</w:t>
            </w:r>
            <w:r w:rsidRPr="005D2CAF">
              <w:t>;</w:t>
            </w:r>
          </w:p>
        </w:tc>
      </w:tr>
    </w:tbl>
    <w:p w14:paraId="60BAE9E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DAB58F7" w14:textId="77777777" w:rsidR="00B128B9" w:rsidRPr="005D2CAF" w:rsidRDefault="00B128B9" w:rsidP="00B128B9">
      <w:r w:rsidRPr="005D2CAF">
        <w:rPr>
          <w:rStyle w:val="HideTWBExt"/>
        </w:rPr>
        <w:t>&lt;/Amend&gt;</w:t>
      </w:r>
    </w:p>
    <w:p w14:paraId="1CA871B4"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263</w:t>
      </w:r>
      <w:r w:rsidRPr="005D2CAF">
        <w:rPr>
          <w:rStyle w:val="HideTWBExt"/>
        </w:rPr>
        <w:t>&lt;/NumAm&gt;</w:t>
      </w:r>
    </w:p>
    <w:p w14:paraId="051EBBAB"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07124838" w14:textId="77777777" w:rsidR="00B128B9" w:rsidRPr="005D2CAF" w:rsidRDefault="00B128B9" w:rsidP="00B128B9">
      <w:pPr>
        <w:pStyle w:val="NormalBold"/>
      </w:pPr>
      <w:r w:rsidRPr="005D2CAF">
        <w:rPr>
          <w:rStyle w:val="HideTWBExt"/>
          <w:b w:val="0"/>
        </w:rPr>
        <w:t>&lt;/RepeatBlock-By&gt;</w:t>
      </w:r>
    </w:p>
    <w:p w14:paraId="63694F8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A1DD1CD" w14:textId="77777777" w:rsidR="00B128B9" w:rsidRPr="005D2CAF" w:rsidRDefault="00B128B9" w:rsidP="00B128B9">
      <w:pPr>
        <w:pStyle w:val="NormalBold"/>
      </w:pPr>
      <w:r w:rsidRPr="005D2CAF">
        <w:rPr>
          <w:rStyle w:val="HideTWBExt"/>
        </w:rPr>
        <w:t>&lt;Article&gt;</w:t>
      </w:r>
      <w:r w:rsidRPr="005D2CAF">
        <w:t>N.º 14</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7C75549" w14:textId="77777777" w:rsidTr="003F5F50">
        <w:trPr>
          <w:trHeight w:hRule="exact" w:val="240"/>
          <w:jc w:val="center"/>
        </w:trPr>
        <w:tc>
          <w:tcPr>
            <w:tcW w:w="9752" w:type="dxa"/>
            <w:gridSpan w:val="2"/>
            <w:tcBorders>
              <w:top w:val="nil"/>
              <w:left w:val="nil"/>
              <w:bottom w:val="nil"/>
              <w:right w:val="nil"/>
            </w:tcBorders>
          </w:tcPr>
          <w:p w14:paraId="45068FCC" w14:textId="77777777" w:rsidR="00B128B9" w:rsidRPr="005D2CAF" w:rsidRDefault="00B128B9" w:rsidP="003F5F50"/>
        </w:tc>
      </w:tr>
      <w:tr w:rsidR="00B128B9" w:rsidRPr="005D2CAF" w14:paraId="5C148430" w14:textId="77777777" w:rsidTr="003F5F50">
        <w:trPr>
          <w:trHeight w:val="240"/>
          <w:jc w:val="center"/>
        </w:trPr>
        <w:tc>
          <w:tcPr>
            <w:tcW w:w="4876" w:type="dxa"/>
            <w:tcBorders>
              <w:top w:val="nil"/>
              <w:left w:val="nil"/>
              <w:bottom w:val="nil"/>
              <w:right w:val="nil"/>
            </w:tcBorders>
          </w:tcPr>
          <w:p w14:paraId="251F92A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74924C5" w14:textId="77777777" w:rsidR="00B128B9" w:rsidRPr="005D2CAF" w:rsidRDefault="00B128B9" w:rsidP="003F5F50">
            <w:pPr>
              <w:pStyle w:val="AmColumnHeading"/>
            </w:pPr>
            <w:r w:rsidRPr="005D2CAF">
              <w:t>Alteração</w:t>
            </w:r>
          </w:p>
        </w:tc>
      </w:tr>
      <w:tr w:rsidR="00B128B9" w:rsidRPr="005D2CAF" w14:paraId="7E3AEA0C" w14:textId="77777777" w:rsidTr="003F5F50">
        <w:trPr>
          <w:jc w:val="center"/>
        </w:trPr>
        <w:tc>
          <w:tcPr>
            <w:tcW w:w="4876" w:type="dxa"/>
            <w:tcBorders>
              <w:top w:val="nil"/>
              <w:left w:val="nil"/>
              <w:bottom w:val="nil"/>
              <w:right w:val="nil"/>
            </w:tcBorders>
          </w:tcPr>
          <w:p w14:paraId="1A20117D" w14:textId="77777777" w:rsidR="00B128B9" w:rsidRPr="005D2CAF" w:rsidRDefault="00B128B9" w:rsidP="003F5F50">
            <w:pPr>
              <w:pStyle w:val="Normal6a"/>
            </w:pPr>
            <w:r w:rsidRPr="005D2CAF">
              <w:t>14.</w:t>
            </w:r>
            <w:r w:rsidRPr="005D2CAF">
              <w:tab/>
              <w:t>Entende que as incidências financeiras da proposta requerida devem ser cobertas por dotações orçamentais existentes;</w:t>
            </w:r>
          </w:p>
        </w:tc>
        <w:tc>
          <w:tcPr>
            <w:tcW w:w="4876" w:type="dxa"/>
            <w:tcBorders>
              <w:top w:val="nil"/>
              <w:left w:val="nil"/>
              <w:bottom w:val="nil"/>
              <w:right w:val="nil"/>
            </w:tcBorders>
          </w:tcPr>
          <w:p w14:paraId="5B4B990A" w14:textId="77777777" w:rsidR="00B128B9" w:rsidRPr="005D2CAF" w:rsidRDefault="00B128B9" w:rsidP="003F5F50">
            <w:pPr>
              <w:pStyle w:val="Normal6a"/>
            </w:pPr>
            <w:r w:rsidRPr="005D2CAF">
              <w:t>14.</w:t>
            </w:r>
            <w:r w:rsidRPr="005D2CAF">
              <w:tab/>
              <w:t xml:space="preserve">Entende que as incidências financeiras da proposta requerida devem ser cobertas </w:t>
            </w:r>
            <w:r w:rsidRPr="005D2CAF">
              <w:rPr>
                <w:b/>
                <w:i/>
              </w:rPr>
              <w:t>principalmente</w:t>
            </w:r>
            <w:r w:rsidRPr="005D2CAF">
              <w:t xml:space="preserve"> por dotações orçamentais existentes; </w:t>
            </w:r>
            <w:r w:rsidRPr="005D2CAF">
              <w:rPr>
                <w:b/>
                <w:i/>
              </w:rPr>
              <w:t xml:space="preserve">salienta a necessidade de avaliar, a nível nacional e </w:t>
            </w:r>
            <w:r w:rsidRPr="005D2CAF">
              <w:rPr>
                <w:b/>
                <w:i/>
              </w:rPr>
              <w:lastRenderedPageBreak/>
              <w:t>da União, o nível de recursos necessários para alcançar os objetivos da diretiva proposta;</w:t>
            </w:r>
          </w:p>
        </w:tc>
      </w:tr>
    </w:tbl>
    <w:p w14:paraId="3531D143"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335B767" w14:textId="77777777" w:rsidR="00B128B9" w:rsidRPr="005D2CAF" w:rsidRDefault="00B128B9" w:rsidP="00B128B9">
      <w:r w:rsidRPr="005D2CAF">
        <w:rPr>
          <w:rStyle w:val="HideTWBExt"/>
        </w:rPr>
        <w:t>&lt;/Amend&gt;</w:t>
      </w:r>
    </w:p>
    <w:p w14:paraId="52F0020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264</w:t>
      </w:r>
      <w:r w:rsidRPr="005D2CAF">
        <w:rPr>
          <w:rStyle w:val="HideTWBExt"/>
        </w:rPr>
        <w:t>&lt;/NumAm&gt;</w:t>
      </w:r>
    </w:p>
    <w:p w14:paraId="5C8B9A31"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72A73219" w14:textId="77777777" w:rsidR="00B128B9" w:rsidRPr="005D2CAF" w:rsidRDefault="00B128B9" w:rsidP="00B128B9">
      <w:pPr>
        <w:pStyle w:val="NormalBold"/>
      </w:pPr>
      <w:r w:rsidRPr="005D2CAF">
        <w:rPr>
          <w:rStyle w:val="HideTWBExt"/>
          <w:b w:val="0"/>
        </w:rPr>
        <w:t>&lt;/RepeatBlock-By&gt;</w:t>
      </w:r>
    </w:p>
    <w:p w14:paraId="1339E34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ED1719D" w14:textId="77777777" w:rsidR="00B128B9" w:rsidRPr="005D2CAF" w:rsidRDefault="00B128B9" w:rsidP="00B128B9">
      <w:pPr>
        <w:pStyle w:val="NormalBold"/>
      </w:pPr>
      <w:r w:rsidRPr="005D2CAF">
        <w:rPr>
          <w:rStyle w:val="HideTWBExt"/>
        </w:rPr>
        <w:t>&lt;Article&gt;</w:t>
      </w:r>
      <w:r w:rsidRPr="005D2CAF">
        <w:t>N.º 14-A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E282BB3" w14:textId="77777777" w:rsidTr="003F5F50">
        <w:trPr>
          <w:trHeight w:hRule="exact" w:val="240"/>
          <w:jc w:val="center"/>
        </w:trPr>
        <w:tc>
          <w:tcPr>
            <w:tcW w:w="9752" w:type="dxa"/>
            <w:gridSpan w:val="2"/>
            <w:tcBorders>
              <w:top w:val="nil"/>
              <w:left w:val="nil"/>
              <w:bottom w:val="nil"/>
              <w:right w:val="nil"/>
            </w:tcBorders>
          </w:tcPr>
          <w:p w14:paraId="340064CF" w14:textId="77777777" w:rsidR="00B128B9" w:rsidRPr="005D2CAF" w:rsidRDefault="00B128B9" w:rsidP="003F5F50"/>
        </w:tc>
      </w:tr>
      <w:tr w:rsidR="00B128B9" w:rsidRPr="005D2CAF" w14:paraId="4ADD56ED" w14:textId="77777777" w:rsidTr="003F5F50">
        <w:trPr>
          <w:trHeight w:val="240"/>
          <w:jc w:val="center"/>
        </w:trPr>
        <w:tc>
          <w:tcPr>
            <w:tcW w:w="4876" w:type="dxa"/>
            <w:tcBorders>
              <w:top w:val="nil"/>
              <w:left w:val="nil"/>
              <w:bottom w:val="nil"/>
              <w:right w:val="nil"/>
            </w:tcBorders>
          </w:tcPr>
          <w:p w14:paraId="362124F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0947871" w14:textId="77777777" w:rsidR="00B128B9" w:rsidRPr="005D2CAF" w:rsidRDefault="00B128B9" w:rsidP="003F5F50">
            <w:pPr>
              <w:pStyle w:val="AmColumnHeading"/>
            </w:pPr>
            <w:r w:rsidRPr="005D2CAF">
              <w:t>Alteração</w:t>
            </w:r>
          </w:p>
        </w:tc>
      </w:tr>
      <w:tr w:rsidR="00B128B9" w:rsidRPr="005D2CAF" w14:paraId="15789517" w14:textId="77777777" w:rsidTr="003F5F50">
        <w:trPr>
          <w:jc w:val="center"/>
        </w:trPr>
        <w:tc>
          <w:tcPr>
            <w:tcW w:w="4876" w:type="dxa"/>
            <w:tcBorders>
              <w:top w:val="nil"/>
              <w:left w:val="nil"/>
              <w:bottom w:val="nil"/>
              <w:right w:val="nil"/>
            </w:tcBorders>
          </w:tcPr>
          <w:p w14:paraId="285C8DB4" w14:textId="77777777" w:rsidR="00B128B9" w:rsidRPr="005D2CAF" w:rsidRDefault="00B128B9" w:rsidP="003F5F50">
            <w:pPr>
              <w:pStyle w:val="Normal6a"/>
            </w:pPr>
          </w:p>
        </w:tc>
        <w:tc>
          <w:tcPr>
            <w:tcW w:w="4876" w:type="dxa"/>
            <w:tcBorders>
              <w:top w:val="nil"/>
              <w:left w:val="nil"/>
              <w:bottom w:val="nil"/>
              <w:right w:val="nil"/>
            </w:tcBorders>
          </w:tcPr>
          <w:p w14:paraId="01B4F06F" w14:textId="77777777" w:rsidR="00B128B9" w:rsidRPr="005D2CAF" w:rsidRDefault="00B128B9" w:rsidP="003F5F50">
            <w:pPr>
              <w:pStyle w:val="Normal6a"/>
            </w:pPr>
            <w:r w:rsidRPr="005D2CAF">
              <w:rPr>
                <w:b/>
                <w:i/>
              </w:rPr>
              <w:t>14-A.</w:t>
            </w:r>
            <w:r w:rsidRPr="005D2CAF">
              <w:tab/>
            </w:r>
            <w:r w:rsidRPr="005D2CAF">
              <w:rPr>
                <w:b/>
                <w:i/>
              </w:rPr>
              <w:t>Sublinha que a diretiva deve incluir sanções efetivas, proporcionadas e dissuasivas aplicáveis em caso de violação dos direitos e obrigações nela previstos; salienta que a diretiva deve também incluir disposições não regressivas e mais favoráveis, a fim de garantir que seja aplicada de forma justa e coerente em toda a União e proporcionar condições de concorrência equitativas para as empresas, evitar a concorrência desleal e proporcionar segurança tanto aos empregadores como aos trabalhadores; salienta, além disso, que a diretiva deve salvaguardar os direitos existentes e respeitar a autonomia dos parceiros sociais;</w:t>
            </w:r>
          </w:p>
        </w:tc>
      </w:tr>
    </w:tbl>
    <w:p w14:paraId="4DFC40C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14D6C87" w14:textId="77777777" w:rsidR="00B128B9" w:rsidRPr="005D2CAF" w:rsidRDefault="00B128B9" w:rsidP="00B128B9">
      <w:r w:rsidRPr="005D2CAF">
        <w:rPr>
          <w:rStyle w:val="HideTWBExt"/>
        </w:rPr>
        <w:t>&lt;/Amend&gt;</w:t>
      </w:r>
    </w:p>
    <w:p w14:paraId="730E404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265</w:t>
      </w:r>
      <w:r w:rsidRPr="005D2CAF">
        <w:rPr>
          <w:rStyle w:val="HideTWBExt"/>
        </w:rPr>
        <w:t>&lt;/NumAm&gt;</w:t>
      </w:r>
    </w:p>
    <w:p w14:paraId="04C5B92C"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305D6F61" w14:textId="77777777" w:rsidR="00B128B9" w:rsidRPr="005D2CAF" w:rsidRDefault="00B128B9" w:rsidP="00B128B9">
      <w:pPr>
        <w:pStyle w:val="NormalBold"/>
      </w:pPr>
      <w:r w:rsidRPr="005D2CAF">
        <w:rPr>
          <w:rStyle w:val="HideTWBExt"/>
          <w:b w:val="0"/>
        </w:rPr>
        <w:t>&lt;/RepeatBlock-By&gt;</w:t>
      </w:r>
    </w:p>
    <w:p w14:paraId="0B869E0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6693873" w14:textId="77777777" w:rsidR="00B128B9" w:rsidRPr="005D2CAF" w:rsidRDefault="00B128B9" w:rsidP="00B128B9">
      <w:pPr>
        <w:pStyle w:val="NormalBold"/>
      </w:pPr>
      <w:r w:rsidRPr="005D2CAF">
        <w:rPr>
          <w:rStyle w:val="HideTWBExt"/>
        </w:rPr>
        <w:t>&lt;Article&gt;</w:t>
      </w:r>
      <w:r w:rsidRPr="005D2CAF">
        <w:t>N.º 15</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DD9D8E7" w14:textId="77777777" w:rsidTr="003F5F50">
        <w:trPr>
          <w:trHeight w:hRule="exact" w:val="240"/>
          <w:jc w:val="center"/>
        </w:trPr>
        <w:tc>
          <w:tcPr>
            <w:tcW w:w="9752" w:type="dxa"/>
            <w:gridSpan w:val="2"/>
            <w:tcBorders>
              <w:top w:val="nil"/>
              <w:left w:val="nil"/>
              <w:bottom w:val="nil"/>
              <w:right w:val="nil"/>
            </w:tcBorders>
          </w:tcPr>
          <w:p w14:paraId="4DA77FAC" w14:textId="77777777" w:rsidR="00B128B9" w:rsidRPr="005D2CAF" w:rsidRDefault="00B128B9" w:rsidP="003F5F50"/>
        </w:tc>
      </w:tr>
      <w:tr w:rsidR="00B128B9" w:rsidRPr="005D2CAF" w14:paraId="734A1E9D" w14:textId="77777777" w:rsidTr="003F5F50">
        <w:trPr>
          <w:trHeight w:val="240"/>
          <w:jc w:val="center"/>
        </w:trPr>
        <w:tc>
          <w:tcPr>
            <w:tcW w:w="4876" w:type="dxa"/>
            <w:tcBorders>
              <w:top w:val="nil"/>
              <w:left w:val="nil"/>
              <w:bottom w:val="nil"/>
              <w:right w:val="nil"/>
            </w:tcBorders>
          </w:tcPr>
          <w:p w14:paraId="1962F39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427508F" w14:textId="77777777" w:rsidR="00B128B9" w:rsidRPr="005D2CAF" w:rsidRDefault="00B128B9" w:rsidP="003F5F50">
            <w:pPr>
              <w:pStyle w:val="AmColumnHeading"/>
            </w:pPr>
            <w:r w:rsidRPr="005D2CAF">
              <w:t>Alteração</w:t>
            </w:r>
          </w:p>
        </w:tc>
      </w:tr>
      <w:tr w:rsidR="00B128B9" w:rsidRPr="005D2CAF" w14:paraId="2A4497C8" w14:textId="77777777" w:rsidTr="003F5F50">
        <w:trPr>
          <w:jc w:val="center"/>
        </w:trPr>
        <w:tc>
          <w:tcPr>
            <w:tcW w:w="4876" w:type="dxa"/>
            <w:tcBorders>
              <w:top w:val="nil"/>
              <w:left w:val="nil"/>
              <w:bottom w:val="nil"/>
              <w:right w:val="nil"/>
            </w:tcBorders>
          </w:tcPr>
          <w:p w14:paraId="7D8574BA" w14:textId="77777777" w:rsidR="00B128B9" w:rsidRPr="005D2CAF" w:rsidRDefault="00B128B9" w:rsidP="003F5F50">
            <w:pPr>
              <w:pStyle w:val="Normal6a"/>
            </w:pPr>
            <w:r w:rsidRPr="005D2CAF">
              <w:t>15.</w:t>
            </w:r>
            <w:r w:rsidRPr="005D2CAF">
              <w:tab/>
              <w:t xml:space="preserve">Encarrega a sua Presidente de </w:t>
            </w:r>
            <w:r w:rsidRPr="005D2CAF">
              <w:lastRenderedPageBreak/>
              <w:t xml:space="preserve">transmitir a presente resolução </w:t>
            </w:r>
            <w:r w:rsidRPr="005D2CAF">
              <w:rPr>
                <w:b/>
                <w:i/>
              </w:rPr>
              <w:t>e as recomendações que figuram em anexo</w:t>
            </w:r>
            <w:r w:rsidRPr="005D2CAF">
              <w:t xml:space="preserve"> à Comissão e ao Conselho.</w:t>
            </w:r>
          </w:p>
        </w:tc>
        <w:tc>
          <w:tcPr>
            <w:tcW w:w="4876" w:type="dxa"/>
            <w:tcBorders>
              <w:top w:val="nil"/>
              <w:left w:val="nil"/>
              <w:bottom w:val="nil"/>
              <w:right w:val="nil"/>
            </w:tcBorders>
          </w:tcPr>
          <w:p w14:paraId="03DC01FA" w14:textId="77777777" w:rsidR="00B128B9" w:rsidRPr="005D2CAF" w:rsidRDefault="00B128B9" w:rsidP="003F5F50">
            <w:pPr>
              <w:pStyle w:val="Normal6a"/>
            </w:pPr>
            <w:r w:rsidRPr="005D2CAF">
              <w:lastRenderedPageBreak/>
              <w:t>15.</w:t>
            </w:r>
            <w:r w:rsidRPr="005D2CAF">
              <w:tab/>
              <w:t xml:space="preserve">Encarrega a sua Presidente de </w:t>
            </w:r>
            <w:r w:rsidRPr="005D2CAF">
              <w:lastRenderedPageBreak/>
              <w:t>transmitir a presente resolução à Comissão e ao Conselho.</w:t>
            </w:r>
          </w:p>
        </w:tc>
      </w:tr>
    </w:tbl>
    <w:p w14:paraId="247FA3D5"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FBCE37E" w14:textId="77777777" w:rsidR="00B128B9" w:rsidRPr="005D2CAF" w:rsidRDefault="00B128B9" w:rsidP="00B128B9">
      <w:r w:rsidRPr="005D2CAF">
        <w:rPr>
          <w:rStyle w:val="HideTWBExt"/>
        </w:rPr>
        <w:t>&lt;/Amend&gt;</w:t>
      </w:r>
    </w:p>
    <w:p w14:paraId="314DDEC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266</w:t>
      </w:r>
      <w:r w:rsidRPr="005D2CAF">
        <w:rPr>
          <w:rStyle w:val="HideTWBExt"/>
        </w:rPr>
        <w:t>&lt;/NumAm&gt;</w:t>
      </w:r>
    </w:p>
    <w:p w14:paraId="13687534" w14:textId="77777777" w:rsidR="00B128B9" w:rsidRPr="005D2CAF" w:rsidRDefault="00B128B9" w:rsidP="00B128B9">
      <w:pPr>
        <w:pStyle w:val="NormalBold"/>
      </w:pPr>
      <w:r w:rsidRPr="005D2CAF">
        <w:rPr>
          <w:rStyle w:val="HideTWBExt"/>
          <w:b w:val="0"/>
        </w:rPr>
        <w:t>&lt;RepeatBlock-By&gt;&lt;Members&gt;</w:t>
      </w:r>
      <w:r w:rsidRPr="005D2CAF">
        <w:t>Miriam Lexmann, Henrik Dahl, Andrea Wechsler, Arba Kokalari, Angelika Winzig, Raúl de la Hoz Quintano</w:t>
      </w:r>
      <w:r w:rsidRPr="005D2CAF">
        <w:rPr>
          <w:rStyle w:val="HideTWBExt"/>
          <w:b w:val="0"/>
        </w:rPr>
        <w:t>&lt;/Members&gt;</w:t>
      </w:r>
    </w:p>
    <w:p w14:paraId="2964F780" w14:textId="77777777" w:rsidR="00B128B9" w:rsidRPr="005D2CAF" w:rsidRDefault="00B128B9" w:rsidP="00B128B9">
      <w:pPr>
        <w:pStyle w:val="NormalBold"/>
      </w:pPr>
      <w:r w:rsidRPr="005D2CAF">
        <w:rPr>
          <w:rStyle w:val="HideTWBExt"/>
          <w:b w:val="0"/>
        </w:rPr>
        <w:t>&lt;/RepeatBlock-By&gt;</w:t>
      </w:r>
    </w:p>
    <w:p w14:paraId="2177B86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8EA052A" w14:textId="77777777" w:rsidR="00B128B9" w:rsidRPr="005D2CAF" w:rsidRDefault="00B128B9" w:rsidP="00B128B9">
      <w:pPr>
        <w:pStyle w:val="NormalBold"/>
      </w:pPr>
      <w:r w:rsidRPr="005D2CAF">
        <w:rPr>
          <w:rStyle w:val="HideTWBExt"/>
        </w:rPr>
        <w:t>&lt;Article&gt;</w:t>
      </w:r>
      <w:r w:rsidRPr="005D2CAF">
        <w:t>Anexo I</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14F46B2" w14:textId="77777777" w:rsidTr="003F5F50">
        <w:trPr>
          <w:trHeight w:hRule="exact" w:val="240"/>
          <w:jc w:val="center"/>
        </w:trPr>
        <w:tc>
          <w:tcPr>
            <w:tcW w:w="9752" w:type="dxa"/>
            <w:gridSpan w:val="2"/>
            <w:tcBorders>
              <w:top w:val="nil"/>
              <w:left w:val="nil"/>
              <w:bottom w:val="nil"/>
              <w:right w:val="nil"/>
            </w:tcBorders>
          </w:tcPr>
          <w:p w14:paraId="14D4C326" w14:textId="77777777" w:rsidR="00B128B9" w:rsidRPr="005D2CAF" w:rsidRDefault="00B128B9" w:rsidP="003F5F50"/>
        </w:tc>
      </w:tr>
      <w:tr w:rsidR="00B128B9" w:rsidRPr="005D2CAF" w14:paraId="5D993530" w14:textId="77777777" w:rsidTr="003F5F50">
        <w:trPr>
          <w:trHeight w:val="240"/>
          <w:jc w:val="center"/>
        </w:trPr>
        <w:tc>
          <w:tcPr>
            <w:tcW w:w="4876" w:type="dxa"/>
            <w:tcBorders>
              <w:top w:val="nil"/>
              <w:left w:val="nil"/>
              <w:bottom w:val="nil"/>
              <w:right w:val="nil"/>
            </w:tcBorders>
          </w:tcPr>
          <w:p w14:paraId="1957F5D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E7F8835" w14:textId="77777777" w:rsidR="00B128B9" w:rsidRPr="005D2CAF" w:rsidRDefault="00B128B9" w:rsidP="003F5F50">
            <w:pPr>
              <w:pStyle w:val="AmColumnHeading"/>
            </w:pPr>
            <w:r w:rsidRPr="005D2CAF">
              <w:t>Alteração</w:t>
            </w:r>
          </w:p>
        </w:tc>
      </w:tr>
      <w:tr w:rsidR="00B128B9" w:rsidRPr="005D2CAF" w14:paraId="7336C0BE" w14:textId="77777777" w:rsidTr="003F5F50">
        <w:trPr>
          <w:jc w:val="center"/>
        </w:trPr>
        <w:tc>
          <w:tcPr>
            <w:tcW w:w="4876" w:type="dxa"/>
            <w:tcBorders>
              <w:top w:val="nil"/>
              <w:left w:val="nil"/>
              <w:bottom w:val="nil"/>
              <w:right w:val="nil"/>
            </w:tcBorders>
          </w:tcPr>
          <w:p w14:paraId="599A6DC5" w14:textId="77777777" w:rsidR="00B128B9" w:rsidRPr="005D2CAF" w:rsidRDefault="00B128B9" w:rsidP="003F5F50">
            <w:pPr>
              <w:pStyle w:val="Normal6a"/>
            </w:pPr>
            <w:r w:rsidRPr="005D2CAF">
              <w:rPr>
                <w:b/>
                <w:i/>
              </w:rPr>
              <w:t>RECOMENDAÇÕES QUANTO AO CONTEÚDO DA PROPOSTA REQUERIDA</w:t>
            </w:r>
          </w:p>
        </w:tc>
        <w:tc>
          <w:tcPr>
            <w:tcW w:w="4876" w:type="dxa"/>
            <w:tcBorders>
              <w:top w:val="nil"/>
              <w:left w:val="nil"/>
              <w:bottom w:val="nil"/>
              <w:right w:val="nil"/>
            </w:tcBorders>
          </w:tcPr>
          <w:p w14:paraId="1471F7A9" w14:textId="77777777" w:rsidR="00B128B9" w:rsidRPr="005D2CAF" w:rsidRDefault="00B128B9" w:rsidP="003F5F50">
            <w:pPr>
              <w:pStyle w:val="Normal6a"/>
            </w:pPr>
            <w:r w:rsidRPr="005D2CAF">
              <w:rPr>
                <w:b/>
                <w:i/>
              </w:rPr>
              <w:t>Suprimido</w:t>
            </w:r>
          </w:p>
        </w:tc>
      </w:tr>
      <w:tr w:rsidR="00B128B9" w:rsidRPr="005D2CAF" w14:paraId="6B0C69C8" w14:textId="77777777" w:rsidTr="003F5F50">
        <w:trPr>
          <w:jc w:val="center"/>
        </w:trPr>
        <w:tc>
          <w:tcPr>
            <w:tcW w:w="4876" w:type="dxa"/>
            <w:tcBorders>
              <w:top w:val="nil"/>
              <w:left w:val="nil"/>
              <w:bottom w:val="nil"/>
              <w:right w:val="nil"/>
            </w:tcBorders>
          </w:tcPr>
          <w:p w14:paraId="168D3BA0" w14:textId="77777777" w:rsidR="00B128B9" w:rsidRPr="005D2CAF" w:rsidRDefault="00B128B9" w:rsidP="003F5F50">
            <w:pPr>
              <w:pStyle w:val="Normal6a"/>
            </w:pPr>
            <w:r w:rsidRPr="005D2CAF">
              <w:rPr>
                <w:b/>
                <w:i/>
              </w:rPr>
              <w:t>Uma diretiva europeia relativa a uma transição justa no mundo do trabalho: garantir a criação de emprego e revitalizar as economias locais</w:t>
            </w:r>
          </w:p>
        </w:tc>
        <w:tc>
          <w:tcPr>
            <w:tcW w:w="4876" w:type="dxa"/>
            <w:tcBorders>
              <w:top w:val="nil"/>
              <w:left w:val="nil"/>
              <w:bottom w:val="nil"/>
              <w:right w:val="nil"/>
            </w:tcBorders>
          </w:tcPr>
          <w:p w14:paraId="433533AE" w14:textId="77777777" w:rsidR="00B128B9" w:rsidRPr="005D2CAF" w:rsidRDefault="00B128B9" w:rsidP="003F5F50">
            <w:pPr>
              <w:pStyle w:val="Normal6a"/>
            </w:pPr>
          </w:p>
        </w:tc>
      </w:tr>
      <w:tr w:rsidR="00B128B9" w:rsidRPr="005D2CAF" w14:paraId="26F89BF3" w14:textId="77777777" w:rsidTr="003F5F50">
        <w:trPr>
          <w:jc w:val="center"/>
        </w:trPr>
        <w:tc>
          <w:tcPr>
            <w:tcW w:w="4876" w:type="dxa"/>
            <w:tcBorders>
              <w:top w:val="nil"/>
              <w:left w:val="nil"/>
              <w:bottom w:val="nil"/>
              <w:right w:val="nil"/>
            </w:tcBorders>
          </w:tcPr>
          <w:p w14:paraId="56431A1C" w14:textId="77777777" w:rsidR="00B128B9" w:rsidRPr="005D2CAF" w:rsidRDefault="00B128B9" w:rsidP="003F5F50">
            <w:pPr>
              <w:pStyle w:val="Normal6a"/>
            </w:pPr>
            <w:r w:rsidRPr="005D2CAF">
              <w:rPr>
                <w:b/>
                <w:i/>
              </w:rPr>
              <w:t>O Parlamento Europeu considera que a futura proposta legislativa de diretiva relativa a uma transição justa no mundo do trabalho: garantir a criação de emprego e revitalizar as economias locais deve seguir os seguintes princípios e objetivos:</w:t>
            </w:r>
          </w:p>
        </w:tc>
        <w:tc>
          <w:tcPr>
            <w:tcW w:w="4876" w:type="dxa"/>
            <w:tcBorders>
              <w:top w:val="nil"/>
              <w:left w:val="nil"/>
              <w:bottom w:val="nil"/>
              <w:right w:val="nil"/>
            </w:tcBorders>
          </w:tcPr>
          <w:p w14:paraId="674D9922" w14:textId="77777777" w:rsidR="00B128B9" w:rsidRPr="005D2CAF" w:rsidRDefault="00B128B9" w:rsidP="003F5F50">
            <w:pPr>
              <w:pStyle w:val="Normal6a"/>
            </w:pPr>
          </w:p>
        </w:tc>
      </w:tr>
      <w:tr w:rsidR="00B128B9" w:rsidRPr="005D2CAF" w14:paraId="0D9BEFBA" w14:textId="77777777" w:rsidTr="003F5F50">
        <w:trPr>
          <w:jc w:val="center"/>
        </w:trPr>
        <w:tc>
          <w:tcPr>
            <w:tcW w:w="4876" w:type="dxa"/>
            <w:tcBorders>
              <w:top w:val="nil"/>
              <w:left w:val="nil"/>
              <w:bottom w:val="nil"/>
              <w:right w:val="nil"/>
            </w:tcBorders>
          </w:tcPr>
          <w:p w14:paraId="2A8370A7" w14:textId="77777777" w:rsidR="00B128B9" w:rsidRPr="005D2CAF" w:rsidRDefault="00B128B9" w:rsidP="003F5F50">
            <w:pPr>
              <w:pStyle w:val="Normal6a"/>
            </w:pPr>
            <w:r w:rsidRPr="005D2CAF">
              <w:rPr>
                <w:b/>
                <w:i/>
              </w:rPr>
              <w:t>1 Recomendação 1: Objetivo geral da proposta</w:t>
            </w:r>
          </w:p>
        </w:tc>
        <w:tc>
          <w:tcPr>
            <w:tcW w:w="4876" w:type="dxa"/>
            <w:tcBorders>
              <w:top w:val="nil"/>
              <w:left w:val="nil"/>
              <w:bottom w:val="nil"/>
              <w:right w:val="nil"/>
            </w:tcBorders>
          </w:tcPr>
          <w:p w14:paraId="0F857310" w14:textId="77777777" w:rsidR="00B128B9" w:rsidRPr="005D2CAF" w:rsidRDefault="00B128B9" w:rsidP="003F5F50">
            <w:pPr>
              <w:pStyle w:val="Normal6a"/>
            </w:pPr>
          </w:p>
        </w:tc>
      </w:tr>
      <w:tr w:rsidR="00B128B9" w:rsidRPr="005D2CAF" w14:paraId="5DD8F6D0" w14:textId="77777777" w:rsidTr="003F5F50">
        <w:trPr>
          <w:jc w:val="center"/>
        </w:trPr>
        <w:tc>
          <w:tcPr>
            <w:tcW w:w="4876" w:type="dxa"/>
            <w:tcBorders>
              <w:top w:val="nil"/>
              <w:left w:val="nil"/>
              <w:bottom w:val="nil"/>
              <w:right w:val="nil"/>
            </w:tcBorders>
          </w:tcPr>
          <w:p w14:paraId="32486DEA" w14:textId="77777777" w:rsidR="00B128B9" w:rsidRPr="005D2CAF" w:rsidRDefault="00B128B9" w:rsidP="003F5F50">
            <w:pPr>
              <w:pStyle w:val="Normal6a"/>
            </w:pPr>
            <w:r w:rsidRPr="005D2CAF">
              <w:rPr>
                <w:b/>
                <w:i/>
              </w:rPr>
              <w:t>O objetivo geral da proposta é estabelecer um quadro da União de medidas políticas, que possam ser aplicadas nas regiões afetadas pela transição ecológica e digital, com o objetivo de assegurar uma transição socialmente justa e inclusiva e a criação de empregos de qualidade.</w:t>
            </w:r>
          </w:p>
        </w:tc>
        <w:tc>
          <w:tcPr>
            <w:tcW w:w="4876" w:type="dxa"/>
            <w:tcBorders>
              <w:top w:val="nil"/>
              <w:left w:val="nil"/>
              <w:bottom w:val="nil"/>
              <w:right w:val="nil"/>
            </w:tcBorders>
          </w:tcPr>
          <w:p w14:paraId="1FAD7E74" w14:textId="77777777" w:rsidR="00B128B9" w:rsidRPr="005D2CAF" w:rsidRDefault="00B128B9" w:rsidP="003F5F50">
            <w:pPr>
              <w:pStyle w:val="Normal6a"/>
            </w:pPr>
          </w:p>
        </w:tc>
      </w:tr>
      <w:tr w:rsidR="00B128B9" w:rsidRPr="005D2CAF" w14:paraId="2F6CAF4B" w14:textId="77777777" w:rsidTr="003F5F50">
        <w:trPr>
          <w:jc w:val="center"/>
        </w:trPr>
        <w:tc>
          <w:tcPr>
            <w:tcW w:w="4876" w:type="dxa"/>
            <w:tcBorders>
              <w:top w:val="nil"/>
              <w:left w:val="nil"/>
              <w:bottom w:val="nil"/>
              <w:right w:val="nil"/>
            </w:tcBorders>
          </w:tcPr>
          <w:p w14:paraId="67817F1F" w14:textId="77777777" w:rsidR="00B128B9" w:rsidRPr="005D2CAF" w:rsidRDefault="00B128B9" w:rsidP="003F5F50">
            <w:pPr>
              <w:pStyle w:val="Normal6a"/>
            </w:pPr>
            <w:r w:rsidRPr="005D2CAF">
              <w:rPr>
                <w:b/>
                <w:i/>
              </w:rPr>
              <w:t>2 Recomendação 2: Forma da proposta</w:t>
            </w:r>
          </w:p>
        </w:tc>
        <w:tc>
          <w:tcPr>
            <w:tcW w:w="4876" w:type="dxa"/>
            <w:tcBorders>
              <w:top w:val="nil"/>
              <w:left w:val="nil"/>
              <w:bottom w:val="nil"/>
              <w:right w:val="nil"/>
            </w:tcBorders>
          </w:tcPr>
          <w:p w14:paraId="6DF6C83D" w14:textId="77777777" w:rsidR="00B128B9" w:rsidRPr="005D2CAF" w:rsidRDefault="00B128B9" w:rsidP="003F5F50">
            <w:pPr>
              <w:pStyle w:val="Normal6a"/>
            </w:pPr>
          </w:p>
        </w:tc>
      </w:tr>
      <w:tr w:rsidR="00B128B9" w:rsidRPr="005D2CAF" w14:paraId="7E39BCC8" w14:textId="77777777" w:rsidTr="003F5F50">
        <w:trPr>
          <w:jc w:val="center"/>
        </w:trPr>
        <w:tc>
          <w:tcPr>
            <w:tcW w:w="4876" w:type="dxa"/>
            <w:tcBorders>
              <w:top w:val="nil"/>
              <w:left w:val="nil"/>
              <w:bottom w:val="nil"/>
              <w:right w:val="nil"/>
            </w:tcBorders>
          </w:tcPr>
          <w:p w14:paraId="778D8FB5" w14:textId="77777777" w:rsidR="00B128B9" w:rsidRPr="005D2CAF" w:rsidRDefault="00B128B9" w:rsidP="003F5F50">
            <w:pPr>
              <w:pStyle w:val="Normal6a"/>
            </w:pPr>
            <w:r w:rsidRPr="005D2CAF">
              <w:rPr>
                <w:b/>
                <w:i/>
              </w:rPr>
              <w:t>A proposta deve assumir a forma de uma diretiva.</w:t>
            </w:r>
          </w:p>
        </w:tc>
        <w:tc>
          <w:tcPr>
            <w:tcW w:w="4876" w:type="dxa"/>
            <w:tcBorders>
              <w:top w:val="nil"/>
              <w:left w:val="nil"/>
              <w:bottom w:val="nil"/>
              <w:right w:val="nil"/>
            </w:tcBorders>
          </w:tcPr>
          <w:p w14:paraId="0CCF0D31" w14:textId="77777777" w:rsidR="00B128B9" w:rsidRPr="005D2CAF" w:rsidRDefault="00B128B9" w:rsidP="003F5F50">
            <w:pPr>
              <w:pStyle w:val="Normal6a"/>
            </w:pPr>
          </w:p>
        </w:tc>
      </w:tr>
      <w:tr w:rsidR="00B128B9" w:rsidRPr="005D2CAF" w14:paraId="3F60F474" w14:textId="77777777" w:rsidTr="003F5F50">
        <w:trPr>
          <w:jc w:val="center"/>
        </w:trPr>
        <w:tc>
          <w:tcPr>
            <w:tcW w:w="4876" w:type="dxa"/>
            <w:tcBorders>
              <w:top w:val="nil"/>
              <w:left w:val="nil"/>
              <w:bottom w:val="nil"/>
              <w:right w:val="nil"/>
            </w:tcBorders>
          </w:tcPr>
          <w:p w14:paraId="080C3667" w14:textId="77777777" w:rsidR="00B128B9" w:rsidRPr="005D2CAF" w:rsidRDefault="00B128B9" w:rsidP="003F5F50">
            <w:pPr>
              <w:pStyle w:val="Normal6a"/>
            </w:pPr>
            <w:r w:rsidRPr="005D2CAF">
              <w:rPr>
                <w:b/>
                <w:i/>
              </w:rPr>
              <w:t xml:space="preserve">Dada a necessidade de um pacote abrangente de medidas necessárias para alcançar este objetivo, a proposta deve </w:t>
            </w:r>
            <w:r w:rsidRPr="005D2CAF">
              <w:rPr>
                <w:b/>
                <w:i/>
              </w:rPr>
              <w:lastRenderedPageBreak/>
              <w:t>incluir elementos nos seguintes domínios:</w:t>
            </w:r>
          </w:p>
        </w:tc>
        <w:tc>
          <w:tcPr>
            <w:tcW w:w="4876" w:type="dxa"/>
            <w:tcBorders>
              <w:top w:val="nil"/>
              <w:left w:val="nil"/>
              <w:bottom w:val="nil"/>
              <w:right w:val="nil"/>
            </w:tcBorders>
          </w:tcPr>
          <w:p w14:paraId="578FB6B4" w14:textId="77777777" w:rsidR="00B128B9" w:rsidRPr="005D2CAF" w:rsidRDefault="00B128B9" w:rsidP="003F5F50">
            <w:pPr>
              <w:pStyle w:val="Normal6a"/>
            </w:pPr>
          </w:p>
        </w:tc>
      </w:tr>
      <w:tr w:rsidR="00B128B9" w:rsidRPr="005D2CAF" w14:paraId="74FA8278" w14:textId="77777777" w:rsidTr="003F5F50">
        <w:trPr>
          <w:jc w:val="center"/>
        </w:trPr>
        <w:tc>
          <w:tcPr>
            <w:tcW w:w="4876" w:type="dxa"/>
            <w:tcBorders>
              <w:top w:val="nil"/>
              <w:left w:val="nil"/>
              <w:bottom w:val="nil"/>
              <w:right w:val="nil"/>
            </w:tcBorders>
          </w:tcPr>
          <w:p w14:paraId="058ED08C" w14:textId="77777777" w:rsidR="00B128B9" w:rsidRPr="005D2CAF" w:rsidRDefault="00B128B9" w:rsidP="003F5F50">
            <w:pPr>
              <w:pStyle w:val="Normal6a"/>
            </w:pPr>
            <w:r w:rsidRPr="005D2CAF">
              <w:rPr>
                <w:b/>
                <w:i/>
              </w:rPr>
              <w:t>a) Condições de trabalho;</w:t>
            </w:r>
          </w:p>
        </w:tc>
        <w:tc>
          <w:tcPr>
            <w:tcW w:w="4876" w:type="dxa"/>
            <w:tcBorders>
              <w:top w:val="nil"/>
              <w:left w:val="nil"/>
              <w:bottom w:val="nil"/>
              <w:right w:val="nil"/>
            </w:tcBorders>
          </w:tcPr>
          <w:p w14:paraId="52E34C7F" w14:textId="77777777" w:rsidR="00B128B9" w:rsidRPr="005D2CAF" w:rsidRDefault="00B128B9" w:rsidP="003F5F50">
            <w:pPr>
              <w:pStyle w:val="Normal6a"/>
            </w:pPr>
          </w:p>
        </w:tc>
      </w:tr>
      <w:tr w:rsidR="00B128B9" w:rsidRPr="005D2CAF" w14:paraId="24738D64" w14:textId="77777777" w:rsidTr="003F5F50">
        <w:trPr>
          <w:jc w:val="center"/>
        </w:trPr>
        <w:tc>
          <w:tcPr>
            <w:tcW w:w="4876" w:type="dxa"/>
            <w:tcBorders>
              <w:top w:val="nil"/>
              <w:left w:val="nil"/>
              <w:bottom w:val="nil"/>
              <w:right w:val="nil"/>
            </w:tcBorders>
          </w:tcPr>
          <w:p w14:paraId="496C29BB" w14:textId="77777777" w:rsidR="00B128B9" w:rsidRPr="005D2CAF" w:rsidRDefault="00B128B9" w:rsidP="003F5F50">
            <w:pPr>
              <w:pStyle w:val="Normal6a"/>
            </w:pPr>
            <w:r w:rsidRPr="005D2CAF">
              <w:rPr>
                <w:b/>
                <w:i/>
              </w:rPr>
              <w:t>b) Integração das pessoas excluídas do mercado de trabalho;</w:t>
            </w:r>
          </w:p>
        </w:tc>
        <w:tc>
          <w:tcPr>
            <w:tcW w:w="4876" w:type="dxa"/>
            <w:tcBorders>
              <w:top w:val="nil"/>
              <w:left w:val="nil"/>
              <w:bottom w:val="nil"/>
              <w:right w:val="nil"/>
            </w:tcBorders>
          </w:tcPr>
          <w:p w14:paraId="5589D9C0" w14:textId="77777777" w:rsidR="00B128B9" w:rsidRPr="005D2CAF" w:rsidRDefault="00B128B9" w:rsidP="003F5F50">
            <w:pPr>
              <w:pStyle w:val="Normal6a"/>
            </w:pPr>
          </w:p>
        </w:tc>
      </w:tr>
      <w:tr w:rsidR="00B128B9" w:rsidRPr="005D2CAF" w14:paraId="2FA52DAB" w14:textId="77777777" w:rsidTr="003F5F50">
        <w:trPr>
          <w:jc w:val="center"/>
        </w:trPr>
        <w:tc>
          <w:tcPr>
            <w:tcW w:w="4876" w:type="dxa"/>
            <w:tcBorders>
              <w:top w:val="nil"/>
              <w:left w:val="nil"/>
              <w:bottom w:val="nil"/>
              <w:right w:val="nil"/>
            </w:tcBorders>
          </w:tcPr>
          <w:p w14:paraId="00040BBA" w14:textId="77777777" w:rsidR="00B128B9" w:rsidRPr="005D2CAF" w:rsidRDefault="00B128B9" w:rsidP="003F5F50">
            <w:pPr>
              <w:pStyle w:val="Normal6a"/>
            </w:pPr>
            <w:r w:rsidRPr="005D2CAF">
              <w:rPr>
                <w:b/>
                <w:i/>
              </w:rPr>
              <w:t>c) Informação e consulta dos trabalhadores;</w:t>
            </w:r>
          </w:p>
        </w:tc>
        <w:tc>
          <w:tcPr>
            <w:tcW w:w="4876" w:type="dxa"/>
            <w:tcBorders>
              <w:top w:val="nil"/>
              <w:left w:val="nil"/>
              <w:bottom w:val="nil"/>
              <w:right w:val="nil"/>
            </w:tcBorders>
          </w:tcPr>
          <w:p w14:paraId="36427C3E" w14:textId="77777777" w:rsidR="00B128B9" w:rsidRPr="005D2CAF" w:rsidRDefault="00B128B9" w:rsidP="003F5F50">
            <w:pPr>
              <w:pStyle w:val="Normal6a"/>
            </w:pPr>
          </w:p>
        </w:tc>
      </w:tr>
      <w:tr w:rsidR="00B128B9" w:rsidRPr="005D2CAF" w14:paraId="44FE140A" w14:textId="77777777" w:rsidTr="003F5F50">
        <w:trPr>
          <w:jc w:val="center"/>
        </w:trPr>
        <w:tc>
          <w:tcPr>
            <w:tcW w:w="4876" w:type="dxa"/>
            <w:tcBorders>
              <w:top w:val="nil"/>
              <w:left w:val="nil"/>
              <w:bottom w:val="nil"/>
              <w:right w:val="nil"/>
            </w:tcBorders>
          </w:tcPr>
          <w:p w14:paraId="6ED5C3F9" w14:textId="77777777" w:rsidR="00B128B9" w:rsidRPr="005D2CAF" w:rsidRDefault="00B128B9" w:rsidP="003F5F50">
            <w:pPr>
              <w:pStyle w:val="Normal6a"/>
            </w:pPr>
            <w:r w:rsidRPr="005D2CAF">
              <w:rPr>
                <w:b/>
                <w:i/>
              </w:rPr>
              <w:t>d) Melhorias do ambiente de trabalho, a fim de proteger a saúde e a segurança dos trabalhadores.</w:t>
            </w:r>
          </w:p>
        </w:tc>
        <w:tc>
          <w:tcPr>
            <w:tcW w:w="4876" w:type="dxa"/>
            <w:tcBorders>
              <w:top w:val="nil"/>
              <w:left w:val="nil"/>
              <w:bottom w:val="nil"/>
              <w:right w:val="nil"/>
            </w:tcBorders>
          </w:tcPr>
          <w:p w14:paraId="19CC12E8" w14:textId="77777777" w:rsidR="00B128B9" w:rsidRPr="005D2CAF" w:rsidRDefault="00B128B9" w:rsidP="003F5F50">
            <w:pPr>
              <w:pStyle w:val="Normal6a"/>
            </w:pPr>
          </w:p>
        </w:tc>
      </w:tr>
      <w:tr w:rsidR="00B128B9" w:rsidRPr="005D2CAF" w14:paraId="502545DD" w14:textId="77777777" w:rsidTr="003F5F50">
        <w:trPr>
          <w:jc w:val="center"/>
        </w:trPr>
        <w:tc>
          <w:tcPr>
            <w:tcW w:w="4876" w:type="dxa"/>
            <w:tcBorders>
              <w:top w:val="nil"/>
              <w:left w:val="nil"/>
              <w:bottom w:val="nil"/>
              <w:right w:val="nil"/>
            </w:tcBorders>
          </w:tcPr>
          <w:p w14:paraId="6253A197" w14:textId="77777777" w:rsidR="00B128B9" w:rsidRPr="005D2CAF" w:rsidRDefault="00B128B9" w:rsidP="003F5F50">
            <w:pPr>
              <w:pStyle w:val="Normal6a"/>
            </w:pPr>
            <w:r w:rsidRPr="005D2CAF">
              <w:rPr>
                <w:b/>
                <w:i/>
              </w:rPr>
              <w:t>3 Recomendação 3: Objeto da proposta</w:t>
            </w:r>
          </w:p>
        </w:tc>
        <w:tc>
          <w:tcPr>
            <w:tcW w:w="4876" w:type="dxa"/>
            <w:tcBorders>
              <w:top w:val="nil"/>
              <w:left w:val="nil"/>
              <w:bottom w:val="nil"/>
              <w:right w:val="nil"/>
            </w:tcBorders>
          </w:tcPr>
          <w:p w14:paraId="3D6B1584" w14:textId="77777777" w:rsidR="00B128B9" w:rsidRPr="005D2CAF" w:rsidRDefault="00B128B9" w:rsidP="003F5F50">
            <w:pPr>
              <w:pStyle w:val="Normal6a"/>
            </w:pPr>
          </w:p>
        </w:tc>
      </w:tr>
      <w:tr w:rsidR="00B128B9" w:rsidRPr="005D2CAF" w14:paraId="1B9FF9E2" w14:textId="77777777" w:rsidTr="003F5F50">
        <w:trPr>
          <w:jc w:val="center"/>
        </w:trPr>
        <w:tc>
          <w:tcPr>
            <w:tcW w:w="4876" w:type="dxa"/>
            <w:tcBorders>
              <w:top w:val="nil"/>
              <w:left w:val="nil"/>
              <w:bottom w:val="nil"/>
              <w:right w:val="nil"/>
            </w:tcBorders>
          </w:tcPr>
          <w:p w14:paraId="40F6121E" w14:textId="77777777" w:rsidR="00B128B9" w:rsidRPr="005D2CAF" w:rsidRDefault="00B128B9" w:rsidP="003F5F50">
            <w:pPr>
              <w:pStyle w:val="Normal6a"/>
            </w:pPr>
            <w:r w:rsidRPr="005D2CAF">
              <w:rPr>
                <w:b/>
                <w:i/>
              </w:rPr>
              <w:t>A proposta deve centrar-se nas seguintes medidas políticas:</w:t>
            </w:r>
          </w:p>
        </w:tc>
        <w:tc>
          <w:tcPr>
            <w:tcW w:w="4876" w:type="dxa"/>
            <w:tcBorders>
              <w:top w:val="nil"/>
              <w:left w:val="nil"/>
              <w:bottom w:val="nil"/>
              <w:right w:val="nil"/>
            </w:tcBorders>
          </w:tcPr>
          <w:p w14:paraId="3B21D2C7" w14:textId="77777777" w:rsidR="00B128B9" w:rsidRPr="005D2CAF" w:rsidRDefault="00B128B9" w:rsidP="003F5F50">
            <w:pPr>
              <w:pStyle w:val="Normal6a"/>
            </w:pPr>
          </w:p>
        </w:tc>
      </w:tr>
      <w:tr w:rsidR="00B128B9" w:rsidRPr="005D2CAF" w14:paraId="73854466" w14:textId="77777777" w:rsidTr="003F5F50">
        <w:trPr>
          <w:jc w:val="center"/>
        </w:trPr>
        <w:tc>
          <w:tcPr>
            <w:tcW w:w="4876" w:type="dxa"/>
            <w:tcBorders>
              <w:top w:val="nil"/>
              <w:left w:val="nil"/>
              <w:bottom w:val="nil"/>
              <w:right w:val="nil"/>
            </w:tcBorders>
          </w:tcPr>
          <w:p w14:paraId="6342018E" w14:textId="77777777" w:rsidR="00B128B9" w:rsidRPr="005D2CAF" w:rsidRDefault="00B128B9" w:rsidP="003F5F50">
            <w:pPr>
              <w:pStyle w:val="Normal6a"/>
            </w:pPr>
            <w:r w:rsidRPr="005D2CAF">
              <w:rPr>
                <w:b/>
                <w:i/>
              </w:rPr>
              <w:t>a) Estabelecer um quadro específico para a previsão e a gestão da mudança nas regiões e nos setores que enfrentam transições, com base nos princípios da informação e da consulta, do diálogo social e da negociação coletiva;</w:t>
            </w:r>
          </w:p>
        </w:tc>
        <w:tc>
          <w:tcPr>
            <w:tcW w:w="4876" w:type="dxa"/>
            <w:tcBorders>
              <w:top w:val="nil"/>
              <w:left w:val="nil"/>
              <w:bottom w:val="nil"/>
              <w:right w:val="nil"/>
            </w:tcBorders>
          </w:tcPr>
          <w:p w14:paraId="76429619" w14:textId="77777777" w:rsidR="00B128B9" w:rsidRPr="005D2CAF" w:rsidRDefault="00B128B9" w:rsidP="003F5F50">
            <w:pPr>
              <w:pStyle w:val="Normal6a"/>
            </w:pPr>
          </w:p>
        </w:tc>
      </w:tr>
      <w:tr w:rsidR="00B128B9" w:rsidRPr="005D2CAF" w14:paraId="34B4ECF1" w14:textId="77777777" w:rsidTr="003F5F50">
        <w:trPr>
          <w:jc w:val="center"/>
        </w:trPr>
        <w:tc>
          <w:tcPr>
            <w:tcW w:w="4876" w:type="dxa"/>
            <w:tcBorders>
              <w:top w:val="nil"/>
              <w:left w:val="nil"/>
              <w:bottom w:val="nil"/>
              <w:right w:val="nil"/>
            </w:tcBorders>
          </w:tcPr>
          <w:p w14:paraId="5A9DFF0E" w14:textId="77777777" w:rsidR="00B128B9" w:rsidRPr="005D2CAF" w:rsidRDefault="00B128B9" w:rsidP="003F5F50">
            <w:pPr>
              <w:pStyle w:val="Normal6a"/>
            </w:pPr>
            <w:r w:rsidRPr="005D2CAF">
              <w:rPr>
                <w:b/>
                <w:i/>
              </w:rPr>
              <w:t>b) Assegurar, com base numa revisão do quadro legislativo, que o direito à informação e à consulta dos trabalhadores e dos seus representantes seja efetivamente aplicado no contexto das transições;</w:t>
            </w:r>
          </w:p>
        </w:tc>
        <w:tc>
          <w:tcPr>
            <w:tcW w:w="4876" w:type="dxa"/>
            <w:tcBorders>
              <w:top w:val="nil"/>
              <w:left w:val="nil"/>
              <w:bottom w:val="nil"/>
              <w:right w:val="nil"/>
            </w:tcBorders>
          </w:tcPr>
          <w:p w14:paraId="7A4E9B9E" w14:textId="77777777" w:rsidR="00B128B9" w:rsidRPr="005D2CAF" w:rsidRDefault="00B128B9" w:rsidP="003F5F50">
            <w:pPr>
              <w:pStyle w:val="Normal6a"/>
            </w:pPr>
          </w:p>
        </w:tc>
      </w:tr>
      <w:tr w:rsidR="00B128B9" w:rsidRPr="005D2CAF" w14:paraId="593BD403" w14:textId="77777777" w:rsidTr="003F5F50">
        <w:trPr>
          <w:jc w:val="center"/>
        </w:trPr>
        <w:tc>
          <w:tcPr>
            <w:tcW w:w="4876" w:type="dxa"/>
            <w:tcBorders>
              <w:top w:val="nil"/>
              <w:left w:val="nil"/>
              <w:bottom w:val="nil"/>
              <w:right w:val="nil"/>
            </w:tcBorders>
          </w:tcPr>
          <w:p w14:paraId="1BF2ACCC" w14:textId="77777777" w:rsidR="00B128B9" w:rsidRPr="005D2CAF" w:rsidRDefault="00B128B9" w:rsidP="003F5F50">
            <w:pPr>
              <w:pStyle w:val="Normal6a"/>
            </w:pPr>
            <w:r w:rsidRPr="005D2CAF">
              <w:rPr>
                <w:b/>
                <w:i/>
              </w:rPr>
              <w:t>c) Estabelecer um direito individual à formação gratuita para os trabalhadores, durante o horário de trabalho;</w:t>
            </w:r>
          </w:p>
        </w:tc>
        <w:tc>
          <w:tcPr>
            <w:tcW w:w="4876" w:type="dxa"/>
            <w:tcBorders>
              <w:top w:val="nil"/>
              <w:left w:val="nil"/>
              <w:bottom w:val="nil"/>
              <w:right w:val="nil"/>
            </w:tcBorders>
          </w:tcPr>
          <w:p w14:paraId="47DBE061" w14:textId="77777777" w:rsidR="00B128B9" w:rsidRPr="005D2CAF" w:rsidRDefault="00B128B9" w:rsidP="003F5F50">
            <w:pPr>
              <w:pStyle w:val="Normal6a"/>
            </w:pPr>
          </w:p>
        </w:tc>
      </w:tr>
      <w:tr w:rsidR="00B128B9" w:rsidRPr="005D2CAF" w14:paraId="679A78D0" w14:textId="77777777" w:rsidTr="003F5F50">
        <w:trPr>
          <w:jc w:val="center"/>
        </w:trPr>
        <w:tc>
          <w:tcPr>
            <w:tcW w:w="4876" w:type="dxa"/>
            <w:tcBorders>
              <w:top w:val="nil"/>
              <w:left w:val="nil"/>
              <w:bottom w:val="nil"/>
              <w:right w:val="nil"/>
            </w:tcBorders>
          </w:tcPr>
          <w:p w14:paraId="67414AB5" w14:textId="77777777" w:rsidR="00B128B9" w:rsidRPr="005D2CAF" w:rsidRDefault="00B128B9" w:rsidP="003F5F50">
            <w:pPr>
              <w:pStyle w:val="Normal6a"/>
            </w:pPr>
            <w:r w:rsidRPr="005D2CAF">
              <w:rPr>
                <w:b/>
                <w:i/>
              </w:rPr>
              <w:t>d) Criar estratégias nacionais de transição justa, com especial destaque para o desenvolvimento de uma visão a longo prazo para as economias locais e a mão de obra em todas as regiões afetadas;</w:t>
            </w:r>
          </w:p>
        </w:tc>
        <w:tc>
          <w:tcPr>
            <w:tcW w:w="4876" w:type="dxa"/>
            <w:tcBorders>
              <w:top w:val="nil"/>
              <w:left w:val="nil"/>
              <w:bottom w:val="nil"/>
              <w:right w:val="nil"/>
            </w:tcBorders>
          </w:tcPr>
          <w:p w14:paraId="4EDBF6DE" w14:textId="77777777" w:rsidR="00B128B9" w:rsidRPr="005D2CAF" w:rsidRDefault="00B128B9" w:rsidP="003F5F50">
            <w:pPr>
              <w:pStyle w:val="Normal6a"/>
            </w:pPr>
          </w:p>
        </w:tc>
      </w:tr>
      <w:tr w:rsidR="00B128B9" w:rsidRPr="005D2CAF" w14:paraId="62DEF81B" w14:textId="77777777" w:rsidTr="003F5F50">
        <w:trPr>
          <w:jc w:val="center"/>
        </w:trPr>
        <w:tc>
          <w:tcPr>
            <w:tcW w:w="4876" w:type="dxa"/>
            <w:tcBorders>
              <w:top w:val="nil"/>
              <w:left w:val="nil"/>
              <w:bottom w:val="nil"/>
              <w:right w:val="nil"/>
            </w:tcBorders>
          </w:tcPr>
          <w:p w14:paraId="2C19BF6C" w14:textId="77777777" w:rsidR="00B128B9" w:rsidRPr="005D2CAF" w:rsidRDefault="00B128B9" w:rsidP="003F5F50">
            <w:pPr>
              <w:pStyle w:val="Normal6a"/>
            </w:pPr>
            <w:r w:rsidRPr="005D2CAF">
              <w:rPr>
                <w:b/>
                <w:i/>
              </w:rPr>
              <w:t>e) Desenvolver programas de apoio às empresas, em especial às PME e aos agentes locais, a fim de incentivar a criação de emprego a nível local;</w:t>
            </w:r>
          </w:p>
        </w:tc>
        <w:tc>
          <w:tcPr>
            <w:tcW w:w="4876" w:type="dxa"/>
            <w:tcBorders>
              <w:top w:val="nil"/>
              <w:left w:val="nil"/>
              <w:bottom w:val="nil"/>
              <w:right w:val="nil"/>
            </w:tcBorders>
          </w:tcPr>
          <w:p w14:paraId="72D14F60" w14:textId="77777777" w:rsidR="00B128B9" w:rsidRPr="005D2CAF" w:rsidRDefault="00B128B9" w:rsidP="003F5F50">
            <w:pPr>
              <w:pStyle w:val="Normal6a"/>
            </w:pPr>
          </w:p>
        </w:tc>
      </w:tr>
      <w:tr w:rsidR="00B128B9" w:rsidRPr="005D2CAF" w14:paraId="774D62C6" w14:textId="77777777" w:rsidTr="003F5F50">
        <w:trPr>
          <w:jc w:val="center"/>
        </w:trPr>
        <w:tc>
          <w:tcPr>
            <w:tcW w:w="4876" w:type="dxa"/>
            <w:tcBorders>
              <w:top w:val="nil"/>
              <w:left w:val="nil"/>
              <w:bottom w:val="nil"/>
              <w:right w:val="nil"/>
            </w:tcBorders>
          </w:tcPr>
          <w:p w14:paraId="1EE102BF" w14:textId="77777777" w:rsidR="00B128B9" w:rsidRPr="005D2CAF" w:rsidRDefault="00B128B9" w:rsidP="003F5F50">
            <w:pPr>
              <w:pStyle w:val="Normal6a"/>
            </w:pPr>
            <w:r w:rsidRPr="005D2CAF">
              <w:rPr>
                <w:b/>
                <w:i/>
              </w:rPr>
              <w:t xml:space="preserve">f) Assegurar a correspondência entre a oferta e a procura de mão de obra e de competências através da utilização combinada de informações sobre o mercado de trabalho, do reforço da colaboração dos intervenientes locais com os prestadores de formação e da </w:t>
            </w:r>
            <w:r w:rsidRPr="005D2CAF">
              <w:rPr>
                <w:b/>
                <w:i/>
              </w:rPr>
              <w:lastRenderedPageBreak/>
              <w:t>promoção de planos de transição a nível das empresas;</w:t>
            </w:r>
          </w:p>
        </w:tc>
        <w:tc>
          <w:tcPr>
            <w:tcW w:w="4876" w:type="dxa"/>
            <w:tcBorders>
              <w:top w:val="nil"/>
              <w:left w:val="nil"/>
              <w:bottom w:val="nil"/>
              <w:right w:val="nil"/>
            </w:tcBorders>
          </w:tcPr>
          <w:p w14:paraId="3933122F" w14:textId="77777777" w:rsidR="00B128B9" w:rsidRPr="005D2CAF" w:rsidRDefault="00B128B9" w:rsidP="003F5F50">
            <w:pPr>
              <w:pStyle w:val="Normal6a"/>
            </w:pPr>
          </w:p>
        </w:tc>
      </w:tr>
      <w:tr w:rsidR="00B128B9" w:rsidRPr="005D2CAF" w14:paraId="75EA7565" w14:textId="77777777" w:rsidTr="003F5F50">
        <w:trPr>
          <w:jc w:val="center"/>
        </w:trPr>
        <w:tc>
          <w:tcPr>
            <w:tcW w:w="4876" w:type="dxa"/>
            <w:tcBorders>
              <w:top w:val="nil"/>
              <w:left w:val="nil"/>
              <w:bottom w:val="nil"/>
              <w:right w:val="nil"/>
            </w:tcBorders>
          </w:tcPr>
          <w:p w14:paraId="6ED32DA1" w14:textId="77777777" w:rsidR="00B128B9" w:rsidRPr="005D2CAF" w:rsidRDefault="00B128B9" w:rsidP="003F5F50">
            <w:pPr>
              <w:pStyle w:val="Normal6a"/>
            </w:pPr>
            <w:r w:rsidRPr="005D2CAF">
              <w:rPr>
                <w:b/>
                <w:i/>
              </w:rPr>
              <w:t>g) Desenvolver uma estrutura de acompanhamento para fornecer uma prospetiva estratégica sobre os impactos da transição e a evolução do mercado de trabalho.</w:t>
            </w:r>
          </w:p>
        </w:tc>
        <w:tc>
          <w:tcPr>
            <w:tcW w:w="4876" w:type="dxa"/>
            <w:tcBorders>
              <w:top w:val="nil"/>
              <w:left w:val="nil"/>
              <w:bottom w:val="nil"/>
              <w:right w:val="nil"/>
            </w:tcBorders>
          </w:tcPr>
          <w:p w14:paraId="368A6250" w14:textId="77777777" w:rsidR="00B128B9" w:rsidRPr="005D2CAF" w:rsidRDefault="00B128B9" w:rsidP="003F5F50">
            <w:pPr>
              <w:pStyle w:val="Normal6a"/>
            </w:pPr>
          </w:p>
        </w:tc>
      </w:tr>
    </w:tbl>
    <w:p w14:paraId="3EA697D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81B8ED6" w14:textId="77777777" w:rsidR="00B128B9" w:rsidRPr="005D2CAF" w:rsidRDefault="00B128B9" w:rsidP="00B128B9">
      <w:r w:rsidRPr="005D2CAF">
        <w:rPr>
          <w:rStyle w:val="HideTWBExt"/>
        </w:rPr>
        <w:t>&lt;/Amend&gt;</w:t>
      </w:r>
    </w:p>
    <w:p w14:paraId="2E1FBA0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267</w:t>
      </w:r>
      <w:r w:rsidRPr="005D2CAF">
        <w:rPr>
          <w:rStyle w:val="HideTWBExt"/>
        </w:rPr>
        <w:t>&lt;/NumAm&gt;</w:t>
      </w:r>
    </w:p>
    <w:p w14:paraId="122F8E02" w14:textId="77777777" w:rsidR="00B128B9" w:rsidRPr="005D2CAF" w:rsidRDefault="00B128B9" w:rsidP="00B128B9">
      <w:pPr>
        <w:pStyle w:val="NormalBold"/>
      </w:pPr>
      <w:r w:rsidRPr="005D2CAF">
        <w:rPr>
          <w:rStyle w:val="HideTWBExt"/>
          <w:b w:val="0"/>
        </w:rPr>
        <w:t>&lt;RepeatBlock-By&gt;&lt;Members&gt;</w:t>
      </w:r>
      <w:r w:rsidRPr="005D2CAF">
        <w:t>Georgiana Teodorescu</w:t>
      </w:r>
      <w:r w:rsidRPr="005D2CAF">
        <w:rPr>
          <w:rStyle w:val="HideTWBExt"/>
          <w:b w:val="0"/>
        </w:rPr>
        <w:t>&lt;/Members&gt;</w:t>
      </w:r>
    </w:p>
    <w:p w14:paraId="4567ADCE" w14:textId="77777777" w:rsidR="00B128B9" w:rsidRPr="005D2CAF" w:rsidRDefault="00B128B9" w:rsidP="00B128B9">
      <w:pPr>
        <w:pStyle w:val="NormalBold"/>
      </w:pPr>
      <w:r w:rsidRPr="005D2CAF">
        <w:rPr>
          <w:rStyle w:val="HideTWBExt"/>
          <w:b w:val="0"/>
        </w:rPr>
        <w:t>&lt;/RepeatBlock-By&gt;</w:t>
      </w:r>
    </w:p>
    <w:p w14:paraId="358391D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37E2B44" w14:textId="77777777" w:rsidR="00B128B9" w:rsidRPr="005D2CAF" w:rsidRDefault="00B128B9" w:rsidP="00B128B9">
      <w:pPr>
        <w:pStyle w:val="NormalBold"/>
      </w:pPr>
      <w:r w:rsidRPr="005D2CAF">
        <w:rPr>
          <w:rStyle w:val="HideTWBExt"/>
        </w:rPr>
        <w:t>&lt;Article&gt;</w:t>
      </w:r>
      <w:r w:rsidRPr="005D2CAF">
        <w:t>Anexo I</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FBDDC62" w14:textId="77777777" w:rsidTr="003F5F50">
        <w:trPr>
          <w:trHeight w:hRule="exact" w:val="240"/>
          <w:jc w:val="center"/>
        </w:trPr>
        <w:tc>
          <w:tcPr>
            <w:tcW w:w="9752" w:type="dxa"/>
            <w:gridSpan w:val="2"/>
            <w:tcBorders>
              <w:top w:val="nil"/>
              <w:left w:val="nil"/>
              <w:bottom w:val="nil"/>
              <w:right w:val="nil"/>
            </w:tcBorders>
          </w:tcPr>
          <w:p w14:paraId="6A4E7A7C" w14:textId="77777777" w:rsidR="00B128B9" w:rsidRPr="005D2CAF" w:rsidRDefault="00B128B9" w:rsidP="003F5F50"/>
        </w:tc>
      </w:tr>
      <w:tr w:rsidR="00B128B9" w:rsidRPr="005D2CAF" w14:paraId="4D135273" w14:textId="77777777" w:rsidTr="003F5F50">
        <w:trPr>
          <w:trHeight w:val="240"/>
          <w:jc w:val="center"/>
        </w:trPr>
        <w:tc>
          <w:tcPr>
            <w:tcW w:w="4876" w:type="dxa"/>
            <w:tcBorders>
              <w:top w:val="nil"/>
              <w:left w:val="nil"/>
              <w:bottom w:val="nil"/>
              <w:right w:val="nil"/>
            </w:tcBorders>
          </w:tcPr>
          <w:p w14:paraId="11BC86A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88763FB" w14:textId="77777777" w:rsidR="00B128B9" w:rsidRPr="005D2CAF" w:rsidRDefault="00B128B9" w:rsidP="003F5F50">
            <w:pPr>
              <w:pStyle w:val="AmColumnHeading"/>
            </w:pPr>
            <w:r w:rsidRPr="005D2CAF">
              <w:t>Alteração</w:t>
            </w:r>
          </w:p>
        </w:tc>
      </w:tr>
      <w:tr w:rsidR="00B128B9" w:rsidRPr="005D2CAF" w14:paraId="3EC1C72D" w14:textId="77777777" w:rsidTr="003F5F50">
        <w:trPr>
          <w:jc w:val="center"/>
        </w:trPr>
        <w:tc>
          <w:tcPr>
            <w:tcW w:w="4876" w:type="dxa"/>
            <w:tcBorders>
              <w:top w:val="nil"/>
              <w:left w:val="nil"/>
              <w:bottom w:val="nil"/>
              <w:right w:val="nil"/>
            </w:tcBorders>
          </w:tcPr>
          <w:p w14:paraId="794EDD71" w14:textId="77777777" w:rsidR="00B128B9" w:rsidRPr="005D2CAF" w:rsidRDefault="00B128B9" w:rsidP="003F5F50">
            <w:pPr>
              <w:pStyle w:val="Normal6a"/>
            </w:pPr>
            <w:r w:rsidRPr="005D2CAF">
              <w:rPr>
                <w:b/>
                <w:i/>
              </w:rPr>
              <w:t>RECOMENDAÇÕES QUANTO AO CONTEÚDO DA PROPOSTA REQUERIDA</w:t>
            </w:r>
          </w:p>
        </w:tc>
        <w:tc>
          <w:tcPr>
            <w:tcW w:w="4876" w:type="dxa"/>
            <w:tcBorders>
              <w:top w:val="nil"/>
              <w:left w:val="nil"/>
              <w:bottom w:val="nil"/>
              <w:right w:val="nil"/>
            </w:tcBorders>
          </w:tcPr>
          <w:p w14:paraId="619225D2" w14:textId="77777777" w:rsidR="00B128B9" w:rsidRPr="005D2CAF" w:rsidRDefault="00B128B9" w:rsidP="003F5F50">
            <w:pPr>
              <w:pStyle w:val="Normal6a"/>
            </w:pPr>
            <w:r w:rsidRPr="005D2CAF">
              <w:rPr>
                <w:b/>
                <w:i/>
              </w:rPr>
              <w:t>Suprimido</w:t>
            </w:r>
          </w:p>
        </w:tc>
      </w:tr>
      <w:tr w:rsidR="00B128B9" w:rsidRPr="005D2CAF" w14:paraId="02B3BE33" w14:textId="77777777" w:rsidTr="003F5F50">
        <w:trPr>
          <w:jc w:val="center"/>
        </w:trPr>
        <w:tc>
          <w:tcPr>
            <w:tcW w:w="4876" w:type="dxa"/>
            <w:tcBorders>
              <w:top w:val="nil"/>
              <w:left w:val="nil"/>
              <w:bottom w:val="nil"/>
              <w:right w:val="nil"/>
            </w:tcBorders>
          </w:tcPr>
          <w:p w14:paraId="2B02D3AE" w14:textId="77777777" w:rsidR="00B128B9" w:rsidRPr="005D2CAF" w:rsidRDefault="00B128B9" w:rsidP="003F5F50">
            <w:pPr>
              <w:pStyle w:val="Normal6a"/>
            </w:pPr>
            <w:r w:rsidRPr="005D2CAF">
              <w:rPr>
                <w:b/>
                <w:i/>
              </w:rPr>
              <w:t>Uma diretiva europeia relativa a uma transição justa no mundo do trabalho: garantir a criação de emprego e revitalizar as economias locais</w:t>
            </w:r>
          </w:p>
        </w:tc>
        <w:tc>
          <w:tcPr>
            <w:tcW w:w="4876" w:type="dxa"/>
            <w:tcBorders>
              <w:top w:val="nil"/>
              <w:left w:val="nil"/>
              <w:bottom w:val="nil"/>
              <w:right w:val="nil"/>
            </w:tcBorders>
          </w:tcPr>
          <w:p w14:paraId="267F74E2" w14:textId="77777777" w:rsidR="00B128B9" w:rsidRPr="005D2CAF" w:rsidRDefault="00B128B9" w:rsidP="003F5F50">
            <w:pPr>
              <w:pStyle w:val="Normal6a"/>
            </w:pPr>
          </w:p>
        </w:tc>
      </w:tr>
      <w:tr w:rsidR="00B128B9" w:rsidRPr="005D2CAF" w14:paraId="5DCF85CF" w14:textId="77777777" w:rsidTr="003F5F50">
        <w:trPr>
          <w:jc w:val="center"/>
        </w:trPr>
        <w:tc>
          <w:tcPr>
            <w:tcW w:w="4876" w:type="dxa"/>
            <w:tcBorders>
              <w:top w:val="nil"/>
              <w:left w:val="nil"/>
              <w:bottom w:val="nil"/>
              <w:right w:val="nil"/>
            </w:tcBorders>
          </w:tcPr>
          <w:p w14:paraId="44945191" w14:textId="77777777" w:rsidR="00B128B9" w:rsidRPr="005D2CAF" w:rsidRDefault="00B128B9" w:rsidP="003F5F50">
            <w:pPr>
              <w:pStyle w:val="Normal6a"/>
            </w:pPr>
            <w:r w:rsidRPr="005D2CAF">
              <w:rPr>
                <w:b/>
                <w:i/>
              </w:rPr>
              <w:t>O Parlamento Europeu considera que a futura proposta legislativa de diretiva relativa a uma transição justa no mundo do trabalho: garantir a criação de emprego e revitalizar as economias locais deve seguir os seguintes princípios e objetivos:</w:t>
            </w:r>
          </w:p>
        </w:tc>
        <w:tc>
          <w:tcPr>
            <w:tcW w:w="4876" w:type="dxa"/>
            <w:tcBorders>
              <w:top w:val="nil"/>
              <w:left w:val="nil"/>
              <w:bottom w:val="nil"/>
              <w:right w:val="nil"/>
            </w:tcBorders>
          </w:tcPr>
          <w:p w14:paraId="0909F382" w14:textId="77777777" w:rsidR="00B128B9" w:rsidRPr="005D2CAF" w:rsidRDefault="00B128B9" w:rsidP="003F5F50">
            <w:pPr>
              <w:pStyle w:val="Normal6a"/>
            </w:pPr>
          </w:p>
        </w:tc>
      </w:tr>
      <w:tr w:rsidR="00B128B9" w:rsidRPr="005D2CAF" w14:paraId="77A283B5" w14:textId="77777777" w:rsidTr="003F5F50">
        <w:trPr>
          <w:jc w:val="center"/>
        </w:trPr>
        <w:tc>
          <w:tcPr>
            <w:tcW w:w="4876" w:type="dxa"/>
            <w:tcBorders>
              <w:top w:val="nil"/>
              <w:left w:val="nil"/>
              <w:bottom w:val="nil"/>
              <w:right w:val="nil"/>
            </w:tcBorders>
          </w:tcPr>
          <w:p w14:paraId="7D4D5041" w14:textId="77777777" w:rsidR="00B128B9" w:rsidRPr="005D2CAF" w:rsidRDefault="00B128B9" w:rsidP="003F5F50">
            <w:pPr>
              <w:pStyle w:val="Normal6a"/>
            </w:pPr>
            <w:r w:rsidRPr="005D2CAF">
              <w:rPr>
                <w:b/>
                <w:i/>
              </w:rPr>
              <w:t>Recomendação 1 Objetivo geral da proposta</w:t>
            </w:r>
          </w:p>
        </w:tc>
        <w:tc>
          <w:tcPr>
            <w:tcW w:w="4876" w:type="dxa"/>
            <w:tcBorders>
              <w:top w:val="nil"/>
              <w:left w:val="nil"/>
              <w:bottom w:val="nil"/>
              <w:right w:val="nil"/>
            </w:tcBorders>
          </w:tcPr>
          <w:p w14:paraId="1A0CC9B2" w14:textId="77777777" w:rsidR="00B128B9" w:rsidRPr="005D2CAF" w:rsidRDefault="00B128B9" w:rsidP="003F5F50">
            <w:pPr>
              <w:pStyle w:val="Normal6a"/>
            </w:pPr>
          </w:p>
        </w:tc>
      </w:tr>
      <w:tr w:rsidR="00B128B9" w:rsidRPr="005D2CAF" w14:paraId="59AEE7C6" w14:textId="77777777" w:rsidTr="003F5F50">
        <w:trPr>
          <w:jc w:val="center"/>
        </w:trPr>
        <w:tc>
          <w:tcPr>
            <w:tcW w:w="4876" w:type="dxa"/>
            <w:tcBorders>
              <w:top w:val="nil"/>
              <w:left w:val="nil"/>
              <w:bottom w:val="nil"/>
              <w:right w:val="nil"/>
            </w:tcBorders>
          </w:tcPr>
          <w:p w14:paraId="30A3B2FC" w14:textId="77777777" w:rsidR="00B128B9" w:rsidRPr="005D2CAF" w:rsidRDefault="00B128B9" w:rsidP="003F5F50">
            <w:pPr>
              <w:pStyle w:val="Normal6a"/>
            </w:pPr>
            <w:r w:rsidRPr="005D2CAF">
              <w:rPr>
                <w:b/>
                <w:i/>
              </w:rPr>
              <w:t>O objetivo geral da proposta é estabelecer um quadro da União de medidas políticas, que possam ser aplicadas nas regiões afetadas pela transição ecológica e digital, com o objetivo de assegurar uma transição socialmente justa e inclusiva e a criação de empregos de qualidade.</w:t>
            </w:r>
          </w:p>
        </w:tc>
        <w:tc>
          <w:tcPr>
            <w:tcW w:w="4876" w:type="dxa"/>
            <w:tcBorders>
              <w:top w:val="nil"/>
              <w:left w:val="nil"/>
              <w:bottom w:val="nil"/>
              <w:right w:val="nil"/>
            </w:tcBorders>
          </w:tcPr>
          <w:p w14:paraId="13164DAF" w14:textId="77777777" w:rsidR="00B128B9" w:rsidRPr="005D2CAF" w:rsidRDefault="00B128B9" w:rsidP="003F5F50">
            <w:pPr>
              <w:pStyle w:val="Normal6a"/>
            </w:pPr>
          </w:p>
        </w:tc>
      </w:tr>
      <w:tr w:rsidR="00B128B9" w:rsidRPr="005D2CAF" w14:paraId="3EE41685" w14:textId="77777777" w:rsidTr="003F5F50">
        <w:trPr>
          <w:jc w:val="center"/>
        </w:trPr>
        <w:tc>
          <w:tcPr>
            <w:tcW w:w="4876" w:type="dxa"/>
            <w:tcBorders>
              <w:top w:val="nil"/>
              <w:left w:val="nil"/>
              <w:bottom w:val="nil"/>
              <w:right w:val="nil"/>
            </w:tcBorders>
          </w:tcPr>
          <w:p w14:paraId="25FE6F6C" w14:textId="77777777" w:rsidR="00B128B9" w:rsidRPr="005D2CAF" w:rsidRDefault="00B128B9" w:rsidP="003F5F50">
            <w:pPr>
              <w:pStyle w:val="Normal6a"/>
            </w:pPr>
            <w:r w:rsidRPr="005D2CAF">
              <w:rPr>
                <w:b/>
                <w:i/>
              </w:rPr>
              <w:t>Recomendação 2 Forma da proposta</w:t>
            </w:r>
          </w:p>
        </w:tc>
        <w:tc>
          <w:tcPr>
            <w:tcW w:w="4876" w:type="dxa"/>
            <w:tcBorders>
              <w:top w:val="nil"/>
              <w:left w:val="nil"/>
              <w:bottom w:val="nil"/>
              <w:right w:val="nil"/>
            </w:tcBorders>
          </w:tcPr>
          <w:p w14:paraId="2D054991" w14:textId="77777777" w:rsidR="00B128B9" w:rsidRPr="005D2CAF" w:rsidRDefault="00B128B9" w:rsidP="003F5F50">
            <w:pPr>
              <w:pStyle w:val="Normal6a"/>
            </w:pPr>
          </w:p>
        </w:tc>
      </w:tr>
      <w:tr w:rsidR="00B128B9" w:rsidRPr="005D2CAF" w14:paraId="78705311" w14:textId="77777777" w:rsidTr="003F5F50">
        <w:trPr>
          <w:jc w:val="center"/>
        </w:trPr>
        <w:tc>
          <w:tcPr>
            <w:tcW w:w="4876" w:type="dxa"/>
            <w:tcBorders>
              <w:top w:val="nil"/>
              <w:left w:val="nil"/>
              <w:bottom w:val="nil"/>
              <w:right w:val="nil"/>
            </w:tcBorders>
          </w:tcPr>
          <w:p w14:paraId="4F40B3CC" w14:textId="77777777" w:rsidR="00B128B9" w:rsidRPr="005D2CAF" w:rsidRDefault="00B128B9" w:rsidP="003F5F50">
            <w:pPr>
              <w:pStyle w:val="Normal6a"/>
            </w:pPr>
            <w:r w:rsidRPr="005D2CAF">
              <w:rPr>
                <w:b/>
                <w:i/>
              </w:rPr>
              <w:t xml:space="preserve">A proposta deve assumir a forma de uma </w:t>
            </w:r>
            <w:r w:rsidRPr="005D2CAF">
              <w:rPr>
                <w:b/>
                <w:i/>
              </w:rPr>
              <w:lastRenderedPageBreak/>
              <w:t>diretiva.</w:t>
            </w:r>
          </w:p>
        </w:tc>
        <w:tc>
          <w:tcPr>
            <w:tcW w:w="4876" w:type="dxa"/>
            <w:tcBorders>
              <w:top w:val="nil"/>
              <w:left w:val="nil"/>
              <w:bottom w:val="nil"/>
              <w:right w:val="nil"/>
            </w:tcBorders>
          </w:tcPr>
          <w:p w14:paraId="003E7DE4" w14:textId="77777777" w:rsidR="00B128B9" w:rsidRPr="005D2CAF" w:rsidRDefault="00B128B9" w:rsidP="003F5F50">
            <w:pPr>
              <w:pStyle w:val="Normal6a"/>
            </w:pPr>
          </w:p>
        </w:tc>
      </w:tr>
      <w:tr w:rsidR="00B128B9" w:rsidRPr="005D2CAF" w14:paraId="5D5586FF" w14:textId="77777777" w:rsidTr="003F5F50">
        <w:trPr>
          <w:jc w:val="center"/>
        </w:trPr>
        <w:tc>
          <w:tcPr>
            <w:tcW w:w="4876" w:type="dxa"/>
            <w:tcBorders>
              <w:top w:val="nil"/>
              <w:left w:val="nil"/>
              <w:bottom w:val="nil"/>
              <w:right w:val="nil"/>
            </w:tcBorders>
          </w:tcPr>
          <w:p w14:paraId="082F98B5" w14:textId="77777777" w:rsidR="00B128B9" w:rsidRPr="005D2CAF" w:rsidRDefault="00B128B9" w:rsidP="003F5F50">
            <w:pPr>
              <w:pStyle w:val="Normal6a"/>
            </w:pPr>
            <w:r w:rsidRPr="005D2CAF">
              <w:rPr>
                <w:b/>
                <w:i/>
              </w:rPr>
              <w:t>Dada a necessidade de um pacote abrangente de medidas necessárias para alcançar este objetivo, a proposta deve incluir elementos nos seguintes domínios:</w:t>
            </w:r>
          </w:p>
        </w:tc>
        <w:tc>
          <w:tcPr>
            <w:tcW w:w="4876" w:type="dxa"/>
            <w:tcBorders>
              <w:top w:val="nil"/>
              <w:left w:val="nil"/>
              <w:bottom w:val="nil"/>
              <w:right w:val="nil"/>
            </w:tcBorders>
          </w:tcPr>
          <w:p w14:paraId="25021E6A" w14:textId="77777777" w:rsidR="00B128B9" w:rsidRPr="005D2CAF" w:rsidRDefault="00B128B9" w:rsidP="003F5F50">
            <w:pPr>
              <w:pStyle w:val="Normal6a"/>
            </w:pPr>
          </w:p>
        </w:tc>
      </w:tr>
      <w:tr w:rsidR="00B128B9" w:rsidRPr="005D2CAF" w14:paraId="573B9554" w14:textId="77777777" w:rsidTr="003F5F50">
        <w:trPr>
          <w:jc w:val="center"/>
        </w:trPr>
        <w:tc>
          <w:tcPr>
            <w:tcW w:w="4876" w:type="dxa"/>
            <w:tcBorders>
              <w:top w:val="nil"/>
              <w:left w:val="nil"/>
              <w:bottom w:val="nil"/>
              <w:right w:val="nil"/>
            </w:tcBorders>
          </w:tcPr>
          <w:p w14:paraId="3528D135" w14:textId="77777777" w:rsidR="00B128B9" w:rsidRPr="005D2CAF" w:rsidRDefault="00B128B9" w:rsidP="003F5F50">
            <w:pPr>
              <w:pStyle w:val="Normal6a"/>
            </w:pPr>
            <w:r w:rsidRPr="005D2CAF">
              <w:rPr>
                <w:b/>
                <w:i/>
              </w:rPr>
              <w:t>a) Condições de trabalho;</w:t>
            </w:r>
          </w:p>
        </w:tc>
        <w:tc>
          <w:tcPr>
            <w:tcW w:w="4876" w:type="dxa"/>
            <w:tcBorders>
              <w:top w:val="nil"/>
              <w:left w:val="nil"/>
              <w:bottom w:val="nil"/>
              <w:right w:val="nil"/>
            </w:tcBorders>
          </w:tcPr>
          <w:p w14:paraId="79EEBFA8" w14:textId="77777777" w:rsidR="00B128B9" w:rsidRPr="005D2CAF" w:rsidRDefault="00B128B9" w:rsidP="003F5F50">
            <w:pPr>
              <w:pStyle w:val="Normal6a"/>
            </w:pPr>
          </w:p>
        </w:tc>
      </w:tr>
      <w:tr w:rsidR="00B128B9" w:rsidRPr="005D2CAF" w14:paraId="1305A474" w14:textId="77777777" w:rsidTr="003F5F50">
        <w:trPr>
          <w:jc w:val="center"/>
        </w:trPr>
        <w:tc>
          <w:tcPr>
            <w:tcW w:w="4876" w:type="dxa"/>
            <w:tcBorders>
              <w:top w:val="nil"/>
              <w:left w:val="nil"/>
              <w:bottom w:val="nil"/>
              <w:right w:val="nil"/>
            </w:tcBorders>
          </w:tcPr>
          <w:p w14:paraId="23DC96C0" w14:textId="77777777" w:rsidR="00B128B9" w:rsidRPr="005D2CAF" w:rsidRDefault="00B128B9" w:rsidP="003F5F50">
            <w:pPr>
              <w:pStyle w:val="Normal6a"/>
            </w:pPr>
            <w:r w:rsidRPr="005D2CAF">
              <w:rPr>
                <w:b/>
                <w:i/>
              </w:rPr>
              <w:t>b) Integração das pessoas excluídas do mercado de trabalho;</w:t>
            </w:r>
          </w:p>
        </w:tc>
        <w:tc>
          <w:tcPr>
            <w:tcW w:w="4876" w:type="dxa"/>
            <w:tcBorders>
              <w:top w:val="nil"/>
              <w:left w:val="nil"/>
              <w:bottom w:val="nil"/>
              <w:right w:val="nil"/>
            </w:tcBorders>
          </w:tcPr>
          <w:p w14:paraId="6090186B" w14:textId="77777777" w:rsidR="00B128B9" w:rsidRPr="005D2CAF" w:rsidRDefault="00B128B9" w:rsidP="003F5F50">
            <w:pPr>
              <w:pStyle w:val="Normal6a"/>
            </w:pPr>
          </w:p>
        </w:tc>
      </w:tr>
      <w:tr w:rsidR="00B128B9" w:rsidRPr="005D2CAF" w14:paraId="4EEA2B84" w14:textId="77777777" w:rsidTr="003F5F50">
        <w:trPr>
          <w:jc w:val="center"/>
        </w:trPr>
        <w:tc>
          <w:tcPr>
            <w:tcW w:w="4876" w:type="dxa"/>
            <w:tcBorders>
              <w:top w:val="nil"/>
              <w:left w:val="nil"/>
              <w:bottom w:val="nil"/>
              <w:right w:val="nil"/>
            </w:tcBorders>
          </w:tcPr>
          <w:p w14:paraId="5A82B8FA" w14:textId="77777777" w:rsidR="00B128B9" w:rsidRPr="005D2CAF" w:rsidRDefault="00B128B9" w:rsidP="003F5F50">
            <w:pPr>
              <w:pStyle w:val="Normal6a"/>
            </w:pPr>
            <w:r w:rsidRPr="005D2CAF">
              <w:rPr>
                <w:b/>
                <w:i/>
              </w:rPr>
              <w:t>c) Informação e consulta dos trabalhadores;</w:t>
            </w:r>
          </w:p>
        </w:tc>
        <w:tc>
          <w:tcPr>
            <w:tcW w:w="4876" w:type="dxa"/>
            <w:tcBorders>
              <w:top w:val="nil"/>
              <w:left w:val="nil"/>
              <w:bottom w:val="nil"/>
              <w:right w:val="nil"/>
            </w:tcBorders>
          </w:tcPr>
          <w:p w14:paraId="63FF298E" w14:textId="77777777" w:rsidR="00B128B9" w:rsidRPr="005D2CAF" w:rsidRDefault="00B128B9" w:rsidP="003F5F50">
            <w:pPr>
              <w:pStyle w:val="Normal6a"/>
            </w:pPr>
          </w:p>
        </w:tc>
      </w:tr>
      <w:tr w:rsidR="00B128B9" w:rsidRPr="005D2CAF" w14:paraId="7E2A9818" w14:textId="77777777" w:rsidTr="003F5F50">
        <w:trPr>
          <w:jc w:val="center"/>
        </w:trPr>
        <w:tc>
          <w:tcPr>
            <w:tcW w:w="4876" w:type="dxa"/>
            <w:tcBorders>
              <w:top w:val="nil"/>
              <w:left w:val="nil"/>
              <w:bottom w:val="nil"/>
              <w:right w:val="nil"/>
            </w:tcBorders>
          </w:tcPr>
          <w:p w14:paraId="08943542" w14:textId="77777777" w:rsidR="00B128B9" w:rsidRPr="005D2CAF" w:rsidRDefault="00B128B9" w:rsidP="003F5F50">
            <w:pPr>
              <w:pStyle w:val="Normal6a"/>
            </w:pPr>
            <w:r w:rsidRPr="005D2CAF">
              <w:rPr>
                <w:b/>
                <w:i/>
              </w:rPr>
              <w:t>d) Melhorias do ambiente de trabalho, a fim de proteger a saúde e a segurança dos trabalhadores.</w:t>
            </w:r>
          </w:p>
        </w:tc>
        <w:tc>
          <w:tcPr>
            <w:tcW w:w="4876" w:type="dxa"/>
            <w:tcBorders>
              <w:top w:val="nil"/>
              <w:left w:val="nil"/>
              <w:bottom w:val="nil"/>
              <w:right w:val="nil"/>
            </w:tcBorders>
          </w:tcPr>
          <w:p w14:paraId="38CBD156" w14:textId="77777777" w:rsidR="00B128B9" w:rsidRPr="005D2CAF" w:rsidRDefault="00B128B9" w:rsidP="003F5F50">
            <w:pPr>
              <w:pStyle w:val="Normal6a"/>
            </w:pPr>
          </w:p>
        </w:tc>
      </w:tr>
      <w:tr w:rsidR="00B128B9" w:rsidRPr="005D2CAF" w14:paraId="35AC8517" w14:textId="77777777" w:rsidTr="003F5F50">
        <w:trPr>
          <w:jc w:val="center"/>
        </w:trPr>
        <w:tc>
          <w:tcPr>
            <w:tcW w:w="4876" w:type="dxa"/>
            <w:tcBorders>
              <w:top w:val="nil"/>
              <w:left w:val="nil"/>
              <w:bottom w:val="nil"/>
              <w:right w:val="nil"/>
            </w:tcBorders>
          </w:tcPr>
          <w:p w14:paraId="4319D857" w14:textId="77777777" w:rsidR="00B128B9" w:rsidRPr="005D2CAF" w:rsidRDefault="00B128B9" w:rsidP="003F5F50">
            <w:pPr>
              <w:pStyle w:val="Normal6a"/>
            </w:pPr>
            <w:r w:rsidRPr="005D2CAF">
              <w:rPr>
                <w:b/>
                <w:i/>
              </w:rPr>
              <w:t>Recomendação 3 Objeto da proposta</w:t>
            </w:r>
          </w:p>
        </w:tc>
        <w:tc>
          <w:tcPr>
            <w:tcW w:w="4876" w:type="dxa"/>
            <w:tcBorders>
              <w:top w:val="nil"/>
              <w:left w:val="nil"/>
              <w:bottom w:val="nil"/>
              <w:right w:val="nil"/>
            </w:tcBorders>
          </w:tcPr>
          <w:p w14:paraId="518D52C1" w14:textId="77777777" w:rsidR="00B128B9" w:rsidRPr="005D2CAF" w:rsidRDefault="00B128B9" w:rsidP="003F5F50">
            <w:pPr>
              <w:pStyle w:val="Normal6a"/>
            </w:pPr>
          </w:p>
        </w:tc>
      </w:tr>
      <w:tr w:rsidR="00B128B9" w:rsidRPr="005D2CAF" w14:paraId="6AE53DF6" w14:textId="77777777" w:rsidTr="003F5F50">
        <w:trPr>
          <w:jc w:val="center"/>
        </w:trPr>
        <w:tc>
          <w:tcPr>
            <w:tcW w:w="4876" w:type="dxa"/>
            <w:tcBorders>
              <w:top w:val="nil"/>
              <w:left w:val="nil"/>
              <w:bottom w:val="nil"/>
              <w:right w:val="nil"/>
            </w:tcBorders>
          </w:tcPr>
          <w:p w14:paraId="367A8811" w14:textId="77777777" w:rsidR="00B128B9" w:rsidRPr="005D2CAF" w:rsidRDefault="00B128B9" w:rsidP="003F5F50">
            <w:pPr>
              <w:pStyle w:val="Normal6a"/>
            </w:pPr>
            <w:r w:rsidRPr="005D2CAF">
              <w:rPr>
                <w:b/>
                <w:i/>
              </w:rPr>
              <w:t>A proposta deve centrar-se nas seguintes medidas políticas:</w:t>
            </w:r>
          </w:p>
        </w:tc>
        <w:tc>
          <w:tcPr>
            <w:tcW w:w="4876" w:type="dxa"/>
            <w:tcBorders>
              <w:top w:val="nil"/>
              <w:left w:val="nil"/>
              <w:bottom w:val="nil"/>
              <w:right w:val="nil"/>
            </w:tcBorders>
          </w:tcPr>
          <w:p w14:paraId="15C2BD4F" w14:textId="77777777" w:rsidR="00B128B9" w:rsidRPr="005D2CAF" w:rsidRDefault="00B128B9" w:rsidP="003F5F50">
            <w:pPr>
              <w:pStyle w:val="Normal6a"/>
            </w:pPr>
          </w:p>
        </w:tc>
      </w:tr>
      <w:tr w:rsidR="00B128B9" w:rsidRPr="005D2CAF" w14:paraId="21AC407F" w14:textId="77777777" w:rsidTr="003F5F50">
        <w:trPr>
          <w:jc w:val="center"/>
        </w:trPr>
        <w:tc>
          <w:tcPr>
            <w:tcW w:w="4876" w:type="dxa"/>
            <w:tcBorders>
              <w:top w:val="nil"/>
              <w:left w:val="nil"/>
              <w:bottom w:val="nil"/>
              <w:right w:val="nil"/>
            </w:tcBorders>
          </w:tcPr>
          <w:p w14:paraId="77870465" w14:textId="77777777" w:rsidR="00B128B9" w:rsidRPr="005D2CAF" w:rsidRDefault="00B128B9" w:rsidP="003F5F50">
            <w:pPr>
              <w:pStyle w:val="Normal6a"/>
            </w:pPr>
            <w:r w:rsidRPr="005D2CAF">
              <w:rPr>
                <w:b/>
                <w:i/>
              </w:rPr>
              <w:t>a) Estabelecer um quadro específico para a previsão e a gestão da mudança nas regiões e nos setores que enfrentam transições, com base nos princípios da informação e da consulta, do diálogo social e da negociação coletiva;</w:t>
            </w:r>
          </w:p>
        </w:tc>
        <w:tc>
          <w:tcPr>
            <w:tcW w:w="4876" w:type="dxa"/>
            <w:tcBorders>
              <w:top w:val="nil"/>
              <w:left w:val="nil"/>
              <w:bottom w:val="nil"/>
              <w:right w:val="nil"/>
            </w:tcBorders>
          </w:tcPr>
          <w:p w14:paraId="11C0849D" w14:textId="77777777" w:rsidR="00B128B9" w:rsidRPr="005D2CAF" w:rsidRDefault="00B128B9" w:rsidP="003F5F50">
            <w:pPr>
              <w:pStyle w:val="Normal6a"/>
            </w:pPr>
          </w:p>
        </w:tc>
      </w:tr>
      <w:tr w:rsidR="00B128B9" w:rsidRPr="005D2CAF" w14:paraId="1464ACD3" w14:textId="77777777" w:rsidTr="003F5F50">
        <w:trPr>
          <w:jc w:val="center"/>
        </w:trPr>
        <w:tc>
          <w:tcPr>
            <w:tcW w:w="4876" w:type="dxa"/>
            <w:tcBorders>
              <w:top w:val="nil"/>
              <w:left w:val="nil"/>
              <w:bottom w:val="nil"/>
              <w:right w:val="nil"/>
            </w:tcBorders>
          </w:tcPr>
          <w:p w14:paraId="68330A39" w14:textId="77777777" w:rsidR="00B128B9" w:rsidRPr="005D2CAF" w:rsidRDefault="00B128B9" w:rsidP="003F5F50">
            <w:pPr>
              <w:pStyle w:val="Normal6a"/>
            </w:pPr>
            <w:r w:rsidRPr="005D2CAF">
              <w:rPr>
                <w:b/>
                <w:i/>
              </w:rPr>
              <w:t>b) Assegurar, com base numa revisão do quadro legislativo, que o direito à informação e à consulta dos trabalhadores e dos seus representantes seja efetivamente aplicado no contexto das transições;</w:t>
            </w:r>
          </w:p>
        </w:tc>
        <w:tc>
          <w:tcPr>
            <w:tcW w:w="4876" w:type="dxa"/>
            <w:tcBorders>
              <w:top w:val="nil"/>
              <w:left w:val="nil"/>
              <w:bottom w:val="nil"/>
              <w:right w:val="nil"/>
            </w:tcBorders>
          </w:tcPr>
          <w:p w14:paraId="091C0E7E" w14:textId="77777777" w:rsidR="00B128B9" w:rsidRPr="005D2CAF" w:rsidRDefault="00B128B9" w:rsidP="003F5F50">
            <w:pPr>
              <w:pStyle w:val="Normal6a"/>
            </w:pPr>
          </w:p>
        </w:tc>
      </w:tr>
      <w:tr w:rsidR="00B128B9" w:rsidRPr="005D2CAF" w14:paraId="4CF12842" w14:textId="77777777" w:rsidTr="003F5F50">
        <w:trPr>
          <w:jc w:val="center"/>
        </w:trPr>
        <w:tc>
          <w:tcPr>
            <w:tcW w:w="4876" w:type="dxa"/>
            <w:tcBorders>
              <w:top w:val="nil"/>
              <w:left w:val="nil"/>
              <w:bottom w:val="nil"/>
              <w:right w:val="nil"/>
            </w:tcBorders>
          </w:tcPr>
          <w:p w14:paraId="7546E534" w14:textId="77777777" w:rsidR="00B128B9" w:rsidRPr="005D2CAF" w:rsidRDefault="00B128B9" w:rsidP="003F5F50">
            <w:pPr>
              <w:pStyle w:val="Normal6a"/>
            </w:pPr>
            <w:r w:rsidRPr="005D2CAF">
              <w:rPr>
                <w:b/>
                <w:i/>
              </w:rPr>
              <w:t>c) Estabelecer um direito individual à formação gratuita para os trabalhadores, durante o horário de trabalho;</w:t>
            </w:r>
          </w:p>
        </w:tc>
        <w:tc>
          <w:tcPr>
            <w:tcW w:w="4876" w:type="dxa"/>
            <w:tcBorders>
              <w:top w:val="nil"/>
              <w:left w:val="nil"/>
              <w:bottom w:val="nil"/>
              <w:right w:val="nil"/>
            </w:tcBorders>
          </w:tcPr>
          <w:p w14:paraId="3BD3F1D4" w14:textId="77777777" w:rsidR="00B128B9" w:rsidRPr="005D2CAF" w:rsidRDefault="00B128B9" w:rsidP="003F5F50">
            <w:pPr>
              <w:pStyle w:val="Normal6a"/>
            </w:pPr>
          </w:p>
        </w:tc>
      </w:tr>
      <w:tr w:rsidR="00B128B9" w:rsidRPr="005D2CAF" w14:paraId="0C582526" w14:textId="77777777" w:rsidTr="003F5F50">
        <w:trPr>
          <w:jc w:val="center"/>
        </w:trPr>
        <w:tc>
          <w:tcPr>
            <w:tcW w:w="4876" w:type="dxa"/>
            <w:tcBorders>
              <w:top w:val="nil"/>
              <w:left w:val="nil"/>
              <w:bottom w:val="nil"/>
              <w:right w:val="nil"/>
            </w:tcBorders>
          </w:tcPr>
          <w:p w14:paraId="5AA24870" w14:textId="77777777" w:rsidR="00B128B9" w:rsidRPr="005D2CAF" w:rsidRDefault="00B128B9" w:rsidP="003F5F50">
            <w:pPr>
              <w:pStyle w:val="Normal6a"/>
            </w:pPr>
            <w:r w:rsidRPr="005D2CAF">
              <w:rPr>
                <w:b/>
                <w:i/>
              </w:rPr>
              <w:t>d) Criar estratégias nacionais de transição justa, com especial destaque para o desenvolvimento de uma visão a longo prazo para as economias locais e a mão de obra em todas as regiões afetadas;</w:t>
            </w:r>
          </w:p>
        </w:tc>
        <w:tc>
          <w:tcPr>
            <w:tcW w:w="4876" w:type="dxa"/>
            <w:tcBorders>
              <w:top w:val="nil"/>
              <w:left w:val="nil"/>
              <w:bottom w:val="nil"/>
              <w:right w:val="nil"/>
            </w:tcBorders>
          </w:tcPr>
          <w:p w14:paraId="1EC1D013" w14:textId="77777777" w:rsidR="00B128B9" w:rsidRPr="005D2CAF" w:rsidRDefault="00B128B9" w:rsidP="003F5F50">
            <w:pPr>
              <w:pStyle w:val="Normal6a"/>
            </w:pPr>
          </w:p>
        </w:tc>
      </w:tr>
      <w:tr w:rsidR="00B128B9" w:rsidRPr="005D2CAF" w14:paraId="5BE53938" w14:textId="77777777" w:rsidTr="003F5F50">
        <w:trPr>
          <w:jc w:val="center"/>
        </w:trPr>
        <w:tc>
          <w:tcPr>
            <w:tcW w:w="4876" w:type="dxa"/>
            <w:tcBorders>
              <w:top w:val="nil"/>
              <w:left w:val="nil"/>
              <w:bottom w:val="nil"/>
              <w:right w:val="nil"/>
            </w:tcBorders>
          </w:tcPr>
          <w:p w14:paraId="2C95D7C8" w14:textId="77777777" w:rsidR="00B128B9" w:rsidRPr="005D2CAF" w:rsidRDefault="00B128B9" w:rsidP="003F5F50">
            <w:pPr>
              <w:pStyle w:val="Normal6a"/>
            </w:pPr>
            <w:r w:rsidRPr="005D2CAF">
              <w:rPr>
                <w:b/>
                <w:i/>
              </w:rPr>
              <w:t>e) Desenvolver programas de apoio às empresas, em especial às PME e aos agentes locais, a fim de incentivar a criação de emprego a nível local;</w:t>
            </w:r>
          </w:p>
        </w:tc>
        <w:tc>
          <w:tcPr>
            <w:tcW w:w="4876" w:type="dxa"/>
            <w:tcBorders>
              <w:top w:val="nil"/>
              <w:left w:val="nil"/>
              <w:bottom w:val="nil"/>
              <w:right w:val="nil"/>
            </w:tcBorders>
          </w:tcPr>
          <w:p w14:paraId="0B83D73F" w14:textId="77777777" w:rsidR="00B128B9" w:rsidRPr="005D2CAF" w:rsidRDefault="00B128B9" w:rsidP="003F5F50">
            <w:pPr>
              <w:pStyle w:val="Normal6a"/>
            </w:pPr>
          </w:p>
        </w:tc>
      </w:tr>
      <w:tr w:rsidR="00B128B9" w:rsidRPr="005D2CAF" w14:paraId="425D6FCA" w14:textId="77777777" w:rsidTr="003F5F50">
        <w:trPr>
          <w:jc w:val="center"/>
        </w:trPr>
        <w:tc>
          <w:tcPr>
            <w:tcW w:w="4876" w:type="dxa"/>
            <w:tcBorders>
              <w:top w:val="nil"/>
              <w:left w:val="nil"/>
              <w:bottom w:val="nil"/>
              <w:right w:val="nil"/>
            </w:tcBorders>
          </w:tcPr>
          <w:p w14:paraId="03D0EF11" w14:textId="77777777" w:rsidR="00B128B9" w:rsidRPr="005D2CAF" w:rsidRDefault="00B128B9" w:rsidP="003F5F50">
            <w:pPr>
              <w:pStyle w:val="Normal6a"/>
            </w:pPr>
            <w:r w:rsidRPr="005D2CAF">
              <w:rPr>
                <w:b/>
                <w:i/>
              </w:rPr>
              <w:t xml:space="preserve">f) Assegurar a correspondência entre a oferta e a procura de mão de obra e de competências através da utilização </w:t>
            </w:r>
            <w:r w:rsidRPr="005D2CAF">
              <w:rPr>
                <w:b/>
                <w:i/>
              </w:rPr>
              <w:lastRenderedPageBreak/>
              <w:t>combinada de informações sobre o mercado de trabalho, do reforço da colaboração dos intervenientes locais com os prestadores de formação e da promoção de planos de transição a nível das empresas;</w:t>
            </w:r>
          </w:p>
        </w:tc>
        <w:tc>
          <w:tcPr>
            <w:tcW w:w="4876" w:type="dxa"/>
            <w:tcBorders>
              <w:top w:val="nil"/>
              <w:left w:val="nil"/>
              <w:bottom w:val="nil"/>
              <w:right w:val="nil"/>
            </w:tcBorders>
          </w:tcPr>
          <w:p w14:paraId="01700ADD" w14:textId="77777777" w:rsidR="00B128B9" w:rsidRPr="005D2CAF" w:rsidRDefault="00B128B9" w:rsidP="003F5F50">
            <w:pPr>
              <w:pStyle w:val="Normal6a"/>
            </w:pPr>
          </w:p>
        </w:tc>
      </w:tr>
      <w:tr w:rsidR="00B128B9" w:rsidRPr="005D2CAF" w14:paraId="051507E1" w14:textId="77777777" w:rsidTr="003F5F50">
        <w:trPr>
          <w:jc w:val="center"/>
        </w:trPr>
        <w:tc>
          <w:tcPr>
            <w:tcW w:w="4876" w:type="dxa"/>
            <w:tcBorders>
              <w:top w:val="nil"/>
              <w:left w:val="nil"/>
              <w:bottom w:val="nil"/>
              <w:right w:val="nil"/>
            </w:tcBorders>
          </w:tcPr>
          <w:p w14:paraId="1596785F" w14:textId="77777777" w:rsidR="00B128B9" w:rsidRPr="005D2CAF" w:rsidRDefault="00B128B9" w:rsidP="003F5F50">
            <w:pPr>
              <w:pStyle w:val="Normal6a"/>
            </w:pPr>
            <w:r w:rsidRPr="005D2CAF">
              <w:rPr>
                <w:b/>
                <w:i/>
              </w:rPr>
              <w:t>g) Desenvolver uma estrutura de acompanhamento para fornecer uma prospetiva estratégica sobre os impactos da transição e a evolução do mercado de trabalho.</w:t>
            </w:r>
          </w:p>
        </w:tc>
        <w:tc>
          <w:tcPr>
            <w:tcW w:w="4876" w:type="dxa"/>
            <w:tcBorders>
              <w:top w:val="nil"/>
              <w:left w:val="nil"/>
              <w:bottom w:val="nil"/>
              <w:right w:val="nil"/>
            </w:tcBorders>
          </w:tcPr>
          <w:p w14:paraId="4894873D" w14:textId="77777777" w:rsidR="00B128B9" w:rsidRPr="005D2CAF" w:rsidRDefault="00B128B9" w:rsidP="003F5F50">
            <w:pPr>
              <w:pStyle w:val="Normal6a"/>
            </w:pPr>
          </w:p>
        </w:tc>
      </w:tr>
    </w:tbl>
    <w:p w14:paraId="12DBF89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BDD6984" w14:textId="77777777" w:rsidR="00B128B9" w:rsidRPr="005D2CAF" w:rsidRDefault="00B128B9" w:rsidP="00B128B9">
      <w:r w:rsidRPr="005D2CAF">
        <w:rPr>
          <w:rStyle w:val="HideTWBExt"/>
        </w:rPr>
        <w:t>&lt;/Amend&gt;</w:t>
      </w:r>
    </w:p>
    <w:p w14:paraId="472A948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268</w:t>
      </w:r>
      <w:r w:rsidRPr="005D2CAF">
        <w:rPr>
          <w:rStyle w:val="HideTWBExt"/>
        </w:rPr>
        <w:t>&lt;/NumAm&gt;</w:t>
      </w:r>
    </w:p>
    <w:p w14:paraId="4791B9D1"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3C92638A"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57016C17"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6C9C88B7" w14:textId="77777777" w:rsidR="00B128B9" w:rsidRPr="005D2CAF" w:rsidRDefault="00B128B9" w:rsidP="00B128B9">
      <w:pPr>
        <w:pStyle w:val="NormalBold"/>
      </w:pPr>
      <w:r w:rsidRPr="005D2CAF">
        <w:rPr>
          <w:rStyle w:val="HideTWBExt"/>
          <w:b w:val="0"/>
        </w:rPr>
        <w:t>&lt;/RepeatBlock-By&gt;</w:t>
      </w:r>
    </w:p>
    <w:p w14:paraId="4C35D6E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8834B71" w14:textId="77777777" w:rsidR="00B128B9" w:rsidRPr="005D2CAF" w:rsidRDefault="00B128B9" w:rsidP="00B128B9">
      <w:pPr>
        <w:pStyle w:val="NormalBold"/>
      </w:pPr>
      <w:r w:rsidRPr="005D2CAF">
        <w:rPr>
          <w:rStyle w:val="HideTWBExt"/>
        </w:rPr>
        <w:t>&lt;Article&gt;</w:t>
      </w:r>
      <w:r w:rsidRPr="005D2CAF">
        <w:t>Anexo I – recomendação 1 – parágrafo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2D7EAFE" w14:textId="77777777" w:rsidTr="003F5F50">
        <w:trPr>
          <w:trHeight w:hRule="exact" w:val="240"/>
          <w:jc w:val="center"/>
        </w:trPr>
        <w:tc>
          <w:tcPr>
            <w:tcW w:w="9752" w:type="dxa"/>
            <w:gridSpan w:val="2"/>
            <w:tcBorders>
              <w:top w:val="nil"/>
              <w:left w:val="nil"/>
              <w:bottom w:val="nil"/>
              <w:right w:val="nil"/>
            </w:tcBorders>
          </w:tcPr>
          <w:p w14:paraId="6FF205DD" w14:textId="77777777" w:rsidR="00B128B9" w:rsidRPr="005D2CAF" w:rsidRDefault="00B128B9" w:rsidP="003F5F50"/>
        </w:tc>
      </w:tr>
      <w:tr w:rsidR="00B128B9" w:rsidRPr="005D2CAF" w14:paraId="6FE92EC3" w14:textId="77777777" w:rsidTr="003F5F50">
        <w:trPr>
          <w:trHeight w:val="240"/>
          <w:jc w:val="center"/>
        </w:trPr>
        <w:tc>
          <w:tcPr>
            <w:tcW w:w="4876" w:type="dxa"/>
            <w:tcBorders>
              <w:top w:val="nil"/>
              <w:left w:val="nil"/>
              <w:bottom w:val="nil"/>
              <w:right w:val="nil"/>
            </w:tcBorders>
          </w:tcPr>
          <w:p w14:paraId="205EE7E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3F3ED72" w14:textId="77777777" w:rsidR="00B128B9" w:rsidRPr="005D2CAF" w:rsidRDefault="00B128B9" w:rsidP="003F5F50">
            <w:pPr>
              <w:pStyle w:val="AmColumnHeading"/>
            </w:pPr>
            <w:r w:rsidRPr="005D2CAF">
              <w:t>Alteração</w:t>
            </w:r>
          </w:p>
        </w:tc>
      </w:tr>
      <w:tr w:rsidR="00B128B9" w:rsidRPr="005D2CAF" w14:paraId="7B427EDA" w14:textId="77777777" w:rsidTr="003F5F50">
        <w:trPr>
          <w:jc w:val="center"/>
        </w:trPr>
        <w:tc>
          <w:tcPr>
            <w:tcW w:w="4876" w:type="dxa"/>
            <w:tcBorders>
              <w:top w:val="nil"/>
              <w:left w:val="nil"/>
              <w:bottom w:val="nil"/>
              <w:right w:val="nil"/>
            </w:tcBorders>
          </w:tcPr>
          <w:p w14:paraId="5FB3F4E3" w14:textId="77777777" w:rsidR="00B128B9" w:rsidRPr="005D2CAF" w:rsidRDefault="00B128B9" w:rsidP="003F5F50">
            <w:pPr>
              <w:pStyle w:val="Normal6a"/>
            </w:pPr>
            <w:r w:rsidRPr="005D2CAF">
              <w:t xml:space="preserve">O objetivo geral da proposta é </w:t>
            </w:r>
            <w:r w:rsidRPr="005D2CAF">
              <w:rPr>
                <w:b/>
                <w:i/>
              </w:rPr>
              <w:t>estabelecer um quadro da União</w:t>
            </w:r>
            <w:r w:rsidRPr="005D2CAF">
              <w:t xml:space="preserve"> de medidas políticas</w:t>
            </w:r>
            <w:r w:rsidRPr="005D2CAF">
              <w:rPr>
                <w:b/>
                <w:i/>
              </w:rPr>
              <w:t>,</w:t>
            </w:r>
            <w:r w:rsidRPr="005D2CAF">
              <w:t xml:space="preserve"> que possam ser aplicadas </w:t>
            </w:r>
            <w:r w:rsidRPr="005D2CAF">
              <w:rPr>
                <w:b/>
                <w:i/>
              </w:rPr>
              <w:t>nas regiões afetadas</w:t>
            </w:r>
            <w:r w:rsidRPr="005D2CAF">
              <w:t xml:space="preserve"> pela transição ecológica e digital, com o objetivo de assegurar </w:t>
            </w:r>
            <w:r w:rsidRPr="005D2CAF">
              <w:rPr>
                <w:b/>
                <w:i/>
              </w:rPr>
              <w:t>uma transição socialmente justa e inclusiva e a criação de</w:t>
            </w:r>
            <w:r w:rsidRPr="005D2CAF">
              <w:t xml:space="preserve"> empregos de qualidade.</w:t>
            </w:r>
          </w:p>
        </w:tc>
        <w:tc>
          <w:tcPr>
            <w:tcW w:w="4876" w:type="dxa"/>
            <w:tcBorders>
              <w:top w:val="nil"/>
              <w:left w:val="nil"/>
              <w:bottom w:val="nil"/>
              <w:right w:val="nil"/>
            </w:tcBorders>
          </w:tcPr>
          <w:p w14:paraId="15C680A9" w14:textId="77777777" w:rsidR="00B128B9" w:rsidRPr="005D2CAF" w:rsidRDefault="00B128B9" w:rsidP="003F5F50">
            <w:pPr>
              <w:pStyle w:val="Normal6a"/>
            </w:pPr>
            <w:r w:rsidRPr="005D2CAF">
              <w:t xml:space="preserve">O objetivo geral da proposta é </w:t>
            </w:r>
            <w:r w:rsidRPr="005D2CAF">
              <w:rPr>
                <w:b/>
                <w:i/>
              </w:rPr>
              <w:t>favorecer a adoção nos Estados-Membros</w:t>
            </w:r>
            <w:r w:rsidRPr="005D2CAF">
              <w:t xml:space="preserve"> de medidas políticas que possam ser aplicadas </w:t>
            </w:r>
            <w:r w:rsidRPr="005D2CAF">
              <w:rPr>
                <w:b/>
                <w:i/>
              </w:rPr>
              <w:t>nos territórios afetados</w:t>
            </w:r>
            <w:r w:rsidRPr="005D2CAF">
              <w:t xml:space="preserve"> pela transição ecológica e digital, com o objetivo de assegurar empregos de qualidade.</w:t>
            </w:r>
          </w:p>
        </w:tc>
      </w:tr>
    </w:tbl>
    <w:p w14:paraId="4109588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1E95D2BD" w14:textId="77777777" w:rsidR="00B128B9" w:rsidRPr="005D2CAF" w:rsidRDefault="00B128B9" w:rsidP="00B128B9">
      <w:r w:rsidRPr="005D2CAF">
        <w:rPr>
          <w:rStyle w:val="HideTWBExt"/>
        </w:rPr>
        <w:t>&lt;/Amend&gt;</w:t>
      </w:r>
    </w:p>
    <w:p w14:paraId="72B2BB3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269</w:t>
      </w:r>
      <w:r w:rsidRPr="005D2CAF">
        <w:rPr>
          <w:rStyle w:val="HideTWBExt"/>
        </w:rPr>
        <w:t>&lt;/NumAm&gt;</w:t>
      </w:r>
    </w:p>
    <w:p w14:paraId="4DC65646"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4CE894F8" w14:textId="77777777" w:rsidR="00B128B9" w:rsidRPr="005D2CAF" w:rsidRDefault="00B128B9" w:rsidP="00B128B9">
      <w:pPr>
        <w:pStyle w:val="NormalBold"/>
      </w:pPr>
      <w:r w:rsidRPr="005D2CAF">
        <w:rPr>
          <w:rStyle w:val="HideTWBExt"/>
          <w:b w:val="0"/>
        </w:rPr>
        <w:t>&lt;/RepeatBlock-By&gt;</w:t>
      </w:r>
    </w:p>
    <w:p w14:paraId="11A7CA4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D07097C" w14:textId="77777777" w:rsidR="00B128B9" w:rsidRPr="005D2CAF" w:rsidRDefault="00B128B9" w:rsidP="00B128B9">
      <w:pPr>
        <w:pStyle w:val="NormalBold"/>
      </w:pPr>
      <w:r w:rsidRPr="005D2CAF">
        <w:rPr>
          <w:rStyle w:val="HideTWBExt"/>
        </w:rPr>
        <w:t>&lt;Article&gt;</w:t>
      </w:r>
      <w:r w:rsidRPr="005D2CAF">
        <w:t>Anexo I – recomendação 1 – parágrafo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6E1918E" w14:textId="77777777" w:rsidTr="003F5F50">
        <w:trPr>
          <w:trHeight w:hRule="exact" w:val="240"/>
          <w:jc w:val="center"/>
        </w:trPr>
        <w:tc>
          <w:tcPr>
            <w:tcW w:w="9752" w:type="dxa"/>
            <w:gridSpan w:val="2"/>
            <w:tcBorders>
              <w:top w:val="nil"/>
              <w:left w:val="nil"/>
              <w:bottom w:val="nil"/>
              <w:right w:val="nil"/>
            </w:tcBorders>
          </w:tcPr>
          <w:p w14:paraId="4203CD23" w14:textId="77777777" w:rsidR="00B128B9" w:rsidRPr="005D2CAF" w:rsidRDefault="00B128B9" w:rsidP="003F5F50"/>
        </w:tc>
      </w:tr>
      <w:tr w:rsidR="00B128B9" w:rsidRPr="005D2CAF" w14:paraId="7256035F" w14:textId="77777777" w:rsidTr="003F5F50">
        <w:trPr>
          <w:trHeight w:val="240"/>
          <w:jc w:val="center"/>
        </w:trPr>
        <w:tc>
          <w:tcPr>
            <w:tcW w:w="4876" w:type="dxa"/>
            <w:tcBorders>
              <w:top w:val="nil"/>
              <w:left w:val="nil"/>
              <w:bottom w:val="nil"/>
              <w:right w:val="nil"/>
            </w:tcBorders>
          </w:tcPr>
          <w:p w14:paraId="3699C64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457AB5E" w14:textId="77777777" w:rsidR="00B128B9" w:rsidRPr="005D2CAF" w:rsidRDefault="00B128B9" w:rsidP="003F5F50">
            <w:pPr>
              <w:pStyle w:val="AmColumnHeading"/>
            </w:pPr>
            <w:r w:rsidRPr="005D2CAF">
              <w:t>Alteração</w:t>
            </w:r>
          </w:p>
        </w:tc>
      </w:tr>
      <w:tr w:rsidR="00B128B9" w:rsidRPr="005D2CAF" w14:paraId="04E67EFD" w14:textId="77777777" w:rsidTr="003F5F50">
        <w:trPr>
          <w:jc w:val="center"/>
        </w:trPr>
        <w:tc>
          <w:tcPr>
            <w:tcW w:w="4876" w:type="dxa"/>
            <w:tcBorders>
              <w:top w:val="nil"/>
              <w:left w:val="nil"/>
              <w:bottom w:val="nil"/>
              <w:right w:val="nil"/>
            </w:tcBorders>
          </w:tcPr>
          <w:p w14:paraId="68CC45A0" w14:textId="77777777" w:rsidR="00B128B9" w:rsidRPr="005D2CAF" w:rsidRDefault="00B128B9" w:rsidP="003F5F50">
            <w:pPr>
              <w:pStyle w:val="Normal6a"/>
            </w:pPr>
            <w:r w:rsidRPr="005D2CAF">
              <w:t xml:space="preserve">O objetivo geral da proposta é estabelecer um quadro da União de medidas políticas, que possam ser aplicadas nas regiões </w:t>
            </w:r>
            <w:r w:rsidRPr="005D2CAF">
              <w:lastRenderedPageBreak/>
              <w:t>afetadas pela transição ecológica e digital, com o objetivo de assegurar uma transição socialmente justa e inclusiva e a criação de empregos de qualidade.</w:t>
            </w:r>
          </w:p>
        </w:tc>
        <w:tc>
          <w:tcPr>
            <w:tcW w:w="4876" w:type="dxa"/>
            <w:tcBorders>
              <w:top w:val="nil"/>
              <w:left w:val="nil"/>
              <w:bottom w:val="nil"/>
              <w:right w:val="nil"/>
            </w:tcBorders>
          </w:tcPr>
          <w:p w14:paraId="7F97FD89" w14:textId="77777777" w:rsidR="00B128B9" w:rsidRPr="005D2CAF" w:rsidRDefault="00B128B9" w:rsidP="003F5F50">
            <w:pPr>
              <w:pStyle w:val="Normal6a"/>
            </w:pPr>
            <w:r w:rsidRPr="005D2CAF">
              <w:lastRenderedPageBreak/>
              <w:t xml:space="preserve">O objetivo geral da proposta é estabelecer um quadro da União de medidas políticas, que possam ser aplicadas nas regiões </w:t>
            </w:r>
            <w:r w:rsidRPr="005D2CAF">
              <w:lastRenderedPageBreak/>
              <w:t>afetadas pela transição ecológica e digital, com o objetivo de assegurar uma transição socialmente justa e inclusiva e a criação de empregos de qualidade</w:t>
            </w:r>
            <w:r w:rsidRPr="005D2CAF">
              <w:rPr>
                <w:b/>
                <w:i/>
              </w:rPr>
              <w:t>, com destaque para os empregos estáveis a tempo inteiro, a remuneração justa, os acordos coletivos, a igualdade entre homens e mulheres, bem como a redução da precariedade e do trabalho não declarado</w:t>
            </w:r>
            <w:r w:rsidRPr="005D2CAF">
              <w:t>.</w:t>
            </w:r>
          </w:p>
        </w:tc>
      </w:tr>
    </w:tbl>
    <w:p w14:paraId="19A25A19"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04672EAD" w14:textId="77777777" w:rsidR="00B128B9" w:rsidRPr="005D2CAF" w:rsidRDefault="00B128B9" w:rsidP="00B128B9">
      <w:r w:rsidRPr="005D2CAF">
        <w:rPr>
          <w:rStyle w:val="HideTWBExt"/>
        </w:rPr>
        <w:t>&lt;/Amend&gt;</w:t>
      </w:r>
    </w:p>
    <w:p w14:paraId="57DC78B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270</w:t>
      </w:r>
      <w:r w:rsidRPr="005D2CAF">
        <w:rPr>
          <w:rStyle w:val="HideTWBExt"/>
        </w:rPr>
        <w:t>&lt;/NumAm&gt;</w:t>
      </w:r>
    </w:p>
    <w:p w14:paraId="40105D19"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4ED066A4" w14:textId="77777777" w:rsidR="00B128B9" w:rsidRPr="005D2CAF" w:rsidRDefault="00B128B9" w:rsidP="00B128B9">
      <w:pPr>
        <w:pStyle w:val="NormalBold"/>
      </w:pPr>
      <w:r w:rsidRPr="005D2CAF">
        <w:rPr>
          <w:rStyle w:val="HideTWBExt"/>
          <w:b w:val="0"/>
        </w:rPr>
        <w:t>&lt;/RepeatBlock-By&gt;</w:t>
      </w:r>
    </w:p>
    <w:p w14:paraId="2BFE844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E24BA48" w14:textId="77777777" w:rsidR="00B128B9" w:rsidRPr="005D2CAF" w:rsidRDefault="00B128B9" w:rsidP="00B128B9">
      <w:pPr>
        <w:pStyle w:val="NormalBold"/>
      </w:pPr>
      <w:r w:rsidRPr="005D2CAF">
        <w:rPr>
          <w:rStyle w:val="HideTWBExt"/>
        </w:rPr>
        <w:t>&lt;Article&gt;</w:t>
      </w:r>
      <w:r w:rsidRPr="005D2CAF">
        <w:t>Anexo I – recomendação 1 – parágrafo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4EF349E" w14:textId="77777777" w:rsidTr="003F5F50">
        <w:trPr>
          <w:trHeight w:hRule="exact" w:val="240"/>
          <w:jc w:val="center"/>
        </w:trPr>
        <w:tc>
          <w:tcPr>
            <w:tcW w:w="9752" w:type="dxa"/>
            <w:gridSpan w:val="2"/>
            <w:tcBorders>
              <w:top w:val="nil"/>
              <w:left w:val="nil"/>
              <w:bottom w:val="nil"/>
              <w:right w:val="nil"/>
            </w:tcBorders>
          </w:tcPr>
          <w:p w14:paraId="420B41FC" w14:textId="77777777" w:rsidR="00B128B9" w:rsidRPr="005D2CAF" w:rsidRDefault="00B128B9" w:rsidP="003F5F50"/>
        </w:tc>
      </w:tr>
      <w:tr w:rsidR="00B128B9" w:rsidRPr="005D2CAF" w14:paraId="5A1B97EB" w14:textId="77777777" w:rsidTr="003F5F50">
        <w:trPr>
          <w:trHeight w:val="240"/>
          <w:jc w:val="center"/>
        </w:trPr>
        <w:tc>
          <w:tcPr>
            <w:tcW w:w="4876" w:type="dxa"/>
            <w:tcBorders>
              <w:top w:val="nil"/>
              <w:left w:val="nil"/>
              <w:bottom w:val="nil"/>
              <w:right w:val="nil"/>
            </w:tcBorders>
          </w:tcPr>
          <w:p w14:paraId="27C2639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773A205" w14:textId="77777777" w:rsidR="00B128B9" w:rsidRPr="005D2CAF" w:rsidRDefault="00B128B9" w:rsidP="003F5F50">
            <w:pPr>
              <w:pStyle w:val="AmColumnHeading"/>
            </w:pPr>
            <w:r w:rsidRPr="005D2CAF">
              <w:t>Alteração</w:t>
            </w:r>
          </w:p>
        </w:tc>
      </w:tr>
      <w:tr w:rsidR="00B128B9" w:rsidRPr="005D2CAF" w14:paraId="7AD16018" w14:textId="77777777" w:rsidTr="003F5F50">
        <w:trPr>
          <w:jc w:val="center"/>
        </w:trPr>
        <w:tc>
          <w:tcPr>
            <w:tcW w:w="4876" w:type="dxa"/>
            <w:tcBorders>
              <w:top w:val="nil"/>
              <w:left w:val="nil"/>
              <w:bottom w:val="nil"/>
              <w:right w:val="nil"/>
            </w:tcBorders>
          </w:tcPr>
          <w:p w14:paraId="6FA0071B" w14:textId="77777777" w:rsidR="00B128B9" w:rsidRPr="005D2CAF" w:rsidRDefault="00B128B9" w:rsidP="003F5F50">
            <w:pPr>
              <w:pStyle w:val="Normal6a"/>
            </w:pPr>
            <w:r w:rsidRPr="005D2CAF">
              <w:t>O objetivo geral da proposta é estabelecer um quadro da União de medidas políticas, que possam ser aplicadas nas regiões afetadas pela transição ecológica e digital, com o objetivo de assegurar uma transição socialmente justa e inclusiva e a criação de empregos de qualidade.</w:t>
            </w:r>
          </w:p>
        </w:tc>
        <w:tc>
          <w:tcPr>
            <w:tcW w:w="4876" w:type="dxa"/>
            <w:tcBorders>
              <w:top w:val="nil"/>
              <w:left w:val="nil"/>
              <w:bottom w:val="nil"/>
              <w:right w:val="nil"/>
            </w:tcBorders>
          </w:tcPr>
          <w:p w14:paraId="693D96DC" w14:textId="77777777" w:rsidR="00B128B9" w:rsidRPr="005D2CAF" w:rsidRDefault="00B128B9" w:rsidP="003F5F50">
            <w:pPr>
              <w:pStyle w:val="Normal6a"/>
            </w:pPr>
            <w:r w:rsidRPr="005D2CAF">
              <w:t xml:space="preserve">O objetivo geral da proposta é estabelecer um quadro da União de medidas políticas, que possam ser aplicadas nas regiões afetadas pela transição ecológica e digital, com o objetivo de assegurar uma transição socialmente justa e inclusiva e a criação </w:t>
            </w:r>
            <w:r w:rsidRPr="005D2CAF">
              <w:rPr>
                <w:b/>
                <w:i/>
              </w:rPr>
              <w:t>e proteção</w:t>
            </w:r>
            <w:r w:rsidRPr="005D2CAF">
              <w:t xml:space="preserve"> de empregos de qualidade.</w:t>
            </w:r>
          </w:p>
        </w:tc>
      </w:tr>
    </w:tbl>
    <w:p w14:paraId="4D60615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5825026" w14:textId="77777777" w:rsidR="00B128B9" w:rsidRPr="005D2CAF" w:rsidRDefault="00B128B9" w:rsidP="00B128B9">
      <w:r w:rsidRPr="005D2CAF">
        <w:rPr>
          <w:rStyle w:val="HideTWBExt"/>
        </w:rPr>
        <w:t>&lt;/Amend&gt;</w:t>
      </w:r>
    </w:p>
    <w:p w14:paraId="2C725C9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271</w:t>
      </w:r>
      <w:r w:rsidRPr="005D2CAF">
        <w:rPr>
          <w:rStyle w:val="HideTWBExt"/>
        </w:rPr>
        <w:t>&lt;/NumAm&gt;</w:t>
      </w:r>
    </w:p>
    <w:p w14:paraId="3A567EEB" w14:textId="77777777" w:rsidR="00B128B9" w:rsidRPr="005D2CAF" w:rsidRDefault="00B128B9" w:rsidP="00B128B9">
      <w:pPr>
        <w:pStyle w:val="NormalBold"/>
      </w:pPr>
      <w:r w:rsidRPr="005D2CAF">
        <w:rPr>
          <w:rStyle w:val="HideTWBExt"/>
          <w:b w:val="0"/>
        </w:rPr>
        <w:t>&lt;RepeatBlock-By&gt;&lt;Members&gt;</w:t>
      </w:r>
      <w:r w:rsidRPr="005D2CAF">
        <w:t>Pál Szekeres, Séverine Werbrouck, Nikola Bartůšek, Mélanie Disdier, Marie Dauchy</w:t>
      </w:r>
      <w:r w:rsidRPr="005D2CAF">
        <w:rPr>
          <w:rStyle w:val="HideTWBExt"/>
          <w:b w:val="0"/>
        </w:rPr>
        <w:t>&lt;/Members&gt;</w:t>
      </w:r>
    </w:p>
    <w:p w14:paraId="234FDF74" w14:textId="77777777" w:rsidR="00B128B9" w:rsidRPr="005D2CAF" w:rsidRDefault="00B128B9" w:rsidP="00B128B9">
      <w:pPr>
        <w:pStyle w:val="NormalBold"/>
      </w:pPr>
      <w:r w:rsidRPr="005D2CAF">
        <w:rPr>
          <w:rStyle w:val="HideTWBExt"/>
          <w:b w:val="0"/>
        </w:rPr>
        <w:t>&lt;/RepeatBlock-By&gt;</w:t>
      </w:r>
    </w:p>
    <w:p w14:paraId="4A3C361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2F2E440" w14:textId="77777777" w:rsidR="00B128B9" w:rsidRPr="005D2CAF" w:rsidRDefault="00B128B9" w:rsidP="00B128B9">
      <w:pPr>
        <w:pStyle w:val="NormalBold"/>
      </w:pPr>
      <w:r w:rsidRPr="005D2CAF">
        <w:rPr>
          <w:rStyle w:val="HideTWBExt"/>
        </w:rPr>
        <w:t>&lt;Article&gt;</w:t>
      </w:r>
      <w:r w:rsidRPr="005D2CAF">
        <w:t>Anexo I – recomendação 1 – parágrafo 1 – ponto 1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EF6465F" w14:textId="77777777" w:rsidTr="003F5F50">
        <w:trPr>
          <w:trHeight w:hRule="exact" w:val="240"/>
          <w:jc w:val="center"/>
        </w:trPr>
        <w:tc>
          <w:tcPr>
            <w:tcW w:w="9752" w:type="dxa"/>
            <w:gridSpan w:val="2"/>
            <w:tcBorders>
              <w:top w:val="nil"/>
              <w:left w:val="nil"/>
              <w:bottom w:val="nil"/>
              <w:right w:val="nil"/>
            </w:tcBorders>
          </w:tcPr>
          <w:p w14:paraId="3B2B15F6" w14:textId="77777777" w:rsidR="00B128B9" w:rsidRPr="005D2CAF" w:rsidRDefault="00B128B9" w:rsidP="003F5F50"/>
        </w:tc>
      </w:tr>
      <w:tr w:rsidR="00B128B9" w:rsidRPr="005D2CAF" w14:paraId="2316A8AF" w14:textId="77777777" w:rsidTr="003F5F50">
        <w:trPr>
          <w:trHeight w:val="240"/>
          <w:jc w:val="center"/>
        </w:trPr>
        <w:tc>
          <w:tcPr>
            <w:tcW w:w="4876" w:type="dxa"/>
            <w:tcBorders>
              <w:top w:val="nil"/>
              <w:left w:val="nil"/>
              <w:bottom w:val="nil"/>
              <w:right w:val="nil"/>
            </w:tcBorders>
          </w:tcPr>
          <w:p w14:paraId="48F6B0B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AE5F5E2" w14:textId="77777777" w:rsidR="00B128B9" w:rsidRPr="005D2CAF" w:rsidRDefault="00B128B9" w:rsidP="003F5F50">
            <w:pPr>
              <w:pStyle w:val="AmColumnHeading"/>
            </w:pPr>
            <w:r w:rsidRPr="005D2CAF">
              <w:t>Alteração</w:t>
            </w:r>
          </w:p>
        </w:tc>
      </w:tr>
      <w:tr w:rsidR="00B128B9" w:rsidRPr="005D2CAF" w14:paraId="350E244F" w14:textId="77777777" w:rsidTr="003F5F50">
        <w:trPr>
          <w:jc w:val="center"/>
        </w:trPr>
        <w:tc>
          <w:tcPr>
            <w:tcW w:w="4876" w:type="dxa"/>
            <w:tcBorders>
              <w:top w:val="nil"/>
              <w:left w:val="nil"/>
              <w:bottom w:val="nil"/>
              <w:right w:val="nil"/>
            </w:tcBorders>
          </w:tcPr>
          <w:p w14:paraId="3752034A" w14:textId="77777777" w:rsidR="00B128B9" w:rsidRPr="005D2CAF" w:rsidRDefault="00B128B9" w:rsidP="003F5F50">
            <w:pPr>
              <w:pStyle w:val="Normal6a"/>
            </w:pPr>
          </w:p>
        </w:tc>
        <w:tc>
          <w:tcPr>
            <w:tcW w:w="4876" w:type="dxa"/>
            <w:tcBorders>
              <w:top w:val="nil"/>
              <w:left w:val="nil"/>
              <w:bottom w:val="nil"/>
              <w:right w:val="nil"/>
            </w:tcBorders>
          </w:tcPr>
          <w:p w14:paraId="6054ECD2" w14:textId="77777777" w:rsidR="00B128B9" w:rsidRPr="005D2CAF" w:rsidRDefault="00B128B9" w:rsidP="003F5F50">
            <w:pPr>
              <w:pStyle w:val="Normal6a"/>
            </w:pPr>
            <w:r w:rsidRPr="005D2CAF">
              <w:rPr>
                <w:b/>
                <w:i/>
              </w:rPr>
              <w:t>O objetivo geral da proposta deve também abordar a questão da redução do afluxo de migrantes irregulares não qualificados e da garantia de energia a preços acessíveis e de baixo custo para as PME.</w:t>
            </w:r>
          </w:p>
        </w:tc>
      </w:tr>
    </w:tbl>
    <w:p w14:paraId="7A93B360"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F55716C" w14:textId="77777777" w:rsidR="00B128B9" w:rsidRPr="005D2CAF" w:rsidRDefault="00B128B9" w:rsidP="00B128B9">
      <w:r w:rsidRPr="005D2CAF">
        <w:rPr>
          <w:rStyle w:val="HideTWBExt"/>
        </w:rPr>
        <w:t>&lt;/Amend&gt;</w:t>
      </w:r>
    </w:p>
    <w:p w14:paraId="57566B0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272</w:t>
      </w:r>
      <w:r w:rsidRPr="005D2CAF">
        <w:rPr>
          <w:rStyle w:val="HideTWBExt"/>
        </w:rPr>
        <w:t>&lt;/NumAm&gt;</w:t>
      </w:r>
    </w:p>
    <w:p w14:paraId="2953DC35"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1133A4BD"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0543A514"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0F20AF82" w14:textId="77777777" w:rsidR="00B128B9" w:rsidRPr="005D2CAF" w:rsidRDefault="00B128B9" w:rsidP="00B128B9">
      <w:pPr>
        <w:pStyle w:val="NormalBold"/>
      </w:pPr>
      <w:r w:rsidRPr="005D2CAF">
        <w:rPr>
          <w:rStyle w:val="HideTWBExt"/>
          <w:b w:val="0"/>
        </w:rPr>
        <w:t>&lt;/RepeatBlock-By&gt;</w:t>
      </w:r>
    </w:p>
    <w:p w14:paraId="73F9CD6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14953E3" w14:textId="77777777" w:rsidR="00B128B9" w:rsidRPr="005D2CAF" w:rsidRDefault="00B128B9" w:rsidP="00B128B9">
      <w:pPr>
        <w:pStyle w:val="NormalBold"/>
      </w:pPr>
      <w:r w:rsidRPr="005D2CAF">
        <w:rPr>
          <w:rStyle w:val="HideTWBExt"/>
        </w:rPr>
        <w:t>&lt;Article&gt;</w:t>
      </w:r>
      <w:r w:rsidRPr="005D2CAF">
        <w:t>Anexo I – recomendação 2 – parágrafo 1</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345437D" w14:textId="77777777" w:rsidTr="003F5F50">
        <w:trPr>
          <w:trHeight w:hRule="exact" w:val="240"/>
          <w:jc w:val="center"/>
        </w:trPr>
        <w:tc>
          <w:tcPr>
            <w:tcW w:w="9752" w:type="dxa"/>
            <w:gridSpan w:val="2"/>
            <w:tcBorders>
              <w:top w:val="nil"/>
              <w:left w:val="nil"/>
              <w:bottom w:val="nil"/>
              <w:right w:val="nil"/>
            </w:tcBorders>
          </w:tcPr>
          <w:p w14:paraId="05240E4D" w14:textId="77777777" w:rsidR="00B128B9" w:rsidRPr="005D2CAF" w:rsidRDefault="00B128B9" w:rsidP="003F5F50"/>
        </w:tc>
      </w:tr>
      <w:tr w:rsidR="00B128B9" w:rsidRPr="005D2CAF" w14:paraId="0D03F9A9" w14:textId="77777777" w:rsidTr="003F5F50">
        <w:trPr>
          <w:trHeight w:val="240"/>
          <w:jc w:val="center"/>
        </w:trPr>
        <w:tc>
          <w:tcPr>
            <w:tcW w:w="4876" w:type="dxa"/>
            <w:tcBorders>
              <w:top w:val="nil"/>
              <w:left w:val="nil"/>
              <w:bottom w:val="nil"/>
              <w:right w:val="nil"/>
            </w:tcBorders>
          </w:tcPr>
          <w:p w14:paraId="233AEFF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715DE75" w14:textId="77777777" w:rsidR="00B128B9" w:rsidRPr="005D2CAF" w:rsidRDefault="00B128B9" w:rsidP="003F5F50">
            <w:pPr>
              <w:pStyle w:val="AmColumnHeading"/>
            </w:pPr>
            <w:r w:rsidRPr="005D2CAF">
              <w:t>Alteração</w:t>
            </w:r>
          </w:p>
        </w:tc>
      </w:tr>
      <w:tr w:rsidR="00B128B9" w:rsidRPr="005D2CAF" w14:paraId="37E0BDA7" w14:textId="77777777" w:rsidTr="003F5F50">
        <w:trPr>
          <w:jc w:val="center"/>
        </w:trPr>
        <w:tc>
          <w:tcPr>
            <w:tcW w:w="4876" w:type="dxa"/>
            <w:tcBorders>
              <w:top w:val="nil"/>
              <w:left w:val="nil"/>
              <w:bottom w:val="nil"/>
              <w:right w:val="nil"/>
            </w:tcBorders>
          </w:tcPr>
          <w:p w14:paraId="6C8D82FC" w14:textId="77777777" w:rsidR="00B128B9" w:rsidRPr="005D2CAF" w:rsidRDefault="00B128B9" w:rsidP="003F5F50">
            <w:pPr>
              <w:pStyle w:val="Normal6a"/>
            </w:pPr>
            <w:r w:rsidRPr="005D2CAF">
              <w:rPr>
                <w:b/>
                <w:i/>
              </w:rPr>
              <w:t>A proposta deve assumir a forma de uma diretiva.</w:t>
            </w:r>
          </w:p>
        </w:tc>
        <w:tc>
          <w:tcPr>
            <w:tcW w:w="4876" w:type="dxa"/>
            <w:tcBorders>
              <w:top w:val="nil"/>
              <w:left w:val="nil"/>
              <w:bottom w:val="nil"/>
              <w:right w:val="nil"/>
            </w:tcBorders>
          </w:tcPr>
          <w:p w14:paraId="0BE6FF67" w14:textId="77777777" w:rsidR="00B128B9" w:rsidRPr="005D2CAF" w:rsidRDefault="00B128B9" w:rsidP="003F5F50">
            <w:pPr>
              <w:pStyle w:val="Normal6a"/>
            </w:pPr>
            <w:r w:rsidRPr="005D2CAF">
              <w:rPr>
                <w:b/>
                <w:i/>
              </w:rPr>
              <w:t>Suprimido</w:t>
            </w:r>
          </w:p>
        </w:tc>
      </w:tr>
    </w:tbl>
    <w:p w14:paraId="43D88217"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64037EB3" w14:textId="77777777" w:rsidR="00B128B9" w:rsidRPr="005D2CAF" w:rsidRDefault="00B128B9" w:rsidP="00B128B9">
      <w:r w:rsidRPr="005D2CAF">
        <w:rPr>
          <w:rStyle w:val="HideTWBExt"/>
        </w:rPr>
        <w:t>&lt;/Amend&gt;</w:t>
      </w:r>
    </w:p>
    <w:p w14:paraId="1B2241C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273</w:t>
      </w:r>
      <w:r w:rsidRPr="005D2CAF">
        <w:rPr>
          <w:rStyle w:val="HideTWBExt"/>
        </w:rPr>
        <w:t>&lt;/NumAm&gt;</w:t>
      </w:r>
    </w:p>
    <w:p w14:paraId="0C42B748"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767DF0E9" w14:textId="77777777" w:rsidR="00B128B9" w:rsidRPr="005D2CAF" w:rsidRDefault="00B128B9" w:rsidP="00B128B9">
      <w:pPr>
        <w:pStyle w:val="NormalBold"/>
      </w:pPr>
      <w:r w:rsidRPr="005D2CAF">
        <w:rPr>
          <w:rStyle w:val="HideTWBExt"/>
          <w:b w:val="0"/>
        </w:rPr>
        <w:t>&lt;/RepeatBlock-By&gt;</w:t>
      </w:r>
    </w:p>
    <w:p w14:paraId="58901DD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BD5C368" w14:textId="77777777" w:rsidR="00B128B9" w:rsidRPr="005D2CAF" w:rsidRDefault="00B128B9" w:rsidP="00B128B9">
      <w:pPr>
        <w:pStyle w:val="NormalBold"/>
      </w:pPr>
      <w:r w:rsidRPr="005D2CAF">
        <w:rPr>
          <w:rStyle w:val="HideTWBExt"/>
        </w:rPr>
        <w:t>&lt;Article&gt;</w:t>
      </w:r>
      <w:r w:rsidRPr="005D2CAF">
        <w:t>Anexo I – recomendação 2 – parágrafo 2 – alínea d-A)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5053BD6" w14:textId="77777777" w:rsidTr="003F5F50">
        <w:trPr>
          <w:trHeight w:hRule="exact" w:val="240"/>
          <w:jc w:val="center"/>
        </w:trPr>
        <w:tc>
          <w:tcPr>
            <w:tcW w:w="9752" w:type="dxa"/>
            <w:gridSpan w:val="2"/>
            <w:tcBorders>
              <w:top w:val="nil"/>
              <w:left w:val="nil"/>
              <w:bottom w:val="nil"/>
              <w:right w:val="nil"/>
            </w:tcBorders>
          </w:tcPr>
          <w:p w14:paraId="42B641C0" w14:textId="77777777" w:rsidR="00B128B9" w:rsidRPr="005D2CAF" w:rsidRDefault="00B128B9" w:rsidP="003F5F50"/>
        </w:tc>
      </w:tr>
      <w:tr w:rsidR="00B128B9" w:rsidRPr="005D2CAF" w14:paraId="4A174085" w14:textId="77777777" w:rsidTr="003F5F50">
        <w:trPr>
          <w:trHeight w:val="240"/>
          <w:jc w:val="center"/>
        </w:trPr>
        <w:tc>
          <w:tcPr>
            <w:tcW w:w="4876" w:type="dxa"/>
            <w:tcBorders>
              <w:top w:val="nil"/>
              <w:left w:val="nil"/>
              <w:bottom w:val="nil"/>
              <w:right w:val="nil"/>
            </w:tcBorders>
          </w:tcPr>
          <w:p w14:paraId="14D57FD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D957786" w14:textId="77777777" w:rsidR="00B128B9" w:rsidRPr="005D2CAF" w:rsidRDefault="00B128B9" w:rsidP="003F5F50">
            <w:pPr>
              <w:pStyle w:val="AmColumnHeading"/>
            </w:pPr>
            <w:r w:rsidRPr="005D2CAF">
              <w:t>Alteração</w:t>
            </w:r>
          </w:p>
        </w:tc>
      </w:tr>
      <w:tr w:rsidR="00B128B9" w:rsidRPr="005D2CAF" w14:paraId="4A342172" w14:textId="77777777" w:rsidTr="003F5F50">
        <w:trPr>
          <w:jc w:val="center"/>
        </w:trPr>
        <w:tc>
          <w:tcPr>
            <w:tcW w:w="4876" w:type="dxa"/>
            <w:tcBorders>
              <w:top w:val="nil"/>
              <w:left w:val="nil"/>
              <w:bottom w:val="nil"/>
              <w:right w:val="nil"/>
            </w:tcBorders>
          </w:tcPr>
          <w:p w14:paraId="79131D48" w14:textId="77777777" w:rsidR="00B128B9" w:rsidRPr="005D2CAF" w:rsidRDefault="00B128B9" w:rsidP="003F5F50">
            <w:pPr>
              <w:pStyle w:val="Normal6a"/>
            </w:pPr>
          </w:p>
        </w:tc>
        <w:tc>
          <w:tcPr>
            <w:tcW w:w="4876" w:type="dxa"/>
            <w:tcBorders>
              <w:top w:val="nil"/>
              <w:left w:val="nil"/>
              <w:bottom w:val="nil"/>
              <w:right w:val="nil"/>
            </w:tcBorders>
          </w:tcPr>
          <w:p w14:paraId="6D5753BB" w14:textId="77777777" w:rsidR="00B128B9" w:rsidRPr="005D2CAF" w:rsidRDefault="00B128B9" w:rsidP="003F5F50">
            <w:pPr>
              <w:pStyle w:val="Normal6a"/>
            </w:pPr>
            <w:r w:rsidRPr="005D2CAF">
              <w:rPr>
                <w:b/>
                <w:i/>
              </w:rPr>
              <w:t>d-A)</w:t>
            </w:r>
            <w:r w:rsidRPr="005D2CAF">
              <w:tab/>
            </w:r>
            <w:r w:rsidRPr="005D2CAF">
              <w:rPr>
                <w:b/>
                <w:i/>
              </w:rPr>
              <w:t>Normas mínimas vinculativas para assegurar uma forte proteção social, proteção contra despedimentos durante as transições e o reconhecimento jurídico dos direitos de participação dos trabalhadores.</w:t>
            </w:r>
          </w:p>
        </w:tc>
      </w:tr>
    </w:tbl>
    <w:p w14:paraId="4CF3FDA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47562D48" w14:textId="77777777" w:rsidR="00B128B9" w:rsidRPr="005D2CAF" w:rsidRDefault="00B128B9" w:rsidP="00B128B9">
      <w:r w:rsidRPr="005D2CAF">
        <w:rPr>
          <w:rStyle w:val="HideTWBExt"/>
        </w:rPr>
        <w:t>&lt;/Amend&gt;</w:t>
      </w:r>
    </w:p>
    <w:p w14:paraId="2AB2E0B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274</w:t>
      </w:r>
      <w:r w:rsidRPr="005D2CAF">
        <w:rPr>
          <w:rStyle w:val="HideTWBExt"/>
        </w:rPr>
        <w:t>&lt;/NumAm&gt;</w:t>
      </w:r>
    </w:p>
    <w:p w14:paraId="2B64C0F3" w14:textId="77777777" w:rsidR="00B128B9" w:rsidRPr="005D2CAF" w:rsidRDefault="00B128B9" w:rsidP="00B128B9">
      <w:pPr>
        <w:pStyle w:val="NormalBold"/>
      </w:pPr>
      <w:r w:rsidRPr="005D2CAF">
        <w:rPr>
          <w:rStyle w:val="HideTWBExt"/>
          <w:b w:val="0"/>
        </w:rPr>
        <w:t>&lt;RepeatBlock-By&gt;&lt;Members&gt;</w:t>
      </w:r>
      <w:r w:rsidRPr="005D2CAF">
        <w:t>Johan Danielsson</w:t>
      </w:r>
      <w:r w:rsidRPr="005D2CAF">
        <w:rPr>
          <w:rStyle w:val="HideTWBExt"/>
          <w:b w:val="0"/>
        </w:rPr>
        <w:t>&lt;/Members&gt;</w:t>
      </w:r>
    </w:p>
    <w:p w14:paraId="534B01A5" w14:textId="77777777" w:rsidR="00B128B9" w:rsidRPr="005D2CAF" w:rsidRDefault="00B128B9" w:rsidP="00B128B9">
      <w:pPr>
        <w:pStyle w:val="NormalBold"/>
      </w:pPr>
      <w:r w:rsidRPr="005D2CAF">
        <w:rPr>
          <w:rStyle w:val="HideTWBExt"/>
          <w:b w:val="0"/>
        </w:rPr>
        <w:t>&lt;/RepeatBlock-By&gt;</w:t>
      </w:r>
    </w:p>
    <w:p w14:paraId="7F8AE8D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F13480A" w14:textId="77777777" w:rsidR="00B128B9" w:rsidRPr="005D2CAF" w:rsidRDefault="00B128B9" w:rsidP="00B128B9">
      <w:pPr>
        <w:pStyle w:val="NormalBold"/>
      </w:pPr>
      <w:r w:rsidRPr="005D2CAF">
        <w:rPr>
          <w:rStyle w:val="HideTWBExt"/>
        </w:rPr>
        <w:t>&lt;Article&gt;</w:t>
      </w:r>
      <w:r w:rsidRPr="005D2CAF">
        <w:t>Anexo I – recomendação 2 – parágrafo 2-A (novo)</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73EFA03" w14:textId="77777777" w:rsidTr="003F5F50">
        <w:trPr>
          <w:trHeight w:hRule="exact" w:val="240"/>
          <w:jc w:val="center"/>
        </w:trPr>
        <w:tc>
          <w:tcPr>
            <w:tcW w:w="9752" w:type="dxa"/>
            <w:gridSpan w:val="2"/>
            <w:tcBorders>
              <w:top w:val="nil"/>
              <w:left w:val="nil"/>
              <w:bottom w:val="nil"/>
              <w:right w:val="nil"/>
            </w:tcBorders>
          </w:tcPr>
          <w:p w14:paraId="71BF697E" w14:textId="77777777" w:rsidR="00B128B9" w:rsidRPr="005D2CAF" w:rsidRDefault="00B128B9" w:rsidP="003F5F50"/>
        </w:tc>
      </w:tr>
      <w:tr w:rsidR="00B128B9" w:rsidRPr="005D2CAF" w14:paraId="61E44F2F" w14:textId="77777777" w:rsidTr="003F5F50">
        <w:trPr>
          <w:trHeight w:val="240"/>
          <w:jc w:val="center"/>
        </w:trPr>
        <w:tc>
          <w:tcPr>
            <w:tcW w:w="4876" w:type="dxa"/>
            <w:tcBorders>
              <w:top w:val="nil"/>
              <w:left w:val="nil"/>
              <w:bottom w:val="nil"/>
              <w:right w:val="nil"/>
            </w:tcBorders>
          </w:tcPr>
          <w:p w14:paraId="260A2D0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F6DC9D1" w14:textId="77777777" w:rsidR="00B128B9" w:rsidRPr="005D2CAF" w:rsidRDefault="00B128B9" w:rsidP="003F5F50">
            <w:pPr>
              <w:pStyle w:val="AmColumnHeading"/>
            </w:pPr>
            <w:r w:rsidRPr="005D2CAF">
              <w:t>Alteração</w:t>
            </w:r>
          </w:p>
        </w:tc>
      </w:tr>
      <w:tr w:rsidR="00B128B9" w:rsidRPr="005D2CAF" w14:paraId="1094EBA5" w14:textId="77777777" w:rsidTr="003F5F50">
        <w:trPr>
          <w:jc w:val="center"/>
        </w:trPr>
        <w:tc>
          <w:tcPr>
            <w:tcW w:w="4876" w:type="dxa"/>
            <w:tcBorders>
              <w:top w:val="nil"/>
              <w:left w:val="nil"/>
              <w:bottom w:val="nil"/>
              <w:right w:val="nil"/>
            </w:tcBorders>
          </w:tcPr>
          <w:p w14:paraId="0EBEAC72" w14:textId="77777777" w:rsidR="00B128B9" w:rsidRPr="005D2CAF" w:rsidRDefault="00B128B9" w:rsidP="003F5F50">
            <w:pPr>
              <w:pStyle w:val="Normal6a"/>
            </w:pPr>
          </w:p>
        </w:tc>
        <w:tc>
          <w:tcPr>
            <w:tcW w:w="4876" w:type="dxa"/>
            <w:tcBorders>
              <w:top w:val="nil"/>
              <w:left w:val="nil"/>
              <w:bottom w:val="nil"/>
              <w:right w:val="nil"/>
            </w:tcBorders>
          </w:tcPr>
          <w:p w14:paraId="43EA5A3F" w14:textId="77777777" w:rsidR="00B128B9" w:rsidRPr="005D2CAF" w:rsidRDefault="00B128B9" w:rsidP="003F5F50">
            <w:pPr>
              <w:pStyle w:val="Normal6a"/>
            </w:pPr>
            <w:r w:rsidRPr="005D2CAF">
              <w:rPr>
                <w:b/>
                <w:i/>
              </w:rPr>
              <w:t xml:space="preserve">Essa diretiva deve permitir que os Estados-Membros concedam aos </w:t>
            </w:r>
            <w:r w:rsidRPr="005D2CAF">
              <w:rPr>
                <w:b/>
                <w:i/>
              </w:rPr>
              <w:lastRenderedPageBreak/>
              <w:t>parceiros sociais, ao nível adequado e sob reserva das condições estabelecidas pelos Estados‑Membros, convenções coletivas que adaptem, complementem e/ou difiram das regras incluídas na diretiva, desde que o sistema nacional garanta um resultado justo e não viole os direitos fundamentais. A presente diretiva em nada prejudica o exercício dos direitos fundamentais reconhecidos pelos Estados-Membros e a nível da União, incluindo o direito ou a liberdade de greve ou de desencadear outras ações abrangidas pelos sistemas de relações laborais específicos dos Estados-Membros, em conformidade com a legislação e/ou práticas nacionais. Também não afeta o direito de negociar, celebrar e aplicar convenções coletivas ou o direito de ação coletiva, em conformidade com o direito e/ou as práticas nacionais.</w:t>
            </w:r>
          </w:p>
        </w:tc>
      </w:tr>
    </w:tbl>
    <w:p w14:paraId="3C20DABB" w14:textId="77777777" w:rsidR="00B128B9" w:rsidRPr="005D2CAF" w:rsidRDefault="00B128B9" w:rsidP="00B128B9">
      <w:pPr>
        <w:pStyle w:val="AmOrLang"/>
      </w:pPr>
      <w:r w:rsidRPr="005D2CAF">
        <w:lastRenderedPageBreak/>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373FDD7" w14:textId="77777777" w:rsidR="00B128B9" w:rsidRPr="005D2CAF" w:rsidRDefault="00B128B9" w:rsidP="00B128B9">
      <w:r w:rsidRPr="005D2CAF">
        <w:rPr>
          <w:rStyle w:val="HideTWBExt"/>
        </w:rPr>
        <w:t>&lt;/Amend&gt;</w:t>
      </w:r>
    </w:p>
    <w:p w14:paraId="588926C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275</w:t>
      </w:r>
      <w:r w:rsidRPr="005D2CAF">
        <w:rPr>
          <w:rStyle w:val="HideTWBExt"/>
        </w:rPr>
        <w:t>&lt;/NumAm&gt;</w:t>
      </w:r>
    </w:p>
    <w:p w14:paraId="20A235C2" w14:textId="77777777" w:rsidR="00B128B9" w:rsidRPr="005D2CAF" w:rsidRDefault="00B128B9" w:rsidP="00B128B9">
      <w:pPr>
        <w:pStyle w:val="NormalBold"/>
      </w:pPr>
      <w:r w:rsidRPr="005D2CAF">
        <w:rPr>
          <w:rStyle w:val="HideTWBExt"/>
          <w:b w:val="0"/>
        </w:rPr>
        <w:t>&lt;RepeatBlock-By&gt;&lt;Members&gt;</w:t>
      </w:r>
      <w:r w:rsidRPr="005D2CAF">
        <w:t>Mélanie Disdier, Marie Dauchy, Nikola Bartůšek, Pál Szekeres</w:t>
      </w:r>
      <w:r w:rsidRPr="005D2CAF">
        <w:rPr>
          <w:rStyle w:val="HideTWBExt"/>
          <w:b w:val="0"/>
        </w:rPr>
        <w:t>&lt;/Members&gt;</w:t>
      </w:r>
    </w:p>
    <w:p w14:paraId="09F50695" w14:textId="77777777" w:rsidR="00B128B9" w:rsidRPr="005D2CAF" w:rsidRDefault="00B128B9" w:rsidP="00B128B9">
      <w:r w:rsidRPr="005D2CAF">
        <w:rPr>
          <w:rStyle w:val="HideTWBExt"/>
        </w:rPr>
        <w:t>&lt;AuNomDe&gt;</w:t>
      </w:r>
      <w:r w:rsidRPr="005D2CAF">
        <w:rPr>
          <w:rStyle w:val="HideTWBInt"/>
        </w:rPr>
        <w:t>{PfE}</w:t>
      </w:r>
      <w:r w:rsidRPr="005D2CAF">
        <w:t>em nome do Grupo PfE</w:t>
      </w:r>
      <w:r w:rsidRPr="005D2CAF">
        <w:rPr>
          <w:rStyle w:val="HideTWBExt"/>
        </w:rPr>
        <w:t>&lt;/AuNomDe&gt;</w:t>
      </w:r>
    </w:p>
    <w:p w14:paraId="180A30F6" w14:textId="77777777" w:rsidR="00B128B9" w:rsidRPr="005D2CAF" w:rsidRDefault="00B128B9" w:rsidP="00B128B9">
      <w:pPr>
        <w:pStyle w:val="NormalBold"/>
      </w:pPr>
      <w:r w:rsidRPr="005D2CAF">
        <w:rPr>
          <w:rStyle w:val="HideTWBExt"/>
          <w:b w:val="0"/>
        </w:rPr>
        <w:t>&lt;Members&gt;</w:t>
      </w:r>
      <w:r w:rsidRPr="005D2CAF">
        <w:t>Séverine Werbrouck</w:t>
      </w:r>
      <w:r w:rsidRPr="005D2CAF">
        <w:rPr>
          <w:rStyle w:val="HideTWBExt"/>
          <w:b w:val="0"/>
        </w:rPr>
        <w:t>&lt;/Members&gt;</w:t>
      </w:r>
    </w:p>
    <w:p w14:paraId="5A0514FF" w14:textId="77777777" w:rsidR="00B128B9" w:rsidRPr="005D2CAF" w:rsidRDefault="00B128B9" w:rsidP="00B128B9">
      <w:pPr>
        <w:pStyle w:val="NormalBold"/>
      </w:pPr>
      <w:r w:rsidRPr="005D2CAF">
        <w:rPr>
          <w:rStyle w:val="HideTWBExt"/>
          <w:b w:val="0"/>
        </w:rPr>
        <w:t>&lt;/RepeatBlock-By&gt;</w:t>
      </w:r>
    </w:p>
    <w:p w14:paraId="10036D5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E86F30E" w14:textId="77777777" w:rsidR="00B128B9" w:rsidRPr="005D2CAF" w:rsidRDefault="00B128B9" w:rsidP="00B128B9">
      <w:pPr>
        <w:pStyle w:val="NormalBold"/>
      </w:pPr>
      <w:r w:rsidRPr="005D2CAF">
        <w:rPr>
          <w:rStyle w:val="HideTWBExt"/>
        </w:rPr>
        <w:t>&lt;Article&gt;</w:t>
      </w:r>
      <w:r w:rsidRPr="005D2CAF">
        <w:t>Anexo I – recomendação 3</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FC33560" w14:textId="77777777" w:rsidTr="003F5F50">
        <w:trPr>
          <w:trHeight w:hRule="exact" w:val="240"/>
          <w:jc w:val="center"/>
        </w:trPr>
        <w:tc>
          <w:tcPr>
            <w:tcW w:w="9752" w:type="dxa"/>
            <w:gridSpan w:val="2"/>
            <w:tcBorders>
              <w:top w:val="nil"/>
              <w:left w:val="nil"/>
              <w:bottom w:val="nil"/>
              <w:right w:val="nil"/>
            </w:tcBorders>
          </w:tcPr>
          <w:p w14:paraId="4A27465D" w14:textId="77777777" w:rsidR="00B128B9" w:rsidRPr="005D2CAF" w:rsidRDefault="00B128B9" w:rsidP="003F5F50"/>
        </w:tc>
      </w:tr>
      <w:tr w:rsidR="00B128B9" w:rsidRPr="005D2CAF" w14:paraId="2E60EBA5" w14:textId="77777777" w:rsidTr="003F5F50">
        <w:trPr>
          <w:trHeight w:val="240"/>
          <w:jc w:val="center"/>
        </w:trPr>
        <w:tc>
          <w:tcPr>
            <w:tcW w:w="4876" w:type="dxa"/>
            <w:tcBorders>
              <w:top w:val="nil"/>
              <w:left w:val="nil"/>
              <w:bottom w:val="nil"/>
              <w:right w:val="nil"/>
            </w:tcBorders>
          </w:tcPr>
          <w:p w14:paraId="5EE38AA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A4BF0C7" w14:textId="77777777" w:rsidR="00B128B9" w:rsidRPr="005D2CAF" w:rsidRDefault="00B128B9" w:rsidP="003F5F50">
            <w:pPr>
              <w:pStyle w:val="AmColumnHeading"/>
            </w:pPr>
            <w:r w:rsidRPr="005D2CAF">
              <w:t>Alteração</w:t>
            </w:r>
          </w:p>
        </w:tc>
      </w:tr>
      <w:tr w:rsidR="00B128B9" w:rsidRPr="005D2CAF" w14:paraId="1CC6F23D" w14:textId="77777777" w:rsidTr="003F5F50">
        <w:trPr>
          <w:jc w:val="center"/>
        </w:trPr>
        <w:tc>
          <w:tcPr>
            <w:tcW w:w="4876" w:type="dxa"/>
            <w:tcBorders>
              <w:top w:val="nil"/>
              <w:left w:val="nil"/>
              <w:bottom w:val="nil"/>
              <w:right w:val="nil"/>
            </w:tcBorders>
          </w:tcPr>
          <w:p w14:paraId="573CDB40" w14:textId="77777777" w:rsidR="00B128B9" w:rsidRPr="005D2CAF" w:rsidRDefault="00B128B9" w:rsidP="003F5F50">
            <w:pPr>
              <w:pStyle w:val="Normal6a"/>
            </w:pPr>
            <w:r w:rsidRPr="005D2CAF">
              <w:rPr>
                <w:b/>
                <w:i/>
              </w:rPr>
              <w:t>3</w:t>
            </w:r>
            <w:r w:rsidRPr="005D2CAF">
              <w:tab/>
            </w:r>
            <w:r w:rsidRPr="005D2CAF">
              <w:rPr>
                <w:b/>
                <w:i/>
              </w:rPr>
              <w:t>Recomendação 3 Objeto da proposta</w:t>
            </w:r>
          </w:p>
        </w:tc>
        <w:tc>
          <w:tcPr>
            <w:tcW w:w="4876" w:type="dxa"/>
            <w:tcBorders>
              <w:top w:val="nil"/>
              <w:left w:val="nil"/>
              <w:bottom w:val="nil"/>
              <w:right w:val="nil"/>
            </w:tcBorders>
          </w:tcPr>
          <w:p w14:paraId="54B41CEF" w14:textId="77777777" w:rsidR="00B128B9" w:rsidRPr="005D2CAF" w:rsidRDefault="00B128B9" w:rsidP="003F5F50">
            <w:pPr>
              <w:pStyle w:val="Normal6a"/>
            </w:pPr>
            <w:r w:rsidRPr="005D2CAF">
              <w:rPr>
                <w:b/>
                <w:i/>
              </w:rPr>
              <w:t>Suprimido</w:t>
            </w:r>
          </w:p>
        </w:tc>
      </w:tr>
      <w:tr w:rsidR="00B128B9" w:rsidRPr="005D2CAF" w14:paraId="61958789" w14:textId="77777777" w:rsidTr="003F5F50">
        <w:trPr>
          <w:jc w:val="center"/>
        </w:trPr>
        <w:tc>
          <w:tcPr>
            <w:tcW w:w="4876" w:type="dxa"/>
            <w:tcBorders>
              <w:top w:val="nil"/>
              <w:left w:val="nil"/>
              <w:bottom w:val="nil"/>
              <w:right w:val="nil"/>
            </w:tcBorders>
          </w:tcPr>
          <w:p w14:paraId="1747D9D7" w14:textId="77777777" w:rsidR="00B128B9" w:rsidRPr="005D2CAF" w:rsidRDefault="00B128B9" w:rsidP="003F5F50">
            <w:pPr>
              <w:pStyle w:val="Normal6a"/>
            </w:pPr>
            <w:r w:rsidRPr="005D2CAF">
              <w:rPr>
                <w:b/>
                <w:i/>
              </w:rPr>
              <w:t>A proposta deve centrar-se nas seguintes medidas políticas:</w:t>
            </w:r>
          </w:p>
        </w:tc>
        <w:tc>
          <w:tcPr>
            <w:tcW w:w="4876" w:type="dxa"/>
            <w:tcBorders>
              <w:top w:val="nil"/>
              <w:left w:val="nil"/>
              <w:bottom w:val="nil"/>
              <w:right w:val="nil"/>
            </w:tcBorders>
          </w:tcPr>
          <w:p w14:paraId="3A7CD21D" w14:textId="77777777" w:rsidR="00B128B9" w:rsidRPr="005D2CAF" w:rsidRDefault="00B128B9" w:rsidP="003F5F50">
            <w:pPr>
              <w:pStyle w:val="Normal6a"/>
            </w:pPr>
          </w:p>
        </w:tc>
      </w:tr>
      <w:tr w:rsidR="00B128B9" w:rsidRPr="005D2CAF" w14:paraId="75CE57AF" w14:textId="77777777" w:rsidTr="003F5F50">
        <w:trPr>
          <w:jc w:val="center"/>
        </w:trPr>
        <w:tc>
          <w:tcPr>
            <w:tcW w:w="4876" w:type="dxa"/>
            <w:tcBorders>
              <w:top w:val="nil"/>
              <w:left w:val="nil"/>
              <w:bottom w:val="nil"/>
              <w:right w:val="nil"/>
            </w:tcBorders>
          </w:tcPr>
          <w:p w14:paraId="407D8D47" w14:textId="77777777" w:rsidR="00B128B9" w:rsidRPr="005D2CAF" w:rsidRDefault="00B128B9" w:rsidP="003F5F50">
            <w:pPr>
              <w:pStyle w:val="Normal6a"/>
            </w:pPr>
            <w:r w:rsidRPr="005D2CAF">
              <w:rPr>
                <w:b/>
                <w:i/>
              </w:rPr>
              <w:t>a) Estabelecer um quadro específico para a previsão e a gestão da mudança nas regiões e nos setores que enfrentam transições, com base nos princípios da informação e da consulta, do diálogo social e da negociação coletiva;</w:t>
            </w:r>
          </w:p>
        </w:tc>
        <w:tc>
          <w:tcPr>
            <w:tcW w:w="4876" w:type="dxa"/>
            <w:tcBorders>
              <w:top w:val="nil"/>
              <w:left w:val="nil"/>
              <w:bottom w:val="nil"/>
              <w:right w:val="nil"/>
            </w:tcBorders>
          </w:tcPr>
          <w:p w14:paraId="2BA1B5F6" w14:textId="77777777" w:rsidR="00B128B9" w:rsidRPr="005D2CAF" w:rsidRDefault="00B128B9" w:rsidP="003F5F50">
            <w:pPr>
              <w:pStyle w:val="Normal6a"/>
            </w:pPr>
          </w:p>
        </w:tc>
      </w:tr>
      <w:tr w:rsidR="00B128B9" w:rsidRPr="005D2CAF" w14:paraId="696E04A2" w14:textId="77777777" w:rsidTr="003F5F50">
        <w:trPr>
          <w:jc w:val="center"/>
        </w:trPr>
        <w:tc>
          <w:tcPr>
            <w:tcW w:w="4876" w:type="dxa"/>
            <w:tcBorders>
              <w:top w:val="nil"/>
              <w:left w:val="nil"/>
              <w:bottom w:val="nil"/>
              <w:right w:val="nil"/>
            </w:tcBorders>
          </w:tcPr>
          <w:p w14:paraId="0806D30F" w14:textId="77777777" w:rsidR="00B128B9" w:rsidRPr="005D2CAF" w:rsidRDefault="00B128B9" w:rsidP="003F5F50">
            <w:pPr>
              <w:pStyle w:val="Normal6a"/>
            </w:pPr>
            <w:r w:rsidRPr="005D2CAF">
              <w:rPr>
                <w:b/>
                <w:i/>
              </w:rPr>
              <w:t>b) Assegurar, com base numa revisão do quadro legislativo, que o direito à informação e à consulta dos trabalhadores e dos seus representantes seja efetivamente aplicado no contexto das transições;</w:t>
            </w:r>
          </w:p>
        </w:tc>
        <w:tc>
          <w:tcPr>
            <w:tcW w:w="4876" w:type="dxa"/>
            <w:tcBorders>
              <w:top w:val="nil"/>
              <w:left w:val="nil"/>
              <w:bottom w:val="nil"/>
              <w:right w:val="nil"/>
            </w:tcBorders>
          </w:tcPr>
          <w:p w14:paraId="08DB8AF1" w14:textId="77777777" w:rsidR="00B128B9" w:rsidRPr="005D2CAF" w:rsidRDefault="00B128B9" w:rsidP="003F5F50">
            <w:pPr>
              <w:pStyle w:val="Normal6a"/>
            </w:pPr>
          </w:p>
        </w:tc>
      </w:tr>
      <w:tr w:rsidR="00B128B9" w:rsidRPr="005D2CAF" w14:paraId="75031262" w14:textId="77777777" w:rsidTr="003F5F50">
        <w:trPr>
          <w:jc w:val="center"/>
        </w:trPr>
        <w:tc>
          <w:tcPr>
            <w:tcW w:w="4876" w:type="dxa"/>
            <w:tcBorders>
              <w:top w:val="nil"/>
              <w:left w:val="nil"/>
              <w:bottom w:val="nil"/>
              <w:right w:val="nil"/>
            </w:tcBorders>
          </w:tcPr>
          <w:p w14:paraId="3CB4A6D3" w14:textId="77777777" w:rsidR="00B128B9" w:rsidRPr="005D2CAF" w:rsidRDefault="00B128B9" w:rsidP="003F5F50">
            <w:pPr>
              <w:pStyle w:val="Normal6a"/>
            </w:pPr>
            <w:r w:rsidRPr="005D2CAF">
              <w:rPr>
                <w:b/>
                <w:i/>
              </w:rPr>
              <w:t>c) Estabelecer um direito individual à formação gratuita para os trabalhadores, durante o horário de trabalho;</w:t>
            </w:r>
          </w:p>
        </w:tc>
        <w:tc>
          <w:tcPr>
            <w:tcW w:w="4876" w:type="dxa"/>
            <w:tcBorders>
              <w:top w:val="nil"/>
              <w:left w:val="nil"/>
              <w:bottom w:val="nil"/>
              <w:right w:val="nil"/>
            </w:tcBorders>
          </w:tcPr>
          <w:p w14:paraId="7970BCAC" w14:textId="77777777" w:rsidR="00B128B9" w:rsidRPr="005D2CAF" w:rsidRDefault="00B128B9" w:rsidP="003F5F50">
            <w:pPr>
              <w:pStyle w:val="Normal6a"/>
            </w:pPr>
          </w:p>
        </w:tc>
      </w:tr>
      <w:tr w:rsidR="00B128B9" w:rsidRPr="005D2CAF" w14:paraId="0DFE21FE" w14:textId="77777777" w:rsidTr="003F5F50">
        <w:trPr>
          <w:jc w:val="center"/>
        </w:trPr>
        <w:tc>
          <w:tcPr>
            <w:tcW w:w="4876" w:type="dxa"/>
            <w:tcBorders>
              <w:top w:val="nil"/>
              <w:left w:val="nil"/>
              <w:bottom w:val="nil"/>
              <w:right w:val="nil"/>
            </w:tcBorders>
          </w:tcPr>
          <w:p w14:paraId="11E53C34" w14:textId="77777777" w:rsidR="00B128B9" w:rsidRPr="005D2CAF" w:rsidRDefault="00B128B9" w:rsidP="003F5F50">
            <w:pPr>
              <w:pStyle w:val="Normal6a"/>
            </w:pPr>
            <w:r w:rsidRPr="005D2CAF">
              <w:rPr>
                <w:b/>
                <w:i/>
              </w:rPr>
              <w:t>d) Criar estratégias nacionais de transição justa, com especial destaque para o desenvolvimento de uma visão a longo prazo para as economias locais e a mão de obra em todas as regiões afetadas;</w:t>
            </w:r>
          </w:p>
        </w:tc>
        <w:tc>
          <w:tcPr>
            <w:tcW w:w="4876" w:type="dxa"/>
            <w:tcBorders>
              <w:top w:val="nil"/>
              <w:left w:val="nil"/>
              <w:bottom w:val="nil"/>
              <w:right w:val="nil"/>
            </w:tcBorders>
          </w:tcPr>
          <w:p w14:paraId="22436172" w14:textId="77777777" w:rsidR="00B128B9" w:rsidRPr="005D2CAF" w:rsidRDefault="00B128B9" w:rsidP="003F5F50">
            <w:pPr>
              <w:pStyle w:val="Normal6a"/>
            </w:pPr>
          </w:p>
        </w:tc>
      </w:tr>
      <w:tr w:rsidR="00B128B9" w:rsidRPr="005D2CAF" w14:paraId="7072F517" w14:textId="77777777" w:rsidTr="003F5F50">
        <w:trPr>
          <w:jc w:val="center"/>
        </w:trPr>
        <w:tc>
          <w:tcPr>
            <w:tcW w:w="4876" w:type="dxa"/>
            <w:tcBorders>
              <w:top w:val="nil"/>
              <w:left w:val="nil"/>
              <w:bottom w:val="nil"/>
              <w:right w:val="nil"/>
            </w:tcBorders>
          </w:tcPr>
          <w:p w14:paraId="696ABD00" w14:textId="77777777" w:rsidR="00B128B9" w:rsidRPr="005D2CAF" w:rsidRDefault="00B128B9" w:rsidP="003F5F50">
            <w:pPr>
              <w:pStyle w:val="Normal6a"/>
            </w:pPr>
            <w:r w:rsidRPr="005D2CAF">
              <w:rPr>
                <w:b/>
                <w:i/>
              </w:rPr>
              <w:t>e) Desenvolver programas de apoio às empresas, em especial às PME e aos agentes locais, a fim de incentivar a criação de emprego a nível local;</w:t>
            </w:r>
          </w:p>
        </w:tc>
        <w:tc>
          <w:tcPr>
            <w:tcW w:w="4876" w:type="dxa"/>
            <w:tcBorders>
              <w:top w:val="nil"/>
              <w:left w:val="nil"/>
              <w:bottom w:val="nil"/>
              <w:right w:val="nil"/>
            </w:tcBorders>
          </w:tcPr>
          <w:p w14:paraId="3EE19DE3" w14:textId="77777777" w:rsidR="00B128B9" w:rsidRPr="005D2CAF" w:rsidRDefault="00B128B9" w:rsidP="003F5F50">
            <w:pPr>
              <w:pStyle w:val="Normal6a"/>
            </w:pPr>
          </w:p>
        </w:tc>
      </w:tr>
      <w:tr w:rsidR="00B128B9" w:rsidRPr="005D2CAF" w14:paraId="794A152C" w14:textId="77777777" w:rsidTr="003F5F50">
        <w:trPr>
          <w:jc w:val="center"/>
        </w:trPr>
        <w:tc>
          <w:tcPr>
            <w:tcW w:w="4876" w:type="dxa"/>
            <w:tcBorders>
              <w:top w:val="nil"/>
              <w:left w:val="nil"/>
              <w:bottom w:val="nil"/>
              <w:right w:val="nil"/>
            </w:tcBorders>
          </w:tcPr>
          <w:p w14:paraId="05315537" w14:textId="77777777" w:rsidR="00B128B9" w:rsidRPr="005D2CAF" w:rsidRDefault="00B128B9" w:rsidP="003F5F50">
            <w:pPr>
              <w:pStyle w:val="Normal6a"/>
            </w:pPr>
            <w:r w:rsidRPr="005D2CAF">
              <w:rPr>
                <w:b/>
                <w:i/>
              </w:rPr>
              <w:t>f) Assegurar a correspondência entre a oferta e a procura de mão de obra e de competências através da utilização combinada de informações sobre o mercado de trabalho, do reforço da colaboração dos intervenientes locais com os prestadores de formação e da promoção de planos de transição a nível das empresas;</w:t>
            </w:r>
          </w:p>
        </w:tc>
        <w:tc>
          <w:tcPr>
            <w:tcW w:w="4876" w:type="dxa"/>
            <w:tcBorders>
              <w:top w:val="nil"/>
              <w:left w:val="nil"/>
              <w:bottom w:val="nil"/>
              <w:right w:val="nil"/>
            </w:tcBorders>
          </w:tcPr>
          <w:p w14:paraId="509EDB26" w14:textId="77777777" w:rsidR="00B128B9" w:rsidRPr="005D2CAF" w:rsidRDefault="00B128B9" w:rsidP="003F5F50">
            <w:pPr>
              <w:pStyle w:val="Normal6a"/>
            </w:pPr>
          </w:p>
        </w:tc>
      </w:tr>
      <w:tr w:rsidR="00B128B9" w:rsidRPr="005D2CAF" w14:paraId="5AAFA9E4" w14:textId="77777777" w:rsidTr="003F5F50">
        <w:trPr>
          <w:jc w:val="center"/>
        </w:trPr>
        <w:tc>
          <w:tcPr>
            <w:tcW w:w="4876" w:type="dxa"/>
            <w:tcBorders>
              <w:top w:val="nil"/>
              <w:left w:val="nil"/>
              <w:bottom w:val="nil"/>
              <w:right w:val="nil"/>
            </w:tcBorders>
          </w:tcPr>
          <w:p w14:paraId="2A1B270E" w14:textId="77777777" w:rsidR="00B128B9" w:rsidRPr="005D2CAF" w:rsidRDefault="00B128B9" w:rsidP="003F5F50">
            <w:pPr>
              <w:pStyle w:val="Normal6a"/>
            </w:pPr>
            <w:r w:rsidRPr="005D2CAF">
              <w:rPr>
                <w:b/>
                <w:i/>
              </w:rPr>
              <w:t>g) Desenvolver uma estrutura de acompanhamento para fornecer uma prospetiva estratégica sobre os impactos da transição e a evolução do mercado de trabalho.</w:t>
            </w:r>
          </w:p>
        </w:tc>
        <w:tc>
          <w:tcPr>
            <w:tcW w:w="4876" w:type="dxa"/>
            <w:tcBorders>
              <w:top w:val="nil"/>
              <w:left w:val="nil"/>
              <w:bottom w:val="nil"/>
              <w:right w:val="nil"/>
            </w:tcBorders>
          </w:tcPr>
          <w:p w14:paraId="6EB6177B" w14:textId="77777777" w:rsidR="00B128B9" w:rsidRPr="005D2CAF" w:rsidRDefault="00B128B9" w:rsidP="003F5F50">
            <w:pPr>
              <w:pStyle w:val="Normal6a"/>
            </w:pPr>
          </w:p>
        </w:tc>
      </w:tr>
    </w:tbl>
    <w:p w14:paraId="2015725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{FR}</w:t>
      </w:r>
      <w:r w:rsidRPr="005D2CAF">
        <w:t>fr</w:t>
      </w:r>
      <w:r w:rsidRPr="005D2CAF">
        <w:rPr>
          <w:rStyle w:val="HideTWBExt"/>
        </w:rPr>
        <w:t>&lt;/Original&gt;</w:t>
      </w:r>
    </w:p>
    <w:p w14:paraId="44A1F739" w14:textId="5CD53716" w:rsidR="00B128B9" w:rsidRPr="005D2CAF" w:rsidRDefault="00B128B9" w:rsidP="00B128B9">
      <w:r w:rsidRPr="005D2CAF">
        <w:rPr>
          <w:rStyle w:val="HideTWBExt"/>
        </w:rPr>
        <w:t>&lt;/Amend&gt;</w:t>
      </w:r>
    </w:p>
    <w:p w14:paraId="1B0695D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276</w:t>
      </w:r>
      <w:r w:rsidRPr="005D2CAF">
        <w:rPr>
          <w:rStyle w:val="HideTWBExt"/>
        </w:rPr>
        <w:t>&lt;/NumAm&gt;</w:t>
      </w:r>
    </w:p>
    <w:p w14:paraId="66B051C5"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153DD088" w14:textId="77777777" w:rsidR="00B128B9" w:rsidRPr="005D2CAF" w:rsidRDefault="00B128B9" w:rsidP="00B128B9">
      <w:pPr>
        <w:pStyle w:val="NormalBold"/>
      </w:pPr>
      <w:r w:rsidRPr="005D2CAF">
        <w:rPr>
          <w:rStyle w:val="HideTWBExt"/>
          <w:b w:val="0"/>
        </w:rPr>
        <w:t>&lt;/RepeatBlock-By&gt;</w:t>
      </w:r>
    </w:p>
    <w:p w14:paraId="7F759C5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DFB9284" w14:textId="77777777" w:rsidR="00B128B9" w:rsidRPr="005D2CAF" w:rsidRDefault="00B128B9" w:rsidP="00B128B9">
      <w:pPr>
        <w:pStyle w:val="NormalBold"/>
      </w:pPr>
      <w:r w:rsidRPr="005D2CAF">
        <w:rPr>
          <w:rStyle w:val="HideTWBExt"/>
        </w:rPr>
        <w:t>&lt;Article&gt;</w:t>
      </w:r>
      <w:r w:rsidRPr="005D2CAF">
        <w:t>Anexo I – recomendação 3 – parágrafo 1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2944CE6" w14:textId="77777777" w:rsidTr="003F5F50">
        <w:trPr>
          <w:trHeight w:hRule="exact" w:val="240"/>
          <w:jc w:val="center"/>
        </w:trPr>
        <w:tc>
          <w:tcPr>
            <w:tcW w:w="9752" w:type="dxa"/>
            <w:gridSpan w:val="2"/>
            <w:tcBorders>
              <w:top w:val="nil"/>
              <w:left w:val="nil"/>
              <w:bottom w:val="nil"/>
              <w:right w:val="nil"/>
            </w:tcBorders>
          </w:tcPr>
          <w:p w14:paraId="1730B4C9" w14:textId="77777777" w:rsidR="00B128B9" w:rsidRPr="005D2CAF" w:rsidRDefault="00B128B9" w:rsidP="003F5F50"/>
        </w:tc>
      </w:tr>
      <w:tr w:rsidR="00B128B9" w:rsidRPr="005D2CAF" w14:paraId="267430B6" w14:textId="77777777" w:rsidTr="003F5F50">
        <w:trPr>
          <w:trHeight w:val="240"/>
          <w:jc w:val="center"/>
        </w:trPr>
        <w:tc>
          <w:tcPr>
            <w:tcW w:w="4876" w:type="dxa"/>
            <w:tcBorders>
              <w:top w:val="nil"/>
              <w:left w:val="nil"/>
              <w:bottom w:val="nil"/>
              <w:right w:val="nil"/>
            </w:tcBorders>
          </w:tcPr>
          <w:p w14:paraId="4E56F12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86DC6E5" w14:textId="77777777" w:rsidR="00B128B9" w:rsidRPr="005D2CAF" w:rsidRDefault="00B128B9" w:rsidP="003F5F50">
            <w:pPr>
              <w:pStyle w:val="AmColumnHeading"/>
            </w:pPr>
            <w:r w:rsidRPr="005D2CAF">
              <w:t>Alteração</w:t>
            </w:r>
          </w:p>
        </w:tc>
      </w:tr>
      <w:tr w:rsidR="00B128B9" w:rsidRPr="005D2CAF" w14:paraId="4C1162B9" w14:textId="77777777" w:rsidTr="003F5F50">
        <w:trPr>
          <w:jc w:val="center"/>
        </w:trPr>
        <w:tc>
          <w:tcPr>
            <w:tcW w:w="4876" w:type="dxa"/>
            <w:tcBorders>
              <w:top w:val="nil"/>
              <w:left w:val="nil"/>
              <w:bottom w:val="nil"/>
              <w:right w:val="nil"/>
            </w:tcBorders>
          </w:tcPr>
          <w:p w14:paraId="527D70C9" w14:textId="77777777" w:rsidR="00B128B9" w:rsidRPr="005D2CAF" w:rsidRDefault="00B128B9" w:rsidP="003F5F50">
            <w:pPr>
              <w:pStyle w:val="Normal6a"/>
            </w:pPr>
            <w:r w:rsidRPr="005D2CAF">
              <w:t>a)</w:t>
            </w:r>
            <w:r w:rsidRPr="005D2CAF">
              <w:tab/>
              <w:t xml:space="preserve">Estabelecer um quadro específico para a previsão e a gestão da mudança nas regiões </w:t>
            </w:r>
            <w:r w:rsidRPr="005D2CAF">
              <w:rPr>
                <w:b/>
                <w:i/>
              </w:rPr>
              <w:t>e</w:t>
            </w:r>
            <w:r w:rsidRPr="005D2CAF">
              <w:t xml:space="preserve"> nos setores que enfrentam transições</w:t>
            </w:r>
            <w:r w:rsidRPr="005D2CAF">
              <w:rPr>
                <w:b/>
                <w:i/>
              </w:rPr>
              <w:t>, com base nos princípios</w:t>
            </w:r>
            <w:r w:rsidRPr="005D2CAF">
              <w:t xml:space="preserve"> da informação e da consulta, do diálogo social e da negociação coletiva</w:t>
            </w:r>
            <w:r w:rsidRPr="005D2CAF">
              <w:rPr>
                <w:b/>
                <w:i/>
              </w:rPr>
              <w:t>;</w:t>
            </w:r>
          </w:p>
        </w:tc>
        <w:tc>
          <w:tcPr>
            <w:tcW w:w="4876" w:type="dxa"/>
            <w:tcBorders>
              <w:top w:val="nil"/>
              <w:left w:val="nil"/>
              <w:bottom w:val="nil"/>
              <w:right w:val="nil"/>
            </w:tcBorders>
          </w:tcPr>
          <w:p w14:paraId="315CB17A" w14:textId="77777777" w:rsidR="00B128B9" w:rsidRPr="005D2CAF" w:rsidRDefault="00B128B9" w:rsidP="003F5F50">
            <w:pPr>
              <w:pStyle w:val="Normal6a"/>
            </w:pPr>
            <w:r w:rsidRPr="005D2CAF">
              <w:t>a)</w:t>
            </w:r>
            <w:r w:rsidRPr="005D2CAF">
              <w:tab/>
              <w:t>Estabelecer um quadro específico para a previsão e a gestão da mudança nas regiões</w:t>
            </w:r>
            <w:r w:rsidRPr="005D2CAF">
              <w:rPr>
                <w:b/>
                <w:i/>
              </w:rPr>
              <w:t>,</w:t>
            </w:r>
            <w:r w:rsidRPr="005D2CAF">
              <w:t xml:space="preserve"> nos setores </w:t>
            </w:r>
            <w:r w:rsidRPr="005D2CAF">
              <w:rPr>
                <w:b/>
                <w:i/>
              </w:rPr>
              <w:t>e nas empresas</w:t>
            </w:r>
            <w:r w:rsidRPr="005D2CAF">
              <w:t xml:space="preserve"> que enfrentam transições </w:t>
            </w:r>
            <w:r w:rsidRPr="005D2CAF">
              <w:rPr>
                <w:b/>
                <w:i/>
              </w:rPr>
              <w:t>através</w:t>
            </w:r>
            <w:r w:rsidRPr="005D2CAF">
              <w:t xml:space="preserve"> da informação e da consulta </w:t>
            </w:r>
            <w:r w:rsidRPr="005D2CAF">
              <w:rPr>
                <w:b/>
                <w:i/>
              </w:rPr>
              <w:t>atempadas e eficazes dos trabalhadores e dos seus representantes (bem como de outras partes interessadas relevantes, incluindo comunidades locais</w:t>
            </w:r>
            <w:r w:rsidRPr="005D2CAF">
              <w:t xml:space="preserve">, </w:t>
            </w:r>
            <w:r w:rsidRPr="005D2CAF">
              <w:rPr>
                <w:b/>
                <w:i/>
              </w:rPr>
              <w:t>povos indígenas, grupos de jovens e cidadãos afetados), através</w:t>
            </w:r>
            <w:r w:rsidRPr="005D2CAF">
              <w:t xml:space="preserve"> do diálogo social e da negociação coletiva</w:t>
            </w:r>
            <w:r w:rsidRPr="005D2CAF">
              <w:rPr>
                <w:b/>
                <w:i/>
              </w:rPr>
              <w:t>.</w:t>
            </w:r>
          </w:p>
        </w:tc>
      </w:tr>
    </w:tbl>
    <w:p w14:paraId="52051F0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9846F38" w14:textId="77777777" w:rsidR="00B128B9" w:rsidRPr="005D2CAF" w:rsidRDefault="00B128B9" w:rsidP="00B128B9">
      <w:r w:rsidRPr="005D2CAF">
        <w:rPr>
          <w:rStyle w:val="HideTWBExt"/>
        </w:rPr>
        <w:t>&lt;/Amend&gt;</w:t>
      </w:r>
    </w:p>
    <w:p w14:paraId="1361C13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277</w:t>
      </w:r>
      <w:r w:rsidRPr="005D2CAF">
        <w:rPr>
          <w:rStyle w:val="HideTWBExt"/>
        </w:rPr>
        <w:t>&lt;/NumAm&gt;</w:t>
      </w:r>
    </w:p>
    <w:p w14:paraId="283E0E75"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6FBD702C"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518547BD" w14:textId="77777777" w:rsidR="00B128B9" w:rsidRPr="005D2CAF" w:rsidRDefault="00B128B9" w:rsidP="00B128B9">
      <w:pPr>
        <w:pStyle w:val="NormalBold"/>
      </w:pPr>
      <w:r w:rsidRPr="005D2CAF">
        <w:rPr>
          <w:rStyle w:val="HideTWBExt"/>
          <w:b w:val="0"/>
        </w:rPr>
        <w:t>&lt;/RepeatBlock-By&gt;</w:t>
      </w:r>
    </w:p>
    <w:p w14:paraId="011DEBF7"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3F20F16" w14:textId="77777777" w:rsidR="00B128B9" w:rsidRPr="005D2CAF" w:rsidRDefault="00B128B9" w:rsidP="00B128B9">
      <w:pPr>
        <w:pStyle w:val="NormalBold"/>
      </w:pPr>
      <w:r w:rsidRPr="005D2CAF">
        <w:rPr>
          <w:rStyle w:val="HideTWBExt"/>
        </w:rPr>
        <w:t>&lt;Article&gt;</w:t>
      </w:r>
      <w:r w:rsidRPr="005D2CAF">
        <w:t>Anexo I – recomendação 3 – parágrafo 1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7B6DD7D" w14:textId="77777777" w:rsidTr="003F5F50">
        <w:trPr>
          <w:trHeight w:hRule="exact" w:val="240"/>
          <w:jc w:val="center"/>
        </w:trPr>
        <w:tc>
          <w:tcPr>
            <w:tcW w:w="9752" w:type="dxa"/>
            <w:gridSpan w:val="2"/>
            <w:tcBorders>
              <w:top w:val="nil"/>
              <w:left w:val="nil"/>
              <w:bottom w:val="nil"/>
              <w:right w:val="nil"/>
            </w:tcBorders>
          </w:tcPr>
          <w:p w14:paraId="2839AD37" w14:textId="77777777" w:rsidR="00B128B9" w:rsidRPr="005D2CAF" w:rsidRDefault="00B128B9" w:rsidP="003F5F50"/>
        </w:tc>
      </w:tr>
      <w:tr w:rsidR="00B128B9" w:rsidRPr="005D2CAF" w14:paraId="2B112B64" w14:textId="77777777" w:rsidTr="003F5F50">
        <w:trPr>
          <w:trHeight w:val="240"/>
          <w:jc w:val="center"/>
        </w:trPr>
        <w:tc>
          <w:tcPr>
            <w:tcW w:w="4876" w:type="dxa"/>
            <w:tcBorders>
              <w:top w:val="nil"/>
              <w:left w:val="nil"/>
              <w:bottom w:val="nil"/>
              <w:right w:val="nil"/>
            </w:tcBorders>
          </w:tcPr>
          <w:p w14:paraId="4D5BDB5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7F9F3F7" w14:textId="77777777" w:rsidR="00B128B9" w:rsidRPr="005D2CAF" w:rsidRDefault="00B128B9" w:rsidP="003F5F50">
            <w:pPr>
              <w:pStyle w:val="AmColumnHeading"/>
            </w:pPr>
            <w:r w:rsidRPr="005D2CAF">
              <w:t>Alteração</w:t>
            </w:r>
          </w:p>
        </w:tc>
      </w:tr>
      <w:tr w:rsidR="00B128B9" w:rsidRPr="005D2CAF" w14:paraId="3A8B84E7" w14:textId="77777777" w:rsidTr="003F5F50">
        <w:trPr>
          <w:jc w:val="center"/>
        </w:trPr>
        <w:tc>
          <w:tcPr>
            <w:tcW w:w="4876" w:type="dxa"/>
            <w:tcBorders>
              <w:top w:val="nil"/>
              <w:left w:val="nil"/>
              <w:bottom w:val="nil"/>
              <w:right w:val="nil"/>
            </w:tcBorders>
          </w:tcPr>
          <w:p w14:paraId="4CBA5AF1" w14:textId="77777777" w:rsidR="00B128B9" w:rsidRPr="005D2CAF" w:rsidRDefault="00B128B9" w:rsidP="003F5F50">
            <w:pPr>
              <w:pStyle w:val="Normal6a"/>
            </w:pPr>
            <w:r w:rsidRPr="005D2CAF">
              <w:t>a)</w:t>
            </w:r>
            <w:r w:rsidRPr="005D2CAF">
              <w:tab/>
              <w:t xml:space="preserve">Estabelecer um quadro específico para a previsão e a gestão da mudança nas regiões </w:t>
            </w:r>
            <w:r w:rsidRPr="005D2CAF">
              <w:rPr>
                <w:b/>
                <w:i/>
              </w:rPr>
              <w:t>e</w:t>
            </w:r>
            <w:r w:rsidRPr="005D2CAF">
              <w:t xml:space="preserve"> nos setores que enfrentam transições</w:t>
            </w:r>
            <w:r w:rsidRPr="005D2CAF">
              <w:rPr>
                <w:b/>
                <w:i/>
              </w:rPr>
              <w:t>, com base nos princípios</w:t>
            </w:r>
            <w:r w:rsidRPr="005D2CAF">
              <w:t xml:space="preserve"> da informação e da consulta, do diálogo social e da negociação coletiva;</w:t>
            </w:r>
          </w:p>
        </w:tc>
        <w:tc>
          <w:tcPr>
            <w:tcW w:w="4876" w:type="dxa"/>
            <w:tcBorders>
              <w:top w:val="nil"/>
              <w:left w:val="nil"/>
              <w:bottom w:val="nil"/>
              <w:right w:val="nil"/>
            </w:tcBorders>
          </w:tcPr>
          <w:p w14:paraId="243FB18F" w14:textId="77777777" w:rsidR="00B128B9" w:rsidRPr="005D2CAF" w:rsidRDefault="00B128B9" w:rsidP="003F5F50">
            <w:pPr>
              <w:pStyle w:val="Normal6a"/>
            </w:pPr>
            <w:r w:rsidRPr="005D2CAF">
              <w:t>a)</w:t>
            </w:r>
            <w:r w:rsidRPr="005D2CAF">
              <w:tab/>
              <w:t>Estabelecer um quadro específico para a previsão e a gestão da mudança nas regiões</w:t>
            </w:r>
            <w:r w:rsidRPr="005D2CAF">
              <w:rPr>
                <w:b/>
                <w:i/>
              </w:rPr>
              <w:t>,</w:t>
            </w:r>
            <w:r w:rsidRPr="005D2CAF">
              <w:t xml:space="preserve"> nos setores </w:t>
            </w:r>
            <w:r w:rsidRPr="005D2CAF">
              <w:rPr>
                <w:b/>
                <w:i/>
              </w:rPr>
              <w:t>e nas empresas</w:t>
            </w:r>
            <w:r w:rsidRPr="005D2CAF">
              <w:t xml:space="preserve"> que enfrentam transições </w:t>
            </w:r>
            <w:r w:rsidRPr="005D2CAF">
              <w:rPr>
                <w:b/>
                <w:i/>
              </w:rPr>
              <w:t>através</w:t>
            </w:r>
            <w:r w:rsidRPr="005D2CAF">
              <w:t xml:space="preserve"> da informação e da consulta </w:t>
            </w:r>
            <w:r w:rsidRPr="005D2CAF">
              <w:rPr>
                <w:b/>
                <w:bCs/>
                <w:i/>
                <w:iCs/>
              </w:rPr>
              <w:t>atempadas e eficazes</w:t>
            </w:r>
            <w:r w:rsidRPr="005D2CAF">
              <w:t>, do diálogo social e da negociação coletiva;</w:t>
            </w:r>
          </w:p>
        </w:tc>
      </w:tr>
    </w:tbl>
    <w:p w14:paraId="1576767A"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CABD0A7" w14:textId="77777777" w:rsidR="00B128B9" w:rsidRPr="005D2CAF" w:rsidRDefault="00B128B9" w:rsidP="00B128B9">
      <w:r w:rsidRPr="005D2CAF">
        <w:rPr>
          <w:rStyle w:val="HideTWBExt"/>
        </w:rPr>
        <w:t>&lt;/Amend&gt;</w:t>
      </w:r>
    </w:p>
    <w:p w14:paraId="7349A41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278</w:t>
      </w:r>
      <w:r w:rsidRPr="005D2CAF">
        <w:rPr>
          <w:rStyle w:val="HideTWBExt"/>
        </w:rPr>
        <w:t>&lt;/NumAm&gt;</w:t>
      </w:r>
    </w:p>
    <w:p w14:paraId="6B296F61"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2FA2D8D8" w14:textId="77777777" w:rsidR="00B128B9" w:rsidRPr="005D2CAF" w:rsidRDefault="00B128B9" w:rsidP="00B128B9">
      <w:pPr>
        <w:pStyle w:val="NormalBold"/>
      </w:pPr>
      <w:r w:rsidRPr="005D2CAF">
        <w:rPr>
          <w:rStyle w:val="HideTWBExt"/>
          <w:b w:val="0"/>
        </w:rPr>
        <w:t>&lt;/RepeatBlock-By&gt;</w:t>
      </w:r>
    </w:p>
    <w:p w14:paraId="1565B30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99113B6" w14:textId="77777777" w:rsidR="00B128B9" w:rsidRPr="005D2CAF" w:rsidRDefault="00B128B9" w:rsidP="00B128B9">
      <w:pPr>
        <w:pStyle w:val="NormalBold"/>
      </w:pPr>
      <w:r w:rsidRPr="005D2CAF">
        <w:rPr>
          <w:rStyle w:val="HideTWBExt"/>
        </w:rPr>
        <w:t>&lt;Article&gt;</w:t>
      </w:r>
      <w:r w:rsidRPr="005D2CAF">
        <w:t>Anexo I – recomendação 3 – parágrafo 1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EBFAC85" w14:textId="77777777" w:rsidTr="003F5F50">
        <w:trPr>
          <w:trHeight w:hRule="exact" w:val="240"/>
          <w:jc w:val="center"/>
        </w:trPr>
        <w:tc>
          <w:tcPr>
            <w:tcW w:w="9752" w:type="dxa"/>
            <w:gridSpan w:val="2"/>
            <w:tcBorders>
              <w:top w:val="nil"/>
              <w:left w:val="nil"/>
              <w:bottom w:val="nil"/>
              <w:right w:val="nil"/>
            </w:tcBorders>
          </w:tcPr>
          <w:p w14:paraId="4DAE31F7" w14:textId="77777777" w:rsidR="00B128B9" w:rsidRPr="005D2CAF" w:rsidRDefault="00B128B9" w:rsidP="003F5F50"/>
        </w:tc>
      </w:tr>
      <w:tr w:rsidR="00B128B9" w:rsidRPr="005D2CAF" w14:paraId="4143C5B9" w14:textId="77777777" w:rsidTr="003F5F50">
        <w:trPr>
          <w:trHeight w:val="240"/>
          <w:jc w:val="center"/>
        </w:trPr>
        <w:tc>
          <w:tcPr>
            <w:tcW w:w="4876" w:type="dxa"/>
            <w:tcBorders>
              <w:top w:val="nil"/>
              <w:left w:val="nil"/>
              <w:bottom w:val="nil"/>
              <w:right w:val="nil"/>
            </w:tcBorders>
          </w:tcPr>
          <w:p w14:paraId="0A4A315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B5404AA" w14:textId="77777777" w:rsidR="00B128B9" w:rsidRPr="005D2CAF" w:rsidRDefault="00B128B9" w:rsidP="003F5F50">
            <w:pPr>
              <w:pStyle w:val="AmColumnHeading"/>
            </w:pPr>
            <w:r w:rsidRPr="005D2CAF">
              <w:t>Alteração</w:t>
            </w:r>
          </w:p>
        </w:tc>
      </w:tr>
      <w:tr w:rsidR="00B128B9" w:rsidRPr="005D2CAF" w14:paraId="6D16D484" w14:textId="77777777" w:rsidTr="003F5F50">
        <w:trPr>
          <w:jc w:val="center"/>
        </w:trPr>
        <w:tc>
          <w:tcPr>
            <w:tcW w:w="4876" w:type="dxa"/>
            <w:tcBorders>
              <w:top w:val="nil"/>
              <w:left w:val="nil"/>
              <w:bottom w:val="nil"/>
              <w:right w:val="nil"/>
            </w:tcBorders>
          </w:tcPr>
          <w:p w14:paraId="60052D7C" w14:textId="77777777" w:rsidR="00B128B9" w:rsidRPr="005D2CAF" w:rsidRDefault="00B128B9" w:rsidP="003F5F50">
            <w:pPr>
              <w:pStyle w:val="Normal6a"/>
            </w:pPr>
            <w:r w:rsidRPr="005D2CAF">
              <w:t>a)</w:t>
            </w:r>
            <w:r w:rsidRPr="005D2CAF">
              <w:tab/>
              <w:t xml:space="preserve">Estabelecer um quadro específico para a previsão e a gestão da mudança nas regiões </w:t>
            </w:r>
            <w:r w:rsidRPr="005D2CAF">
              <w:rPr>
                <w:b/>
                <w:i/>
              </w:rPr>
              <w:t>e</w:t>
            </w:r>
            <w:r w:rsidRPr="005D2CAF">
              <w:t xml:space="preserve"> nos setores que enfrentam transições</w:t>
            </w:r>
            <w:r w:rsidRPr="005D2CAF">
              <w:rPr>
                <w:b/>
                <w:i/>
              </w:rPr>
              <w:t>, com base nos princípios</w:t>
            </w:r>
            <w:r w:rsidRPr="005D2CAF">
              <w:t xml:space="preserve"> da informação e da consulta, do diálogo social e da negociação coletiva;</w:t>
            </w:r>
          </w:p>
        </w:tc>
        <w:tc>
          <w:tcPr>
            <w:tcW w:w="4876" w:type="dxa"/>
            <w:tcBorders>
              <w:top w:val="nil"/>
              <w:left w:val="nil"/>
              <w:bottom w:val="nil"/>
              <w:right w:val="nil"/>
            </w:tcBorders>
          </w:tcPr>
          <w:p w14:paraId="41AEE1BD" w14:textId="77777777" w:rsidR="00B128B9" w:rsidRPr="005D2CAF" w:rsidRDefault="00B128B9" w:rsidP="003F5F50">
            <w:pPr>
              <w:pStyle w:val="Normal6a"/>
            </w:pPr>
            <w:r w:rsidRPr="005D2CAF">
              <w:t>a)</w:t>
            </w:r>
            <w:r w:rsidRPr="005D2CAF">
              <w:tab/>
              <w:t>Estabelecer um quadro específico para a previsão e a gestão da mudança nas regiões</w:t>
            </w:r>
            <w:r w:rsidRPr="005D2CAF">
              <w:rPr>
                <w:b/>
                <w:i/>
              </w:rPr>
              <w:t>,</w:t>
            </w:r>
            <w:r w:rsidRPr="005D2CAF">
              <w:t xml:space="preserve"> nos setores </w:t>
            </w:r>
            <w:r w:rsidRPr="005D2CAF">
              <w:rPr>
                <w:b/>
                <w:i/>
              </w:rPr>
              <w:t>e nas empresas</w:t>
            </w:r>
            <w:r w:rsidRPr="005D2CAF">
              <w:t xml:space="preserve"> que enfrentam transições </w:t>
            </w:r>
            <w:r w:rsidRPr="005D2CAF">
              <w:rPr>
                <w:b/>
                <w:i/>
              </w:rPr>
              <w:t>através</w:t>
            </w:r>
            <w:r w:rsidRPr="005D2CAF">
              <w:t xml:space="preserve"> da informação e da consulta </w:t>
            </w:r>
            <w:r w:rsidRPr="005D2CAF">
              <w:rPr>
                <w:b/>
                <w:bCs/>
                <w:i/>
                <w:iCs/>
              </w:rPr>
              <w:t>atempadas e eficazes</w:t>
            </w:r>
            <w:r w:rsidRPr="005D2CAF">
              <w:t>, do diálogo social e da negociação coletiva;</w:t>
            </w:r>
          </w:p>
        </w:tc>
      </w:tr>
    </w:tbl>
    <w:p w14:paraId="1FE3C96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0B19124" w14:textId="77777777" w:rsidR="00B128B9" w:rsidRPr="005D2CAF" w:rsidRDefault="00B128B9" w:rsidP="00B128B9">
      <w:r w:rsidRPr="005D2CAF">
        <w:rPr>
          <w:rStyle w:val="HideTWBExt"/>
        </w:rPr>
        <w:t>&lt;/Amend&gt;</w:t>
      </w:r>
    </w:p>
    <w:p w14:paraId="53B9969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279</w:t>
      </w:r>
      <w:r w:rsidRPr="005D2CAF">
        <w:rPr>
          <w:rStyle w:val="HideTWBExt"/>
        </w:rPr>
        <w:t>&lt;/NumAm&gt;</w:t>
      </w:r>
    </w:p>
    <w:p w14:paraId="11D1FD9D"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3FFB27B5" w14:textId="77777777" w:rsidR="00B128B9" w:rsidRPr="005D2CAF" w:rsidRDefault="00B128B9" w:rsidP="00B128B9">
      <w:pPr>
        <w:pStyle w:val="NormalBold"/>
      </w:pPr>
      <w:r w:rsidRPr="005D2CAF">
        <w:rPr>
          <w:rStyle w:val="HideTWBExt"/>
          <w:b w:val="0"/>
        </w:rPr>
        <w:t>&lt;/RepeatBlock-By&gt;</w:t>
      </w:r>
    </w:p>
    <w:p w14:paraId="212F230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85F4F9C" w14:textId="77777777" w:rsidR="00B128B9" w:rsidRPr="005D2CAF" w:rsidRDefault="00B128B9" w:rsidP="00B128B9">
      <w:pPr>
        <w:pStyle w:val="NormalBold"/>
      </w:pPr>
      <w:r w:rsidRPr="005D2CAF">
        <w:rPr>
          <w:rStyle w:val="HideTWBExt"/>
        </w:rPr>
        <w:t>&lt;Article&gt;</w:t>
      </w:r>
      <w:r w:rsidRPr="005D2CAF">
        <w:t>Anexo I – recomendação 3 – parágrafo 1 – alínea 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4B51E4F" w14:textId="77777777" w:rsidTr="003F5F50">
        <w:trPr>
          <w:trHeight w:hRule="exact" w:val="240"/>
          <w:jc w:val="center"/>
        </w:trPr>
        <w:tc>
          <w:tcPr>
            <w:tcW w:w="9752" w:type="dxa"/>
            <w:gridSpan w:val="2"/>
            <w:tcBorders>
              <w:top w:val="nil"/>
              <w:left w:val="nil"/>
              <w:bottom w:val="nil"/>
              <w:right w:val="nil"/>
            </w:tcBorders>
          </w:tcPr>
          <w:p w14:paraId="6B7DD083" w14:textId="77777777" w:rsidR="00B128B9" w:rsidRPr="005D2CAF" w:rsidRDefault="00B128B9" w:rsidP="003F5F50"/>
        </w:tc>
      </w:tr>
      <w:tr w:rsidR="00B128B9" w:rsidRPr="005D2CAF" w14:paraId="2FB3C1BD" w14:textId="77777777" w:rsidTr="003F5F50">
        <w:trPr>
          <w:trHeight w:val="240"/>
          <w:jc w:val="center"/>
        </w:trPr>
        <w:tc>
          <w:tcPr>
            <w:tcW w:w="4876" w:type="dxa"/>
            <w:tcBorders>
              <w:top w:val="nil"/>
              <w:left w:val="nil"/>
              <w:bottom w:val="nil"/>
              <w:right w:val="nil"/>
            </w:tcBorders>
          </w:tcPr>
          <w:p w14:paraId="4358AC1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BCFD88F" w14:textId="77777777" w:rsidR="00B128B9" w:rsidRPr="005D2CAF" w:rsidRDefault="00B128B9" w:rsidP="003F5F50">
            <w:pPr>
              <w:pStyle w:val="AmColumnHeading"/>
            </w:pPr>
            <w:r w:rsidRPr="005D2CAF">
              <w:t>Alteração</w:t>
            </w:r>
          </w:p>
        </w:tc>
      </w:tr>
      <w:tr w:rsidR="00B128B9" w:rsidRPr="005D2CAF" w14:paraId="13C3EFD2" w14:textId="77777777" w:rsidTr="003F5F50">
        <w:trPr>
          <w:jc w:val="center"/>
        </w:trPr>
        <w:tc>
          <w:tcPr>
            <w:tcW w:w="4876" w:type="dxa"/>
            <w:tcBorders>
              <w:top w:val="nil"/>
              <w:left w:val="nil"/>
              <w:bottom w:val="nil"/>
              <w:right w:val="nil"/>
            </w:tcBorders>
          </w:tcPr>
          <w:p w14:paraId="1E1C36B2" w14:textId="77777777" w:rsidR="00B128B9" w:rsidRPr="005D2CAF" w:rsidRDefault="00B128B9" w:rsidP="003F5F50">
            <w:pPr>
              <w:pStyle w:val="Normal6a"/>
            </w:pPr>
            <w:r w:rsidRPr="005D2CAF">
              <w:t>a)</w:t>
            </w:r>
            <w:r w:rsidRPr="005D2CAF">
              <w:tab/>
              <w:t>Estabelecer um quadro específico para a previsão e a gestão da mudança nas regiões e nos setores que enfrentam transições, com base nos princípios da informação e da consulta, do diálogo social e da negociação coletiva;</w:t>
            </w:r>
          </w:p>
        </w:tc>
        <w:tc>
          <w:tcPr>
            <w:tcW w:w="4876" w:type="dxa"/>
            <w:tcBorders>
              <w:top w:val="nil"/>
              <w:left w:val="nil"/>
              <w:bottom w:val="nil"/>
              <w:right w:val="nil"/>
            </w:tcBorders>
          </w:tcPr>
          <w:p w14:paraId="3B6B05A2" w14:textId="77777777" w:rsidR="00B128B9" w:rsidRPr="005D2CAF" w:rsidRDefault="00B128B9" w:rsidP="003F5F50">
            <w:pPr>
              <w:pStyle w:val="Normal6a"/>
            </w:pPr>
            <w:r w:rsidRPr="005D2CAF">
              <w:t>a)</w:t>
            </w:r>
            <w:r w:rsidRPr="005D2CAF">
              <w:tab/>
              <w:t xml:space="preserve">Estabelecer um quadro específico para a previsão e a gestão da mudança nas regiões e nos setores que enfrentam transições, com base nos princípios da informação e da consulta, do diálogo social </w:t>
            </w:r>
            <w:r w:rsidRPr="005D2CAF">
              <w:rPr>
                <w:b/>
                <w:i/>
              </w:rPr>
              <w:t>obrigatório</w:t>
            </w:r>
            <w:r w:rsidRPr="005D2CAF">
              <w:t xml:space="preserve"> e da negociação coletiva;</w:t>
            </w:r>
          </w:p>
        </w:tc>
      </w:tr>
    </w:tbl>
    <w:p w14:paraId="5ED4083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074BA695" w14:textId="77777777" w:rsidR="00B128B9" w:rsidRPr="005D2CAF" w:rsidRDefault="00B128B9" w:rsidP="00B128B9">
      <w:r w:rsidRPr="005D2CAF">
        <w:rPr>
          <w:rStyle w:val="HideTWBExt"/>
        </w:rPr>
        <w:t>&lt;/Amend&gt;</w:t>
      </w:r>
    </w:p>
    <w:p w14:paraId="1F16881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280</w:t>
      </w:r>
      <w:r w:rsidRPr="005D2CAF">
        <w:rPr>
          <w:rStyle w:val="HideTWBExt"/>
        </w:rPr>
        <w:t>&lt;/NumAm&gt;</w:t>
      </w:r>
    </w:p>
    <w:p w14:paraId="3E707BCE"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7C4A5B4F" w14:textId="77777777" w:rsidR="00B128B9" w:rsidRPr="005D2CAF" w:rsidRDefault="00B128B9" w:rsidP="00B128B9">
      <w:pPr>
        <w:pStyle w:val="NormalBold"/>
      </w:pPr>
      <w:r w:rsidRPr="005D2CAF">
        <w:rPr>
          <w:rStyle w:val="HideTWBExt"/>
          <w:b w:val="0"/>
        </w:rPr>
        <w:t>&lt;/RepeatBlock-By&gt;</w:t>
      </w:r>
    </w:p>
    <w:p w14:paraId="4B9DDED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27B6CD3" w14:textId="77777777" w:rsidR="00B128B9" w:rsidRPr="005D2CAF" w:rsidRDefault="00B128B9" w:rsidP="00B128B9">
      <w:pPr>
        <w:pStyle w:val="NormalBold"/>
      </w:pPr>
      <w:r w:rsidRPr="005D2CAF">
        <w:rPr>
          <w:rStyle w:val="HideTWBExt"/>
        </w:rPr>
        <w:t>&lt;Article&gt;</w:t>
      </w:r>
      <w:r w:rsidRPr="005D2CAF">
        <w:t>Anexo I – recomendação 3 – parágrafo 1 – alínea a-A)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58527F2" w14:textId="77777777" w:rsidTr="003F5F50">
        <w:trPr>
          <w:trHeight w:hRule="exact" w:val="240"/>
          <w:jc w:val="center"/>
        </w:trPr>
        <w:tc>
          <w:tcPr>
            <w:tcW w:w="9752" w:type="dxa"/>
            <w:gridSpan w:val="2"/>
            <w:tcBorders>
              <w:top w:val="nil"/>
              <w:left w:val="nil"/>
              <w:bottom w:val="nil"/>
              <w:right w:val="nil"/>
            </w:tcBorders>
          </w:tcPr>
          <w:p w14:paraId="540A9864" w14:textId="77777777" w:rsidR="00B128B9" w:rsidRPr="005D2CAF" w:rsidRDefault="00B128B9" w:rsidP="003F5F50"/>
        </w:tc>
      </w:tr>
      <w:tr w:rsidR="00B128B9" w:rsidRPr="005D2CAF" w14:paraId="3345DCA0" w14:textId="77777777" w:rsidTr="003F5F50">
        <w:trPr>
          <w:trHeight w:val="240"/>
          <w:jc w:val="center"/>
        </w:trPr>
        <w:tc>
          <w:tcPr>
            <w:tcW w:w="4876" w:type="dxa"/>
            <w:tcBorders>
              <w:top w:val="nil"/>
              <w:left w:val="nil"/>
              <w:bottom w:val="nil"/>
              <w:right w:val="nil"/>
            </w:tcBorders>
          </w:tcPr>
          <w:p w14:paraId="505A43CF"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1E82E52" w14:textId="77777777" w:rsidR="00B128B9" w:rsidRPr="005D2CAF" w:rsidRDefault="00B128B9" w:rsidP="003F5F50">
            <w:pPr>
              <w:pStyle w:val="AmColumnHeading"/>
            </w:pPr>
            <w:r w:rsidRPr="005D2CAF">
              <w:t>Alteração</w:t>
            </w:r>
          </w:p>
        </w:tc>
      </w:tr>
      <w:tr w:rsidR="00B128B9" w:rsidRPr="005D2CAF" w14:paraId="582FCBDB" w14:textId="77777777" w:rsidTr="003F5F50">
        <w:trPr>
          <w:jc w:val="center"/>
        </w:trPr>
        <w:tc>
          <w:tcPr>
            <w:tcW w:w="4876" w:type="dxa"/>
            <w:tcBorders>
              <w:top w:val="nil"/>
              <w:left w:val="nil"/>
              <w:bottom w:val="nil"/>
              <w:right w:val="nil"/>
            </w:tcBorders>
          </w:tcPr>
          <w:p w14:paraId="1A2DC1FD" w14:textId="77777777" w:rsidR="00B128B9" w:rsidRPr="005D2CAF" w:rsidRDefault="00B128B9" w:rsidP="003F5F50">
            <w:pPr>
              <w:pStyle w:val="Normal6a"/>
            </w:pPr>
          </w:p>
        </w:tc>
        <w:tc>
          <w:tcPr>
            <w:tcW w:w="4876" w:type="dxa"/>
            <w:tcBorders>
              <w:top w:val="nil"/>
              <w:left w:val="nil"/>
              <w:bottom w:val="nil"/>
              <w:right w:val="nil"/>
            </w:tcBorders>
          </w:tcPr>
          <w:p w14:paraId="6877D4E9" w14:textId="77777777" w:rsidR="00B128B9" w:rsidRPr="005D2CAF" w:rsidRDefault="00B128B9" w:rsidP="003F5F50">
            <w:pPr>
              <w:pStyle w:val="Normal6a"/>
            </w:pPr>
            <w:r w:rsidRPr="005D2CAF">
              <w:rPr>
                <w:b/>
                <w:i/>
              </w:rPr>
              <w:t>a-A)</w:t>
            </w:r>
            <w:r w:rsidRPr="005D2CAF">
              <w:tab/>
            </w:r>
            <w:r w:rsidRPr="005D2CAF">
              <w:rPr>
                <w:b/>
                <w:i/>
              </w:rPr>
              <w:t>Estabelecer direitos individuais para uma transição justa: para os trabalhadores, o direito a condições de trabalho justas e dignas e às competências e formação necessárias para as transições; para todas as pessoas afetadas pela dupla transição e pelas reestruturações conexas, o direito de acesso ao emprego em condições justas e dignas e o direito de permanecerem na sua área geográfica atual.</w:t>
            </w:r>
          </w:p>
        </w:tc>
      </w:tr>
    </w:tbl>
    <w:p w14:paraId="3CAC68E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D411F50" w14:textId="77777777" w:rsidR="00B128B9" w:rsidRPr="005D2CAF" w:rsidRDefault="00B128B9" w:rsidP="00B128B9">
      <w:r w:rsidRPr="005D2CAF">
        <w:rPr>
          <w:rStyle w:val="HideTWBExt"/>
        </w:rPr>
        <w:t>&lt;/Amend&gt;</w:t>
      </w:r>
    </w:p>
    <w:p w14:paraId="07EE8EC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281</w:t>
      </w:r>
      <w:r w:rsidRPr="005D2CAF">
        <w:rPr>
          <w:rStyle w:val="HideTWBExt"/>
        </w:rPr>
        <w:t>&lt;/NumAm&gt;</w:t>
      </w:r>
    </w:p>
    <w:p w14:paraId="65E885CA"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24618F3F" w14:textId="77777777" w:rsidR="00B128B9" w:rsidRPr="005D2CAF" w:rsidRDefault="00B128B9" w:rsidP="00B128B9">
      <w:pPr>
        <w:pStyle w:val="NormalBold"/>
      </w:pPr>
      <w:r w:rsidRPr="005D2CAF">
        <w:rPr>
          <w:rStyle w:val="HideTWBExt"/>
          <w:b w:val="0"/>
        </w:rPr>
        <w:t>&lt;/RepeatBlock-By&gt;</w:t>
      </w:r>
    </w:p>
    <w:p w14:paraId="4DC116D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395FD5E" w14:textId="77777777" w:rsidR="00B128B9" w:rsidRPr="005D2CAF" w:rsidRDefault="00B128B9" w:rsidP="00B128B9">
      <w:pPr>
        <w:pStyle w:val="NormalBold"/>
      </w:pPr>
      <w:r w:rsidRPr="005D2CAF">
        <w:rPr>
          <w:rStyle w:val="HideTWBExt"/>
        </w:rPr>
        <w:t>&lt;Article&gt;</w:t>
      </w:r>
      <w:r w:rsidRPr="005D2CAF">
        <w:t>Anexo I – recomendação 3 – parágrafo 1 – alínea a-B)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BC426FF" w14:textId="77777777" w:rsidTr="003F5F50">
        <w:trPr>
          <w:trHeight w:hRule="exact" w:val="240"/>
          <w:jc w:val="center"/>
        </w:trPr>
        <w:tc>
          <w:tcPr>
            <w:tcW w:w="9752" w:type="dxa"/>
            <w:gridSpan w:val="2"/>
            <w:tcBorders>
              <w:top w:val="nil"/>
              <w:left w:val="nil"/>
              <w:bottom w:val="nil"/>
              <w:right w:val="nil"/>
            </w:tcBorders>
          </w:tcPr>
          <w:p w14:paraId="2C25A8A9" w14:textId="77777777" w:rsidR="00B128B9" w:rsidRPr="005D2CAF" w:rsidRDefault="00B128B9" w:rsidP="003F5F50"/>
        </w:tc>
      </w:tr>
      <w:tr w:rsidR="00B128B9" w:rsidRPr="005D2CAF" w14:paraId="08699F53" w14:textId="77777777" w:rsidTr="003F5F50">
        <w:trPr>
          <w:trHeight w:val="240"/>
          <w:jc w:val="center"/>
        </w:trPr>
        <w:tc>
          <w:tcPr>
            <w:tcW w:w="4876" w:type="dxa"/>
            <w:tcBorders>
              <w:top w:val="nil"/>
              <w:left w:val="nil"/>
              <w:bottom w:val="nil"/>
              <w:right w:val="nil"/>
            </w:tcBorders>
          </w:tcPr>
          <w:p w14:paraId="6F18E90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9B10DC2" w14:textId="77777777" w:rsidR="00B128B9" w:rsidRPr="005D2CAF" w:rsidRDefault="00B128B9" w:rsidP="003F5F50">
            <w:pPr>
              <w:pStyle w:val="AmColumnHeading"/>
            </w:pPr>
            <w:r w:rsidRPr="005D2CAF">
              <w:t>Alteração</w:t>
            </w:r>
          </w:p>
        </w:tc>
      </w:tr>
      <w:tr w:rsidR="00B128B9" w:rsidRPr="005D2CAF" w14:paraId="0F4EADF7" w14:textId="77777777" w:rsidTr="003F5F50">
        <w:trPr>
          <w:jc w:val="center"/>
        </w:trPr>
        <w:tc>
          <w:tcPr>
            <w:tcW w:w="4876" w:type="dxa"/>
            <w:tcBorders>
              <w:top w:val="nil"/>
              <w:left w:val="nil"/>
              <w:bottom w:val="nil"/>
              <w:right w:val="nil"/>
            </w:tcBorders>
          </w:tcPr>
          <w:p w14:paraId="5711F071" w14:textId="77777777" w:rsidR="00B128B9" w:rsidRPr="005D2CAF" w:rsidRDefault="00B128B9" w:rsidP="003F5F50">
            <w:pPr>
              <w:pStyle w:val="Normal6a"/>
            </w:pPr>
          </w:p>
        </w:tc>
        <w:tc>
          <w:tcPr>
            <w:tcW w:w="4876" w:type="dxa"/>
            <w:tcBorders>
              <w:top w:val="nil"/>
              <w:left w:val="nil"/>
              <w:bottom w:val="nil"/>
              <w:right w:val="nil"/>
            </w:tcBorders>
          </w:tcPr>
          <w:p w14:paraId="66420F37" w14:textId="77777777" w:rsidR="00B128B9" w:rsidRPr="005D2CAF" w:rsidRDefault="00B128B9" w:rsidP="003F5F50">
            <w:pPr>
              <w:pStyle w:val="Normal6a"/>
            </w:pPr>
            <w:r w:rsidRPr="005D2CAF">
              <w:rPr>
                <w:b/>
                <w:i/>
              </w:rPr>
              <w:t>a-B)</w:t>
            </w:r>
            <w:r w:rsidRPr="005D2CAF">
              <w:tab/>
            </w:r>
            <w:r w:rsidRPr="005D2CAF">
              <w:rPr>
                <w:b/>
                <w:i/>
              </w:rPr>
              <w:t>O estabelecimento de um direito coletivo a uma transição justa: os Estados-Membros devem garantir que nenhum território ou comunidade seja deixado para trás; tal garantia implica o direito a viver num ambiente saudável, a beneficiar de oportunidades de emprego em diversos setores e a aceder a serviços sociais.</w:t>
            </w:r>
          </w:p>
        </w:tc>
      </w:tr>
    </w:tbl>
    <w:p w14:paraId="58748F4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AAA947B" w14:textId="77777777" w:rsidR="00B128B9" w:rsidRPr="005D2CAF" w:rsidRDefault="00B128B9" w:rsidP="00B128B9">
      <w:r w:rsidRPr="005D2CAF">
        <w:rPr>
          <w:rStyle w:val="HideTWBExt"/>
        </w:rPr>
        <w:t>&lt;/Amend&gt;</w:t>
      </w:r>
    </w:p>
    <w:p w14:paraId="7653AC3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282</w:t>
      </w:r>
      <w:r w:rsidRPr="005D2CAF">
        <w:rPr>
          <w:rStyle w:val="HideTWBExt"/>
        </w:rPr>
        <w:t>&lt;/NumAm&gt;</w:t>
      </w:r>
    </w:p>
    <w:p w14:paraId="030360D4" w14:textId="77777777" w:rsidR="00B128B9" w:rsidRPr="005D2CAF" w:rsidRDefault="00B128B9" w:rsidP="00B128B9">
      <w:pPr>
        <w:pStyle w:val="NormalBold"/>
      </w:pPr>
      <w:r w:rsidRPr="005D2CAF">
        <w:rPr>
          <w:rStyle w:val="HideTWBExt"/>
          <w:b w:val="0"/>
        </w:rPr>
        <w:t>&lt;RepeatBlock-By&gt;&lt;Members&gt;</w:t>
      </w:r>
      <w:r w:rsidRPr="005D2CAF">
        <w:t>Johan Danielsson</w:t>
      </w:r>
      <w:r w:rsidRPr="005D2CAF">
        <w:rPr>
          <w:rStyle w:val="HideTWBExt"/>
          <w:b w:val="0"/>
        </w:rPr>
        <w:t>&lt;/Members&gt;</w:t>
      </w:r>
    </w:p>
    <w:p w14:paraId="33A64F34" w14:textId="77777777" w:rsidR="00B128B9" w:rsidRPr="005D2CAF" w:rsidRDefault="00B128B9" w:rsidP="00B128B9">
      <w:pPr>
        <w:pStyle w:val="NormalBold"/>
      </w:pPr>
      <w:r w:rsidRPr="005D2CAF">
        <w:rPr>
          <w:rStyle w:val="HideTWBExt"/>
          <w:b w:val="0"/>
        </w:rPr>
        <w:t>&lt;/RepeatBlock-By&gt;</w:t>
      </w:r>
    </w:p>
    <w:p w14:paraId="0E393B7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4ABDA5D" w14:textId="77777777" w:rsidR="00B128B9" w:rsidRPr="005D2CAF" w:rsidRDefault="00B128B9" w:rsidP="00B128B9">
      <w:pPr>
        <w:pStyle w:val="NormalBold"/>
      </w:pPr>
      <w:r w:rsidRPr="005D2CAF">
        <w:rPr>
          <w:rStyle w:val="HideTWBExt"/>
        </w:rPr>
        <w:t>&lt;Article&gt;</w:t>
      </w:r>
      <w:r w:rsidRPr="005D2CAF">
        <w:t>Anexo I – recomendação 3 – parágrafo 1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005EA3E" w14:textId="77777777" w:rsidTr="003F5F50">
        <w:trPr>
          <w:trHeight w:hRule="exact" w:val="240"/>
          <w:jc w:val="center"/>
        </w:trPr>
        <w:tc>
          <w:tcPr>
            <w:tcW w:w="9752" w:type="dxa"/>
            <w:gridSpan w:val="2"/>
            <w:tcBorders>
              <w:top w:val="nil"/>
              <w:left w:val="nil"/>
              <w:bottom w:val="nil"/>
              <w:right w:val="nil"/>
            </w:tcBorders>
          </w:tcPr>
          <w:p w14:paraId="0FE50538" w14:textId="77777777" w:rsidR="00B128B9" w:rsidRPr="005D2CAF" w:rsidRDefault="00B128B9" w:rsidP="003F5F50"/>
        </w:tc>
      </w:tr>
      <w:tr w:rsidR="00B128B9" w:rsidRPr="005D2CAF" w14:paraId="4FEECB8E" w14:textId="77777777" w:rsidTr="003F5F50">
        <w:trPr>
          <w:trHeight w:val="240"/>
          <w:jc w:val="center"/>
        </w:trPr>
        <w:tc>
          <w:tcPr>
            <w:tcW w:w="4876" w:type="dxa"/>
            <w:tcBorders>
              <w:top w:val="nil"/>
              <w:left w:val="nil"/>
              <w:bottom w:val="nil"/>
              <w:right w:val="nil"/>
            </w:tcBorders>
          </w:tcPr>
          <w:p w14:paraId="5DF82F8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5433FAF" w14:textId="77777777" w:rsidR="00B128B9" w:rsidRPr="005D2CAF" w:rsidRDefault="00B128B9" w:rsidP="003F5F50">
            <w:pPr>
              <w:pStyle w:val="AmColumnHeading"/>
            </w:pPr>
            <w:r w:rsidRPr="005D2CAF">
              <w:t>Alteração</w:t>
            </w:r>
          </w:p>
        </w:tc>
      </w:tr>
      <w:tr w:rsidR="00B128B9" w:rsidRPr="005D2CAF" w14:paraId="4935A7B0" w14:textId="77777777" w:rsidTr="003F5F50">
        <w:trPr>
          <w:jc w:val="center"/>
        </w:trPr>
        <w:tc>
          <w:tcPr>
            <w:tcW w:w="4876" w:type="dxa"/>
            <w:tcBorders>
              <w:top w:val="nil"/>
              <w:left w:val="nil"/>
              <w:bottom w:val="nil"/>
              <w:right w:val="nil"/>
            </w:tcBorders>
          </w:tcPr>
          <w:p w14:paraId="1703DC28" w14:textId="77777777" w:rsidR="00B128B9" w:rsidRPr="005D2CAF" w:rsidRDefault="00B128B9" w:rsidP="003F5F50">
            <w:pPr>
              <w:pStyle w:val="Normal6a"/>
            </w:pPr>
            <w:r w:rsidRPr="005D2CAF">
              <w:t>b)</w:t>
            </w:r>
            <w:r w:rsidRPr="005D2CAF">
              <w:tab/>
              <w:t>Assegurar</w:t>
            </w:r>
            <w:r w:rsidRPr="005D2CAF">
              <w:rPr>
                <w:b/>
                <w:i/>
              </w:rPr>
              <w:t>, com base numa revisão do quadro legislativo,</w:t>
            </w:r>
            <w:r w:rsidRPr="005D2CAF">
              <w:t xml:space="preserve"> que o direito à informação e à consulta dos trabalhadores e dos seus representantes seja efetivamente aplicado no contexto das transições;</w:t>
            </w:r>
          </w:p>
        </w:tc>
        <w:tc>
          <w:tcPr>
            <w:tcW w:w="4876" w:type="dxa"/>
            <w:tcBorders>
              <w:top w:val="nil"/>
              <w:left w:val="nil"/>
              <w:bottom w:val="nil"/>
              <w:right w:val="nil"/>
            </w:tcBorders>
          </w:tcPr>
          <w:p w14:paraId="0A21AEA5" w14:textId="77777777" w:rsidR="00B128B9" w:rsidRPr="005D2CAF" w:rsidRDefault="00B128B9" w:rsidP="003F5F50">
            <w:pPr>
              <w:pStyle w:val="Normal6a"/>
            </w:pPr>
            <w:r w:rsidRPr="005D2CAF">
              <w:t>b)</w:t>
            </w:r>
            <w:r w:rsidRPr="005D2CAF">
              <w:tab/>
              <w:t>Assegurar que o direito à informação e à consulta dos trabalhadores e dos seus representantes</w:t>
            </w:r>
            <w:r w:rsidRPr="005D2CAF">
              <w:rPr>
                <w:b/>
                <w:i/>
              </w:rPr>
              <w:t>, tal como estabelecido nas disposições nacionais e da União em matéria de informação e consulta, incluindo a Diretiva 2002/14/CE,</w:t>
            </w:r>
            <w:r w:rsidRPr="005D2CAF">
              <w:t xml:space="preserve"> seja efetivamente aplicado no contexto das transições;</w:t>
            </w:r>
          </w:p>
        </w:tc>
      </w:tr>
    </w:tbl>
    <w:p w14:paraId="2A6EEA2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C1A6EA6" w14:textId="77777777" w:rsidR="00B128B9" w:rsidRPr="005D2CAF" w:rsidRDefault="00B128B9" w:rsidP="00B128B9">
      <w:r w:rsidRPr="005D2CAF">
        <w:rPr>
          <w:rStyle w:val="HideTWBExt"/>
        </w:rPr>
        <w:t>&lt;/Amend&gt;</w:t>
      </w:r>
    </w:p>
    <w:p w14:paraId="7AFD4C5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283</w:t>
      </w:r>
      <w:r w:rsidRPr="005D2CAF">
        <w:rPr>
          <w:rStyle w:val="HideTWBExt"/>
        </w:rPr>
        <w:t>&lt;/NumAm&gt;</w:t>
      </w:r>
    </w:p>
    <w:p w14:paraId="6266C979"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1C4C0A64" w14:textId="77777777" w:rsidR="00B128B9" w:rsidRPr="005D2CAF" w:rsidRDefault="00B128B9" w:rsidP="00B128B9">
      <w:pPr>
        <w:pStyle w:val="NormalBold"/>
      </w:pPr>
      <w:r w:rsidRPr="005D2CAF">
        <w:rPr>
          <w:rStyle w:val="HideTWBExt"/>
          <w:b w:val="0"/>
        </w:rPr>
        <w:t>&lt;/RepeatBlock-By&gt;</w:t>
      </w:r>
    </w:p>
    <w:p w14:paraId="2C37533B"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180BB0D" w14:textId="77777777" w:rsidR="00B128B9" w:rsidRPr="005D2CAF" w:rsidRDefault="00B128B9" w:rsidP="00B128B9">
      <w:pPr>
        <w:pStyle w:val="NormalBold"/>
      </w:pPr>
      <w:r w:rsidRPr="005D2CAF">
        <w:rPr>
          <w:rStyle w:val="HideTWBExt"/>
        </w:rPr>
        <w:t>&lt;Article&gt;</w:t>
      </w:r>
      <w:r w:rsidRPr="005D2CAF">
        <w:t>Anexo I – recomendação 3 – parágrafo 1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E9EB87A" w14:textId="77777777" w:rsidTr="003F5F50">
        <w:trPr>
          <w:trHeight w:hRule="exact" w:val="240"/>
          <w:jc w:val="center"/>
        </w:trPr>
        <w:tc>
          <w:tcPr>
            <w:tcW w:w="9752" w:type="dxa"/>
            <w:gridSpan w:val="2"/>
            <w:tcBorders>
              <w:top w:val="nil"/>
              <w:left w:val="nil"/>
              <w:bottom w:val="nil"/>
              <w:right w:val="nil"/>
            </w:tcBorders>
          </w:tcPr>
          <w:p w14:paraId="2294B98A" w14:textId="77777777" w:rsidR="00B128B9" w:rsidRPr="005D2CAF" w:rsidRDefault="00B128B9" w:rsidP="003F5F50"/>
        </w:tc>
      </w:tr>
      <w:tr w:rsidR="00B128B9" w:rsidRPr="005D2CAF" w14:paraId="3A41A84C" w14:textId="77777777" w:rsidTr="003F5F50">
        <w:trPr>
          <w:trHeight w:val="240"/>
          <w:jc w:val="center"/>
        </w:trPr>
        <w:tc>
          <w:tcPr>
            <w:tcW w:w="4876" w:type="dxa"/>
            <w:tcBorders>
              <w:top w:val="nil"/>
              <w:left w:val="nil"/>
              <w:bottom w:val="nil"/>
              <w:right w:val="nil"/>
            </w:tcBorders>
          </w:tcPr>
          <w:p w14:paraId="6A17F5E3"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440EFF0" w14:textId="77777777" w:rsidR="00B128B9" w:rsidRPr="005D2CAF" w:rsidRDefault="00B128B9" w:rsidP="003F5F50">
            <w:pPr>
              <w:pStyle w:val="AmColumnHeading"/>
            </w:pPr>
            <w:r w:rsidRPr="005D2CAF">
              <w:t>Alteração</w:t>
            </w:r>
          </w:p>
        </w:tc>
      </w:tr>
      <w:tr w:rsidR="00B128B9" w:rsidRPr="005D2CAF" w14:paraId="035DC34C" w14:textId="77777777" w:rsidTr="003F5F50">
        <w:trPr>
          <w:jc w:val="center"/>
        </w:trPr>
        <w:tc>
          <w:tcPr>
            <w:tcW w:w="4876" w:type="dxa"/>
            <w:tcBorders>
              <w:top w:val="nil"/>
              <w:left w:val="nil"/>
              <w:bottom w:val="nil"/>
              <w:right w:val="nil"/>
            </w:tcBorders>
          </w:tcPr>
          <w:p w14:paraId="03E24AD9" w14:textId="77777777" w:rsidR="00B128B9" w:rsidRPr="005D2CAF" w:rsidRDefault="00B128B9" w:rsidP="003F5F50">
            <w:pPr>
              <w:pStyle w:val="Normal6a"/>
            </w:pPr>
            <w:r w:rsidRPr="005D2CAF">
              <w:t>b)</w:t>
            </w:r>
            <w:r w:rsidRPr="005D2CAF">
              <w:tab/>
              <w:t xml:space="preserve">Assegurar, com base numa revisão do quadro legislativo, que </w:t>
            </w:r>
            <w:r w:rsidRPr="005D2CAF">
              <w:rPr>
                <w:b/>
                <w:i/>
              </w:rPr>
              <w:t>o direito</w:t>
            </w:r>
            <w:r w:rsidRPr="005D2CAF">
              <w:t xml:space="preserve"> à informação e à consulta dos trabalhadores e dos seus representantes </w:t>
            </w:r>
            <w:r w:rsidRPr="005D2CAF">
              <w:rPr>
                <w:b/>
                <w:i/>
              </w:rPr>
              <w:t>seja</w:t>
            </w:r>
            <w:r w:rsidRPr="005D2CAF">
              <w:t xml:space="preserve"> efetivamente </w:t>
            </w:r>
            <w:r w:rsidRPr="005D2CAF">
              <w:rPr>
                <w:b/>
                <w:bCs/>
                <w:i/>
                <w:iCs/>
              </w:rPr>
              <w:t>aplicado</w:t>
            </w:r>
            <w:r w:rsidRPr="005D2CAF">
              <w:t xml:space="preserve"> no contexto das transições;</w:t>
            </w:r>
          </w:p>
        </w:tc>
        <w:tc>
          <w:tcPr>
            <w:tcW w:w="4876" w:type="dxa"/>
            <w:tcBorders>
              <w:top w:val="nil"/>
              <w:left w:val="nil"/>
              <w:bottom w:val="nil"/>
              <w:right w:val="nil"/>
            </w:tcBorders>
          </w:tcPr>
          <w:p w14:paraId="1B5E1524" w14:textId="77777777" w:rsidR="00B128B9" w:rsidRPr="005D2CAF" w:rsidRDefault="00B128B9" w:rsidP="003F5F50">
            <w:pPr>
              <w:pStyle w:val="Normal6a"/>
            </w:pPr>
            <w:r w:rsidRPr="005D2CAF">
              <w:t>b)</w:t>
            </w:r>
            <w:r w:rsidRPr="005D2CAF">
              <w:tab/>
              <w:t xml:space="preserve">Assegurar, com base numa revisão do quadro legislativo, que </w:t>
            </w:r>
            <w:r w:rsidRPr="005D2CAF">
              <w:rPr>
                <w:b/>
                <w:i/>
              </w:rPr>
              <w:t>os direitos</w:t>
            </w:r>
            <w:r w:rsidRPr="005D2CAF">
              <w:t xml:space="preserve"> à informação e à consulta dos trabalhadores e dos seus representantes </w:t>
            </w:r>
            <w:r w:rsidRPr="005D2CAF">
              <w:rPr>
                <w:b/>
                <w:i/>
              </w:rPr>
              <w:t>sejam reforçados e</w:t>
            </w:r>
            <w:r w:rsidRPr="005D2CAF">
              <w:t xml:space="preserve"> efetivamente </w:t>
            </w:r>
            <w:r w:rsidRPr="005D2CAF">
              <w:rPr>
                <w:b/>
                <w:bCs/>
                <w:i/>
                <w:iCs/>
              </w:rPr>
              <w:t>aplicados</w:t>
            </w:r>
            <w:r w:rsidRPr="005D2CAF">
              <w:t xml:space="preserve"> no contexto das transições; </w:t>
            </w:r>
            <w:r w:rsidRPr="005D2CAF">
              <w:rPr>
                <w:b/>
                <w:i/>
              </w:rPr>
              <w:t>garantir o reforço dos poderes de conceção conjunta e de tomada de decisões das partes interessadas, incluindo os trabalhadores e as comunidades locais, no que diz respeito às medidas de transição justa.</w:t>
            </w:r>
          </w:p>
        </w:tc>
      </w:tr>
    </w:tbl>
    <w:p w14:paraId="3F19FD7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31CD927" w14:textId="77777777" w:rsidR="00B128B9" w:rsidRPr="005D2CAF" w:rsidRDefault="00B128B9" w:rsidP="00B128B9">
      <w:r w:rsidRPr="005D2CAF">
        <w:rPr>
          <w:rStyle w:val="HideTWBExt"/>
        </w:rPr>
        <w:t>&lt;/Amend&gt;</w:t>
      </w:r>
    </w:p>
    <w:p w14:paraId="4997DD0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284</w:t>
      </w:r>
      <w:r w:rsidRPr="005D2CAF">
        <w:rPr>
          <w:rStyle w:val="HideTWBExt"/>
        </w:rPr>
        <w:t>&lt;/NumAm&gt;</w:t>
      </w:r>
    </w:p>
    <w:p w14:paraId="620873E5"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79530429"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0D38F49" w14:textId="77777777" w:rsidR="00B128B9" w:rsidRPr="005D2CAF" w:rsidRDefault="00B128B9" w:rsidP="00B128B9">
      <w:pPr>
        <w:pStyle w:val="NormalBold"/>
      </w:pPr>
      <w:r w:rsidRPr="005D2CAF">
        <w:rPr>
          <w:rStyle w:val="HideTWBExt"/>
          <w:b w:val="0"/>
        </w:rPr>
        <w:t>&lt;/RepeatBlock-By&gt;</w:t>
      </w:r>
    </w:p>
    <w:p w14:paraId="4F2C96B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C9E06D3" w14:textId="77777777" w:rsidR="00B128B9" w:rsidRPr="005D2CAF" w:rsidRDefault="00B128B9" w:rsidP="00B128B9">
      <w:pPr>
        <w:pStyle w:val="NormalBold"/>
      </w:pPr>
      <w:r w:rsidRPr="005D2CAF">
        <w:rPr>
          <w:rStyle w:val="HideTWBExt"/>
        </w:rPr>
        <w:t>&lt;Article&gt;</w:t>
      </w:r>
      <w:r w:rsidRPr="005D2CAF">
        <w:t>Anexo I – recomendação 3 – parágrafo 1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4B6F223" w14:textId="77777777" w:rsidTr="003F5F50">
        <w:trPr>
          <w:trHeight w:hRule="exact" w:val="240"/>
          <w:jc w:val="center"/>
        </w:trPr>
        <w:tc>
          <w:tcPr>
            <w:tcW w:w="9752" w:type="dxa"/>
            <w:gridSpan w:val="2"/>
            <w:tcBorders>
              <w:top w:val="nil"/>
              <w:left w:val="nil"/>
              <w:bottom w:val="nil"/>
              <w:right w:val="nil"/>
            </w:tcBorders>
          </w:tcPr>
          <w:p w14:paraId="5578C1FD" w14:textId="77777777" w:rsidR="00B128B9" w:rsidRPr="005D2CAF" w:rsidRDefault="00B128B9" w:rsidP="003F5F50"/>
        </w:tc>
      </w:tr>
      <w:tr w:rsidR="00B128B9" w:rsidRPr="005D2CAF" w14:paraId="58BE4E64" w14:textId="77777777" w:rsidTr="003F5F50">
        <w:trPr>
          <w:trHeight w:val="240"/>
          <w:jc w:val="center"/>
        </w:trPr>
        <w:tc>
          <w:tcPr>
            <w:tcW w:w="4876" w:type="dxa"/>
            <w:tcBorders>
              <w:top w:val="nil"/>
              <w:left w:val="nil"/>
              <w:bottom w:val="nil"/>
              <w:right w:val="nil"/>
            </w:tcBorders>
          </w:tcPr>
          <w:p w14:paraId="4973D96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C68BA41" w14:textId="77777777" w:rsidR="00B128B9" w:rsidRPr="005D2CAF" w:rsidRDefault="00B128B9" w:rsidP="003F5F50">
            <w:pPr>
              <w:pStyle w:val="AmColumnHeading"/>
            </w:pPr>
            <w:r w:rsidRPr="005D2CAF">
              <w:t>Alteração</w:t>
            </w:r>
          </w:p>
        </w:tc>
      </w:tr>
      <w:tr w:rsidR="00B128B9" w:rsidRPr="005D2CAF" w14:paraId="16D91ED5" w14:textId="77777777" w:rsidTr="003F5F50">
        <w:trPr>
          <w:jc w:val="center"/>
        </w:trPr>
        <w:tc>
          <w:tcPr>
            <w:tcW w:w="4876" w:type="dxa"/>
            <w:tcBorders>
              <w:top w:val="nil"/>
              <w:left w:val="nil"/>
              <w:bottom w:val="nil"/>
              <w:right w:val="nil"/>
            </w:tcBorders>
          </w:tcPr>
          <w:p w14:paraId="17D2390F" w14:textId="77777777" w:rsidR="00B128B9" w:rsidRPr="005D2CAF" w:rsidRDefault="00B128B9" w:rsidP="003F5F50">
            <w:pPr>
              <w:pStyle w:val="Normal6a"/>
            </w:pPr>
            <w:r w:rsidRPr="005D2CAF">
              <w:t>b)</w:t>
            </w:r>
            <w:r w:rsidRPr="005D2CAF">
              <w:tab/>
              <w:t xml:space="preserve">Assegurar, com base numa revisão do quadro legislativo, que </w:t>
            </w:r>
            <w:r w:rsidRPr="005D2CAF">
              <w:rPr>
                <w:b/>
                <w:i/>
              </w:rPr>
              <w:t>o direito</w:t>
            </w:r>
            <w:r w:rsidRPr="005D2CAF">
              <w:t xml:space="preserve"> à informação e à consulta dos trabalhadores e dos seus representantes </w:t>
            </w:r>
            <w:r w:rsidRPr="005D2CAF">
              <w:rPr>
                <w:b/>
                <w:i/>
              </w:rPr>
              <w:t>seja</w:t>
            </w:r>
            <w:r w:rsidRPr="005D2CAF">
              <w:t xml:space="preserve"> efetivamente aplicado no contexto das transições;</w:t>
            </w:r>
          </w:p>
        </w:tc>
        <w:tc>
          <w:tcPr>
            <w:tcW w:w="4876" w:type="dxa"/>
            <w:tcBorders>
              <w:top w:val="nil"/>
              <w:left w:val="nil"/>
              <w:bottom w:val="nil"/>
              <w:right w:val="nil"/>
            </w:tcBorders>
          </w:tcPr>
          <w:p w14:paraId="76E3A90C" w14:textId="77777777" w:rsidR="00B128B9" w:rsidRPr="005D2CAF" w:rsidRDefault="00B128B9" w:rsidP="003F5F50">
            <w:pPr>
              <w:pStyle w:val="Normal6a"/>
            </w:pPr>
            <w:r w:rsidRPr="005D2CAF">
              <w:t>b)</w:t>
            </w:r>
            <w:r w:rsidRPr="005D2CAF">
              <w:tab/>
              <w:t xml:space="preserve">Assegurar, com base numa revisão do quadro legislativo, que </w:t>
            </w:r>
            <w:r w:rsidRPr="005D2CAF">
              <w:rPr>
                <w:b/>
                <w:i/>
              </w:rPr>
              <w:t>os direitos</w:t>
            </w:r>
            <w:r w:rsidRPr="005D2CAF">
              <w:t xml:space="preserve"> à informação e à consulta dos trabalhadores e dos seus representantes </w:t>
            </w:r>
            <w:r w:rsidRPr="005D2CAF">
              <w:rPr>
                <w:b/>
                <w:i/>
              </w:rPr>
              <w:t>sejam reforçados e</w:t>
            </w:r>
            <w:r w:rsidRPr="005D2CAF">
              <w:t xml:space="preserve"> efetivamente </w:t>
            </w:r>
            <w:r w:rsidRPr="005D2CAF">
              <w:rPr>
                <w:b/>
                <w:bCs/>
                <w:i/>
                <w:iCs/>
              </w:rPr>
              <w:t>aplicados</w:t>
            </w:r>
            <w:r w:rsidRPr="005D2CAF">
              <w:t xml:space="preserve"> no contexto das transições;</w:t>
            </w:r>
          </w:p>
        </w:tc>
      </w:tr>
    </w:tbl>
    <w:p w14:paraId="22809365"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9A33E24" w14:textId="77777777" w:rsidR="00B128B9" w:rsidRPr="005D2CAF" w:rsidRDefault="00B128B9" w:rsidP="00B128B9">
      <w:r w:rsidRPr="005D2CAF">
        <w:rPr>
          <w:rStyle w:val="HideTWBExt"/>
        </w:rPr>
        <w:t>&lt;/Amend&gt;</w:t>
      </w:r>
    </w:p>
    <w:p w14:paraId="5FF2F4A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285</w:t>
      </w:r>
      <w:r w:rsidRPr="005D2CAF">
        <w:rPr>
          <w:rStyle w:val="HideTWBExt"/>
        </w:rPr>
        <w:t>&lt;/NumAm&gt;</w:t>
      </w:r>
    </w:p>
    <w:p w14:paraId="06A109A9"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6AFC3B16" w14:textId="77777777" w:rsidR="00B128B9" w:rsidRPr="005D2CAF" w:rsidRDefault="00B128B9" w:rsidP="00B128B9">
      <w:pPr>
        <w:pStyle w:val="NormalBold"/>
      </w:pPr>
      <w:r w:rsidRPr="005D2CAF">
        <w:rPr>
          <w:rStyle w:val="HideTWBExt"/>
          <w:b w:val="0"/>
        </w:rPr>
        <w:t>&lt;/RepeatBlock-By&gt;</w:t>
      </w:r>
    </w:p>
    <w:p w14:paraId="697398A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2B41A9C" w14:textId="77777777" w:rsidR="00B128B9" w:rsidRPr="005D2CAF" w:rsidRDefault="00B128B9" w:rsidP="00B128B9">
      <w:pPr>
        <w:pStyle w:val="NormalBold"/>
      </w:pPr>
      <w:r w:rsidRPr="005D2CAF">
        <w:rPr>
          <w:rStyle w:val="HideTWBExt"/>
        </w:rPr>
        <w:t>&lt;Article&gt;</w:t>
      </w:r>
      <w:r w:rsidRPr="005D2CAF">
        <w:t>Anexo I – recomendação 3 – parágrafo 1 – alínea b)</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E0559E2" w14:textId="77777777" w:rsidTr="003F5F50">
        <w:trPr>
          <w:trHeight w:hRule="exact" w:val="240"/>
          <w:jc w:val="center"/>
        </w:trPr>
        <w:tc>
          <w:tcPr>
            <w:tcW w:w="9752" w:type="dxa"/>
            <w:gridSpan w:val="2"/>
            <w:tcBorders>
              <w:top w:val="nil"/>
              <w:left w:val="nil"/>
              <w:bottom w:val="nil"/>
              <w:right w:val="nil"/>
            </w:tcBorders>
          </w:tcPr>
          <w:p w14:paraId="226D8148" w14:textId="77777777" w:rsidR="00B128B9" w:rsidRPr="005D2CAF" w:rsidRDefault="00B128B9" w:rsidP="003F5F50"/>
        </w:tc>
      </w:tr>
      <w:tr w:rsidR="00B128B9" w:rsidRPr="005D2CAF" w14:paraId="05A16EBE" w14:textId="77777777" w:rsidTr="003F5F50">
        <w:trPr>
          <w:trHeight w:val="240"/>
          <w:jc w:val="center"/>
        </w:trPr>
        <w:tc>
          <w:tcPr>
            <w:tcW w:w="4876" w:type="dxa"/>
            <w:tcBorders>
              <w:top w:val="nil"/>
              <w:left w:val="nil"/>
              <w:bottom w:val="nil"/>
              <w:right w:val="nil"/>
            </w:tcBorders>
          </w:tcPr>
          <w:p w14:paraId="0E560BD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6102D2A" w14:textId="77777777" w:rsidR="00B128B9" w:rsidRPr="005D2CAF" w:rsidRDefault="00B128B9" w:rsidP="003F5F50">
            <w:pPr>
              <w:pStyle w:val="AmColumnHeading"/>
            </w:pPr>
            <w:r w:rsidRPr="005D2CAF">
              <w:t>Alteração</w:t>
            </w:r>
          </w:p>
        </w:tc>
      </w:tr>
      <w:tr w:rsidR="00B128B9" w:rsidRPr="005D2CAF" w14:paraId="13570086" w14:textId="77777777" w:rsidTr="003F5F50">
        <w:trPr>
          <w:jc w:val="center"/>
        </w:trPr>
        <w:tc>
          <w:tcPr>
            <w:tcW w:w="4876" w:type="dxa"/>
            <w:tcBorders>
              <w:top w:val="nil"/>
              <w:left w:val="nil"/>
              <w:bottom w:val="nil"/>
              <w:right w:val="nil"/>
            </w:tcBorders>
          </w:tcPr>
          <w:p w14:paraId="1D221145" w14:textId="77777777" w:rsidR="00B128B9" w:rsidRPr="005D2CAF" w:rsidRDefault="00B128B9" w:rsidP="003F5F50">
            <w:pPr>
              <w:pStyle w:val="Normal6a"/>
            </w:pPr>
            <w:r w:rsidRPr="005D2CAF">
              <w:t>b)</w:t>
            </w:r>
            <w:r w:rsidRPr="005D2CAF">
              <w:tab/>
              <w:t xml:space="preserve">Assegurar, com base numa revisão do quadro legislativo, que </w:t>
            </w:r>
            <w:r w:rsidRPr="005D2CAF">
              <w:rPr>
                <w:b/>
                <w:i/>
              </w:rPr>
              <w:t>o direito</w:t>
            </w:r>
            <w:r w:rsidRPr="005D2CAF">
              <w:t xml:space="preserve"> à informação e à consulta dos trabalhadores e dos seus representantes </w:t>
            </w:r>
            <w:r w:rsidRPr="005D2CAF">
              <w:rPr>
                <w:b/>
                <w:i/>
              </w:rPr>
              <w:t>seja</w:t>
            </w:r>
            <w:r w:rsidRPr="005D2CAF">
              <w:t xml:space="preserve"> efetivamente aplicado no contexto das transições;</w:t>
            </w:r>
          </w:p>
        </w:tc>
        <w:tc>
          <w:tcPr>
            <w:tcW w:w="4876" w:type="dxa"/>
            <w:tcBorders>
              <w:top w:val="nil"/>
              <w:left w:val="nil"/>
              <w:bottom w:val="nil"/>
              <w:right w:val="nil"/>
            </w:tcBorders>
          </w:tcPr>
          <w:p w14:paraId="3EFD37EB" w14:textId="77777777" w:rsidR="00B128B9" w:rsidRPr="005D2CAF" w:rsidRDefault="00B128B9" w:rsidP="003F5F50">
            <w:pPr>
              <w:pStyle w:val="Normal6a"/>
            </w:pPr>
            <w:r w:rsidRPr="005D2CAF">
              <w:t>b)</w:t>
            </w:r>
            <w:r w:rsidRPr="005D2CAF">
              <w:tab/>
              <w:t xml:space="preserve">Assegurar, com base numa revisão do quadro legislativo, que </w:t>
            </w:r>
            <w:r w:rsidRPr="005D2CAF">
              <w:rPr>
                <w:b/>
                <w:i/>
              </w:rPr>
              <w:t>os direitos</w:t>
            </w:r>
            <w:r w:rsidRPr="005D2CAF">
              <w:t xml:space="preserve"> à informação e à consulta dos trabalhadores e dos seus representantes </w:t>
            </w:r>
            <w:r w:rsidRPr="005D2CAF">
              <w:rPr>
                <w:b/>
                <w:i/>
              </w:rPr>
              <w:t>sejam reforçados e</w:t>
            </w:r>
            <w:r w:rsidRPr="005D2CAF">
              <w:t xml:space="preserve"> efetivamente </w:t>
            </w:r>
            <w:r w:rsidRPr="005D2CAF">
              <w:rPr>
                <w:b/>
                <w:bCs/>
                <w:i/>
                <w:iCs/>
              </w:rPr>
              <w:t>aplicados</w:t>
            </w:r>
            <w:r w:rsidRPr="005D2CAF">
              <w:t xml:space="preserve"> no contexto das transições;</w:t>
            </w:r>
          </w:p>
        </w:tc>
      </w:tr>
    </w:tbl>
    <w:p w14:paraId="0BBBD97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0927A54" w14:textId="77777777" w:rsidR="00B128B9" w:rsidRPr="005D2CAF" w:rsidRDefault="00B128B9" w:rsidP="00B128B9">
      <w:r w:rsidRPr="005D2CAF">
        <w:rPr>
          <w:rStyle w:val="HideTWBExt"/>
        </w:rPr>
        <w:t>&lt;/Amend&gt;</w:t>
      </w:r>
    </w:p>
    <w:p w14:paraId="37F841C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286</w:t>
      </w:r>
      <w:r w:rsidRPr="005D2CAF">
        <w:rPr>
          <w:rStyle w:val="HideTWBExt"/>
        </w:rPr>
        <w:t>&lt;/NumAm&gt;</w:t>
      </w:r>
    </w:p>
    <w:p w14:paraId="4A018494"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37480E90" w14:textId="77777777" w:rsidR="00B128B9" w:rsidRPr="005D2CAF" w:rsidRDefault="00B128B9" w:rsidP="00B128B9">
      <w:pPr>
        <w:pStyle w:val="NormalBold"/>
      </w:pPr>
      <w:r w:rsidRPr="005D2CAF">
        <w:rPr>
          <w:rStyle w:val="HideTWBExt"/>
          <w:b w:val="0"/>
        </w:rPr>
        <w:t>&lt;/RepeatBlock-By&gt;</w:t>
      </w:r>
    </w:p>
    <w:p w14:paraId="62637A4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D562EEA" w14:textId="77777777" w:rsidR="00B128B9" w:rsidRPr="005D2CAF" w:rsidRDefault="00B128B9" w:rsidP="00B128B9">
      <w:pPr>
        <w:pStyle w:val="NormalBold"/>
      </w:pPr>
      <w:r w:rsidRPr="005D2CAF">
        <w:rPr>
          <w:rStyle w:val="HideTWBExt"/>
        </w:rPr>
        <w:t>&lt;Article&gt;</w:t>
      </w:r>
      <w:r w:rsidRPr="005D2CAF">
        <w:t>Anexo I – recomendação 3 – parágrafo 1 – alínea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E28ED9A" w14:textId="77777777" w:rsidTr="003F5F50">
        <w:trPr>
          <w:trHeight w:hRule="exact" w:val="240"/>
          <w:jc w:val="center"/>
        </w:trPr>
        <w:tc>
          <w:tcPr>
            <w:tcW w:w="9752" w:type="dxa"/>
            <w:gridSpan w:val="2"/>
            <w:tcBorders>
              <w:top w:val="nil"/>
              <w:left w:val="nil"/>
              <w:bottom w:val="nil"/>
              <w:right w:val="nil"/>
            </w:tcBorders>
          </w:tcPr>
          <w:p w14:paraId="0E5280EE" w14:textId="77777777" w:rsidR="00B128B9" w:rsidRPr="005D2CAF" w:rsidRDefault="00B128B9" w:rsidP="003F5F50"/>
        </w:tc>
      </w:tr>
      <w:tr w:rsidR="00B128B9" w:rsidRPr="005D2CAF" w14:paraId="687A8BAA" w14:textId="77777777" w:rsidTr="003F5F50">
        <w:trPr>
          <w:trHeight w:val="240"/>
          <w:jc w:val="center"/>
        </w:trPr>
        <w:tc>
          <w:tcPr>
            <w:tcW w:w="4876" w:type="dxa"/>
            <w:tcBorders>
              <w:top w:val="nil"/>
              <w:left w:val="nil"/>
              <w:bottom w:val="nil"/>
              <w:right w:val="nil"/>
            </w:tcBorders>
          </w:tcPr>
          <w:p w14:paraId="532FD6D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D517175" w14:textId="77777777" w:rsidR="00B128B9" w:rsidRPr="005D2CAF" w:rsidRDefault="00B128B9" w:rsidP="003F5F50">
            <w:pPr>
              <w:pStyle w:val="AmColumnHeading"/>
            </w:pPr>
            <w:r w:rsidRPr="005D2CAF">
              <w:t>Alteração</w:t>
            </w:r>
          </w:p>
        </w:tc>
      </w:tr>
      <w:tr w:rsidR="00B128B9" w:rsidRPr="005D2CAF" w14:paraId="3A0AFEDB" w14:textId="77777777" w:rsidTr="003F5F50">
        <w:trPr>
          <w:jc w:val="center"/>
        </w:trPr>
        <w:tc>
          <w:tcPr>
            <w:tcW w:w="4876" w:type="dxa"/>
            <w:tcBorders>
              <w:top w:val="nil"/>
              <w:left w:val="nil"/>
              <w:bottom w:val="nil"/>
              <w:right w:val="nil"/>
            </w:tcBorders>
          </w:tcPr>
          <w:p w14:paraId="404CE3D5" w14:textId="77777777" w:rsidR="00B128B9" w:rsidRPr="005D2CAF" w:rsidRDefault="00B128B9" w:rsidP="003F5F50">
            <w:pPr>
              <w:pStyle w:val="Normal6a"/>
            </w:pPr>
            <w:r w:rsidRPr="005D2CAF">
              <w:t>c)</w:t>
            </w:r>
            <w:r w:rsidRPr="005D2CAF">
              <w:tab/>
              <w:t xml:space="preserve">Estabelecer um direito </w:t>
            </w:r>
            <w:r w:rsidRPr="005D2CAF">
              <w:rPr>
                <w:b/>
                <w:i/>
              </w:rPr>
              <w:t>individual</w:t>
            </w:r>
            <w:r w:rsidRPr="005D2CAF">
              <w:t xml:space="preserve"> à formação gratuita para os trabalhadores, durante o horário de trabalho;</w:t>
            </w:r>
          </w:p>
        </w:tc>
        <w:tc>
          <w:tcPr>
            <w:tcW w:w="4876" w:type="dxa"/>
            <w:tcBorders>
              <w:top w:val="nil"/>
              <w:left w:val="nil"/>
              <w:bottom w:val="nil"/>
              <w:right w:val="nil"/>
            </w:tcBorders>
          </w:tcPr>
          <w:p w14:paraId="60CD2B82" w14:textId="77777777" w:rsidR="00B128B9" w:rsidRPr="005D2CAF" w:rsidRDefault="00B128B9" w:rsidP="003F5F50">
            <w:pPr>
              <w:pStyle w:val="Normal6a"/>
            </w:pPr>
            <w:r w:rsidRPr="005D2CAF">
              <w:t>c)</w:t>
            </w:r>
            <w:r w:rsidRPr="005D2CAF">
              <w:tab/>
              <w:t xml:space="preserve">Estabelecer um direito </w:t>
            </w:r>
            <w:r w:rsidRPr="005D2CAF">
              <w:rPr>
                <w:b/>
                <w:i/>
              </w:rPr>
              <w:t>universal</w:t>
            </w:r>
            <w:r w:rsidRPr="005D2CAF">
              <w:t xml:space="preserve"> à formação gratuita para os trabalhadores, </w:t>
            </w:r>
            <w:r w:rsidRPr="005D2CAF">
              <w:rPr>
                <w:b/>
                <w:i/>
              </w:rPr>
              <w:t>, financiada principalmente por fundos públicos e realizada</w:t>
            </w:r>
            <w:r w:rsidRPr="005D2CAF">
              <w:t xml:space="preserve"> durante o horário de trabalho;</w:t>
            </w:r>
          </w:p>
        </w:tc>
      </w:tr>
    </w:tbl>
    <w:p w14:paraId="52DFEF3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73E94B79" w14:textId="77777777" w:rsidR="00B128B9" w:rsidRPr="005D2CAF" w:rsidRDefault="00B128B9" w:rsidP="00B128B9">
      <w:r w:rsidRPr="005D2CAF">
        <w:rPr>
          <w:rStyle w:val="HideTWBExt"/>
        </w:rPr>
        <w:t>&lt;/Amend&gt;</w:t>
      </w:r>
    </w:p>
    <w:p w14:paraId="34C851C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287</w:t>
      </w:r>
      <w:r w:rsidRPr="005D2CAF">
        <w:rPr>
          <w:rStyle w:val="HideTWBExt"/>
        </w:rPr>
        <w:t>&lt;/NumAm&gt;</w:t>
      </w:r>
    </w:p>
    <w:p w14:paraId="03F6A361" w14:textId="77777777" w:rsidR="00B128B9" w:rsidRPr="005D2CAF" w:rsidRDefault="00B128B9" w:rsidP="00B128B9">
      <w:pPr>
        <w:pStyle w:val="NormalBold"/>
      </w:pPr>
      <w:r w:rsidRPr="005D2CAF">
        <w:rPr>
          <w:rStyle w:val="HideTWBExt"/>
          <w:b w:val="0"/>
        </w:rPr>
        <w:t>&lt;RepeatBlock-By&gt;&lt;Members&gt;</w:t>
      </w:r>
      <w:r w:rsidRPr="005D2CAF">
        <w:t>Gheorghe Falcă, Romana Tomc, Pascal Arimont, Giusi Princi, Isabelle Le Callennec</w:t>
      </w:r>
      <w:r w:rsidRPr="005D2CAF">
        <w:rPr>
          <w:rStyle w:val="HideTWBExt"/>
          <w:b w:val="0"/>
        </w:rPr>
        <w:t>&lt;/Members&gt;</w:t>
      </w:r>
    </w:p>
    <w:p w14:paraId="27E6706B" w14:textId="77777777" w:rsidR="00B128B9" w:rsidRPr="005D2CAF" w:rsidRDefault="00B128B9" w:rsidP="00B128B9">
      <w:pPr>
        <w:pStyle w:val="NormalBold"/>
      </w:pPr>
      <w:r w:rsidRPr="005D2CAF">
        <w:rPr>
          <w:rStyle w:val="HideTWBExt"/>
          <w:b w:val="0"/>
        </w:rPr>
        <w:t>&lt;/RepeatBlock-By&gt;</w:t>
      </w:r>
    </w:p>
    <w:p w14:paraId="4E738AD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1A24F5E" w14:textId="77777777" w:rsidR="00B128B9" w:rsidRPr="005D2CAF" w:rsidRDefault="00B128B9" w:rsidP="00B128B9">
      <w:pPr>
        <w:pStyle w:val="NormalBold"/>
      </w:pPr>
      <w:r w:rsidRPr="005D2CAF">
        <w:rPr>
          <w:rStyle w:val="HideTWBExt"/>
        </w:rPr>
        <w:t>&lt;Article&gt;</w:t>
      </w:r>
      <w:r w:rsidRPr="005D2CAF">
        <w:t>Anexo I – recomendação 3 – parágrafo 1 – alínea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2C263DD" w14:textId="77777777" w:rsidTr="003F5F50">
        <w:trPr>
          <w:trHeight w:hRule="exact" w:val="240"/>
          <w:jc w:val="center"/>
        </w:trPr>
        <w:tc>
          <w:tcPr>
            <w:tcW w:w="9752" w:type="dxa"/>
            <w:gridSpan w:val="2"/>
            <w:tcBorders>
              <w:top w:val="nil"/>
              <w:left w:val="nil"/>
              <w:bottom w:val="nil"/>
              <w:right w:val="nil"/>
            </w:tcBorders>
          </w:tcPr>
          <w:p w14:paraId="0ACBAD42" w14:textId="77777777" w:rsidR="00B128B9" w:rsidRPr="005D2CAF" w:rsidRDefault="00B128B9" w:rsidP="003F5F50"/>
        </w:tc>
      </w:tr>
      <w:tr w:rsidR="00B128B9" w:rsidRPr="005D2CAF" w14:paraId="015B6BCE" w14:textId="77777777" w:rsidTr="003F5F50">
        <w:trPr>
          <w:trHeight w:val="240"/>
          <w:jc w:val="center"/>
        </w:trPr>
        <w:tc>
          <w:tcPr>
            <w:tcW w:w="4876" w:type="dxa"/>
            <w:tcBorders>
              <w:top w:val="nil"/>
              <w:left w:val="nil"/>
              <w:bottom w:val="nil"/>
              <w:right w:val="nil"/>
            </w:tcBorders>
          </w:tcPr>
          <w:p w14:paraId="367DF98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9DAFE53" w14:textId="77777777" w:rsidR="00B128B9" w:rsidRPr="005D2CAF" w:rsidRDefault="00B128B9" w:rsidP="003F5F50">
            <w:pPr>
              <w:pStyle w:val="AmColumnHeading"/>
            </w:pPr>
            <w:r w:rsidRPr="005D2CAF">
              <w:t>Alteração</w:t>
            </w:r>
          </w:p>
        </w:tc>
      </w:tr>
      <w:tr w:rsidR="00B128B9" w:rsidRPr="005D2CAF" w14:paraId="42D43520" w14:textId="77777777" w:rsidTr="003F5F50">
        <w:trPr>
          <w:jc w:val="center"/>
        </w:trPr>
        <w:tc>
          <w:tcPr>
            <w:tcW w:w="4876" w:type="dxa"/>
            <w:tcBorders>
              <w:top w:val="nil"/>
              <w:left w:val="nil"/>
              <w:bottom w:val="nil"/>
              <w:right w:val="nil"/>
            </w:tcBorders>
          </w:tcPr>
          <w:p w14:paraId="2B437369" w14:textId="77777777" w:rsidR="00B128B9" w:rsidRPr="005D2CAF" w:rsidRDefault="00B128B9" w:rsidP="003F5F50">
            <w:pPr>
              <w:pStyle w:val="Normal6a"/>
            </w:pPr>
            <w:r w:rsidRPr="005D2CAF">
              <w:t>c)</w:t>
            </w:r>
            <w:r w:rsidRPr="005D2CAF">
              <w:tab/>
              <w:t xml:space="preserve">Estabelecer um direito individual à formação </w:t>
            </w:r>
            <w:r w:rsidRPr="005D2CAF">
              <w:rPr>
                <w:b/>
                <w:i/>
              </w:rPr>
              <w:t>gratuita para os trabalhadores, durante o horário de trabalho</w:t>
            </w:r>
            <w:r w:rsidRPr="005D2CAF">
              <w:t>;</w:t>
            </w:r>
          </w:p>
        </w:tc>
        <w:tc>
          <w:tcPr>
            <w:tcW w:w="4876" w:type="dxa"/>
            <w:tcBorders>
              <w:top w:val="nil"/>
              <w:left w:val="nil"/>
              <w:bottom w:val="nil"/>
              <w:right w:val="nil"/>
            </w:tcBorders>
          </w:tcPr>
          <w:p w14:paraId="55AF581D" w14:textId="77777777" w:rsidR="00B128B9" w:rsidRPr="005D2CAF" w:rsidRDefault="00B128B9" w:rsidP="003F5F50">
            <w:pPr>
              <w:pStyle w:val="Normal6a"/>
            </w:pPr>
            <w:r w:rsidRPr="005D2CAF">
              <w:t>c)</w:t>
            </w:r>
            <w:r w:rsidRPr="005D2CAF">
              <w:tab/>
              <w:t>Estabelecer um direito individual à formação;</w:t>
            </w:r>
          </w:p>
        </w:tc>
      </w:tr>
    </w:tbl>
    <w:p w14:paraId="6206F40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FCC7D7F" w14:textId="77777777" w:rsidR="00B128B9" w:rsidRPr="005D2CAF" w:rsidRDefault="00B128B9" w:rsidP="00B128B9">
      <w:r w:rsidRPr="005D2CAF">
        <w:rPr>
          <w:rStyle w:val="HideTWBExt"/>
        </w:rPr>
        <w:t>&lt;/Amend&gt;</w:t>
      </w:r>
    </w:p>
    <w:p w14:paraId="71ED3E6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288</w:t>
      </w:r>
      <w:r w:rsidRPr="005D2CAF">
        <w:rPr>
          <w:rStyle w:val="HideTWBExt"/>
        </w:rPr>
        <w:t>&lt;/NumAm&gt;</w:t>
      </w:r>
    </w:p>
    <w:p w14:paraId="3580BB22"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2697D19B" w14:textId="77777777" w:rsidR="00B128B9" w:rsidRPr="005D2CAF" w:rsidRDefault="00B128B9" w:rsidP="00B128B9">
      <w:pPr>
        <w:pStyle w:val="NormalBold"/>
      </w:pPr>
      <w:r w:rsidRPr="005D2CAF">
        <w:rPr>
          <w:rStyle w:val="HideTWBExt"/>
          <w:b w:val="0"/>
        </w:rPr>
        <w:t>&lt;/RepeatBlock-By&gt;</w:t>
      </w:r>
    </w:p>
    <w:p w14:paraId="29510160"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3AE8017" w14:textId="77777777" w:rsidR="00B128B9" w:rsidRPr="005D2CAF" w:rsidRDefault="00B128B9" w:rsidP="00B128B9">
      <w:pPr>
        <w:pStyle w:val="NormalBold"/>
      </w:pPr>
      <w:r w:rsidRPr="005D2CAF">
        <w:rPr>
          <w:rStyle w:val="HideTWBExt"/>
        </w:rPr>
        <w:t>&lt;Article&gt;</w:t>
      </w:r>
      <w:r w:rsidRPr="005D2CAF">
        <w:t>Anexo I – recomendação 3 – parágrafo 1 – alínea c)</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1DEE1F4" w14:textId="77777777" w:rsidTr="003F5F50">
        <w:trPr>
          <w:trHeight w:hRule="exact" w:val="240"/>
          <w:jc w:val="center"/>
        </w:trPr>
        <w:tc>
          <w:tcPr>
            <w:tcW w:w="9752" w:type="dxa"/>
            <w:gridSpan w:val="2"/>
            <w:tcBorders>
              <w:top w:val="nil"/>
              <w:left w:val="nil"/>
              <w:bottom w:val="nil"/>
              <w:right w:val="nil"/>
            </w:tcBorders>
          </w:tcPr>
          <w:p w14:paraId="7874BF61" w14:textId="77777777" w:rsidR="00B128B9" w:rsidRPr="005D2CAF" w:rsidRDefault="00B128B9" w:rsidP="003F5F50"/>
        </w:tc>
      </w:tr>
      <w:tr w:rsidR="00B128B9" w:rsidRPr="005D2CAF" w14:paraId="45EDAF4F" w14:textId="77777777" w:rsidTr="003F5F50">
        <w:trPr>
          <w:trHeight w:val="240"/>
          <w:jc w:val="center"/>
        </w:trPr>
        <w:tc>
          <w:tcPr>
            <w:tcW w:w="4876" w:type="dxa"/>
            <w:tcBorders>
              <w:top w:val="nil"/>
              <w:left w:val="nil"/>
              <w:bottom w:val="nil"/>
              <w:right w:val="nil"/>
            </w:tcBorders>
          </w:tcPr>
          <w:p w14:paraId="4E8F0EE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13B95C6" w14:textId="77777777" w:rsidR="00B128B9" w:rsidRPr="005D2CAF" w:rsidRDefault="00B128B9" w:rsidP="003F5F50">
            <w:pPr>
              <w:pStyle w:val="AmColumnHeading"/>
            </w:pPr>
            <w:r w:rsidRPr="005D2CAF">
              <w:t>Alteração</w:t>
            </w:r>
          </w:p>
        </w:tc>
      </w:tr>
      <w:tr w:rsidR="00B128B9" w:rsidRPr="005D2CAF" w14:paraId="06761C91" w14:textId="77777777" w:rsidTr="003F5F50">
        <w:trPr>
          <w:jc w:val="center"/>
        </w:trPr>
        <w:tc>
          <w:tcPr>
            <w:tcW w:w="4876" w:type="dxa"/>
            <w:tcBorders>
              <w:top w:val="nil"/>
              <w:left w:val="nil"/>
              <w:bottom w:val="nil"/>
              <w:right w:val="nil"/>
            </w:tcBorders>
          </w:tcPr>
          <w:p w14:paraId="4A6B567F" w14:textId="77777777" w:rsidR="00B128B9" w:rsidRPr="005D2CAF" w:rsidRDefault="00B128B9" w:rsidP="003F5F50">
            <w:pPr>
              <w:pStyle w:val="Normal6a"/>
            </w:pPr>
            <w:r w:rsidRPr="005D2CAF">
              <w:t>c)</w:t>
            </w:r>
            <w:r w:rsidRPr="005D2CAF">
              <w:tab/>
              <w:t xml:space="preserve">Estabelecer um direito individual à formação </w:t>
            </w:r>
            <w:r w:rsidRPr="005D2CAF">
              <w:rPr>
                <w:b/>
                <w:bCs/>
                <w:i/>
                <w:iCs/>
              </w:rPr>
              <w:t>gratuita</w:t>
            </w:r>
            <w:r w:rsidRPr="005D2CAF">
              <w:t xml:space="preserve"> para os trabalhadores, durante o horário de trabalho;</w:t>
            </w:r>
          </w:p>
        </w:tc>
        <w:tc>
          <w:tcPr>
            <w:tcW w:w="4876" w:type="dxa"/>
            <w:tcBorders>
              <w:top w:val="nil"/>
              <w:left w:val="nil"/>
              <w:bottom w:val="nil"/>
              <w:right w:val="nil"/>
            </w:tcBorders>
          </w:tcPr>
          <w:p w14:paraId="12E21617" w14:textId="77777777" w:rsidR="00B128B9" w:rsidRPr="005D2CAF" w:rsidRDefault="00B128B9" w:rsidP="003F5F50">
            <w:pPr>
              <w:pStyle w:val="Normal6a"/>
            </w:pPr>
            <w:r w:rsidRPr="005D2CAF">
              <w:t>c)</w:t>
            </w:r>
            <w:r w:rsidRPr="005D2CAF">
              <w:tab/>
              <w:t xml:space="preserve">Estabelecer um direito individual à formação </w:t>
            </w:r>
            <w:r w:rsidRPr="005D2CAF">
              <w:rPr>
                <w:b/>
                <w:i/>
              </w:rPr>
              <w:t>e à aprendizagem ao longo da vida gratuitas</w:t>
            </w:r>
            <w:r w:rsidRPr="005D2CAF">
              <w:t xml:space="preserve"> para os trabalhadores, durante o horário de trabalho;</w:t>
            </w:r>
          </w:p>
        </w:tc>
      </w:tr>
    </w:tbl>
    <w:p w14:paraId="7C32A098"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D47D0B8" w14:textId="77777777" w:rsidR="00B128B9" w:rsidRPr="005D2CAF" w:rsidRDefault="00B128B9" w:rsidP="00B128B9">
      <w:r w:rsidRPr="005D2CAF">
        <w:rPr>
          <w:rStyle w:val="HideTWBExt"/>
        </w:rPr>
        <w:t>&lt;/Amend&gt;</w:t>
      </w:r>
    </w:p>
    <w:p w14:paraId="532C5F8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289</w:t>
      </w:r>
      <w:r w:rsidRPr="005D2CAF">
        <w:rPr>
          <w:rStyle w:val="HideTWBExt"/>
        </w:rPr>
        <w:t>&lt;/NumAm&gt;</w:t>
      </w:r>
    </w:p>
    <w:p w14:paraId="6858CD93"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31D367F4" w14:textId="77777777" w:rsidR="00B128B9" w:rsidRPr="005D2CAF" w:rsidRDefault="00B128B9" w:rsidP="00B128B9">
      <w:pPr>
        <w:pStyle w:val="NormalBold"/>
      </w:pPr>
      <w:r w:rsidRPr="005D2CAF">
        <w:rPr>
          <w:rStyle w:val="HideTWBExt"/>
          <w:b w:val="0"/>
        </w:rPr>
        <w:t>&lt;/RepeatBlock-By&gt;</w:t>
      </w:r>
    </w:p>
    <w:p w14:paraId="1647D688"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CFDDF8B" w14:textId="77777777" w:rsidR="00B128B9" w:rsidRPr="005D2CAF" w:rsidRDefault="00B128B9" w:rsidP="00B128B9">
      <w:pPr>
        <w:pStyle w:val="NormalBold"/>
      </w:pPr>
      <w:r w:rsidRPr="005D2CAF">
        <w:rPr>
          <w:rStyle w:val="HideTWBExt"/>
        </w:rPr>
        <w:t>&lt;Article&gt;</w:t>
      </w:r>
      <w:r w:rsidRPr="005D2CAF">
        <w:t>Anexo I – recomendação 3 – parágrafo 1 – alínea c-A)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AE9E1D7" w14:textId="77777777" w:rsidTr="003F5F50">
        <w:trPr>
          <w:trHeight w:hRule="exact" w:val="240"/>
          <w:jc w:val="center"/>
        </w:trPr>
        <w:tc>
          <w:tcPr>
            <w:tcW w:w="9752" w:type="dxa"/>
            <w:gridSpan w:val="2"/>
            <w:tcBorders>
              <w:top w:val="nil"/>
              <w:left w:val="nil"/>
              <w:bottom w:val="nil"/>
              <w:right w:val="nil"/>
            </w:tcBorders>
          </w:tcPr>
          <w:p w14:paraId="1275C3EC" w14:textId="77777777" w:rsidR="00B128B9" w:rsidRPr="005D2CAF" w:rsidRDefault="00B128B9" w:rsidP="003F5F50"/>
        </w:tc>
      </w:tr>
      <w:tr w:rsidR="00B128B9" w:rsidRPr="005D2CAF" w14:paraId="5E54536B" w14:textId="77777777" w:rsidTr="003F5F50">
        <w:trPr>
          <w:trHeight w:val="240"/>
          <w:jc w:val="center"/>
        </w:trPr>
        <w:tc>
          <w:tcPr>
            <w:tcW w:w="4876" w:type="dxa"/>
            <w:tcBorders>
              <w:top w:val="nil"/>
              <w:left w:val="nil"/>
              <w:bottom w:val="nil"/>
              <w:right w:val="nil"/>
            </w:tcBorders>
          </w:tcPr>
          <w:p w14:paraId="0989DC49"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8D49492" w14:textId="77777777" w:rsidR="00B128B9" w:rsidRPr="005D2CAF" w:rsidRDefault="00B128B9" w:rsidP="003F5F50">
            <w:pPr>
              <w:pStyle w:val="AmColumnHeading"/>
            </w:pPr>
            <w:r w:rsidRPr="005D2CAF">
              <w:t>Alteração</w:t>
            </w:r>
          </w:p>
        </w:tc>
      </w:tr>
      <w:tr w:rsidR="00B128B9" w:rsidRPr="005D2CAF" w14:paraId="5780C864" w14:textId="77777777" w:rsidTr="003F5F50">
        <w:trPr>
          <w:jc w:val="center"/>
        </w:trPr>
        <w:tc>
          <w:tcPr>
            <w:tcW w:w="4876" w:type="dxa"/>
            <w:tcBorders>
              <w:top w:val="nil"/>
              <w:left w:val="nil"/>
              <w:bottom w:val="nil"/>
              <w:right w:val="nil"/>
            </w:tcBorders>
          </w:tcPr>
          <w:p w14:paraId="64111A6B" w14:textId="77777777" w:rsidR="00B128B9" w:rsidRPr="005D2CAF" w:rsidRDefault="00B128B9" w:rsidP="003F5F50">
            <w:pPr>
              <w:pStyle w:val="Normal6a"/>
            </w:pPr>
          </w:p>
        </w:tc>
        <w:tc>
          <w:tcPr>
            <w:tcW w:w="4876" w:type="dxa"/>
            <w:tcBorders>
              <w:top w:val="nil"/>
              <w:left w:val="nil"/>
              <w:bottom w:val="nil"/>
              <w:right w:val="nil"/>
            </w:tcBorders>
          </w:tcPr>
          <w:p w14:paraId="7F2F5FF2" w14:textId="77777777" w:rsidR="00B128B9" w:rsidRPr="005D2CAF" w:rsidRDefault="00B128B9" w:rsidP="003F5F50">
            <w:pPr>
              <w:pStyle w:val="Normal6a"/>
            </w:pPr>
            <w:r w:rsidRPr="005D2CAF">
              <w:rPr>
                <w:b/>
                <w:i/>
              </w:rPr>
              <w:t>c-A)</w:t>
            </w:r>
            <w:r w:rsidRPr="005D2CAF">
              <w:tab/>
            </w:r>
            <w:r w:rsidRPr="005D2CAF">
              <w:rPr>
                <w:b/>
                <w:i/>
              </w:rPr>
              <w:t>Reforçar a negociação coletiva, aumentando a cobertura da negociação coletiva para apoiar eficazmente a transição dos trabalhadores;</w:t>
            </w:r>
          </w:p>
        </w:tc>
      </w:tr>
    </w:tbl>
    <w:p w14:paraId="0294796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5011193" w14:textId="77777777" w:rsidR="00B128B9" w:rsidRPr="005D2CAF" w:rsidRDefault="00B128B9" w:rsidP="00B128B9">
      <w:r w:rsidRPr="005D2CAF">
        <w:rPr>
          <w:rStyle w:val="HideTWBExt"/>
        </w:rPr>
        <w:t>&lt;/Amend&gt;</w:t>
      </w:r>
    </w:p>
    <w:p w14:paraId="6AB68B8F"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290</w:t>
      </w:r>
      <w:r w:rsidRPr="005D2CAF">
        <w:rPr>
          <w:rStyle w:val="HideTWBExt"/>
        </w:rPr>
        <w:t>&lt;/NumAm&gt;</w:t>
      </w:r>
    </w:p>
    <w:p w14:paraId="7814DA57"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5309434D" w14:textId="77777777" w:rsidR="00B128B9" w:rsidRPr="005D2CAF" w:rsidRDefault="00B128B9" w:rsidP="00B128B9">
      <w:pPr>
        <w:pStyle w:val="NormalBold"/>
      </w:pPr>
      <w:r w:rsidRPr="005D2CAF">
        <w:rPr>
          <w:rStyle w:val="HideTWBExt"/>
          <w:b w:val="0"/>
        </w:rPr>
        <w:t>&lt;/RepeatBlock-By&gt;</w:t>
      </w:r>
    </w:p>
    <w:p w14:paraId="2567B90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7319257" w14:textId="77777777" w:rsidR="00B128B9" w:rsidRPr="005D2CAF" w:rsidRDefault="00B128B9" w:rsidP="00B128B9">
      <w:pPr>
        <w:pStyle w:val="NormalBold"/>
      </w:pPr>
      <w:r w:rsidRPr="005D2CAF">
        <w:rPr>
          <w:rStyle w:val="HideTWBExt"/>
        </w:rPr>
        <w:t>&lt;Article&gt;</w:t>
      </w:r>
      <w:r w:rsidRPr="005D2CAF">
        <w:t>Anexo I – recomendação 3 – parágrafo 1 – alínea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56EDCCD" w14:textId="77777777" w:rsidTr="003F5F50">
        <w:trPr>
          <w:trHeight w:hRule="exact" w:val="240"/>
          <w:jc w:val="center"/>
        </w:trPr>
        <w:tc>
          <w:tcPr>
            <w:tcW w:w="9752" w:type="dxa"/>
            <w:gridSpan w:val="2"/>
            <w:tcBorders>
              <w:top w:val="nil"/>
              <w:left w:val="nil"/>
              <w:bottom w:val="nil"/>
              <w:right w:val="nil"/>
            </w:tcBorders>
          </w:tcPr>
          <w:p w14:paraId="63C7DCCF" w14:textId="77777777" w:rsidR="00B128B9" w:rsidRPr="005D2CAF" w:rsidRDefault="00B128B9" w:rsidP="003F5F50"/>
        </w:tc>
      </w:tr>
      <w:tr w:rsidR="00B128B9" w:rsidRPr="005D2CAF" w14:paraId="5EDB42D9" w14:textId="77777777" w:rsidTr="003F5F50">
        <w:trPr>
          <w:trHeight w:val="240"/>
          <w:jc w:val="center"/>
        </w:trPr>
        <w:tc>
          <w:tcPr>
            <w:tcW w:w="4876" w:type="dxa"/>
            <w:tcBorders>
              <w:top w:val="nil"/>
              <w:left w:val="nil"/>
              <w:bottom w:val="nil"/>
              <w:right w:val="nil"/>
            </w:tcBorders>
          </w:tcPr>
          <w:p w14:paraId="091951A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B5E61D0" w14:textId="77777777" w:rsidR="00B128B9" w:rsidRPr="005D2CAF" w:rsidRDefault="00B128B9" w:rsidP="003F5F50">
            <w:pPr>
              <w:pStyle w:val="AmColumnHeading"/>
            </w:pPr>
            <w:r w:rsidRPr="005D2CAF">
              <w:t>Alteração</w:t>
            </w:r>
          </w:p>
        </w:tc>
      </w:tr>
      <w:tr w:rsidR="00B128B9" w:rsidRPr="005D2CAF" w14:paraId="1F04E0D5" w14:textId="77777777" w:rsidTr="003F5F50">
        <w:trPr>
          <w:jc w:val="center"/>
        </w:trPr>
        <w:tc>
          <w:tcPr>
            <w:tcW w:w="4876" w:type="dxa"/>
            <w:tcBorders>
              <w:top w:val="nil"/>
              <w:left w:val="nil"/>
              <w:bottom w:val="nil"/>
              <w:right w:val="nil"/>
            </w:tcBorders>
          </w:tcPr>
          <w:p w14:paraId="1CA07A51" w14:textId="77777777" w:rsidR="00B128B9" w:rsidRPr="005D2CAF" w:rsidRDefault="00B128B9" w:rsidP="003F5F50">
            <w:pPr>
              <w:pStyle w:val="Normal6a"/>
            </w:pPr>
            <w:r w:rsidRPr="005D2CAF">
              <w:t>d)</w:t>
            </w:r>
            <w:r w:rsidRPr="005D2CAF">
              <w:tab/>
              <w:t xml:space="preserve">Criar estratégias nacionais de transição justa, com especial destaque para o desenvolvimento de uma visão a longo prazo para as economias locais e a mão de obra em todas as regiões </w:t>
            </w:r>
            <w:r w:rsidRPr="005D2CAF">
              <w:rPr>
                <w:b/>
                <w:bCs/>
                <w:i/>
                <w:iCs/>
              </w:rPr>
              <w:t>afetadas</w:t>
            </w:r>
            <w:r w:rsidRPr="005D2CAF">
              <w:t>;</w:t>
            </w:r>
          </w:p>
        </w:tc>
        <w:tc>
          <w:tcPr>
            <w:tcW w:w="4876" w:type="dxa"/>
            <w:tcBorders>
              <w:top w:val="nil"/>
              <w:left w:val="nil"/>
              <w:bottom w:val="nil"/>
              <w:right w:val="nil"/>
            </w:tcBorders>
          </w:tcPr>
          <w:p w14:paraId="53813617" w14:textId="77777777" w:rsidR="00B128B9" w:rsidRPr="005D2CAF" w:rsidRDefault="00B128B9" w:rsidP="003F5F50">
            <w:pPr>
              <w:pStyle w:val="Normal6a"/>
            </w:pPr>
            <w:r w:rsidRPr="005D2CAF">
              <w:t>d)</w:t>
            </w:r>
            <w:r w:rsidRPr="005D2CAF">
              <w:tab/>
              <w:t xml:space="preserve">Criar estratégias nacionais de transição justa </w:t>
            </w:r>
            <w:r w:rsidRPr="005D2CAF">
              <w:rPr>
                <w:b/>
                <w:i/>
              </w:rPr>
              <w:t>no âmbito de um diálogo social significativo com os sindicatos</w:t>
            </w:r>
            <w:r w:rsidRPr="005D2CAF">
              <w:t xml:space="preserve">, com especial destaque para o desenvolvimento de uma visão a longo prazo para as economias locais e a mão de obra em todas as regiões </w:t>
            </w:r>
            <w:r w:rsidRPr="005D2CAF">
              <w:rPr>
                <w:b/>
                <w:i/>
              </w:rPr>
              <w:t>e setores afetados</w:t>
            </w:r>
            <w:r w:rsidRPr="005D2CAF">
              <w:t xml:space="preserve">; </w:t>
            </w:r>
            <w:r w:rsidRPr="005D2CAF">
              <w:rPr>
                <w:b/>
                <w:i/>
              </w:rPr>
              <w:t>assegurar que as estratégias e medidas setoriais, incluindo os planos de competências e formação, sejam concebidas em conjunto através do diálogo social, com igualdade de direitos de decisão para os parceiros sociais.</w:t>
            </w:r>
          </w:p>
        </w:tc>
      </w:tr>
    </w:tbl>
    <w:p w14:paraId="1932020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E83A3CD" w14:textId="77777777" w:rsidR="00B128B9" w:rsidRPr="005D2CAF" w:rsidRDefault="00B128B9" w:rsidP="00B128B9">
      <w:r w:rsidRPr="005D2CAF">
        <w:rPr>
          <w:rStyle w:val="HideTWBExt"/>
        </w:rPr>
        <w:t>&lt;/Amend&gt;</w:t>
      </w:r>
    </w:p>
    <w:p w14:paraId="68796415"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291</w:t>
      </w:r>
      <w:r w:rsidRPr="005D2CAF">
        <w:rPr>
          <w:rStyle w:val="HideTWBExt"/>
        </w:rPr>
        <w:t>&lt;/NumAm&gt;</w:t>
      </w:r>
    </w:p>
    <w:p w14:paraId="14017AE2"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17D3F03E" w14:textId="77777777" w:rsidR="00B128B9" w:rsidRPr="005D2CAF" w:rsidRDefault="00B128B9" w:rsidP="00B128B9">
      <w:pPr>
        <w:pStyle w:val="NormalBold"/>
      </w:pPr>
      <w:r w:rsidRPr="005D2CAF">
        <w:rPr>
          <w:rStyle w:val="HideTWBExt"/>
          <w:b w:val="0"/>
        </w:rPr>
        <w:t>&lt;/RepeatBlock-By&gt;</w:t>
      </w:r>
    </w:p>
    <w:p w14:paraId="38B4409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61E6799" w14:textId="77777777" w:rsidR="00B128B9" w:rsidRPr="005D2CAF" w:rsidRDefault="00B128B9" w:rsidP="00B128B9">
      <w:pPr>
        <w:pStyle w:val="NormalBold"/>
      </w:pPr>
      <w:r w:rsidRPr="005D2CAF">
        <w:rPr>
          <w:rStyle w:val="HideTWBExt"/>
        </w:rPr>
        <w:t>&lt;Article&gt;</w:t>
      </w:r>
      <w:r w:rsidRPr="005D2CAF">
        <w:t>Anexo I – recomendação 3 – parágrafo 1 – alínea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18FD3F6" w14:textId="77777777" w:rsidTr="003F5F50">
        <w:trPr>
          <w:trHeight w:hRule="exact" w:val="240"/>
          <w:jc w:val="center"/>
        </w:trPr>
        <w:tc>
          <w:tcPr>
            <w:tcW w:w="9752" w:type="dxa"/>
            <w:gridSpan w:val="2"/>
            <w:tcBorders>
              <w:top w:val="nil"/>
              <w:left w:val="nil"/>
              <w:bottom w:val="nil"/>
              <w:right w:val="nil"/>
            </w:tcBorders>
          </w:tcPr>
          <w:p w14:paraId="07793FC3" w14:textId="77777777" w:rsidR="00B128B9" w:rsidRPr="005D2CAF" w:rsidRDefault="00B128B9" w:rsidP="003F5F50"/>
        </w:tc>
      </w:tr>
      <w:tr w:rsidR="00B128B9" w:rsidRPr="005D2CAF" w14:paraId="4031FCC1" w14:textId="77777777" w:rsidTr="003F5F50">
        <w:trPr>
          <w:trHeight w:val="240"/>
          <w:jc w:val="center"/>
        </w:trPr>
        <w:tc>
          <w:tcPr>
            <w:tcW w:w="4876" w:type="dxa"/>
            <w:tcBorders>
              <w:top w:val="nil"/>
              <w:left w:val="nil"/>
              <w:bottom w:val="nil"/>
              <w:right w:val="nil"/>
            </w:tcBorders>
          </w:tcPr>
          <w:p w14:paraId="15C3601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349C5B2" w14:textId="77777777" w:rsidR="00B128B9" w:rsidRPr="005D2CAF" w:rsidRDefault="00B128B9" w:rsidP="003F5F50">
            <w:pPr>
              <w:pStyle w:val="AmColumnHeading"/>
            </w:pPr>
            <w:r w:rsidRPr="005D2CAF">
              <w:t>Alteração</w:t>
            </w:r>
          </w:p>
        </w:tc>
      </w:tr>
      <w:tr w:rsidR="00B128B9" w:rsidRPr="005D2CAF" w14:paraId="0EDE1908" w14:textId="77777777" w:rsidTr="003F5F50">
        <w:trPr>
          <w:jc w:val="center"/>
        </w:trPr>
        <w:tc>
          <w:tcPr>
            <w:tcW w:w="4876" w:type="dxa"/>
            <w:tcBorders>
              <w:top w:val="nil"/>
              <w:left w:val="nil"/>
              <w:bottom w:val="nil"/>
              <w:right w:val="nil"/>
            </w:tcBorders>
          </w:tcPr>
          <w:p w14:paraId="58BA4FB5" w14:textId="77777777" w:rsidR="00B128B9" w:rsidRPr="005D2CAF" w:rsidRDefault="00B128B9" w:rsidP="003F5F50">
            <w:pPr>
              <w:pStyle w:val="Normal6a"/>
            </w:pPr>
            <w:r w:rsidRPr="005D2CAF">
              <w:t>d)</w:t>
            </w:r>
            <w:r w:rsidRPr="005D2CAF">
              <w:tab/>
              <w:t xml:space="preserve">Criar estratégias nacionais de transição justa, com especial destaque para o desenvolvimento de uma visão a longo prazo para as economias locais e a mão de obra em todas as regiões </w:t>
            </w:r>
            <w:r w:rsidRPr="005D2CAF">
              <w:rPr>
                <w:b/>
                <w:bCs/>
                <w:i/>
                <w:iCs/>
              </w:rPr>
              <w:t>afetadas</w:t>
            </w:r>
            <w:r w:rsidRPr="005D2CAF">
              <w:t>;</w:t>
            </w:r>
          </w:p>
        </w:tc>
        <w:tc>
          <w:tcPr>
            <w:tcW w:w="4876" w:type="dxa"/>
            <w:tcBorders>
              <w:top w:val="nil"/>
              <w:left w:val="nil"/>
              <w:bottom w:val="nil"/>
              <w:right w:val="nil"/>
            </w:tcBorders>
          </w:tcPr>
          <w:p w14:paraId="7E90AA31" w14:textId="77777777" w:rsidR="00B128B9" w:rsidRPr="005D2CAF" w:rsidRDefault="00B128B9" w:rsidP="003F5F50">
            <w:pPr>
              <w:pStyle w:val="Normal6a"/>
            </w:pPr>
            <w:r w:rsidRPr="005D2CAF">
              <w:t>d)</w:t>
            </w:r>
            <w:r w:rsidRPr="005D2CAF">
              <w:tab/>
              <w:t xml:space="preserve">Criar estratégias nacionais </w:t>
            </w:r>
            <w:r w:rsidRPr="005D2CAF">
              <w:rPr>
                <w:b/>
                <w:i/>
              </w:rPr>
              <w:t>obrigatórias</w:t>
            </w:r>
            <w:r w:rsidRPr="005D2CAF">
              <w:t xml:space="preserve"> de transição justa </w:t>
            </w:r>
            <w:r w:rsidRPr="005D2CAF">
              <w:rPr>
                <w:b/>
                <w:i/>
              </w:rPr>
              <w:t>no âmbito de um diálogo social significativo com os sindicatos</w:t>
            </w:r>
            <w:r w:rsidRPr="005D2CAF">
              <w:t xml:space="preserve">, com especial destaque para o desenvolvimento de uma visão a longo prazo para as economias locais e a mão de obra em todas as regiões </w:t>
            </w:r>
            <w:r w:rsidRPr="005D2CAF">
              <w:rPr>
                <w:b/>
                <w:i/>
              </w:rPr>
              <w:t>e setores afetados</w:t>
            </w:r>
            <w:r w:rsidRPr="005D2CAF">
              <w:t>;</w:t>
            </w:r>
          </w:p>
        </w:tc>
      </w:tr>
    </w:tbl>
    <w:p w14:paraId="79730BD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D9B13D2" w14:textId="77777777" w:rsidR="00B128B9" w:rsidRPr="005D2CAF" w:rsidRDefault="00B128B9" w:rsidP="00B128B9">
      <w:r w:rsidRPr="005D2CAF">
        <w:rPr>
          <w:rStyle w:val="HideTWBExt"/>
        </w:rPr>
        <w:t>&lt;/Amend&gt;</w:t>
      </w:r>
    </w:p>
    <w:p w14:paraId="77F2D10A"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292</w:t>
      </w:r>
      <w:r w:rsidRPr="005D2CAF">
        <w:rPr>
          <w:rStyle w:val="HideTWBExt"/>
        </w:rPr>
        <w:t>&lt;/NumAm&gt;</w:t>
      </w:r>
    </w:p>
    <w:p w14:paraId="394A6B56"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7704A213"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7CA98F5" w14:textId="77777777" w:rsidR="00B128B9" w:rsidRPr="005D2CAF" w:rsidRDefault="00B128B9" w:rsidP="00B128B9">
      <w:pPr>
        <w:pStyle w:val="NormalBold"/>
      </w:pPr>
      <w:r w:rsidRPr="005D2CAF">
        <w:rPr>
          <w:rStyle w:val="HideTWBExt"/>
          <w:b w:val="0"/>
        </w:rPr>
        <w:t>&lt;/RepeatBlock-By&gt;</w:t>
      </w:r>
    </w:p>
    <w:p w14:paraId="025AB1C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C627FF8" w14:textId="77777777" w:rsidR="00B128B9" w:rsidRPr="005D2CAF" w:rsidRDefault="00B128B9" w:rsidP="00B128B9">
      <w:pPr>
        <w:pStyle w:val="NormalBold"/>
      </w:pPr>
      <w:r w:rsidRPr="005D2CAF">
        <w:rPr>
          <w:rStyle w:val="HideTWBExt"/>
        </w:rPr>
        <w:t>&lt;Article&gt;</w:t>
      </w:r>
      <w:r w:rsidRPr="005D2CAF">
        <w:t>Anexo I – recomendação 3 – parágrafo 1 – alínea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1138060" w14:textId="77777777" w:rsidTr="003F5F50">
        <w:trPr>
          <w:trHeight w:hRule="exact" w:val="240"/>
          <w:jc w:val="center"/>
        </w:trPr>
        <w:tc>
          <w:tcPr>
            <w:tcW w:w="9752" w:type="dxa"/>
            <w:gridSpan w:val="2"/>
            <w:tcBorders>
              <w:top w:val="nil"/>
              <w:left w:val="nil"/>
              <w:bottom w:val="nil"/>
              <w:right w:val="nil"/>
            </w:tcBorders>
          </w:tcPr>
          <w:p w14:paraId="19D45026" w14:textId="77777777" w:rsidR="00B128B9" w:rsidRPr="005D2CAF" w:rsidRDefault="00B128B9" w:rsidP="003F5F50"/>
        </w:tc>
      </w:tr>
      <w:tr w:rsidR="00B128B9" w:rsidRPr="005D2CAF" w14:paraId="01A52F7C" w14:textId="77777777" w:rsidTr="003F5F50">
        <w:trPr>
          <w:trHeight w:val="240"/>
          <w:jc w:val="center"/>
        </w:trPr>
        <w:tc>
          <w:tcPr>
            <w:tcW w:w="4876" w:type="dxa"/>
            <w:tcBorders>
              <w:top w:val="nil"/>
              <w:left w:val="nil"/>
              <w:bottom w:val="nil"/>
              <w:right w:val="nil"/>
            </w:tcBorders>
          </w:tcPr>
          <w:p w14:paraId="643089B0"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51F023A" w14:textId="77777777" w:rsidR="00B128B9" w:rsidRPr="005D2CAF" w:rsidRDefault="00B128B9" w:rsidP="003F5F50">
            <w:pPr>
              <w:pStyle w:val="AmColumnHeading"/>
            </w:pPr>
            <w:r w:rsidRPr="005D2CAF">
              <w:t>Alteração</w:t>
            </w:r>
          </w:p>
        </w:tc>
      </w:tr>
      <w:tr w:rsidR="00B128B9" w:rsidRPr="005D2CAF" w14:paraId="05070DA1" w14:textId="77777777" w:rsidTr="003F5F50">
        <w:trPr>
          <w:jc w:val="center"/>
        </w:trPr>
        <w:tc>
          <w:tcPr>
            <w:tcW w:w="4876" w:type="dxa"/>
            <w:tcBorders>
              <w:top w:val="nil"/>
              <w:left w:val="nil"/>
              <w:bottom w:val="nil"/>
              <w:right w:val="nil"/>
            </w:tcBorders>
          </w:tcPr>
          <w:p w14:paraId="391B554E" w14:textId="77777777" w:rsidR="00B128B9" w:rsidRPr="005D2CAF" w:rsidRDefault="00B128B9" w:rsidP="003F5F50">
            <w:pPr>
              <w:pStyle w:val="Normal6a"/>
            </w:pPr>
            <w:r w:rsidRPr="005D2CAF">
              <w:t>d)</w:t>
            </w:r>
            <w:r w:rsidRPr="005D2CAF">
              <w:tab/>
              <w:t xml:space="preserve">Criar estratégias nacionais de transição justa, com especial destaque para o desenvolvimento de uma visão a longo prazo para as economias locais e a mão de obra em todas as regiões </w:t>
            </w:r>
            <w:r w:rsidRPr="005D2CAF">
              <w:rPr>
                <w:b/>
                <w:bCs/>
                <w:i/>
                <w:iCs/>
              </w:rPr>
              <w:t>afetadas</w:t>
            </w:r>
            <w:r w:rsidRPr="005D2CAF">
              <w:t>;</w:t>
            </w:r>
          </w:p>
        </w:tc>
        <w:tc>
          <w:tcPr>
            <w:tcW w:w="4876" w:type="dxa"/>
            <w:tcBorders>
              <w:top w:val="nil"/>
              <w:left w:val="nil"/>
              <w:bottom w:val="nil"/>
              <w:right w:val="nil"/>
            </w:tcBorders>
          </w:tcPr>
          <w:p w14:paraId="68A46016" w14:textId="77777777" w:rsidR="00B128B9" w:rsidRPr="005D2CAF" w:rsidRDefault="00B128B9" w:rsidP="003F5F50">
            <w:pPr>
              <w:pStyle w:val="Normal6a"/>
            </w:pPr>
            <w:r w:rsidRPr="005D2CAF">
              <w:t>d)</w:t>
            </w:r>
            <w:r w:rsidRPr="005D2CAF">
              <w:tab/>
              <w:t xml:space="preserve">Criar estratégias nacionais de transição justa </w:t>
            </w:r>
            <w:r w:rsidRPr="005D2CAF">
              <w:rPr>
                <w:b/>
                <w:i/>
              </w:rPr>
              <w:t>no âmbito de um diálogo social significativo com os sindicatos</w:t>
            </w:r>
            <w:r w:rsidRPr="005D2CAF">
              <w:t xml:space="preserve">, com especial destaque para o desenvolvimento de uma visão a longo prazo para as economias locais e a mão de obra em todas as regiões </w:t>
            </w:r>
            <w:r w:rsidRPr="005D2CAF">
              <w:rPr>
                <w:b/>
                <w:i/>
              </w:rPr>
              <w:t>e setores afetados</w:t>
            </w:r>
            <w:r w:rsidRPr="005D2CAF">
              <w:t>;</w:t>
            </w:r>
          </w:p>
        </w:tc>
      </w:tr>
    </w:tbl>
    <w:p w14:paraId="7AA2809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72C66BE" w14:textId="77777777" w:rsidR="00B128B9" w:rsidRPr="005D2CAF" w:rsidRDefault="00B128B9" w:rsidP="00B128B9">
      <w:r w:rsidRPr="005D2CAF">
        <w:rPr>
          <w:rStyle w:val="HideTWBExt"/>
        </w:rPr>
        <w:t>&lt;/Amend&gt;</w:t>
      </w:r>
    </w:p>
    <w:p w14:paraId="3FB031E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293</w:t>
      </w:r>
      <w:r w:rsidRPr="005D2CAF">
        <w:rPr>
          <w:rStyle w:val="HideTWBExt"/>
        </w:rPr>
        <w:t>&lt;/NumAm&gt;</w:t>
      </w:r>
    </w:p>
    <w:p w14:paraId="65768324" w14:textId="77777777" w:rsidR="00B128B9" w:rsidRPr="005D2CAF" w:rsidRDefault="00B128B9" w:rsidP="00B128B9">
      <w:pPr>
        <w:pStyle w:val="NormalBold"/>
      </w:pPr>
      <w:r w:rsidRPr="005D2CAF">
        <w:rPr>
          <w:rStyle w:val="HideTWBExt"/>
          <w:b w:val="0"/>
        </w:rPr>
        <w:t>&lt;RepeatBlock-By&gt;&lt;Members&gt;</w:t>
      </w:r>
      <w:r w:rsidRPr="005D2CAF">
        <w:t>Gheorghe Falcă, Romana Tomc, Andrzej Buła, Liesbet Sommen, Pascal Arimont, Giusi Princi</w:t>
      </w:r>
      <w:r w:rsidRPr="005D2CAF">
        <w:rPr>
          <w:rStyle w:val="HideTWBExt"/>
          <w:b w:val="0"/>
        </w:rPr>
        <w:t>&lt;/Members&gt;</w:t>
      </w:r>
    </w:p>
    <w:p w14:paraId="0E91E654" w14:textId="77777777" w:rsidR="00B128B9" w:rsidRPr="005D2CAF" w:rsidRDefault="00B128B9" w:rsidP="00B128B9">
      <w:pPr>
        <w:pStyle w:val="NormalBold"/>
      </w:pPr>
      <w:r w:rsidRPr="005D2CAF">
        <w:rPr>
          <w:rStyle w:val="HideTWBExt"/>
          <w:b w:val="0"/>
        </w:rPr>
        <w:t>&lt;/RepeatBlock-By&gt;</w:t>
      </w:r>
    </w:p>
    <w:p w14:paraId="0E3DEDB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8D59770" w14:textId="77777777" w:rsidR="00B128B9" w:rsidRPr="005D2CAF" w:rsidRDefault="00B128B9" w:rsidP="00B128B9">
      <w:pPr>
        <w:pStyle w:val="NormalBold"/>
      </w:pPr>
      <w:r w:rsidRPr="005D2CAF">
        <w:rPr>
          <w:rStyle w:val="HideTWBExt"/>
        </w:rPr>
        <w:t>&lt;Article&gt;</w:t>
      </w:r>
      <w:r w:rsidRPr="005D2CAF">
        <w:t>Anexo I – recomendação 3 – parágrafo 1 – alínea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8EDBE71" w14:textId="77777777" w:rsidTr="003F5F50">
        <w:trPr>
          <w:trHeight w:hRule="exact" w:val="240"/>
          <w:jc w:val="center"/>
        </w:trPr>
        <w:tc>
          <w:tcPr>
            <w:tcW w:w="9752" w:type="dxa"/>
            <w:gridSpan w:val="2"/>
            <w:tcBorders>
              <w:top w:val="nil"/>
              <w:left w:val="nil"/>
              <w:bottom w:val="nil"/>
              <w:right w:val="nil"/>
            </w:tcBorders>
          </w:tcPr>
          <w:p w14:paraId="351F9D99" w14:textId="77777777" w:rsidR="00B128B9" w:rsidRPr="005D2CAF" w:rsidRDefault="00B128B9" w:rsidP="003F5F50"/>
        </w:tc>
      </w:tr>
      <w:tr w:rsidR="00B128B9" w:rsidRPr="005D2CAF" w14:paraId="5F1F7D1E" w14:textId="77777777" w:rsidTr="003F5F50">
        <w:trPr>
          <w:trHeight w:val="240"/>
          <w:jc w:val="center"/>
        </w:trPr>
        <w:tc>
          <w:tcPr>
            <w:tcW w:w="4876" w:type="dxa"/>
            <w:tcBorders>
              <w:top w:val="nil"/>
              <w:left w:val="nil"/>
              <w:bottom w:val="nil"/>
              <w:right w:val="nil"/>
            </w:tcBorders>
          </w:tcPr>
          <w:p w14:paraId="73AFAFF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5FDA7EA" w14:textId="77777777" w:rsidR="00B128B9" w:rsidRPr="005D2CAF" w:rsidRDefault="00B128B9" w:rsidP="003F5F50">
            <w:pPr>
              <w:pStyle w:val="AmColumnHeading"/>
            </w:pPr>
            <w:r w:rsidRPr="005D2CAF">
              <w:t>Alteração</w:t>
            </w:r>
          </w:p>
        </w:tc>
      </w:tr>
      <w:tr w:rsidR="00B128B9" w:rsidRPr="005D2CAF" w14:paraId="4C584DED" w14:textId="77777777" w:rsidTr="003F5F50">
        <w:trPr>
          <w:jc w:val="center"/>
        </w:trPr>
        <w:tc>
          <w:tcPr>
            <w:tcW w:w="4876" w:type="dxa"/>
            <w:tcBorders>
              <w:top w:val="nil"/>
              <w:left w:val="nil"/>
              <w:bottom w:val="nil"/>
              <w:right w:val="nil"/>
            </w:tcBorders>
          </w:tcPr>
          <w:p w14:paraId="560FE22E" w14:textId="77777777" w:rsidR="00B128B9" w:rsidRPr="005D2CAF" w:rsidRDefault="00B128B9" w:rsidP="003F5F50">
            <w:pPr>
              <w:pStyle w:val="Normal6a"/>
            </w:pPr>
            <w:r w:rsidRPr="005D2CAF">
              <w:t>d)</w:t>
            </w:r>
            <w:r w:rsidRPr="005D2CAF">
              <w:tab/>
              <w:t xml:space="preserve">Criar estratégias nacionais de transição justa, com especial destaque para o desenvolvimento de uma visão a longo prazo para as economias locais e a mão de obra em todas as regiões </w:t>
            </w:r>
            <w:r w:rsidRPr="005D2CAF">
              <w:rPr>
                <w:b/>
                <w:bCs/>
                <w:i/>
                <w:iCs/>
              </w:rPr>
              <w:t>afetadas</w:t>
            </w:r>
            <w:r w:rsidRPr="005D2CAF">
              <w:t>;</w:t>
            </w:r>
          </w:p>
        </w:tc>
        <w:tc>
          <w:tcPr>
            <w:tcW w:w="4876" w:type="dxa"/>
            <w:tcBorders>
              <w:top w:val="nil"/>
              <w:left w:val="nil"/>
              <w:bottom w:val="nil"/>
              <w:right w:val="nil"/>
            </w:tcBorders>
          </w:tcPr>
          <w:p w14:paraId="3A64E956" w14:textId="77777777" w:rsidR="00B128B9" w:rsidRPr="005D2CAF" w:rsidRDefault="00B128B9" w:rsidP="003F5F50">
            <w:pPr>
              <w:pStyle w:val="Normal6a"/>
            </w:pPr>
            <w:r w:rsidRPr="005D2CAF">
              <w:t>d)</w:t>
            </w:r>
            <w:r w:rsidRPr="005D2CAF">
              <w:tab/>
              <w:t xml:space="preserve">Criar estratégias nacionais de transição justa, com especial destaque para o desenvolvimento de uma visão a longo prazo para as economias locais e a mão de obra em todas as regiões </w:t>
            </w:r>
            <w:r w:rsidRPr="005D2CAF">
              <w:rPr>
                <w:b/>
                <w:i/>
              </w:rPr>
              <w:t>e setores afetados</w:t>
            </w:r>
            <w:r w:rsidRPr="005D2CAF">
              <w:t>;</w:t>
            </w:r>
          </w:p>
        </w:tc>
      </w:tr>
    </w:tbl>
    <w:p w14:paraId="72B25416"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3E50CBC6" w14:textId="77777777" w:rsidR="00B128B9" w:rsidRPr="005D2CAF" w:rsidRDefault="00B128B9" w:rsidP="00B128B9">
      <w:r w:rsidRPr="005D2CAF">
        <w:rPr>
          <w:rStyle w:val="HideTWBExt"/>
        </w:rPr>
        <w:t>&lt;/Amend&gt;</w:t>
      </w:r>
    </w:p>
    <w:p w14:paraId="327DAD9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294</w:t>
      </w:r>
      <w:r w:rsidRPr="005D2CAF">
        <w:rPr>
          <w:rStyle w:val="HideTWBExt"/>
        </w:rPr>
        <w:t>&lt;/NumAm&gt;</w:t>
      </w:r>
    </w:p>
    <w:p w14:paraId="1A7A269F" w14:textId="77777777" w:rsidR="00B128B9" w:rsidRPr="005D2CAF" w:rsidRDefault="00B128B9" w:rsidP="00B128B9">
      <w:pPr>
        <w:pStyle w:val="NormalBold"/>
      </w:pPr>
      <w:r w:rsidRPr="005D2CAF">
        <w:rPr>
          <w:rStyle w:val="HideTWBExt"/>
          <w:b w:val="0"/>
        </w:rPr>
        <w:t>&lt;RepeatBlock-By&gt;&lt;Members&gt;</w:t>
      </w:r>
      <w:r w:rsidRPr="005D2CAF">
        <w:t>András Tivadar Kulja</w:t>
      </w:r>
      <w:r w:rsidRPr="005D2CAF">
        <w:rPr>
          <w:rStyle w:val="HideTWBExt"/>
          <w:b w:val="0"/>
        </w:rPr>
        <w:t>&lt;/Members&gt;</w:t>
      </w:r>
    </w:p>
    <w:p w14:paraId="5B285948" w14:textId="77777777" w:rsidR="00B128B9" w:rsidRPr="005D2CAF" w:rsidRDefault="00B128B9" w:rsidP="00B128B9">
      <w:pPr>
        <w:pStyle w:val="NormalBold"/>
      </w:pPr>
      <w:r w:rsidRPr="005D2CAF">
        <w:rPr>
          <w:rStyle w:val="HideTWBExt"/>
          <w:b w:val="0"/>
        </w:rPr>
        <w:t>&lt;/RepeatBlock-By&gt;</w:t>
      </w:r>
    </w:p>
    <w:p w14:paraId="35F60FD9"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BCAD8DD" w14:textId="77777777" w:rsidR="00B128B9" w:rsidRPr="005D2CAF" w:rsidRDefault="00B128B9" w:rsidP="00B128B9">
      <w:pPr>
        <w:pStyle w:val="NormalBold"/>
      </w:pPr>
      <w:r w:rsidRPr="005D2CAF">
        <w:rPr>
          <w:rStyle w:val="HideTWBExt"/>
        </w:rPr>
        <w:t>&lt;Article&gt;</w:t>
      </w:r>
      <w:r w:rsidRPr="005D2CAF">
        <w:t>Anexo I – recomendação 3 – parágrafo 1 – alínea d)</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A9ADE6D" w14:textId="77777777" w:rsidTr="003F5F50">
        <w:trPr>
          <w:trHeight w:hRule="exact" w:val="240"/>
          <w:jc w:val="center"/>
        </w:trPr>
        <w:tc>
          <w:tcPr>
            <w:tcW w:w="9752" w:type="dxa"/>
            <w:gridSpan w:val="2"/>
            <w:tcBorders>
              <w:top w:val="nil"/>
              <w:left w:val="nil"/>
              <w:bottom w:val="nil"/>
              <w:right w:val="nil"/>
            </w:tcBorders>
          </w:tcPr>
          <w:p w14:paraId="6FEE78BD" w14:textId="77777777" w:rsidR="00B128B9" w:rsidRPr="005D2CAF" w:rsidRDefault="00B128B9" w:rsidP="003F5F50"/>
        </w:tc>
      </w:tr>
      <w:tr w:rsidR="00B128B9" w:rsidRPr="005D2CAF" w14:paraId="6DA1E225" w14:textId="77777777" w:rsidTr="003F5F50">
        <w:trPr>
          <w:trHeight w:val="240"/>
          <w:jc w:val="center"/>
        </w:trPr>
        <w:tc>
          <w:tcPr>
            <w:tcW w:w="4876" w:type="dxa"/>
            <w:tcBorders>
              <w:top w:val="nil"/>
              <w:left w:val="nil"/>
              <w:bottom w:val="nil"/>
              <w:right w:val="nil"/>
            </w:tcBorders>
          </w:tcPr>
          <w:p w14:paraId="1253C78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319536A" w14:textId="77777777" w:rsidR="00B128B9" w:rsidRPr="005D2CAF" w:rsidRDefault="00B128B9" w:rsidP="003F5F50">
            <w:pPr>
              <w:pStyle w:val="AmColumnHeading"/>
            </w:pPr>
            <w:r w:rsidRPr="005D2CAF">
              <w:t>Alteração</w:t>
            </w:r>
          </w:p>
        </w:tc>
      </w:tr>
      <w:tr w:rsidR="00B128B9" w:rsidRPr="005D2CAF" w14:paraId="4D8FF0E9" w14:textId="77777777" w:rsidTr="003F5F50">
        <w:trPr>
          <w:jc w:val="center"/>
        </w:trPr>
        <w:tc>
          <w:tcPr>
            <w:tcW w:w="4876" w:type="dxa"/>
            <w:tcBorders>
              <w:top w:val="nil"/>
              <w:left w:val="nil"/>
              <w:bottom w:val="nil"/>
              <w:right w:val="nil"/>
            </w:tcBorders>
          </w:tcPr>
          <w:p w14:paraId="766DA112" w14:textId="77777777" w:rsidR="00B128B9" w:rsidRPr="005D2CAF" w:rsidRDefault="00B128B9" w:rsidP="003F5F50">
            <w:pPr>
              <w:pStyle w:val="Normal6a"/>
            </w:pPr>
            <w:r w:rsidRPr="005D2CAF">
              <w:t>d)</w:t>
            </w:r>
            <w:r w:rsidRPr="005D2CAF">
              <w:tab/>
              <w:t xml:space="preserve">Criar estratégias nacionais de transição justa, com especial destaque para o desenvolvimento de uma visão a longo prazo para as economias locais e a mão de obra em </w:t>
            </w:r>
            <w:r w:rsidRPr="005D2CAF">
              <w:rPr>
                <w:b/>
                <w:bCs/>
                <w:i/>
                <w:iCs/>
              </w:rPr>
              <w:t>todas as</w:t>
            </w:r>
            <w:r w:rsidRPr="005D2CAF">
              <w:t xml:space="preserve"> regiões </w:t>
            </w:r>
            <w:r w:rsidRPr="005D2CAF">
              <w:rPr>
                <w:b/>
                <w:bCs/>
                <w:i/>
                <w:iCs/>
              </w:rPr>
              <w:t>afetadas</w:t>
            </w:r>
            <w:r w:rsidRPr="005D2CAF">
              <w:t>;</w:t>
            </w:r>
          </w:p>
        </w:tc>
        <w:tc>
          <w:tcPr>
            <w:tcW w:w="4876" w:type="dxa"/>
            <w:tcBorders>
              <w:top w:val="nil"/>
              <w:left w:val="nil"/>
              <w:bottom w:val="nil"/>
              <w:right w:val="nil"/>
            </w:tcBorders>
          </w:tcPr>
          <w:p w14:paraId="66C924A6" w14:textId="77777777" w:rsidR="00B128B9" w:rsidRPr="005D2CAF" w:rsidRDefault="00B128B9" w:rsidP="003F5F50">
            <w:pPr>
              <w:pStyle w:val="Normal6a"/>
            </w:pPr>
            <w:r w:rsidRPr="005D2CAF">
              <w:t>d)</w:t>
            </w:r>
            <w:r w:rsidRPr="005D2CAF">
              <w:tab/>
              <w:t xml:space="preserve">Criar estratégias nacionais de transição justa, com especial destaque para o desenvolvimento de uma visão a longo prazo para as economias locais e a mão de obra em </w:t>
            </w:r>
            <w:r w:rsidRPr="005D2CAF">
              <w:rPr>
                <w:b/>
                <w:i/>
              </w:rPr>
              <w:t>todos os setores e</w:t>
            </w:r>
            <w:r w:rsidRPr="005D2CAF">
              <w:t xml:space="preserve"> regiões </w:t>
            </w:r>
            <w:r w:rsidRPr="005D2CAF">
              <w:rPr>
                <w:b/>
                <w:bCs/>
                <w:i/>
                <w:iCs/>
              </w:rPr>
              <w:t>afetados</w:t>
            </w:r>
            <w:r w:rsidRPr="005D2CAF">
              <w:t>;</w:t>
            </w:r>
          </w:p>
        </w:tc>
      </w:tr>
    </w:tbl>
    <w:p w14:paraId="2619F71C"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D29A631" w14:textId="77777777" w:rsidR="00B128B9" w:rsidRPr="005D2CAF" w:rsidRDefault="00B128B9" w:rsidP="00B128B9">
      <w:r w:rsidRPr="005D2CAF">
        <w:rPr>
          <w:rStyle w:val="HideTWBExt"/>
        </w:rPr>
        <w:t>&lt;/Amend&gt;</w:t>
      </w:r>
    </w:p>
    <w:p w14:paraId="789755DC"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295</w:t>
      </w:r>
      <w:r w:rsidRPr="005D2CAF">
        <w:rPr>
          <w:rStyle w:val="HideTWBExt"/>
        </w:rPr>
        <w:t>&lt;/NumAm&gt;</w:t>
      </w:r>
    </w:p>
    <w:p w14:paraId="60C5C0FF"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1D89DC04" w14:textId="77777777" w:rsidR="00B128B9" w:rsidRPr="005D2CAF" w:rsidRDefault="00B128B9" w:rsidP="00B128B9">
      <w:pPr>
        <w:pStyle w:val="NormalBold"/>
      </w:pPr>
      <w:r w:rsidRPr="005D2CAF">
        <w:rPr>
          <w:rStyle w:val="HideTWBExt"/>
          <w:b w:val="0"/>
        </w:rPr>
        <w:t>&lt;/RepeatBlock-By&gt;</w:t>
      </w:r>
    </w:p>
    <w:p w14:paraId="4CCA561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95501D4" w14:textId="77777777" w:rsidR="00B128B9" w:rsidRPr="005D2CAF" w:rsidRDefault="00B128B9" w:rsidP="00B128B9">
      <w:pPr>
        <w:pStyle w:val="NormalBold"/>
      </w:pPr>
      <w:r w:rsidRPr="005D2CAF">
        <w:rPr>
          <w:rStyle w:val="HideTWBExt"/>
        </w:rPr>
        <w:t>&lt;Article&gt;</w:t>
      </w:r>
      <w:r w:rsidRPr="005D2CAF">
        <w:t>Anexo I – recomendação 3 – parágrafo 1 – alínea d-A)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69BA271F" w14:textId="77777777" w:rsidTr="003F5F50">
        <w:trPr>
          <w:trHeight w:hRule="exact" w:val="240"/>
          <w:jc w:val="center"/>
        </w:trPr>
        <w:tc>
          <w:tcPr>
            <w:tcW w:w="9752" w:type="dxa"/>
            <w:gridSpan w:val="2"/>
            <w:tcBorders>
              <w:top w:val="nil"/>
              <w:left w:val="nil"/>
              <w:bottom w:val="nil"/>
              <w:right w:val="nil"/>
            </w:tcBorders>
          </w:tcPr>
          <w:p w14:paraId="1D33DD36" w14:textId="77777777" w:rsidR="00B128B9" w:rsidRPr="005D2CAF" w:rsidRDefault="00B128B9" w:rsidP="003F5F50"/>
        </w:tc>
      </w:tr>
      <w:tr w:rsidR="00B128B9" w:rsidRPr="005D2CAF" w14:paraId="3C01F392" w14:textId="77777777" w:rsidTr="003F5F50">
        <w:trPr>
          <w:trHeight w:val="240"/>
          <w:jc w:val="center"/>
        </w:trPr>
        <w:tc>
          <w:tcPr>
            <w:tcW w:w="4876" w:type="dxa"/>
            <w:tcBorders>
              <w:top w:val="nil"/>
              <w:left w:val="nil"/>
              <w:bottom w:val="nil"/>
              <w:right w:val="nil"/>
            </w:tcBorders>
          </w:tcPr>
          <w:p w14:paraId="257BCD8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9891BF3" w14:textId="77777777" w:rsidR="00B128B9" w:rsidRPr="005D2CAF" w:rsidRDefault="00B128B9" w:rsidP="003F5F50">
            <w:pPr>
              <w:pStyle w:val="AmColumnHeading"/>
            </w:pPr>
            <w:r w:rsidRPr="005D2CAF">
              <w:t>Alteração</w:t>
            </w:r>
          </w:p>
        </w:tc>
      </w:tr>
      <w:tr w:rsidR="00B128B9" w:rsidRPr="005D2CAF" w14:paraId="5E6125D2" w14:textId="77777777" w:rsidTr="003F5F50">
        <w:trPr>
          <w:jc w:val="center"/>
        </w:trPr>
        <w:tc>
          <w:tcPr>
            <w:tcW w:w="4876" w:type="dxa"/>
            <w:tcBorders>
              <w:top w:val="nil"/>
              <w:left w:val="nil"/>
              <w:bottom w:val="nil"/>
              <w:right w:val="nil"/>
            </w:tcBorders>
          </w:tcPr>
          <w:p w14:paraId="31EA0E05" w14:textId="77777777" w:rsidR="00B128B9" w:rsidRPr="005D2CAF" w:rsidRDefault="00B128B9" w:rsidP="003F5F50">
            <w:pPr>
              <w:pStyle w:val="Normal6a"/>
            </w:pPr>
          </w:p>
        </w:tc>
        <w:tc>
          <w:tcPr>
            <w:tcW w:w="4876" w:type="dxa"/>
            <w:tcBorders>
              <w:top w:val="nil"/>
              <w:left w:val="nil"/>
              <w:bottom w:val="nil"/>
              <w:right w:val="nil"/>
            </w:tcBorders>
          </w:tcPr>
          <w:p w14:paraId="7B289175" w14:textId="77777777" w:rsidR="00B128B9" w:rsidRPr="005D2CAF" w:rsidRDefault="00B128B9" w:rsidP="003F5F50">
            <w:pPr>
              <w:pStyle w:val="Normal6a"/>
            </w:pPr>
            <w:r w:rsidRPr="005D2CAF">
              <w:rPr>
                <w:b/>
                <w:i/>
              </w:rPr>
              <w:t>d-A)</w:t>
            </w:r>
            <w:r w:rsidRPr="005D2CAF">
              <w:tab/>
            </w:r>
            <w:r w:rsidRPr="005D2CAF">
              <w:rPr>
                <w:b/>
                <w:i/>
              </w:rPr>
              <w:t>Assegurar as capacidades das autoridades públicas e dos parceiros sociais para colaborar com as partes interessadas na conceção conjunta e no acompanhamento de políticas de transição justa com impacto que tenham em conta os efeitos distributivos das políticas.</w:t>
            </w:r>
          </w:p>
        </w:tc>
      </w:tr>
    </w:tbl>
    <w:p w14:paraId="4FF4CDE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D8C8809" w14:textId="77777777" w:rsidR="00B128B9" w:rsidRPr="005D2CAF" w:rsidRDefault="00B128B9" w:rsidP="00B128B9">
      <w:r w:rsidRPr="005D2CAF">
        <w:rPr>
          <w:rStyle w:val="HideTWBExt"/>
        </w:rPr>
        <w:t>&lt;/Amend&gt;</w:t>
      </w:r>
    </w:p>
    <w:p w14:paraId="1504287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296</w:t>
      </w:r>
      <w:r w:rsidRPr="005D2CAF">
        <w:rPr>
          <w:rStyle w:val="HideTWBExt"/>
        </w:rPr>
        <w:t>&lt;/NumAm&gt;</w:t>
      </w:r>
    </w:p>
    <w:p w14:paraId="5B906426" w14:textId="77777777" w:rsidR="00B128B9" w:rsidRPr="005D2CAF" w:rsidRDefault="00B128B9" w:rsidP="00B128B9">
      <w:pPr>
        <w:pStyle w:val="NormalBold"/>
      </w:pPr>
      <w:r w:rsidRPr="005D2CAF">
        <w:rPr>
          <w:rStyle w:val="HideTWBExt"/>
          <w:b w:val="0"/>
        </w:rPr>
        <w:t>&lt;RepeatBlock-By&gt;&lt;Members&gt;</w:t>
      </w:r>
      <w:r w:rsidRPr="005D2CAF">
        <w:t>Branislav Ondruš</w:t>
      </w:r>
      <w:r w:rsidRPr="005D2CAF">
        <w:rPr>
          <w:rStyle w:val="HideTWBExt"/>
          <w:b w:val="0"/>
        </w:rPr>
        <w:t>&lt;/Members&gt;</w:t>
      </w:r>
    </w:p>
    <w:p w14:paraId="4D5EE244" w14:textId="77777777" w:rsidR="00B128B9" w:rsidRPr="005D2CAF" w:rsidRDefault="00B128B9" w:rsidP="00B128B9">
      <w:pPr>
        <w:pStyle w:val="NormalBold"/>
      </w:pPr>
      <w:r w:rsidRPr="005D2CAF">
        <w:rPr>
          <w:rStyle w:val="HideTWBExt"/>
          <w:b w:val="0"/>
        </w:rPr>
        <w:t>&lt;/RepeatBlock-By&gt;</w:t>
      </w:r>
    </w:p>
    <w:p w14:paraId="4C1B2A16"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492A7099" w14:textId="77777777" w:rsidR="00B128B9" w:rsidRPr="005D2CAF" w:rsidRDefault="00B128B9" w:rsidP="00B128B9">
      <w:pPr>
        <w:pStyle w:val="NormalBold"/>
      </w:pPr>
      <w:r w:rsidRPr="005D2CAF">
        <w:rPr>
          <w:rStyle w:val="HideTWBExt"/>
        </w:rPr>
        <w:t>&lt;Article&gt;</w:t>
      </w:r>
      <w:r w:rsidRPr="005D2CAF">
        <w:t>Anexo I – recomendação 3 – parágrafo 1 – alínea e)</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1DE1B952" w14:textId="77777777" w:rsidTr="003F5F50">
        <w:trPr>
          <w:trHeight w:hRule="exact" w:val="240"/>
          <w:jc w:val="center"/>
        </w:trPr>
        <w:tc>
          <w:tcPr>
            <w:tcW w:w="9752" w:type="dxa"/>
            <w:gridSpan w:val="2"/>
            <w:tcBorders>
              <w:top w:val="nil"/>
              <w:left w:val="nil"/>
              <w:bottom w:val="nil"/>
              <w:right w:val="nil"/>
            </w:tcBorders>
          </w:tcPr>
          <w:p w14:paraId="7C2E78EB" w14:textId="77777777" w:rsidR="00B128B9" w:rsidRPr="005D2CAF" w:rsidRDefault="00B128B9" w:rsidP="003F5F50"/>
        </w:tc>
      </w:tr>
      <w:tr w:rsidR="00B128B9" w:rsidRPr="005D2CAF" w14:paraId="58EDE92E" w14:textId="77777777" w:rsidTr="003F5F50">
        <w:trPr>
          <w:trHeight w:val="240"/>
          <w:jc w:val="center"/>
        </w:trPr>
        <w:tc>
          <w:tcPr>
            <w:tcW w:w="4876" w:type="dxa"/>
            <w:tcBorders>
              <w:top w:val="nil"/>
              <w:left w:val="nil"/>
              <w:bottom w:val="nil"/>
              <w:right w:val="nil"/>
            </w:tcBorders>
          </w:tcPr>
          <w:p w14:paraId="778F52A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061F481" w14:textId="77777777" w:rsidR="00B128B9" w:rsidRPr="005D2CAF" w:rsidRDefault="00B128B9" w:rsidP="003F5F50">
            <w:pPr>
              <w:pStyle w:val="AmColumnHeading"/>
            </w:pPr>
            <w:r w:rsidRPr="005D2CAF">
              <w:t>Alteração</w:t>
            </w:r>
          </w:p>
        </w:tc>
      </w:tr>
      <w:tr w:rsidR="00B128B9" w:rsidRPr="005D2CAF" w14:paraId="5738F5F2" w14:textId="77777777" w:rsidTr="003F5F50">
        <w:trPr>
          <w:jc w:val="center"/>
        </w:trPr>
        <w:tc>
          <w:tcPr>
            <w:tcW w:w="4876" w:type="dxa"/>
            <w:tcBorders>
              <w:top w:val="nil"/>
              <w:left w:val="nil"/>
              <w:bottom w:val="nil"/>
              <w:right w:val="nil"/>
            </w:tcBorders>
          </w:tcPr>
          <w:p w14:paraId="3A176E44" w14:textId="77777777" w:rsidR="00B128B9" w:rsidRPr="005D2CAF" w:rsidRDefault="00B128B9" w:rsidP="003F5F50">
            <w:pPr>
              <w:pStyle w:val="Normal6a"/>
            </w:pPr>
            <w:r w:rsidRPr="005D2CAF">
              <w:t>e)</w:t>
            </w:r>
            <w:r w:rsidRPr="005D2CAF">
              <w:tab/>
              <w:t xml:space="preserve">Desenvolver programas de apoio às empresas, em especial às PME </w:t>
            </w:r>
            <w:r w:rsidRPr="005D2CAF">
              <w:rPr>
                <w:b/>
                <w:i/>
              </w:rPr>
              <w:t>e</w:t>
            </w:r>
            <w:r w:rsidRPr="005D2CAF">
              <w:t xml:space="preserve"> aos agentes locais, a fim de incentivar a criação de emprego a nível local;</w:t>
            </w:r>
          </w:p>
        </w:tc>
        <w:tc>
          <w:tcPr>
            <w:tcW w:w="4876" w:type="dxa"/>
            <w:tcBorders>
              <w:top w:val="nil"/>
              <w:left w:val="nil"/>
              <w:bottom w:val="nil"/>
              <w:right w:val="nil"/>
            </w:tcBorders>
          </w:tcPr>
          <w:p w14:paraId="2FEDF767" w14:textId="77777777" w:rsidR="00B128B9" w:rsidRPr="005D2CAF" w:rsidRDefault="00B128B9" w:rsidP="003F5F50">
            <w:pPr>
              <w:pStyle w:val="Normal6a"/>
            </w:pPr>
            <w:r w:rsidRPr="005D2CAF">
              <w:t>e)</w:t>
            </w:r>
            <w:r w:rsidRPr="005D2CAF">
              <w:tab/>
              <w:t>Desenvolver programas de apoio às empresas, em especial às PME</w:t>
            </w:r>
            <w:r w:rsidRPr="005D2CAF">
              <w:rPr>
                <w:b/>
                <w:i/>
              </w:rPr>
              <w:t>,</w:t>
            </w:r>
            <w:r w:rsidRPr="005D2CAF">
              <w:t xml:space="preserve"> aos agentes locais </w:t>
            </w:r>
            <w:r w:rsidRPr="005D2CAF">
              <w:rPr>
                <w:b/>
                <w:i/>
              </w:rPr>
              <w:t>e às entidades da economia social</w:t>
            </w:r>
            <w:r w:rsidRPr="005D2CAF">
              <w:t>, a fim de incentivar a criação de emprego a nível local;</w:t>
            </w:r>
          </w:p>
        </w:tc>
      </w:tr>
    </w:tbl>
    <w:p w14:paraId="3F40225A"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A729D95" w14:textId="77777777" w:rsidR="00B128B9" w:rsidRPr="005D2CAF" w:rsidRDefault="00B128B9" w:rsidP="00B128B9">
      <w:r w:rsidRPr="005D2CAF">
        <w:rPr>
          <w:rStyle w:val="HideTWBExt"/>
        </w:rPr>
        <w:t>&lt;/Amend&gt;</w:t>
      </w:r>
    </w:p>
    <w:p w14:paraId="73733388"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297</w:t>
      </w:r>
      <w:r w:rsidRPr="005D2CAF">
        <w:rPr>
          <w:rStyle w:val="HideTWBExt"/>
        </w:rPr>
        <w:t>&lt;/NumAm&gt;</w:t>
      </w:r>
    </w:p>
    <w:p w14:paraId="258CCB50"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25608CE9" w14:textId="77777777" w:rsidR="00B128B9" w:rsidRPr="005D2CAF" w:rsidRDefault="00B128B9" w:rsidP="00B128B9">
      <w:pPr>
        <w:pStyle w:val="NormalBold"/>
      </w:pPr>
      <w:r w:rsidRPr="005D2CAF">
        <w:rPr>
          <w:rStyle w:val="HideTWBExt"/>
          <w:b w:val="0"/>
        </w:rPr>
        <w:t>&lt;/RepeatBlock-By&gt;</w:t>
      </w:r>
    </w:p>
    <w:p w14:paraId="040AA01D"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6AD275E" w14:textId="77777777" w:rsidR="00B128B9" w:rsidRPr="005D2CAF" w:rsidRDefault="00B128B9" w:rsidP="00B128B9">
      <w:pPr>
        <w:pStyle w:val="NormalBold"/>
      </w:pPr>
      <w:r w:rsidRPr="005D2CAF">
        <w:rPr>
          <w:rStyle w:val="HideTWBExt"/>
        </w:rPr>
        <w:t>&lt;Article&gt;</w:t>
      </w:r>
      <w:r w:rsidRPr="005D2CAF">
        <w:t>Anexo I – recomendação 3 – parágrafo 1 – alínea e)</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D79AD02" w14:textId="77777777" w:rsidTr="003F5F50">
        <w:trPr>
          <w:trHeight w:hRule="exact" w:val="240"/>
          <w:jc w:val="center"/>
        </w:trPr>
        <w:tc>
          <w:tcPr>
            <w:tcW w:w="9752" w:type="dxa"/>
            <w:gridSpan w:val="2"/>
            <w:tcBorders>
              <w:top w:val="nil"/>
              <w:left w:val="nil"/>
              <w:bottom w:val="nil"/>
              <w:right w:val="nil"/>
            </w:tcBorders>
          </w:tcPr>
          <w:p w14:paraId="5BCC08C7" w14:textId="77777777" w:rsidR="00B128B9" w:rsidRPr="005D2CAF" w:rsidRDefault="00B128B9" w:rsidP="003F5F50"/>
        </w:tc>
      </w:tr>
      <w:tr w:rsidR="00B128B9" w:rsidRPr="005D2CAF" w14:paraId="7C45B3A7" w14:textId="77777777" w:rsidTr="003F5F50">
        <w:trPr>
          <w:trHeight w:val="240"/>
          <w:jc w:val="center"/>
        </w:trPr>
        <w:tc>
          <w:tcPr>
            <w:tcW w:w="4876" w:type="dxa"/>
            <w:tcBorders>
              <w:top w:val="nil"/>
              <w:left w:val="nil"/>
              <w:bottom w:val="nil"/>
              <w:right w:val="nil"/>
            </w:tcBorders>
          </w:tcPr>
          <w:p w14:paraId="7FEF031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F564946" w14:textId="77777777" w:rsidR="00B128B9" w:rsidRPr="005D2CAF" w:rsidRDefault="00B128B9" w:rsidP="003F5F50">
            <w:pPr>
              <w:pStyle w:val="AmColumnHeading"/>
            </w:pPr>
            <w:r w:rsidRPr="005D2CAF">
              <w:t>Alteração</w:t>
            </w:r>
          </w:p>
        </w:tc>
      </w:tr>
      <w:tr w:rsidR="00B128B9" w:rsidRPr="005D2CAF" w14:paraId="24EDA30D" w14:textId="77777777" w:rsidTr="003F5F50">
        <w:trPr>
          <w:jc w:val="center"/>
        </w:trPr>
        <w:tc>
          <w:tcPr>
            <w:tcW w:w="4876" w:type="dxa"/>
            <w:tcBorders>
              <w:top w:val="nil"/>
              <w:left w:val="nil"/>
              <w:bottom w:val="nil"/>
              <w:right w:val="nil"/>
            </w:tcBorders>
          </w:tcPr>
          <w:p w14:paraId="190A1AD6" w14:textId="77777777" w:rsidR="00B128B9" w:rsidRPr="005D2CAF" w:rsidRDefault="00B128B9" w:rsidP="003F5F50">
            <w:pPr>
              <w:pStyle w:val="Normal6a"/>
            </w:pPr>
            <w:r w:rsidRPr="005D2CAF">
              <w:t>e)</w:t>
            </w:r>
            <w:r w:rsidRPr="005D2CAF">
              <w:tab/>
              <w:t>Desenvolver programas de apoio às empresas, em especial às PME e aos agentes locais, a fim de incentivar a criação de emprego a nível local;</w:t>
            </w:r>
          </w:p>
        </w:tc>
        <w:tc>
          <w:tcPr>
            <w:tcW w:w="4876" w:type="dxa"/>
            <w:tcBorders>
              <w:top w:val="nil"/>
              <w:left w:val="nil"/>
              <w:bottom w:val="nil"/>
              <w:right w:val="nil"/>
            </w:tcBorders>
          </w:tcPr>
          <w:p w14:paraId="33B43F50" w14:textId="77777777" w:rsidR="00B128B9" w:rsidRPr="005D2CAF" w:rsidRDefault="00B128B9" w:rsidP="003F5F50">
            <w:pPr>
              <w:pStyle w:val="Normal6a"/>
            </w:pPr>
            <w:r w:rsidRPr="005D2CAF">
              <w:t>e)</w:t>
            </w:r>
            <w:r w:rsidRPr="005D2CAF">
              <w:tab/>
              <w:t xml:space="preserve">Desenvolver programas de apoio às empresas </w:t>
            </w:r>
            <w:r w:rsidRPr="005D2CAF">
              <w:rPr>
                <w:b/>
                <w:i/>
              </w:rPr>
              <w:t>com base em condicionalidades sociais</w:t>
            </w:r>
            <w:r w:rsidRPr="005D2CAF">
              <w:t>, em especial às PME e aos agentes locais, a fim de incentivar a criação de emprego a nível local;</w:t>
            </w:r>
          </w:p>
        </w:tc>
      </w:tr>
    </w:tbl>
    <w:p w14:paraId="4B94EC09"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B2FE598" w14:textId="77777777" w:rsidR="00B128B9" w:rsidRPr="005D2CAF" w:rsidRDefault="00B128B9" w:rsidP="00B128B9">
      <w:r w:rsidRPr="005D2CAF">
        <w:rPr>
          <w:rStyle w:val="HideTWBExt"/>
        </w:rPr>
        <w:t>&lt;/Amend&gt;</w:t>
      </w:r>
    </w:p>
    <w:p w14:paraId="58A2A78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298</w:t>
      </w:r>
      <w:r w:rsidRPr="005D2CAF">
        <w:rPr>
          <w:rStyle w:val="HideTWBExt"/>
        </w:rPr>
        <w:t>&lt;/NumAm&gt;</w:t>
      </w:r>
    </w:p>
    <w:p w14:paraId="7301BE88"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24F7551A" w14:textId="77777777" w:rsidR="00B128B9" w:rsidRPr="005D2CAF" w:rsidRDefault="00B128B9" w:rsidP="00B128B9">
      <w:pPr>
        <w:pStyle w:val="NormalBold"/>
      </w:pPr>
      <w:r w:rsidRPr="005D2CAF">
        <w:rPr>
          <w:rStyle w:val="HideTWBExt"/>
          <w:b w:val="0"/>
        </w:rPr>
        <w:t>&lt;/RepeatBlock-By&gt;</w:t>
      </w:r>
    </w:p>
    <w:p w14:paraId="3F889D4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706E75D" w14:textId="77777777" w:rsidR="00B128B9" w:rsidRPr="005D2CAF" w:rsidRDefault="00B128B9" w:rsidP="00B128B9">
      <w:pPr>
        <w:pStyle w:val="NormalBold"/>
      </w:pPr>
      <w:r w:rsidRPr="005D2CAF">
        <w:rPr>
          <w:rStyle w:val="HideTWBExt"/>
        </w:rPr>
        <w:t>&lt;Article&gt;</w:t>
      </w:r>
      <w:r w:rsidRPr="005D2CAF">
        <w:t>Anexo I – recomendação 3 – parágrafo 1 – alínea e)</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54FDCFD" w14:textId="77777777" w:rsidTr="003F5F50">
        <w:trPr>
          <w:trHeight w:hRule="exact" w:val="240"/>
          <w:jc w:val="center"/>
        </w:trPr>
        <w:tc>
          <w:tcPr>
            <w:tcW w:w="9752" w:type="dxa"/>
            <w:gridSpan w:val="2"/>
            <w:tcBorders>
              <w:top w:val="nil"/>
              <w:left w:val="nil"/>
              <w:bottom w:val="nil"/>
              <w:right w:val="nil"/>
            </w:tcBorders>
          </w:tcPr>
          <w:p w14:paraId="5EE6BF90" w14:textId="77777777" w:rsidR="00B128B9" w:rsidRPr="005D2CAF" w:rsidRDefault="00B128B9" w:rsidP="003F5F50"/>
        </w:tc>
      </w:tr>
      <w:tr w:rsidR="00B128B9" w:rsidRPr="005D2CAF" w14:paraId="1C61497A" w14:textId="77777777" w:rsidTr="003F5F50">
        <w:trPr>
          <w:trHeight w:val="240"/>
          <w:jc w:val="center"/>
        </w:trPr>
        <w:tc>
          <w:tcPr>
            <w:tcW w:w="4876" w:type="dxa"/>
            <w:tcBorders>
              <w:top w:val="nil"/>
              <w:left w:val="nil"/>
              <w:bottom w:val="nil"/>
              <w:right w:val="nil"/>
            </w:tcBorders>
          </w:tcPr>
          <w:p w14:paraId="73DDC267"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D77EA39" w14:textId="77777777" w:rsidR="00B128B9" w:rsidRPr="005D2CAF" w:rsidRDefault="00B128B9" w:rsidP="003F5F50">
            <w:pPr>
              <w:pStyle w:val="AmColumnHeading"/>
            </w:pPr>
            <w:r w:rsidRPr="005D2CAF">
              <w:t>Alteração</w:t>
            </w:r>
          </w:p>
        </w:tc>
      </w:tr>
      <w:tr w:rsidR="00B128B9" w:rsidRPr="005D2CAF" w14:paraId="11EC0DAA" w14:textId="77777777" w:rsidTr="003F5F50">
        <w:trPr>
          <w:jc w:val="center"/>
        </w:trPr>
        <w:tc>
          <w:tcPr>
            <w:tcW w:w="4876" w:type="dxa"/>
            <w:tcBorders>
              <w:top w:val="nil"/>
              <w:left w:val="nil"/>
              <w:bottom w:val="nil"/>
              <w:right w:val="nil"/>
            </w:tcBorders>
          </w:tcPr>
          <w:p w14:paraId="5B4C8CB5" w14:textId="77777777" w:rsidR="00B128B9" w:rsidRPr="005D2CAF" w:rsidRDefault="00B128B9" w:rsidP="003F5F50">
            <w:pPr>
              <w:pStyle w:val="Normal6a"/>
            </w:pPr>
            <w:r w:rsidRPr="005D2CAF">
              <w:t>e)</w:t>
            </w:r>
            <w:r w:rsidRPr="005D2CAF">
              <w:tab/>
              <w:t xml:space="preserve">Desenvolver programas de apoio às empresas, em especial às PME e aos agentes locais, a fim de incentivar a criação de </w:t>
            </w:r>
            <w:r w:rsidRPr="005D2CAF">
              <w:rPr>
                <w:b/>
                <w:i/>
              </w:rPr>
              <w:t>emprego</w:t>
            </w:r>
            <w:r w:rsidRPr="005D2CAF">
              <w:t xml:space="preserve"> a nível local;</w:t>
            </w:r>
          </w:p>
        </w:tc>
        <w:tc>
          <w:tcPr>
            <w:tcW w:w="4876" w:type="dxa"/>
            <w:tcBorders>
              <w:top w:val="nil"/>
              <w:left w:val="nil"/>
              <w:bottom w:val="nil"/>
              <w:right w:val="nil"/>
            </w:tcBorders>
          </w:tcPr>
          <w:p w14:paraId="22BEEF38" w14:textId="77777777" w:rsidR="00B128B9" w:rsidRPr="005D2CAF" w:rsidRDefault="00B128B9" w:rsidP="003F5F50">
            <w:pPr>
              <w:pStyle w:val="Normal6a"/>
            </w:pPr>
            <w:r w:rsidRPr="005D2CAF">
              <w:t>e)</w:t>
            </w:r>
            <w:r w:rsidRPr="005D2CAF">
              <w:tab/>
              <w:t xml:space="preserve">Desenvolver programas de apoio às empresas, em especial às PME e aos agentes locais, a fim de incentivar a criação de </w:t>
            </w:r>
            <w:r w:rsidRPr="005D2CAF">
              <w:rPr>
                <w:b/>
                <w:i/>
              </w:rPr>
              <w:t>empregos de qualidade</w:t>
            </w:r>
            <w:r w:rsidRPr="005D2CAF">
              <w:t xml:space="preserve"> a nível local;</w:t>
            </w:r>
          </w:p>
        </w:tc>
      </w:tr>
    </w:tbl>
    <w:p w14:paraId="27D4EFD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2F014CEB" w14:textId="77777777" w:rsidR="00B128B9" w:rsidRPr="005D2CAF" w:rsidRDefault="00B128B9" w:rsidP="00B128B9">
      <w:r w:rsidRPr="005D2CAF">
        <w:rPr>
          <w:rStyle w:val="HideTWBExt"/>
        </w:rPr>
        <w:t>&lt;/Amend&gt;</w:t>
      </w:r>
    </w:p>
    <w:p w14:paraId="7DA3B19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299</w:t>
      </w:r>
      <w:r w:rsidRPr="005D2CAF">
        <w:rPr>
          <w:rStyle w:val="HideTWBExt"/>
        </w:rPr>
        <w:t>&lt;/NumAm&gt;</w:t>
      </w:r>
    </w:p>
    <w:p w14:paraId="0BE0D017"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4A9BBAED" w14:textId="77777777" w:rsidR="00B128B9" w:rsidRPr="005D2CAF" w:rsidRDefault="00B128B9" w:rsidP="00B128B9">
      <w:pPr>
        <w:pStyle w:val="NormalBold"/>
      </w:pPr>
      <w:r w:rsidRPr="005D2CAF">
        <w:rPr>
          <w:rStyle w:val="HideTWBExt"/>
          <w:b w:val="0"/>
        </w:rPr>
        <w:t>&lt;/RepeatBlock-By&gt;</w:t>
      </w:r>
    </w:p>
    <w:p w14:paraId="535EF54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CF3B2AC" w14:textId="77777777" w:rsidR="00B128B9" w:rsidRPr="005D2CAF" w:rsidRDefault="00B128B9" w:rsidP="00B128B9">
      <w:pPr>
        <w:pStyle w:val="NormalBold"/>
      </w:pPr>
      <w:r w:rsidRPr="005D2CAF">
        <w:rPr>
          <w:rStyle w:val="HideTWBExt"/>
        </w:rPr>
        <w:t>&lt;Article&gt;</w:t>
      </w:r>
      <w:r w:rsidRPr="005D2CAF">
        <w:t>Anexo I – recomendação 3 – parágrafo 1 – alínea e-A)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F75A9B0" w14:textId="77777777" w:rsidTr="003F5F50">
        <w:trPr>
          <w:trHeight w:hRule="exact" w:val="240"/>
          <w:jc w:val="center"/>
        </w:trPr>
        <w:tc>
          <w:tcPr>
            <w:tcW w:w="9752" w:type="dxa"/>
            <w:gridSpan w:val="2"/>
            <w:tcBorders>
              <w:top w:val="nil"/>
              <w:left w:val="nil"/>
              <w:bottom w:val="nil"/>
              <w:right w:val="nil"/>
            </w:tcBorders>
          </w:tcPr>
          <w:p w14:paraId="2C1A7E8D" w14:textId="77777777" w:rsidR="00B128B9" w:rsidRPr="005D2CAF" w:rsidRDefault="00B128B9" w:rsidP="003F5F50"/>
        </w:tc>
      </w:tr>
      <w:tr w:rsidR="00B128B9" w:rsidRPr="005D2CAF" w14:paraId="7D7CC1A5" w14:textId="77777777" w:rsidTr="003F5F50">
        <w:trPr>
          <w:trHeight w:val="240"/>
          <w:jc w:val="center"/>
        </w:trPr>
        <w:tc>
          <w:tcPr>
            <w:tcW w:w="4876" w:type="dxa"/>
            <w:tcBorders>
              <w:top w:val="nil"/>
              <w:left w:val="nil"/>
              <w:bottom w:val="nil"/>
              <w:right w:val="nil"/>
            </w:tcBorders>
          </w:tcPr>
          <w:p w14:paraId="2FFB7CD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5DF0E48C" w14:textId="77777777" w:rsidR="00B128B9" w:rsidRPr="005D2CAF" w:rsidRDefault="00B128B9" w:rsidP="003F5F50">
            <w:pPr>
              <w:pStyle w:val="AmColumnHeading"/>
            </w:pPr>
            <w:r w:rsidRPr="005D2CAF">
              <w:t>Alteração</w:t>
            </w:r>
          </w:p>
        </w:tc>
      </w:tr>
      <w:tr w:rsidR="00B128B9" w:rsidRPr="005D2CAF" w14:paraId="6738927C" w14:textId="77777777" w:rsidTr="003F5F50">
        <w:trPr>
          <w:jc w:val="center"/>
        </w:trPr>
        <w:tc>
          <w:tcPr>
            <w:tcW w:w="4876" w:type="dxa"/>
            <w:tcBorders>
              <w:top w:val="nil"/>
              <w:left w:val="nil"/>
              <w:bottom w:val="nil"/>
              <w:right w:val="nil"/>
            </w:tcBorders>
          </w:tcPr>
          <w:p w14:paraId="361DE1A2" w14:textId="77777777" w:rsidR="00B128B9" w:rsidRPr="005D2CAF" w:rsidRDefault="00B128B9" w:rsidP="003F5F50">
            <w:pPr>
              <w:pStyle w:val="Normal6a"/>
            </w:pPr>
          </w:p>
        </w:tc>
        <w:tc>
          <w:tcPr>
            <w:tcW w:w="4876" w:type="dxa"/>
            <w:tcBorders>
              <w:top w:val="nil"/>
              <w:left w:val="nil"/>
              <w:bottom w:val="nil"/>
              <w:right w:val="nil"/>
            </w:tcBorders>
          </w:tcPr>
          <w:p w14:paraId="3365E615" w14:textId="77777777" w:rsidR="00B128B9" w:rsidRPr="005D2CAF" w:rsidRDefault="00B128B9" w:rsidP="003F5F50">
            <w:pPr>
              <w:pStyle w:val="Normal6a"/>
            </w:pPr>
            <w:r w:rsidRPr="005D2CAF">
              <w:rPr>
                <w:b/>
                <w:i/>
              </w:rPr>
              <w:t>e-A)</w:t>
            </w:r>
            <w:r w:rsidRPr="005D2CAF">
              <w:tab/>
            </w:r>
            <w:r w:rsidRPr="005D2CAF">
              <w:rPr>
                <w:b/>
                <w:i/>
              </w:rPr>
              <w:t>Para os casos de reestruturação com potencial despedimento, os Estados-Membros devem desenvolver programas de apoio e incentivos para iniciativas lideradas pelos trabalhadores, incluindo cooperativas de trabalhadores, aquisições de empresas pelos trabalhadores e outras formas de propriedade coletiva ou comunitária, sempre que estas visem assegurar uma transição social e ambientalmente justa;</w:t>
            </w:r>
          </w:p>
        </w:tc>
      </w:tr>
    </w:tbl>
    <w:p w14:paraId="00589D9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2A2EEC4" w14:textId="77777777" w:rsidR="00B128B9" w:rsidRPr="005D2CAF" w:rsidRDefault="00B128B9" w:rsidP="00B128B9">
      <w:r w:rsidRPr="005D2CAF">
        <w:rPr>
          <w:rStyle w:val="HideTWBExt"/>
        </w:rPr>
        <w:t>&lt;/Amend&gt;</w:t>
      </w:r>
    </w:p>
    <w:p w14:paraId="26BF6FC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300</w:t>
      </w:r>
      <w:r w:rsidRPr="005D2CAF">
        <w:rPr>
          <w:rStyle w:val="HideTWBExt"/>
        </w:rPr>
        <w:t>&lt;/NumAm&gt;</w:t>
      </w:r>
    </w:p>
    <w:p w14:paraId="192EE1A8"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3693B9C1" w14:textId="77777777" w:rsidR="00B128B9" w:rsidRPr="005D2CAF" w:rsidRDefault="00B128B9" w:rsidP="00B128B9">
      <w:pPr>
        <w:pStyle w:val="NormalBold"/>
      </w:pPr>
      <w:r w:rsidRPr="005D2CAF">
        <w:rPr>
          <w:rStyle w:val="HideTWBExt"/>
          <w:b w:val="0"/>
        </w:rPr>
        <w:t>&lt;/RepeatBlock-By&gt;</w:t>
      </w:r>
    </w:p>
    <w:p w14:paraId="5C4A052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EB422BA" w14:textId="77777777" w:rsidR="00B128B9" w:rsidRPr="005D2CAF" w:rsidRDefault="00B128B9" w:rsidP="00B128B9">
      <w:pPr>
        <w:pStyle w:val="NormalBold"/>
      </w:pPr>
      <w:r w:rsidRPr="005D2CAF">
        <w:rPr>
          <w:rStyle w:val="HideTWBExt"/>
        </w:rPr>
        <w:t>&lt;Article&gt;</w:t>
      </w:r>
      <w:r w:rsidRPr="005D2CAF">
        <w:t>Anexo I – recomendação 3 – parágrafo 1 – alínea f)</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7545DF0" w14:textId="77777777" w:rsidTr="003F5F50">
        <w:trPr>
          <w:trHeight w:hRule="exact" w:val="240"/>
          <w:jc w:val="center"/>
        </w:trPr>
        <w:tc>
          <w:tcPr>
            <w:tcW w:w="9752" w:type="dxa"/>
            <w:gridSpan w:val="2"/>
            <w:tcBorders>
              <w:top w:val="nil"/>
              <w:left w:val="nil"/>
              <w:bottom w:val="nil"/>
              <w:right w:val="nil"/>
            </w:tcBorders>
          </w:tcPr>
          <w:p w14:paraId="7FA4FB94" w14:textId="77777777" w:rsidR="00B128B9" w:rsidRPr="005D2CAF" w:rsidRDefault="00B128B9" w:rsidP="003F5F50"/>
        </w:tc>
      </w:tr>
      <w:tr w:rsidR="00B128B9" w:rsidRPr="005D2CAF" w14:paraId="7EBFBF06" w14:textId="77777777" w:rsidTr="003F5F50">
        <w:trPr>
          <w:trHeight w:val="240"/>
          <w:jc w:val="center"/>
        </w:trPr>
        <w:tc>
          <w:tcPr>
            <w:tcW w:w="4876" w:type="dxa"/>
            <w:tcBorders>
              <w:top w:val="nil"/>
              <w:left w:val="nil"/>
              <w:bottom w:val="nil"/>
              <w:right w:val="nil"/>
            </w:tcBorders>
          </w:tcPr>
          <w:p w14:paraId="7AA4C61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E500440" w14:textId="77777777" w:rsidR="00B128B9" w:rsidRPr="005D2CAF" w:rsidRDefault="00B128B9" w:rsidP="003F5F50">
            <w:pPr>
              <w:pStyle w:val="AmColumnHeading"/>
            </w:pPr>
            <w:r w:rsidRPr="005D2CAF">
              <w:t>Alteração</w:t>
            </w:r>
          </w:p>
        </w:tc>
      </w:tr>
      <w:tr w:rsidR="00B128B9" w:rsidRPr="005D2CAF" w14:paraId="157245CA" w14:textId="77777777" w:rsidTr="003F5F50">
        <w:trPr>
          <w:jc w:val="center"/>
        </w:trPr>
        <w:tc>
          <w:tcPr>
            <w:tcW w:w="4876" w:type="dxa"/>
            <w:tcBorders>
              <w:top w:val="nil"/>
              <w:left w:val="nil"/>
              <w:bottom w:val="nil"/>
              <w:right w:val="nil"/>
            </w:tcBorders>
          </w:tcPr>
          <w:p w14:paraId="1D1036BA" w14:textId="77777777" w:rsidR="00B128B9" w:rsidRPr="005D2CAF" w:rsidRDefault="00B128B9" w:rsidP="003F5F50">
            <w:pPr>
              <w:pStyle w:val="Normal6a"/>
            </w:pPr>
            <w:r w:rsidRPr="005D2CAF">
              <w:t>f)</w:t>
            </w:r>
            <w:r w:rsidRPr="005D2CAF">
              <w:tab/>
              <w:t>Assegurar a correspondência entre a oferta e a procura de mão de obra e de competências através da utilização combinada de informações sobre o mercado de trabalho, do reforço da colaboração dos intervenientes locais com os prestadores de formação e da promoção de planos de transição a nível das empresas;</w:t>
            </w:r>
          </w:p>
        </w:tc>
        <w:tc>
          <w:tcPr>
            <w:tcW w:w="4876" w:type="dxa"/>
            <w:tcBorders>
              <w:top w:val="nil"/>
              <w:left w:val="nil"/>
              <w:bottom w:val="nil"/>
              <w:right w:val="nil"/>
            </w:tcBorders>
          </w:tcPr>
          <w:p w14:paraId="121046A1" w14:textId="77777777" w:rsidR="00B128B9" w:rsidRPr="005D2CAF" w:rsidRDefault="00B128B9" w:rsidP="003F5F50">
            <w:pPr>
              <w:pStyle w:val="Normal6a"/>
            </w:pPr>
            <w:r w:rsidRPr="005D2CAF">
              <w:t>f)</w:t>
            </w:r>
            <w:r w:rsidRPr="005D2CAF">
              <w:tab/>
              <w:t xml:space="preserve">Assegurar a correspondência entre a oferta e a procura de mão de obra e de competências através da utilização combinada de informações sobre o mercado de trabalho, do reforço da colaboração dos intervenientes locais </w:t>
            </w:r>
            <w:r w:rsidRPr="005D2CAF">
              <w:rPr>
                <w:b/>
                <w:i/>
              </w:rPr>
              <w:t>e dos parceiros sociais</w:t>
            </w:r>
            <w:r w:rsidRPr="005D2CAF">
              <w:t xml:space="preserve"> com os prestadores de formação e da promoção de planos de transição a nível das empresas;</w:t>
            </w:r>
          </w:p>
        </w:tc>
      </w:tr>
    </w:tbl>
    <w:p w14:paraId="5BEC0BC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98DCB3C" w14:textId="77777777" w:rsidR="00B128B9" w:rsidRPr="005D2CAF" w:rsidRDefault="00B128B9" w:rsidP="00B128B9">
      <w:r w:rsidRPr="005D2CAF">
        <w:rPr>
          <w:rStyle w:val="HideTWBExt"/>
        </w:rPr>
        <w:t>&lt;/Amend&gt;</w:t>
      </w:r>
    </w:p>
    <w:p w14:paraId="5F25EC9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301</w:t>
      </w:r>
      <w:r w:rsidRPr="005D2CAF">
        <w:rPr>
          <w:rStyle w:val="HideTWBExt"/>
        </w:rPr>
        <w:t>&lt;/NumAm&gt;</w:t>
      </w:r>
    </w:p>
    <w:p w14:paraId="4CF16FE9"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655F136F" w14:textId="77777777" w:rsidR="00B128B9" w:rsidRPr="005D2CAF" w:rsidRDefault="00B128B9" w:rsidP="00B128B9">
      <w:pPr>
        <w:pStyle w:val="NormalBold"/>
      </w:pPr>
      <w:r w:rsidRPr="005D2CAF">
        <w:rPr>
          <w:rStyle w:val="HideTWBExt"/>
          <w:b w:val="0"/>
        </w:rPr>
        <w:t>&lt;/RepeatBlock-By&gt;</w:t>
      </w:r>
    </w:p>
    <w:p w14:paraId="0B7988B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507E3323" w14:textId="77777777" w:rsidR="00B128B9" w:rsidRPr="005D2CAF" w:rsidRDefault="00B128B9" w:rsidP="00B128B9">
      <w:pPr>
        <w:pStyle w:val="NormalBold"/>
      </w:pPr>
      <w:r w:rsidRPr="005D2CAF">
        <w:rPr>
          <w:rStyle w:val="HideTWBExt"/>
        </w:rPr>
        <w:t>&lt;Article&gt;</w:t>
      </w:r>
      <w:r w:rsidRPr="005D2CAF">
        <w:t>Anexo I – recomendação 3 – parágrafo 1 – alínea f)</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CFBF103" w14:textId="77777777" w:rsidTr="003F5F50">
        <w:trPr>
          <w:trHeight w:hRule="exact" w:val="240"/>
          <w:jc w:val="center"/>
        </w:trPr>
        <w:tc>
          <w:tcPr>
            <w:tcW w:w="9752" w:type="dxa"/>
            <w:gridSpan w:val="2"/>
            <w:tcBorders>
              <w:top w:val="nil"/>
              <w:left w:val="nil"/>
              <w:bottom w:val="nil"/>
              <w:right w:val="nil"/>
            </w:tcBorders>
          </w:tcPr>
          <w:p w14:paraId="147CA613" w14:textId="77777777" w:rsidR="00B128B9" w:rsidRPr="005D2CAF" w:rsidRDefault="00B128B9" w:rsidP="003F5F50"/>
        </w:tc>
      </w:tr>
      <w:tr w:rsidR="00B128B9" w:rsidRPr="005D2CAF" w14:paraId="47ADE4BB" w14:textId="77777777" w:rsidTr="003F5F50">
        <w:trPr>
          <w:trHeight w:val="240"/>
          <w:jc w:val="center"/>
        </w:trPr>
        <w:tc>
          <w:tcPr>
            <w:tcW w:w="4876" w:type="dxa"/>
            <w:tcBorders>
              <w:top w:val="nil"/>
              <w:left w:val="nil"/>
              <w:bottom w:val="nil"/>
              <w:right w:val="nil"/>
            </w:tcBorders>
          </w:tcPr>
          <w:p w14:paraId="3859A5DB"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23C8B03" w14:textId="77777777" w:rsidR="00B128B9" w:rsidRPr="005D2CAF" w:rsidRDefault="00B128B9" w:rsidP="003F5F50">
            <w:pPr>
              <w:pStyle w:val="AmColumnHeading"/>
            </w:pPr>
            <w:r w:rsidRPr="005D2CAF">
              <w:t>Alteração</w:t>
            </w:r>
          </w:p>
        </w:tc>
      </w:tr>
      <w:tr w:rsidR="00B128B9" w:rsidRPr="005D2CAF" w14:paraId="04B9DA5E" w14:textId="77777777" w:rsidTr="003F5F50">
        <w:trPr>
          <w:jc w:val="center"/>
        </w:trPr>
        <w:tc>
          <w:tcPr>
            <w:tcW w:w="4876" w:type="dxa"/>
            <w:tcBorders>
              <w:top w:val="nil"/>
              <w:left w:val="nil"/>
              <w:bottom w:val="nil"/>
              <w:right w:val="nil"/>
            </w:tcBorders>
          </w:tcPr>
          <w:p w14:paraId="752CB053" w14:textId="77777777" w:rsidR="00B128B9" w:rsidRPr="005D2CAF" w:rsidRDefault="00B128B9" w:rsidP="003F5F50">
            <w:pPr>
              <w:pStyle w:val="Normal6a"/>
            </w:pPr>
            <w:r w:rsidRPr="005D2CAF">
              <w:t>f)</w:t>
            </w:r>
            <w:r w:rsidRPr="005D2CAF">
              <w:tab/>
              <w:t>Assegurar a correspondência entre a oferta e a procura de mão de obra e de competências através da utilização combinada de informações sobre o mercado de trabalho</w:t>
            </w:r>
            <w:r w:rsidRPr="005D2CAF">
              <w:rPr>
                <w:b/>
                <w:i/>
              </w:rPr>
              <w:t>,</w:t>
            </w:r>
            <w:r w:rsidRPr="005D2CAF">
              <w:t xml:space="preserve"> do reforço da colaboração dos intervenientes locais com os prestadores de formação </w:t>
            </w:r>
            <w:r w:rsidRPr="005D2CAF">
              <w:rPr>
                <w:b/>
                <w:i/>
              </w:rPr>
              <w:t>e da promoção de planos de transição a nível das empresas</w:t>
            </w:r>
            <w:r w:rsidRPr="005D2CAF">
              <w:t>;</w:t>
            </w:r>
          </w:p>
        </w:tc>
        <w:tc>
          <w:tcPr>
            <w:tcW w:w="4876" w:type="dxa"/>
            <w:tcBorders>
              <w:top w:val="nil"/>
              <w:left w:val="nil"/>
              <w:bottom w:val="nil"/>
              <w:right w:val="nil"/>
            </w:tcBorders>
          </w:tcPr>
          <w:p w14:paraId="4E754A8D" w14:textId="77777777" w:rsidR="00B128B9" w:rsidRPr="005D2CAF" w:rsidRDefault="00B128B9" w:rsidP="003F5F50">
            <w:pPr>
              <w:pStyle w:val="Normal6a"/>
            </w:pPr>
            <w:r w:rsidRPr="005D2CAF">
              <w:t>f)</w:t>
            </w:r>
            <w:r w:rsidRPr="005D2CAF">
              <w:tab/>
              <w:t xml:space="preserve">Assegurar a correspondência entre a oferta e a procura de mão de obra e de competências através da utilização combinada de informações sobre o mercado de trabalho </w:t>
            </w:r>
            <w:r w:rsidRPr="005D2CAF">
              <w:rPr>
                <w:b/>
                <w:i/>
              </w:rPr>
              <w:t>e</w:t>
            </w:r>
            <w:r w:rsidRPr="005D2CAF">
              <w:t xml:space="preserve"> do reforço da colaboração dos </w:t>
            </w:r>
            <w:r w:rsidRPr="005D2CAF">
              <w:rPr>
                <w:b/>
                <w:i/>
              </w:rPr>
              <w:t>parceiros sociais e dos</w:t>
            </w:r>
            <w:r w:rsidRPr="005D2CAF">
              <w:t xml:space="preserve"> intervenientes locais com os prestadores de formação;</w:t>
            </w:r>
          </w:p>
        </w:tc>
      </w:tr>
    </w:tbl>
    <w:p w14:paraId="68FB0523"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01010A60" w14:textId="77777777" w:rsidR="00B128B9" w:rsidRPr="005D2CAF" w:rsidRDefault="00B128B9" w:rsidP="00B128B9">
      <w:r w:rsidRPr="005D2CAF">
        <w:rPr>
          <w:rStyle w:val="HideTWBExt"/>
        </w:rPr>
        <w:t>&lt;/Amend&gt;</w:t>
      </w:r>
    </w:p>
    <w:p w14:paraId="33711752"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302</w:t>
      </w:r>
      <w:r w:rsidRPr="005D2CAF">
        <w:rPr>
          <w:rStyle w:val="HideTWBExt"/>
        </w:rPr>
        <w:t>&lt;/NumAm&gt;</w:t>
      </w:r>
    </w:p>
    <w:p w14:paraId="14987869"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385022E5"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7557815B" w14:textId="77777777" w:rsidR="00B128B9" w:rsidRPr="005D2CAF" w:rsidRDefault="00B128B9" w:rsidP="00B128B9">
      <w:pPr>
        <w:pStyle w:val="NormalBold"/>
      </w:pPr>
      <w:r w:rsidRPr="005D2CAF">
        <w:rPr>
          <w:rStyle w:val="HideTWBExt"/>
          <w:b w:val="0"/>
        </w:rPr>
        <w:t>&lt;/RepeatBlock-By&gt;</w:t>
      </w:r>
    </w:p>
    <w:p w14:paraId="390A7BE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240A396" w14:textId="77777777" w:rsidR="00B128B9" w:rsidRPr="005D2CAF" w:rsidRDefault="00B128B9" w:rsidP="00B128B9">
      <w:pPr>
        <w:pStyle w:val="NormalBold"/>
      </w:pPr>
      <w:r w:rsidRPr="005D2CAF">
        <w:rPr>
          <w:rStyle w:val="HideTWBExt"/>
        </w:rPr>
        <w:t>&lt;Article&gt;</w:t>
      </w:r>
      <w:r w:rsidRPr="005D2CAF">
        <w:t>Anexo I – recomendação 3 – parágrafo 1 – alínea f)</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1CB530A" w14:textId="77777777" w:rsidTr="003F5F50">
        <w:trPr>
          <w:trHeight w:hRule="exact" w:val="240"/>
          <w:jc w:val="center"/>
        </w:trPr>
        <w:tc>
          <w:tcPr>
            <w:tcW w:w="9752" w:type="dxa"/>
            <w:gridSpan w:val="2"/>
            <w:tcBorders>
              <w:top w:val="nil"/>
              <w:left w:val="nil"/>
              <w:bottom w:val="nil"/>
              <w:right w:val="nil"/>
            </w:tcBorders>
          </w:tcPr>
          <w:p w14:paraId="64D09AB1" w14:textId="77777777" w:rsidR="00B128B9" w:rsidRPr="005D2CAF" w:rsidRDefault="00B128B9" w:rsidP="003F5F50"/>
        </w:tc>
      </w:tr>
      <w:tr w:rsidR="00B128B9" w:rsidRPr="005D2CAF" w14:paraId="3291B8BD" w14:textId="77777777" w:rsidTr="003F5F50">
        <w:trPr>
          <w:trHeight w:val="240"/>
          <w:jc w:val="center"/>
        </w:trPr>
        <w:tc>
          <w:tcPr>
            <w:tcW w:w="4876" w:type="dxa"/>
            <w:tcBorders>
              <w:top w:val="nil"/>
              <w:left w:val="nil"/>
              <w:bottom w:val="nil"/>
              <w:right w:val="nil"/>
            </w:tcBorders>
          </w:tcPr>
          <w:p w14:paraId="603D7F3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324595D4" w14:textId="77777777" w:rsidR="00B128B9" w:rsidRPr="005D2CAF" w:rsidRDefault="00B128B9" w:rsidP="003F5F50">
            <w:pPr>
              <w:pStyle w:val="AmColumnHeading"/>
            </w:pPr>
            <w:r w:rsidRPr="005D2CAF">
              <w:t>Alteração</w:t>
            </w:r>
          </w:p>
        </w:tc>
      </w:tr>
      <w:tr w:rsidR="00B128B9" w:rsidRPr="005D2CAF" w14:paraId="5D184F9D" w14:textId="77777777" w:rsidTr="003F5F50">
        <w:trPr>
          <w:jc w:val="center"/>
        </w:trPr>
        <w:tc>
          <w:tcPr>
            <w:tcW w:w="4876" w:type="dxa"/>
            <w:tcBorders>
              <w:top w:val="nil"/>
              <w:left w:val="nil"/>
              <w:bottom w:val="nil"/>
              <w:right w:val="nil"/>
            </w:tcBorders>
          </w:tcPr>
          <w:p w14:paraId="1B68F285" w14:textId="77777777" w:rsidR="00B128B9" w:rsidRPr="005D2CAF" w:rsidRDefault="00B128B9" w:rsidP="003F5F50">
            <w:pPr>
              <w:pStyle w:val="Normal6a"/>
            </w:pPr>
            <w:r w:rsidRPr="005D2CAF">
              <w:t>f)</w:t>
            </w:r>
            <w:r w:rsidRPr="005D2CAF">
              <w:tab/>
              <w:t>Assegurar a correspondência entre a oferta e a procura de mão de obra e de competências através da utilização combinada de informações sobre o mercado de trabalho, do reforço da colaboração dos intervenientes locais com os prestadores de formação e da promoção de planos de transição a nível das empresas;</w:t>
            </w:r>
          </w:p>
        </w:tc>
        <w:tc>
          <w:tcPr>
            <w:tcW w:w="4876" w:type="dxa"/>
            <w:tcBorders>
              <w:top w:val="nil"/>
              <w:left w:val="nil"/>
              <w:bottom w:val="nil"/>
              <w:right w:val="nil"/>
            </w:tcBorders>
          </w:tcPr>
          <w:p w14:paraId="242C9336" w14:textId="77777777" w:rsidR="00B128B9" w:rsidRPr="005D2CAF" w:rsidRDefault="00B128B9" w:rsidP="003F5F50">
            <w:pPr>
              <w:pStyle w:val="Normal6a"/>
            </w:pPr>
            <w:r w:rsidRPr="005D2CAF">
              <w:t>f)</w:t>
            </w:r>
            <w:r w:rsidRPr="005D2CAF">
              <w:tab/>
              <w:t xml:space="preserve">Assegurar a correspondência entre a oferta e a procura de mão de obra e de competências através da utilização combinada de informações sobre o mercado de trabalho, do reforço da colaboração dos intervenientes locais </w:t>
            </w:r>
            <w:r w:rsidRPr="005D2CAF">
              <w:rPr>
                <w:b/>
                <w:i/>
              </w:rPr>
              <w:t>e dos parceiros sociais</w:t>
            </w:r>
            <w:r w:rsidRPr="005D2CAF">
              <w:t xml:space="preserve"> com os prestadores de formação e da promoção de planos de transição a nível das empresas;</w:t>
            </w:r>
          </w:p>
        </w:tc>
      </w:tr>
    </w:tbl>
    <w:p w14:paraId="08B32171"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B1692A3" w14:textId="77777777" w:rsidR="00B128B9" w:rsidRPr="005D2CAF" w:rsidRDefault="00B128B9" w:rsidP="00B128B9">
      <w:r w:rsidRPr="005D2CAF">
        <w:rPr>
          <w:rStyle w:val="HideTWBExt"/>
        </w:rPr>
        <w:t>&lt;/Amend&gt;</w:t>
      </w:r>
    </w:p>
    <w:p w14:paraId="1281CBB0"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303</w:t>
      </w:r>
      <w:r w:rsidRPr="005D2CAF">
        <w:rPr>
          <w:rStyle w:val="HideTWBExt"/>
        </w:rPr>
        <w:t>&lt;/NumAm&gt;</w:t>
      </w:r>
    </w:p>
    <w:p w14:paraId="186FDA5C"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1618B079" w14:textId="77777777" w:rsidR="00B128B9" w:rsidRPr="005D2CAF" w:rsidRDefault="00B128B9" w:rsidP="00B128B9">
      <w:pPr>
        <w:pStyle w:val="NormalBold"/>
      </w:pPr>
      <w:r w:rsidRPr="005D2CAF">
        <w:rPr>
          <w:rStyle w:val="HideTWBExt"/>
          <w:b w:val="0"/>
        </w:rPr>
        <w:t>&lt;/RepeatBlock-By&gt;</w:t>
      </w:r>
    </w:p>
    <w:p w14:paraId="4C36DC83"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FB65D29" w14:textId="77777777" w:rsidR="00B128B9" w:rsidRPr="005D2CAF" w:rsidRDefault="00B128B9" w:rsidP="00B128B9">
      <w:pPr>
        <w:pStyle w:val="NormalBold"/>
      </w:pPr>
      <w:r w:rsidRPr="005D2CAF">
        <w:rPr>
          <w:rStyle w:val="HideTWBExt"/>
        </w:rPr>
        <w:t>&lt;Article&gt;</w:t>
      </w:r>
      <w:r w:rsidRPr="005D2CAF">
        <w:t>Anexo I – recomendação 3 – parágrafo 1 – alínea f-A)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03CB4D4D" w14:textId="77777777" w:rsidTr="003F5F50">
        <w:trPr>
          <w:trHeight w:hRule="exact" w:val="240"/>
          <w:jc w:val="center"/>
        </w:trPr>
        <w:tc>
          <w:tcPr>
            <w:tcW w:w="9752" w:type="dxa"/>
            <w:gridSpan w:val="2"/>
            <w:tcBorders>
              <w:top w:val="nil"/>
              <w:left w:val="nil"/>
              <w:bottom w:val="nil"/>
              <w:right w:val="nil"/>
            </w:tcBorders>
          </w:tcPr>
          <w:p w14:paraId="4220EA5A" w14:textId="77777777" w:rsidR="00B128B9" w:rsidRPr="005D2CAF" w:rsidRDefault="00B128B9" w:rsidP="003F5F50"/>
        </w:tc>
      </w:tr>
      <w:tr w:rsidR="00B128B9" w:rsidRPr="005D2CAF" w14:paraId="3C84FFDD" w14:textId="77777777" w:rsidTr="003F5F50">
        <w:trPr>
          <w:trHeight w:val="240"/>
          <w:jc w:val="center"/>
        </w:trPr>
        <w:tc>
          <w:tcPr>
            <w:tcW w:w="4876" w:type="dxa"/>
            <w:tcBorders>
              <w:top w:val="nil"/>
              <w:left w:val="nil"/>
              <w:bottom w:val="nil"/>
              <w:right w:val="nil"/>
            </w:tcBorders>
          </w:tcPr>
          <w:p w14:paraId="296124D8"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ECF29D8" w14:textId="77777777" w:rsidR="00B128B9" w:rsidRPr="005D2CAF" w:rsidRDefault="00B128B9" w:rsidP="003F5F50">
            <w:pPr>
              <w:pStyle w:val="AmColumnHeading"/>
            </w:pPr>
            <w:r w:rsidRPr="005D2CAF">
              <w:t>Alteração</w:t>
            </w:r>
          </w:p>
        </w:tc>
      </w:tr>
      <w:tr w:rsidR="00B128B9" w:rsidRPr="005D2CAF" w14:paraId="4FA26675" w14:textId="77777777" w:rsidTr="003F5F50">
        <w:trPr>
          <w:jc w:val="center"/>
        </w:trPr>
        <w:tc>
          <w:tcPr>
            <w:tcW w:w="4876" w:type="dxa"/>
            <w:tcBorders>
              <w:top w:val="nil"/>
              <w:left w:val="nil"/>
              <w:bottom w:val="nil"/>
              <w:right w:val="nil"/>
            </w:tcBorders>
          </w:tcPr>
          <w:p w14:paraId="55588432" w14:textId="77777777" w:rsidR="00B128B9" w:rsidRPr="005D2CAF" w:rsidRDefault="00B128B9" w:rsidP="003F5F50">
            <w:pPr>
              <w:pStyle w:val="Normal6a"/>
            </w:pPr>
          </w:p>
        </w:tc>
        <w:tc>
          <w:tcPr>
            <w:tcW w:w="4876" w:type="dxa"/>
            <w:tcBorders>
              <w:top w:val="nil"/>
              <w:left w:val="nil"/>
              <w:bottom w:val="nil"/>
              <w:right w:val="nil"/>
            </w:tcBorders>
          </w:tcPr>
          <w:p w14:paraId="3FD453DF" w14:textId="77777777" w:rsidR="00B128B9" w:rsidRPr="005D2CAF" w:rsidRDefault="00B128B9" w:rsidP="003F5F50">
            <w:pPr>
              <w:pStyle w:val="Normal6a"/>
            </w:pPr>
            <w:r w:rsidRPr="005D2CAF">
              <w:rPr>
                <w:b/>
                <w:i/>
              </w:rPr>
              <w:t>f-A)</w:t>
            </w:r>
            <w:r w:rsidRPr="005D2CAF">
              <w:tab/>
            </w:r>
            <w:r w:rsidRPr="005D2CAF">
              <w:rPr>
                <w:b/>
                <w:i/>
              </w:rPr>
              <w:t>Estabelecer planos de transição obrigatórios para as empresas, proporcionados em relação ao seu tipo e dimensão;</w:t>
            </w:r>
          </w:p>
        </w:tc>
      </w:tr>
    </w:tbl>
    <w:p w14:paraId="2441652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BD364E8" w14:textId="77777777" w:rsidR="00B128B9" w:rsidRPr="005D2CAF" w:rsidRDefault="00B128B9" w:rsidP="00B128B9">
      <w:r w:rsidRPr="005D2CAF">
        <w:rPr>
          <w:rStyle w:val="HideTWBExt"/>
        </w:rPr>
        <w:t>&lt;/Amend&gt;</w:t>
      </w:r>
    </w:p>
    <w:p w14:paraId="5E4C075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304</w:t>
      </w:r>
      <w:r w:rsidRPr="005D2CAF">
        <w:rPr>
          <w:rStyle w:val="HideTWBExt"/>
        </w:rPr>
        <w:t>&lt;/NumAm&gt;</w:t>
      </w:r>
    </w:p>
    <w:p w14:paraId="25C371EC" w14:textId="77777777" w:rsidR="00B128B9" w:rsidRPr="005D2CAF" w:rsidRDefault="00B128B9" w:rsidP="00B128B9">
      <w:pPr>
        <w:pStyle w:val="NormalBold"/>
      </w:pPr>
      <w:r w:rsidRPr="005D2CAF">
        <w:rPr>
          <w:rStyle w:val="HideTWBExt"/>
          <w:b w:val="0"/>
        </w:rPr>
        <w:t>&lt;RepeatBlock-By&gt;&lt;Members&gt;</w:t>
      </w:r>
      <w:r w:rsidRPr="005D2CAF">
        <w:t>Maria Zacharia</w:t>
      </w:r>
      <w:r w:rsidRPr="005D2CAF">
        <w:rPr>
          <w:rStyle w:val="HideTWBExt"/>
          <w:b w:val="0"/>
        </w:rPr>
        <w:t>&lt;/Members&gt;</w:t>
      </w:r>
    </w:p>
    <w:p w14:paraId="55F63D3B" w14:textId="77777777" w:rsidR="00B128B9" w:rsidRPr="005D2CAF" w:rsidRDefault="00B128B9" w:rsidP="00B128B9">
      <w:pPr>
        <w:pStyle w:val="NormalBold"/>
      </w:pPr>
      <w:r w:rsidRPr="005D2CAF">
        <w:rPr>
          <w:rStyle w:val="HideTWBExt"/>
          <w:b w:val="0"/>
        </w:rPr>
        <w:t>&lt;/RepeatBlock-By&gt;</w:t>
      </w:r>
    </w:p>
    <w:p w14:paraId="6297D9BF"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76896201" w14:textId="77777777" w:rsidR="00B128B9" w:rsidRPr="005D2CAF" w:rsidRDefault="00B128B9" w:rsidP="00B128B9">
      <w:pPr>
        <w:pStyle w:val="NormalBold"/>
      </w:pPr>
      <w:r w:rsidRPr="005D2CAF">
        <w:rPr>
          <w:rStyle w:val="HideTWBExt"/>
        </w:rPr>
        <w:t>&lt;Article&gt;</w:t>
      </w:r>
      <w:r w:rsidRPr="005D2CAF">
        <w:t>Anexo I – recomendação 3 – parágrafo 1 – alínea g)</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E46FDB2" w14:textId="77777777" w:rsidTr="003F5F50">
        <w:trPr>
          <w:trHeight w:hRule="exact" w:val="240"/>
          <w:jc w:val="center"/>
        </w:trPr>
        <w:tc>
          <w:tcPr>
            <w:tcW w:w="9752" w:type="dxa"/>
            <w:gridSpan w:val="2"/>
            <w:tcBorders>
              <w:top w:val="nil"/>
              <w:left w:val="nil"/>
              <w:bottom w:val="nil"/>
              <w:right w:val="nil"/>
            </w:tcBorders>
          </w:tcPr>
          <w:p w14:paraId="0F81B69A" w14:textId="77777777" w:rsidR="00B128B9" w:rsidRPr="005D2CAF" w:rsidRDefault="00B128B9" w:rsidP="003F5F50"/>
        </w:tc>
      </w:tr>
      <w:tr w:rsidR="00B128B9" w:rsidRPr="005D2CAF" w14:paraId="056B5827" w14:textId="77777777" w:rsidTr="003F5F50">
        <w:trPr>
          <w:trHeight w:val="240"/>
          <w:jc w:val="center"/>
        </w:trPr>
        <w:tc>
          <w:tcPr>
            <w:tcW w:w="4876" w:type="dxa"/>
            <w:tcBorders>
              <w:top w:val="nil"/>
              <w:left w:val="nil"/>
              <w:bottom w:val="nil"/>
              <w:right w:val="nil"/>
            </w:tcBorders>
          </w:tcPr>
          <w:p w14:paraId="047F8802"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B916F66" w14:textId="77777777" w:rsidR="00B128B9" w:rsidRPr="005D2CAF" w:rsidRDefault="00B128B9" w:rsidP="003F5F50">
            <w:pPr>
              <w:pStyle w:val="AmColumnHeading"/>
            </w:pPr>
            <w:r w:rsidRPr="005D2CAF">
              <w:t>Alteração</w:t>
            </w:r>
          </w:p>
        </w:tc>
      </w:tr>
      <w:tr w:rsidR="00B128B9" w:rsidRPr="005D2CAF" w14:paraId="2FC81094" w14:textId="77777777" w:rsidTr="003F5F50">
        <w:trPr>
          <w:jc w:val="center"/>
        </w:trPr>
        <w:tc>
          <w:tcPr>
            <w:tcW w:w="4876" w:type="dxa"/>
            <w:tcBorders>
              <w:top w:val="nil"/>
              <w:left w:val="nil"/>
              <w:bottom w:val="nil"/>
              <w:right w:val="nil"/>
            </w:tcBorders>
          </w:tcPr>
          <w:p w14:paraId="02217736" w14:textId="77777777" w:rsidR="00B128B9" w:rsidRPr="005D2CAF" w:rsidRDefault="00B128B9" w:rsidP="003F5F50">
            <w:pPr>
              <w:pStyle w:val="Normal6a"/>
            </w:pPr>
            <w:r w:rsidRPr="005D2CAF">
              <w:t>g)</w:t>
            </w:r>
            <w:r w:rsidRPr="005D2CAF">
              <w:tab/>
              <w:t>Desenvolver uma estrutura de acompanhamento para fornecer uma prospetiva estratégica sobre os impactos da transição e a evolução do mercado de trabalho.</w:t>
            </w:r>
          </w:p>
        </w:tc>
        <w:tc>
          <w:tcPr>
            <w:tcW w:w="4876" w:type="dxa"/>
            <w:tcBorders>
              <w:top w:val="nil"/>
              <w:left w:val="nil"/>
              <w:bottom w:val="nil"/>
              <w:right w:val="nil"/>
            </w:tcBorders>
          </w:tcPr>
          <w:p w14:paraId="58E6F815" w14:textId="77777777" w:rsidR="00B128B9" w:rsidRPr="005D2CAF" w:rsidRDefault="00B128B9" w:rsidP="003F5F50">
            <w:pPr>
              <w:pStyle w:val="Normal6a"/>
            </w:pPr>
            <w:r w:rsidRPr="005D2CAF">
              <w:t>g)</w:t>
            </w:r>
            <w:r w:rsidRPr="005D2CAF">
              <w:tab/>
              <w:t>Desenvolver uma estrutura de acompanhamento para fornecer uma prospetiva estratégica sobre os impactos da transição e a evolução do mercado de trabalho</w:t>
            </w:r>
            <w:r w:rsidRPr="005D2CAF">
              <w:rPr>
                <w:b/>
                <w:i/>
              </w:rPr>
              <w:t> e o cumprimento das obrigações em matéria de salário mínimo com base em acordos coletivos, com a participação dos parceiros sociais (sindicatos e organizações comunitárias locais)</w:t>
            </w:r>
            <w:r w:rsidRPr="005D2CAF">
              <w:t>.</w:t>
            </w:r>
          </w:p>
        </w:tc>
      </w:tr>
    </w:tbl>
    <w:p w14:paraId="2930CB2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{EL}</w:t>
      </w:r>
      <w:r w:rsidRPr="005D2CAF">
        <w:t>el</w:t>
      </w:r>
      <w:r w:rsidRPr="005D2CAF">
        <w:rPr>
          <w:rStyle w:val="HideTWBExt"/>
        </w:rPr>
        <w:t>&lt;/Original&gt;</w:t>
      </w:r>
    </w:p>
    <w:p w14:paraId="51F40108" w14:textId="41D090E3" w:rsidR="00B128B9" w:rsidRPr="005D2CAF" w:rsidRDefault="00B128B9" w:rsidP="00B128B9">
      <w:r w:rsidRPr="005D2CAF">
        <w:rPr>
          <w:rStyle w:val="HideTWBExt"/>
        </w:rPr>
        <w:t>&lt;/Amend&gt;</w:t>
      </w:r>
    </w:p>
    <w:p w14:paraId="3FCBA7E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305</w:t>
      </w:r>
      <w:r w:rsidRPr="005D2CAF">
        <w:rPr>
          <w:rStyle w:val="HideTWBExt"/>
        </w:rPr>
        <w:t>&lt;/NumAm&gt;</w:t>
      </w:r>
    </w:p>
    <w:p w14:paraId="02F4F2CF"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0A1390EC" w14:textId="77777777" w:rsidR="00B128B9" w:rsidRPr="005D2CAF" w:rsidRDefault="00B128B9" w:rsidP="00B128B9">
      <w:pPr>
        <w:pStyle w:val="NormalBold"/>
      </w:pPr>
      <w:r w:rsidRPr="005D2CAF">
        <w:rPr>
          <w:rStyle w:val="HideTWBExt"/>
          <w:b w:val="0"/>
        </w:rPr>
        <w:t>&lt;/RepeatBlock-By&gt;</w:t>
      </w:r>
    </w:p>
    <w:p w14:paraId="2BAB572C"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673C0E9C" w14:textId="77777777" w:rsidR="00B128B9" w:rsidRPr="005D2CAF" w:rsidRDefault="00B128B9" w:rsidP="00B128B9">
      <w:pPr>
        <w:pStyle w:val="NormalBold"/>
      </w:pPr>
      <w:r w:rsidRPr="005D2CAF">
        <w:rPr>
          <w:rStyle w:val="HideTWBExt"/>
        </w:rPr>
        <w:t>&lt;Article&gt;</w:t>
      </w:r>
      <w:r w:rsidRPr="005D2CAF">
        <w:t>Anexo I – recomendação 3 – parágrafo 1 – alínea g)</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2B0E1B4" w14:textId="77777777" w:rsidTr="003F5F50">
        <w:trPr>
          <w:trHeight w:hRule="exact" w:val="240"/>
          <w:jc w:val="center"/>
        </w:trPr>
        <w:tc>
          <w:tcPr>
            <w:tcW w:w="9752" w:type="dxa"/>
            <w:gridSpan w:val="2"/>
            <w:tcBorders>
              <w:top w:val="nil"/>
              <w:left w:val="nil"/>
              <w:bottom w:val="nil"/>
              <w:right w:val="nil"/>
            </w:tcBorders>
          </w:tcPr>
          <w:p w14:paraId="06096D40" w14:textId="77777777" w:rsidR="00B128B9" w:rsidRPr="005D2CAF" w:rsidRDefault="00B128B9" w:rsidP="003F5F50"/>
        </w:tc>
      </w:tr>
      <w:tr w:rsidR="00B128B9" w:rsidRPr="005D2CAF" w14:paraId="16CC88C3" w14:textId="77777777" w:rsidTr="003F5F50">
        <w:trPr>
          <w:trHeight w:val="240"/>
          <w:jc w:val="center"/>
        </w:trPr>
        <w:tc>
          <w:tcPr>
            <w:tcW w:w="4876" w:type="dxa"/>
            <w:tcBorders>
              <w:top w:val="nil"/>
              <w:left w:val="nil"/>
              <w:bottom w:val="nil"/>
              <w:right w:val="nil"/>
            </w:tcBorders>
          </w:tcPr>
          <w:p w14:paraId="46CF8BBC"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33080DE" w14:textId="77777777" w:rsidR="00B128B9" w:rsidRPr="005D2CAF" w:rsidRDefault="00B128B9" w:rsidP="003F5F50">
            <w:pPr>
              <w:pStyle w:val="AmColumnHeading"/>
            </w:pPr>
            <w:r w:rsidRPr="005D2CAF">
              <w:t>Alteração</w:t>
            </w:r>
          </w:p>
        </w:tc>
      </w:tr>
      <w:tr w:rsidR="00B128B9" w:rsidRPr="005D2CAF" w14:paraId="6492213D" w14:textId="77777777" w:rsidTr="003F5F50">
        <w:trPr>
          <w:jc w:val="center"/>
        </w:trPr>
        <w:tc>
          <w:tcPr>
            <w:tcW w:w="4876" w:type="dxa"/>
            <w:tcBorders>
              <w:top w:val="nil"/>
              <w:left w:val="nil"/>
              <w:bottom w:val="nil"/>
              <w:right w:val="nil"/>
            </w:tcBorders>
          </w:tcPr>
          <w:p w14:paraId="3FA75896" w14:textId="77777777" w:rsidR="00B128B9" w:rsidRPr="005D2CAF" w:rsidRDefault="00B128B9" w:rsidP="003F5F50">
            <w:pPr>
              <w:pStyle w:val="Normal6a"/>
            </w:pPr>
            <w:r w:rsidRPr="005D2CAF">
              <w:t>g)</w:t>
            </w:r>
            <w:r w:rsidRPr="005D2CAF">
              <w:tab/>
              <w:t xml:space="preserve">Desenvolver uma estrutura de acompanhamento </w:t>
            </w:r>
            <w:r w:rsidRPr="005D2CAF">
              <w:rPr>
                <w:b/>
                <w:bCs/>
                <w:i/>
                <w:iCs/>
              </w:rPr>
              <w:t>para</w:t>
            </w:r>
            <w:r w:rsidRPr="005D2CAF">
              <w:t xml:space="preserve"> fornecer uma prospetiva estratégica sobre os impactos da transição e a evolução do mercado de trabalho.</w:t>
            </w:r>
          </w:p>
        </w:tc>
        <w:tc>
          <w:tcPr>
            <w:tcW w:w="4876" w:type="dxa"/>
            <w:tcBorders>
              <w:top w:val="nil"/>
              <w:left w:val="nil"/>
              <w:bottom w:val="nil"/>
              <w:right w:val="nil"/>
            </w:tcBorders>
          </w:tcPr>
          <w:p w14:paraId="11FE51BB" w14:textId="77777777" w:rsidR="00B128B9" w:rsidRPr="005D2CAF" w:rsidRDefault="00B128B9" w:rsidP="003F5F50">
            <w:pPr>
              <w:pStyle w:val="Normal6a"/>
            </w:pPr>
            <w:r w:rsidRPr="005D2CAF">
              <w:t>g)</w:t>
            </w:r>
            <w:r w:rsidRPr="005D2CAF">
              <w:tab/>
              <w:t xml:space="preserve">Desenvolver uma estrutura de acompanhamento </w:t>
            </w:r>
            <w:r w:rsidRPr="005D2CAF">
              <w:rPr>
                <w:b/>
                <w:i/>
              </w:rPr>
              <w:t>com a participação dos parceiros sociais e de outras partes interessadas relevantes, a fim de</w:t>
            </w:r>
            <w:r w:rsidRPr="005D2CAF">
              <w:t xml:space="preserve"> fornecer uma prospetiva estratégica sobre os impactos da transição e a evolução do mercado de trabalho</w:t>
            </w:r>
            <w:r w:rsidRPr="005D2CAF">
              <w:rPr>
                <w:b/>
                <w:i/>
              </w:rPr>
              <w:t>, bem como acompanhar a aplicação e os efeitos distributivos das estratégias de transição</w:t>
            </w:r>
            <w:r w:rsidRPr="005D2CAF">
              <w:t>.</w:t>
            </w:r>
          </w:p>
        </w:tc>
      </w:tr>
    </w:tbl>
    <w:p w14:paraId="551204BD"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2F4CAFDC" w14:textId="77777777" w:rsidR="00B128B9" w:rsidRPr="005D2CAF" w:rsidRDefault="00B128B9" w:rsidP="00B128B9">
      <w:r w:rsidRPr="005D2CAF">
        <w:rPr>
          <w:rStyle w:val="HideTWBExt"/>
        </w:rPr>
        <w:t>&lt;/Amend&gt;</w:t>
      </w:r>
    </w:p>
    <w:p w14:paraId="36BF2E96"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306</w:t>
      </w:r>
      <w:r w:rsidRPr="005D2CAF">
        <w:rPr>
          <w:rStyle w:val="HideTWBExt"/>
        </w:rPr>
        <w:t>&lt;/NumAm&gt;</w:t>
      </w:r>
    </w:p>
    <w:p w14:paraId="5F6B01CA"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27307F4C"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0A904315" w14:textId="77777777" w:rsidR="00B128B9" w:rsidRPr="005D2CAF" w:rsidRDefault="00B128B9" w:rsidP="00B128B9">
      <w:pPr>
        <w:pStyle w:val="NormalBold"/>
      </w:pPr>
      <w:r w:rsidRPr="005D2CAF">
        <w:rPr>
          <w:rStyle w:val="HideTWBExt"/>
          <w:b w:val="0"/>
        </w:rPr>
        <w:t>&lt;/RepeatBlock-By&gt;</w:t>
      </w:r>
    </w:p>
    <w:p w14:paraId="5B6A2025"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11600908" w14:textId="77777777" w:rsidR="00B128B9" w:rsidRPr="005D2CAF" w:rsidRDefault="00B128B9" w:rsidP="00B128B9">
      <w:pPr>
        <w:pStyle w:val="NormalBold"/>
      </w:pPr>
      <w:r w:rsidRPr="005D2CAF">
        <w:rPr>
          <w:rStyle w:val="HideTWBExt"/>
        </w:rPr>
        <w:t>&lt;Article&gt;</w:t>
      </w:r>
      <w:r w:rsidRPr="005D2CAF">
        <w:t>Anexo I – recomendação 3 – parágrafo 1 – alínea g)</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09788F0" w14:textId="77777777" w:rsidTr="003F5F50">
        <w:trPr>
          <w:trHeight w:hRule="exact" w:val="240"/>
          <w:jc w:val="center"/>
        </w:trPr>
        <w:tc>
          <w:tcPr>
            <w:tcW w:w="9752" w:type="dxa"/>
            <w:gridSpan w:val="2"/>
            <w:tcBorders>
              <w:top w:val="nil"/>
              <w:left w:val="nil"/>
              <w:bottom w:val="nil"/>
              <w:right w:val="nil"/>
            </w:tcBorders>
          </w:tcPr>
          <w:p w14:paraId="2C47265D" w14:textId="77777777" w:rsidR="00B128B9" w:rsidRPr="005D2CAF" w:rsidRDefault="00B128B9" w:rsidP="003F5F50"/>
        </w:tc>
      </w:tr>
      <w:tr w:rsidR="00B128B9" w:rsidRPr="005D2CAF" w14:paraId="7A0AC9FB" w14:textId="77777777" w:rsidTr="003F5F50">
        <w:trPr>
          <w:trHeight w:val="240"/>
          <w:jc w:val="center"/>
        </w:trPr>
        <w:tc>
          <w:tcPr>
            <w:tcW w:w="4876" w:type="dxa"/>
            <w:tcBorders>
              <w:top w:val="nil"/>
              <w:left w:val="nil"/>
              <w:bottom w:val="nil"/>
              <w:right w:val="nil"/>
            </w:tcBorders>
          </w:tcPr>
          <w:p w14:paraId="106D4026"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4A42A6EE" w14:textId="77777777" w:rsidR="00B128B9" w:rsidRPr="005D2CAF" w:rsidRDefault="00B128B9" w:rsidP="003F5F50">
            <w:pPr>
              <w:pStyle w:val="AmColumnHeading"/>
            </w:pPr>
            <w:r w:rsidRPr="005D2CAF">
              <w:t>Alteração</w:t>
            </w:r>
          </w:p>
        </w:tc>
      </w:tr>
      <w:tr w:rsidR="00B128B9" w:rsidRPr="005D2CAF" w14:paraId="30129878" w14:textId="77777777" w:rsidTr="003F5F50">
        <w:trPr>
          <w:jc w:val="center"/>
        </w:trPr>
        <w:tc>
          <w:tcPr>
            <w:tcW w:w="4876" w:type="dxa"/>
            <w:tcBorders>
              <w:top w:val="nil"/>
              <w:left w:val="nil"/>
              <w:bottom w:val="nil"/>
              <w:right w:val="nil"/>
            </w:tcBorders>
          </w:tcPr>
          <w:p w14:paraId="0AF39401" w14:textId="77777777" w:rsidR="00B128B9" w:rsidRPr="005D2CAF" w:rsidRDefault="00B128B9" w:rsidP="003F5F50">
            <w:pPr>
              <w:pStyle w:val="Normal6a"/>
            </w:pPr>
            <w:r w:rsidRPr="005D2CAF">
              <w:t>g)</w:t>
            </w:r>
            <w:r w:rsidRPr="005D2CAF">
              <w:tab/>
              <w:t>Desenvolver uma estrutura de acompanhamento para fornecer uma prospetiva estratégica sobre os impactos da transição e a evolução do mercado de trabalho.</w:t>
            </w:r>
          </w:p>
        </w:tc>
        <w:tc>
          <w:tcPr>
            <w:tcW w:w="4876" w:type="dxa"/>
            <w:tcBorders>
              <w:top w:val="nil"/>
              <w:left w:val="nil"/>
              <w:bottom w:val="nil"/>
              <w:right w:val="nil"/>
            </w:tcBorders>
          </w:tcPr>
          <w:p w14:paraId="3D819A8B" w14:textId="77777777" w:rsidR="00B128B9" w:rsidRPr="005D2CAF" w:rsidRDefault="00B128B9" w:rsidP="003F5F50">
            <w:pPr>
              <w:pStyle w:val="Normal6a"/>
            </w:pPr>
            <w:r w:rsidRPr="005D2CAF">
              <w:t>g)</w:t>
            </w:r>
            <w:r w:rsidRPr="005D2CAF">
              <w:tab/>
              <w:t xml:space="preserve">Desenvolver uma estrutura de acompanhamento </w:t>
            </w:r>
            <w:r w:rsidRPr="005D2CAF">
              <w:rPr>
                <w:b/>
                <w:i/>
              </w:rPr>
              <w:t>com a participação dos parceiros sociais</w:t>
            </w:r>
            <w:r w:rsidRPr="005D2CAF">
              <w:t xml:space="preserve"> para fornecer uma prospetiva estratégica sobre os impactos da transição e a evolução do mercado de trabalho</w:t>
            </w:r>
            <w:r w:rsidRPr="005D2CAF">
              <w:rPr>
                <w:b/>
                <w:i/>
              </w:rPr>
              <w:t>, bem como acompanhar a aplicação das estratégias de transição</w:t>
            </w:r>
            <w:r w:rsidRPr="005D2CAF">
              <w:t>.</w:t>
            </w:r>
          </w:p>
        </w:tc>
      </w:tr>
    </w:tbl>
    <w:p w14:paraId="5470027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81C7FE0" w14:textId="77777777" w:rsidR="00B128B9" w:rsidRPr="005D2CAF" w:rsidRDefault="00B128B9" w:rsidP="00B128B9">
      <w:r w:rsidRPr="005D2CAF">
        <w:rPr>
          <w:rStyle w:val="HideTWBExt"/>
        </w:rPr>
        <w:t>&lt;/Amend&gt;</w:t>
      </w:r>
    </w:p>
    <w:p w14:paraId="47437C1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307</w:t>
      </w:r>
      <w:r w:rsidRPr="005D2CAF">
        <w:rPr>
          <w:rStyle w:val="HideTWBExt"/>
        </w:rPr>
        <w:t>&lt;/NumAm&gt;</w:t>
      </w:r>
    </w:p>
    <w:p w14:paraId="02FB78D6"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0457695C" w14:textId="77777777" w:rsidR="00B128B9" w:rsidRPr="005D2CAF" w:rsidRDefault="00B128B9" w:rsidP="00B128B9">
      <w:pPr>
        <w:pStyle w:val="NormalBold"/>
      </w:pPr>
      <w:r w:rsidRPr="005D2CAF">
        <w:rPr>
          <w:rStyle w:val="HideTWBExt"/>
          <w:b w:val="0"/>
        </w:rPr>
        <w:t>&lt;/RepeatBlock-By&gt;</w:t>
      </w:r>
    </w:p>
    <w:p w14:paraId="2871AA12"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B962F20" w14:textId="77777777" w:rsidR="00B128B9" w:rsidRPr="005D2CAF" w:rsidRDefault="00B128B9" w:rsidP="00B128B9">
      <w:pPr>
        <w:pStyle w:val="NormalBold"/>
      </w:pPr>
      <w:r w:rsidRPr="005D2CAF">
        <w:rPr>
          <w:rStyle w:val="HideTWBExt"/>
        </w:rPr>
        <w:t>&lt;Article&gt;</w:t>
      </w:r>
      <w:r w:rsidRPr="005D2CAF">
        <w:t>Anexo I – recomendação 3 – parágrafo 1 – alínea g)</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799C660" w14:textId="77777777" w:rsidTr="003F5F50">
        <w:trPr>
          <w:trHeight w:hRule="exact" w:val="240"/>
          <w:jc w:val="center"/>
        </w:trPr>
        <w:tc>
          <w:tcPr>
            <w:tcW w:w="9752" w:type="dxa"/>
            <w:gridSpan w:val="2"/>
            <w:tcBorders>
              <w:top w:val="nil"/>
              <w:left w:val="nil"/>
              <w:bottom w:val="nil"/>
              <w:right w:val="nil"/>
            </w:tcBorders>
          </w:tcPr>
          <w:p w14:paraId="3B9AAADD" w14:textId="77777777" w:rsidR="00B128B9" w:rsidRPr="005D2CAF" w:rsidRDefault="00B128B9" w:rsidP="003F5F50"/>
        </w:tc>
      </w:tr>
      <w:tr w:rsidR="00B128B9" w:rsidRPr="005D2CAF" w14:paraId="00574C54" w14:textId="77777777" w:rsidTr="003F5F50">
        <w:trPr>
          <w:trHeight w:val="240"/>
          <w:jc w:val="center"/>
        </w:trPr>
        <w:tc>
          <w:tcPr>
            <w:tcW w:w="4876" w:type="dxa"/>
            <w:tcBorders>
              <w:top w:val="nil"/>
              <w:left w:val="nil"/>
              <w:bottom w:val="nil"/>
              <w:right w:val="nil"/>
            </w:tcBorders>
          </w:tcPr>
          <w:p w14:paraId="215C2A31"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67CB610E" w14:textId="77777777" w:rsidR="00B128B9" w:rsidRPr="005D2CAF" w:rsidRDefault="00B128B9" w:rsidP="003F5F50">
            <w:pPr>
              <w:pStyle w:val="AmColumnHeading"/>
            </w:pPr>
            <w:r w:rsidRPr="005D2CAF">
              <w:t>Alteração</w:t>
            </w:r>
          </w:p>
        </w:tc>
      </w:tr>
      <w:tr w:rsidR="00B128B9" w:rsidRPr="005D2CAF" w14:paraId="73A41E76" w14:textId="77777777" w:rsidTr="003F5F50">
        <w:trPr>
          <w:jc w:val="center"/>
        </w:trPr>
        <w:tc>
          <w:tcPr>
            <w:tcW w:w="4876" w:type="dxa"/>
            <w:tcBorders>
              <w:top w:val="nil"/>
              <w:left w:val="nil"/>
              <w:bottom w:val="nil"/>
              <w:right w:val="nil"/>
            </w:tcBorders>
          </w:tcPr>
          <w:p w14:paraId="3017D7C2" w14:textId="77777777" w:rsidR="00B128B9" w:rsidRPr="005D2CAF" w:rsidRDefault="00B128B9" w:rsidP="003F5F50">
            <w:pPr>
              <w:pStyle w:val="Normal6a"/>
            </w:pPr>
            <w:r w:rsidRPr="005D2CAF">
              <w:t>g)</w:t>
            </w:r>
            <w:r w:rsidRPr="005D2CAF">
              <w:tab/>
              <w:t>Desenvolver uma estrutura de acompanhamento para fornecer uma prospetiva estratégica sobre os impactos da transição e a evolução do mercado de trabalho</w:t>
            </w:r>
            <w:r w:rsidRPr="005D2CAF">
              <w:rPr>
                <w:b/>
                <w:i/>
              </w:rPr>
              <w:t>.</w:t>
            </w:r>
          </w:p>
        </w:tc>
        <w:tc>
          <w:tcPr>
            <w:tcW w:w="4876" w:type="dxa"/>
            <w:tcBorders>
              <w:top w:val="nil"/>
              <w:left w:val="nil"/>
              <w:bottom w:val="nil"/>
              <w:right w:val="nil"/>
            </w:tcBorders>
          </w:tcPr>
          <w:p w14:paraId="1DBCEB85" w14:textId="77777777" w:rsidR="00B128B9" w:rsidRPr="005D2CAF" w:rsidRDefault="00B128B9" w:rsidP="003F5F50">
            <w:pPr>
              <w:pStyle w:val="Normal6a"/>
            </w:pPr>
            <w:r w:rsidRPr="005D2CAF">
              <w:t>g)</w:t>
            </w:r>
            <w:r w:rsidRPr="005D2CAF">
              <w:tab/>
              <w:t xml:space="preserve">Desenvolver uma estrutura de acompanhamento </w:t>
            </w:r>
            <w:r w:rsidRPr="005D2CAF">
              <w:rPr>
                <w:b/>
                <w:i/>
              </w:rPr>
              <w:t>com a participação dos parceiros sociais</w:t>
            </w:r>
            <w:r w:rsidRPr="005D2CAF">
              <w:t xml:space="preserve"> para fornecer uma prospetiva estratégica sobre os impactos da transição e a evolução do mercado de trabalho</w:t>
            </w:r>
            <w:r w:rsidRPr="005D2CAF">
              <w:rPr>
                <w:b/>
                <w:i/>
              </w:rPr>
              <w:t>, bem como acompanhar a aplicação das estratégias de transição;</w:t>
            </w:r>
          </w:p>
        </w:tc>
      </w:tr>
    </w:tbl>
    <w:p w14:paraId="7A318A34"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598FD81D" w14:textId="77777777" w:rsidR="00B128B9" w:rsidRPr="005D2CAF" w:rsidRDefault="00B128B9" w:rsidP="00B128B9">
      <w:r w:rsidRPr="005D2CAF">
        <w:rPr>
          <w:rStyle w:val="HideTWBExt"/>
        </w:rPr>
        <w:t>&lt;/Amend&gt;</w:t>
      </w:r>
    </w:p>
    <w:p w14:paraId="0FF94FCB"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308</w:t>
      </w:r>
      <w:r w:rsidRPr="005D2CAF">
        <w:rPr>
          <w:rStyle w:val="HideTWBExt"/>
        </w:rPr>
        <w:t>&lt;/NumAm&gt;</w:t>
      </w:r>
    </w:p>
    <w:p w14:paraId="6A76D238"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6B6BA660" w14:textId="77777777" w:rsidR="00B128B9" w:rsidRPr="005D2CAF" w:rsidRDefault="00B128B9" w:rsidP="00B128B9">
      <w:pPr>
        <w:pStyle w:val="NormalBold"/>
      </w:pPr>
      <w:r w:rsidRPr="005D2CAF">
        <w:rPr>
          <w:rStyle w:val="HideTWBExt"/>
          <w:b w:val="0"/>
        </w:rPr>
        <w:t>&lt;/RepeatBlock-By&gt;</w:t>
      </w:r>
    </w:p>
    <w:p w14:paraId="1BDAB0A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FB6DECA" w14:textId="77777777" w:rsidR="00B128B9" w:rsidRPr="005D2CAF" w:rsidRDefault="00B128B9" w:rsidP="00B128B9">
      <w:pPr>
        <w:pStyle w:val="NormalBold"/>
      </w:pPr>
      <w:r w:rsidRPr="005D2CAF">
        <w:rPr>
          <w:rStyle w:val="HideTWBExt"/>
        </w:rPr>
        <w:t>&lt;Article&gt;</w:t>
      </w:r>
      <w:r w:rsidRPr="005D2CAF">
        <w:t>Anexo I – recomendação 3 – parágrafo 1 – alínea g-A)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79C2D9A9" w14:textId="77777777" w:rsidTr="003F5F50">
        <w:trPr>
          <w:trHeight w:hRule="exact" w:val="240"/>
          <w:jc w:val="center"/>
        </w:trPr>
        <w:tc>
          <w:tcPr>
            <w:tcW w:w="9752" w:type="dxa"/>
            <w:gridSpan w:val="2"/>
            <w:tcBorders>
              <w:top w:val="nil"/>
              <w:left w:val="nil"/>
              <w:bottom w:val="nil"/>
              <w:right w:val="nil"/>
            </w:tcBorders>
          </w:tcPr>
          <w:p w14:paraId="158DBE1B" w14:textId="77777777" w:rsidR="00B128B9" w:rsidRPr="005D2CAF" w:rsidRDefault="00B128B9" w:rsidP="003F5F50"/>
        </w:tc>
      </w:tr>
      <w:tr w:rsidR="00B128B9" w:rsidRPr="005D2CAF" w14:paraId="696214EB" w14:textId="77777777" w:rsidTr="003F5F50">
        <w:trPr>
          <w:trHeight w:val="240"/>
          <w:jc w:val="center"/>
        </w:trPr>
        <w:tc>
          <w:tcPr>
            <w:tcW w:w="4876" w:type="dxa"/>
            <w:tcBorders>
              <w:top w:val="nil"/>
              <w:left w:val="nil"/>
              <w:bottom w:val="nil"/>
              <w:right w:val="nil"/>
            </w:tcBorders>
          </w:tcPr>
          <w:p w14:paraId="43253004"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04AFDA9B" w14:textId="77777777" w:rsidR="00B128B9" w:rsidRPr="005D2CAF" w:rsidRDefault="00B128B9" w:rsidP="003F5F50">
            <w:pPr>
              <w:pStyle w:val="AmColumnHeading"/>
            </w:pPr>
            <w:r w:rsidRPr="005D2CAF">
              <w:t>Alteração</w:t>
            </w:r>
          </w:p>
        </w:tc>
      </w:tr>
      <w:tr w:rsidR="00B128B9" w:rsidRPr="005D2CAF" w14:paraId="4E5E7520" w14:textId="77777777" w:rsidTr="003F5F50">
        <w:trPr>
          <w:jc w:val="center"/>
        </w:trPr>
        <w:tc>
          <w:tcPr>
            <w:tcW w:w="4876" w:type="dxa"/>
            <w:tcBorders>
              <w:top w:val="nil"/>
              <w:left w:val="nil"/>
              <w:bottom w:val="nil"/>
              <w:right w:val="nil"/>
            </w:tcBorders>
          </w:tcPr>
          <w:p w14:paraId="72C96671" w14:textId="77777777" w:rsidR="00B128B9" w:rsidRPr="005D2CAF" w:rsidRDefault="00B128B9" w:rsidP="003F5F50">
            <w:pPr>
              <w:pStyle w:val="Normal6a"/>
            </w:pPr>
          </w:p>
        </w:tc>
        <w:tc>
          <w:tcPr>
            <w:tcW w:w="4876" w:type="dxa"/>
            <w:tcBorders>
              <w:top w:val="nil"/>
              <w:left w:val="nil"/>
              <w:bottom w:val="nil"/>
              <w:right w:val="nil"/>
            </w:tcBorders>
          </w:tcPr>
          <w:p w14:paraId="336BEC8C" w14:textId="77777777" w:rsidR="00B128B9" w:rsidRPr="005D2CAF" w:rsidRDefault="00B128B9" w:rsidP="003F5F50">
            <w:pPr>
              <w:pStyle w:val="Normal6a"/>
            </w:pPr>
            <w:r w:rsidRPr="005D2CAF">
              <w:rPr>
                <w:b/>
                <w:i/>
              </w:rPr>
              <w:t>g-A)</w:t>
            </w:r>
            <w:r w:rsidRPr="005D2CAF">
              <w:tab/>
            </w:r>
            <w:r w:rsidRPr="005D2CAF">
              <w:rPr>
                <w:b/>
                <w:i/>
              </w:rPr>
              <w:t>Reforçar a negociação coletiva e aumentar a cobertura da negociação coletiva para apoiar eficazmente a transição dos trabalhadores para um novo emprego;</w:t>
            </w:r>
          </w:p>
        </w:tc>
      </w:tr>
    </w:tbl>
    <w:p w14:paraId="18C0244B"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1E3D18A8" w14:textId="77777777" w:rsidR="00B128B9" w:rsidRPr="005D2CAF" w:rsidRDefault="00B128B9" w:rsidP="00B128B9">
      <w:r w:rsidRPr="005D2CAF">
        <w:rPr>
          <w:rStyle w:val="HideTWBExt"/>
        </w:rPr>
        <w:t>&lt;/Amend&gt;</w:t>
      </w:r>
    </w:p>
    <w:p w14:paraId="6BFCBD0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309</w:t>
      </w:r>
      <w:r w:rsidRPr="005D2CAF">
        <w:rPr>
          <w:rStyle w:val="HideTWBExt"/>
        </w:rPr>
        <w:t>&lt;/NumAm&gt;</w:t>
      </w:r>
    </w:p>
    <w:p w14:paraId="59EBC3F3" w14:textId="77777777" w:rsidR="00B128B9" w:rsidRPr="005D2CAF" w:rsidRDefault="00B128B9" w:rsidP="00B128B9">
      <w:pPr>
        <w:pStyle w:val="NormalBold"/>
      </w:pPr>
      <w:r w:rsidRPr="005D2CAF">
        <w:rPr>
          <w:rStyle w:val="HideTWBExt"/>
          <w:b w:val="0"/>
        </w:rPr>
        <w:t>&lt;RepeatBlock-By&gt;&lt;Members&gt;</w:t>
      </w:r>
      <w:r w:rsidRPr="005D2CAF">
        <w:t>Sara Matthieu</w:t>
      </w:r>
      <w:r w:rsidRPr="005D2CAF">
        <w:rPr>
          <w:rStyle w:val="HideTWBExt"/>
          <w:b w:val="0"/>
        </w:rPr>
        <w:t>&lt;/Members&gt;</w:t>
      </w:r>
    </w:p>
    <w:p w14:paraId="44C93365" w14:textId="77777777" w:rsidR="00B128B9" w:rsidRPr="005D2CAF" w:rsidRDefault="00B128B9" w:rsidP="00B128B9">
      <w:r w:rsidRPr="005D2CAF">
        <w:rPr>
          <w:rStyle w:val="HideTWBExt"/>
        </w:rPr>
        <w:t>&lt;AuNomDe&gt;</w:t>
      </w:r>
      <w:r w:rsidRPr="005D2CAF">
        <w:rPr>
          <w:rStyle w:val="HideTWBInt"/>
        </w:rPr>
        <w:t>{Verts/ALE}</w:t>
      </w:r>
      <w:r w:rsidRPr="005D2CAF">
        <w:t>em nome do Grupo Verts/ALE</w:t>
      </w:r>
      <w:r w:rsidRPr="005D2CAF">
        <w:rPr>
          <w:rStyle w:val="HideTWBExt"/>
        </w:rPr>
        <w:t>&lt;/AuNomDe&gt;</w:t>
      </w:r>
    </w:p>
    <w:p w14:paraId="75C575AA" w14:textId="77777777" w:rsidR="00B128B9" w:rsidRPr="005D2CAF" w:rsidRDefault="00B128B9" w:rsidP="00B128B9">
      <w:pPr>
        <w:pStyle w:val="NormalBold"/>
      </w:pPr>
      <w:r w:rsidRPr="005D2CAF">
        <w:rPr>
          <w:rStyle w:val="HideTWBExt"/>
          <w:b w:val="0"/>
        </w:rPr>
        <w:t>&lt;/RepeatBlock-By&gt;</w:t>
      </w:r>
    </w:p>
    <w:p w14:paraId="33400201"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3999B4F5" w14:textId="77777777" w:rsidR="00B128B9" w:rsidRPr="005D2CAF" w:rsidRDefault="00B128B9" w:rsidP="00B128B9">
      <w:pPr>
        <w:pStyle w:val="NormalBold"/>
      </w:pPr>
      <w:r w:rsidRPr="005D2CAF">
        <w:rPr>
          <w:rStyle w:val="HideTWBExt"/>
        </w:rPr>
        <w:t>&lt;Article&gt;</w:t>
      </w:r>
      <w:r w:rsidRPr="005D2CAF">
        <w:t>Anexo I – recomendação 3 – parágrafo 1 – alínea g-A)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578B2F5B" w14:textId="77777777" w:rsidTr="003F5F50">
        <w:trPr>
          <w:trHeight w:hRule="exact" w:val="240"/>
          <w:jc w:val="center"/>
        </w:trPr>
        <w:tc>
          <w:tcPr>
            <w:tcW w:w="9752" w:type="dxa"/>
            <w:gridSpan w:val="2"/>
            <w:tcBorders>
              <w:top w:val="nil"/>
              <w:left w:val="nil"/>
              <w:bottom w:val="nil"/>
              <w:right w:val="nil"/>
            </w:tcBorders>
          </w:tcPr>
          <w:p w14:paraId="58BFF79D" w14:textId="77777777" w:rsidR="00B128B9" w:rsidRPr="005D2CAF" w:rsidRDefault="00B128B9" w:rsidP="003F5F50"/>
        </w:tc>
      </w:tr>
      <w:tr w:rsidR="00B128B9" w:rsidRPr="005D2CAF" w14:paraId="0CCD3BB3" w14:textId="77777777" w:rsidTr="003F5F50">
        <w:trPr>
          <w:trHeight w:val="240"/>
          <w:jc w:val="center"/>
        </w:trPr>
        <w:tc>
          <w:tcPr>
            <w:tcW w:w="4876" w:type="dxa"/>
            <w:tcBorders>
              <w:top w:val="nil"/>
              <w:left w:val="nil"/>
              <w:bottom w:val="nil"/>
              <w:right w:val="nil"/>
            </w:tcBorders>
          </w:tcPr>
          <w:p w14:paraId="11A4906D"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71455B52" w14:textId="77777777" w:rsidR="00B128B9" w:rsidRPr="005D2CAF" w:rsidRDefault="00B128B9" w:rsidP="003F5F50">
            <w:pPr>
              <w:pStyle w:val="AmColumnHeading"/>
            </w:pPr>
            <w:r w:rsidRPr="005D2CAF">
              <w:t>Alteração</w:t>
            </w:r>
          </w:p>
        </w:tc>
      </w:tr>
      <w:tr w:rsidR="00B128B9" w:rsidRPr="005D2CAF" w14:paraId="3B81E948" w14:textId="77777777" w:rsidTr="003F5F50">
        <w:trPr>
          <w:jc w:val="center"/>
        </w:trPr>
        <w:tc>
          <w:tcPr>
            <w:tcW w:w="4876" w:type="dxa"/>
            <w:tcBorders>
              <w:top w:val="nil"/>
              <w:left w:val="nil"/>
              <w:bottom w:val="nil"/>
              <w:right w:val="nil"/>
            </w:tcBorders>
          </w:tcPr>
          <w:p w14:paraId="3877EC83" w14:textId="77777777" w:rsidR="00B128B9" w:rsidRPr="005D2CAF" w:rsidRDefault="00B128B9" w:rsidP="003F5F50">
            <w:pPr>
              <w:pStyle w:val="Normal6a"/>
            </w:pPr>
          </w:p>
        </w:tc>
        <w:tc>
          <w:tcPr>
            <w:tcW w:w="4876" w:type="dxa"/>
            <w:tcBorders>
              <w:top w:val="nil"/>
              <w:left w:val="nil"/>
              <w:bottom w:val="nil"/>
              <w:right w:val="nil"/>
            </w:tcBorders>
          </w:tcPr>
          <w:p w14:paraId="6BB9370D" w14:textId="77777777" w:rsidR="00B128B9" w:rsidRPr="005D2CAF" w:rsidRDefault="00B128B9" w:rsidP="003F5F50">
            <w:pPr>
              <w:pStyle w:val="Normal6a"/>
            </w:pPr>
            <w:r w:rsidRPr="005D2CAF">
              <w:rPr>
                <w:b/>
                <w:i/>
              </w:rPr>
              <w:t>g-A)</w:t>
            </w:r>
            <w:r w:rsidRPr="005D2CAF">
              <w:tab/>
            </w:r>
            <w:r w:rsidRPr="005D2CAF">
              <w:rPr>
                <w:b/>
                <w:i/>
              </w:rPr>
              <w:t>Reforçar a negociação coletiva e aumentar a cobertura da negociação coletiva para apoiar eficazmente a transição dos trabalhadores;</w:t>
            </w:r>
          </w:p>
        </w:tc>
      </w:tr>
    </w:tbl>
    <w:p w14:paraId="01DF36DE"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B488F9A" w14:textId="77777777" w:rsidR="00B128B9" w:rsidRPr="005D2CAF" w:rsidRDefault="00B128B9" w:rsidP="00B128B9">
      <w:r w:rsidRPr="005D2CAF">
        <w:rPr>
          <w:rStyle w:val="HideTWBExt"/>
        </w:rPr>
        <w:t>&lt;/Amend&gt;</w:t>
      </w:r>
    </w:p>
    <w:p w14:paraId="16160377"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310</w:t>
      </w:r>
      <w:r w:rsidRPr="005D2CAF">
        <w:rPr>
          <w:rStyle w:val="HideTWBExt"/>
        </w:rPr>
        <w:t>&lt;/NumAm&gt;</w:t>
      </w:r>
    </w:p>
    <w:p w14:paraId="658FA2B4" w14:textId="77777777" w:rsidR="00B128B9" w:rsidRPr="005D2CAF" w:rsidRDefault="00B128B9" w:rsidP="00B128B9">
      <w:pPr>
        <w:pStyle w:val="NormalBold"/>
      </w:pPr>
      <w:r w:rsidRPr="005D2CAF">
        <w:rPr>
          <w:rStyle w:val="HideTWBExt"/>
          <w:b w:val="0"/>
        </w:rPr>
        <w:t>&lt;RepeatBlock-By&gt;&lt;Members&gt;</w:t>
      </w:r>
      <w:r w:rsidRPr="005D2CAF">
        <w:t>Klára Dobrev, Vilija Blinkevičiūtė, Marc Angel, Alicia Homs Ginel, Idoia Mendia, Evelyn Regner, Romana Jerković, Marit Maij</w:t>
      </w:r>
      <w:r w:rsidRPr="005D2CAF">
        <w:rPr>
          <w:rStyle w:val="HideTWBExt"/>
          <w:b w:val="0"/>
        </w:rPr>
        <w:t>&lt;/Members&gt;</w:t>
      </w:r>
    </w:p>
    <w:p w14:paraId="5261AF40" w14:textId="77777777" w:rsidR="00B128B9" w:rsidRPr="005D2CAF" w:rsidRDefault="00B128B9" w:rsidP="00B128B9">
      <w:pPr>
        <w:pStyle w:val="NormalBold"/>
      </w:pPr>
      <w:r w:rsidRPr="005D2CAF">
        <w:rPr>
          <w:rStyle w:val="HideTWBExt"/>
          <w:b w:val="0"/>
        </w:rPr>
        <w:t>&lt;/RepeatBlock-By&gt;</w:t>
      </w:r>
    </w:p>
    <w:p w14:paraId="088D1E9E"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8DC4A3F" w14:textId="77777777" w:rsidR="00B128B9" w:rsidRPr="005D2CAF" w:rsidRDefault="00B128B9" w:rsidP="00B128B9">
      <w:pPr>
        <w:pStyle w:val="NormalBold"/>
      </w:pPr>
      <w:r w:rsidRPr="005D2CAF">
        <w:rPr>
          <w:rStyle w:val="HideTWBExt"/>
        </w:rPr>
        <w:t>&lt;Article&gt;</w:t>
      </w:r>
      <w:r w:rsidRPr="005D2CAF">
        <w:t>Anexo I – recomendação 3 – parágrafo 1 – alínea g-A)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2E9C2FD4" w14:textId="77777777" w:rsidTr="003F5F50">
        <w:trPr>
          <w:trHeight w:hRule="exact" w:val="240"/>
          <w:jc w:val="center"/>
        </w:trPr>
        <w:tc>
          <w:tcPr>
            <w:tcW w:w="9752" w:type="dxa"/>
            <w:gridSpan w:val="2"/>
            <w:tcBorders>
              <w:top w:val="nil"/>
              <w:left w:val="nil"/>
              <w:bottom w:val="nil"/>
              <w:right w:val="nil"/>
            </w:tcBorders>
          </w:tcPr>
          <w:p w14:paraId="26192B3B" w14:textId="77777777" w:rsidR="00B128B9" w:rsidRPr="005D2CAF" w:rsidRDefault="00B128B9" w:rsidP="003F5F50"/>
        </w:tc>
      </w:tr>
      <w:tr w:rsidR="00B128B9" w:rsidRPr="005D2CAF" w14:paraId="3B8FD52C" w14:textId="77777777" w:rsidTr="003F5F50">
        <w:trPr>
          <w:trHeight w:val="240"/>
          <w:jc w:val="center"/>
        </w:trPr>
        <w:tc>
          <w:tcPr>
            <w:tcW w:w="4876" w:type="dxa"/>
            <w:tcBorders>
              <w:top w:val="nil"/>
              <w:left w:val="nil"/>
              <w:bottom w:val="nil"/>
              <w:right w:val="nil"/>
            </w:tcBorders>
          </w:tcPr>
          <w:p w14:paraId="38E3B71A"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12F4272E" w14:textId="77777777" w:rsidR="00B128B9" w:rsidRPr="005D2CAF" w:rsidRDefault="00B128B9" w:rsidP="003F5F50">
            <w:pPr>
              <w:pStyle w:val="AmColumnHeading"/>
            </w:pPr>
            <w:r w:rsidRPr="005D2CAF">
              <w:t>Alteração</w:t>
            </w:r>
          </w:p>
        </w:tc>
      </w:tr>
      <w:tr w:rsidR="00B128B9" w:rsidRPr="005D2CAF" w14:paraId="0894BC35" w14:textId="77777777" w:rsidTr="003F5F50">
        <w:trPr>
          <w:jc w:val="center"/>
        </w:trPr>
        <w:tc>
          <w:tcPr>
            <w:tcW w:w="4876" w:type="dxa"/>
            <w:tcBorders>
              <w:top w:val="nil"/>
              <w:left w:val="nil"/>
              <w:bottom w:val="nil"/>
              <w:right w:val="nil"/>
            </w:tcBorders>
          </w:tcPr>
          <w:p w14:paraId="17F1BB13" w14:textId="77777777" w:rsidR="00B128B9" w:rsidRPr="005D2CAF" w:rsidRDefault="00B128B9" w:rsidP="003F5F50">
            <w:pPr>
              <w:pStyle w:val="Normal6a"/>
            </w:pPr>
          </w:p>
        </w:tc>
        <w:tc>
          <w:tcPr>
            <w:tcW w:w="4876" w:type="dxa"/>
            <w:tcBorders>
              <w:top w:val="nil"/>
              <w:left w:val="nil"/>
              <w:bottom w:val="nil"/>
              <w:right w:val="nil"/>
            </w:tcBorders>
          </w:tcPr>
          <w:p w14:paraId="2FA28352" w14:textId="77777777" w:rsidR="00B128B9" w:rsidRPr="005D2CAF" w:rsidRDefault="00B128B9" w:rsidP="003F5F50">
            <w:pPr>
              <w:pStyle w:val="Normal6a"/>
            </w:pPr>
            <w:r w:rsidRPr="005D2CAF">
              <w:rPr>
                <w:b/>
                <w:i/>
              </w:rPr>
              <w:t>g-A)</w:t>
            </w:r>
            <w:r w:rsidRPr="005D2CAF">
              <w:tab/>
            </w:r>
            <w:r w:rsidRPr="005D2CAF">
              <w:rPr>
                <w:b/>
                <w:i/>
              </w:rPr>
              <w:t>Estabelecer sanções efetivas, proporcionadas e dissuasivas aplicáveis em caso de violação dos direitos e obrigações;</w:t>
            </w:r>
          </w:p>
        </w:tc>
      </w:tr>
    </w:tbl>
    <w:p w14:paraId="4D04E172"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4F49A1FD" w14:textId="77777777" w:rsidR="00B128B9" w:rsidRPr="005D2CAF" w:rsidRDefault="00B128B9" w:rsidP="00B128B9">
      <w:r w:rsidRPr="005D2CAF">
        <w:rPr>
          <w:rStyle w:val="HideTWBExt"/>
        </w:rPr>
        <w:t>&lt;/Amend&gt;</w:t>
      </w:r>
    </w:p>
    <w:p w14:paraId="446A61ED"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311</w:t>
      </w:r>
      <w:r w:rsidRPr="005D2CAF">
        <w:rPr>
          <w:rStyle w:val="HideTWBExt"/>
        </w:rPr>
        <w:t>&lt;/NumAm&gt;</w:t>
      </w:r>
    </w:p>
    <w:p w14:paraId="403BA102"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4A9C9062" w14:textId="77777777" w:rsidR="00B128B9" w:rsidRPr="005D2CAF" w:rsidRDefault="00B128B9" w:rsidP="00B128B9">
      <w:pPr>
        <w:pStyle w:val="NormalBold"/>
      </w:pPr>
      <w:r w:rsidRPr="005D2CAF">
        <w:rPr>
          <w:rStyle w:val="HideTWBExt"/>
          <w:b w:val="0"/>
        </w:rPr>
        <w:t>&lt;/RepeatBlock-By&gt;</w:t>
      </w:r>
    </w:p>
    <w:p w14:paraId="735BE474"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275822B7" w14:textId="77777777" w:rsidR="00B128B9" w:rsidRPr="005D2CAF" w:rsidRDefault="00B128B9" w:rsidP="00B128B9">
      <w:pPr>
        <w:pStyle w:val="NormalBold"/>
      </w:pPr>
      <w:r w:rsidRPr="005D2CAF">
        <w:rPr>
          <w:rStyle w:val="HideTWBExt"/>
        </w:rPr>
        <w:t>&lt;Article&gt;</w:t>
      </w:r>
      <w:r w:rsidRPr="005D2CAF">
        <w:t>Anexo I – recomendação 3 – parágrafo 1 – alínea g-B)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41D0B07C" w14:textId="77777777" w:rsidTr="003F5F50">
        <w:trPr>
          <w:trHeight w:hRule="exact" w:val="240"/>
          <w:jc w:val="center"/>
        </w:trPr>
        <w:tc>
          <w:tcPr>
            <w:tcW w:w="9752" w:type="dxa"/>
            <w:gridSpan w:val="2"/>
            <w:tcBorders>
              <w:top w:val="nil"/>
              <w:left w:val="nil"/>
              <w:bottom w:val="nil"/>
              <w:right w:val="nil"/>
            </w:tcBorders>
          </w:tcPr>
          <w:p w14:paraId="7B388198" w14:textId="77777777" w:rsidR="00B128B9" w:rsidRPr="005D2CAF" w:rsidRDefault="00B128B9" w:rsidP="003F5F50"/>
        </w:tc>
      </w:tr>
      <w:tr w:rsidR="00B128B9" w:rsidRPr="005D2CAF" w14:paraId="47B74281" w14:textId="77777777" w:rsidTr="003F5F50">
        <w:trPr>
          <w:trHeight w:val="240"/>
          <w:jc w:val="center"/>
        </w:trPr>
        <w:tc>
          <w:tcPr>
            <w:tcW w:w="4876" w:type="dxa"/>
            <w:tcBorders>
              <w:top w:val="nil"/>
              <w:left w:val="nil"/>
              <w:bottom w:val="nil"/>
              <w:right w:val="nil"/>
            </w:tcBorders>
          </w:tcPr>
          <w:p w14:paraId="7E0F6015"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EE5FA12" w14:textId="77777777" w:rsidR="00B128B9" w:rsidRPr="005D2CAF" w:rsidRDefault="00B128B9" w:rsidP="003F5F50">
            <w:pPr>
              <w:pStyle w:val="AmColumnHeading"/>
            </w:pPr>
            <w:r w:rsidRPr="005D2CAF">
              <w:t>Alteração</w:t>
            </w:r>
          </w:p>
        </w:tc>
      </w:tr>
      <w:tr w:rsidR="00B128B9" w:rsidRPr="005D2CAF" w14:paraId="098C5012" w14:textId="77777777" w:rsidTr="003F5F50">
        <w:trPr>
          <w:jc w:val="center"/>
        </w:trPr>
        <w:tc>
          <w:tcPr>
            <w:tcW w:w="4876" w:type="dxa"/>
            <w:tcBorders>
              <w:top w:val="nil"/>
              <w:left w:val="nil"/>
              <w:bottom w:val="nil"/>
              <w:right w:val="nil"/>
            </w:tcBorders>
          </w:tcPr>
          <w:p w14:paraId="5C7F3105" w14:textId="77777777" w:rsidR="00B128B9" w:rsidRPr="005D2CAF" w:rsidRDefault="00B128B9" w:rsidP="003F5F50">
            <w:pPr>
              <w:pStyle w:val="Normal6a"/>
            </w:pPr>
          </w:p>
        </w:tc>
        <w:tc>
          <w:tcPr>
            <w:tcW w:w="4876" w:type="dxa"/>
            <w:tcBorders>
              <w:top w:val="nil"/>
              <w:left w:val="nil"/>
              <w:bottom w:val="nil"/>
              <w:right w:val="nil"/>
            </w:tcBorders>
          </w:tcPr>
          <w:p w14:paraId="168864B6" w14:textId="77777777" w:rsidR="00B128B9" w:rsidRPr="005D2CAF" w:rsidRDefault="00B128B9" w:rsidP="003F5F50">
            <w:pPr>
              <w:pStyle w:val="Normal6a"/>
            </w:pPr>
            <w:r w:rsidRPr="005D2CAF">
              <w:rPr>
                <w:b/>
                <w:i/>
              </w:rPr>
              <w:t>g-B)</w:t>
            </w:r>
            <w:r w:rsidRPr="005D2CAF">
              <w:tab/>
            </w:r>
            <w:r w:rsidRPr="005D2CAF">
              <w:rPr>
                <w:b/>
                <w:i/>
              </w:rPr>
              <w:t>Assegurar que, no contexto das transições e da execução dos planos de transição justa, os despedimentos individuais ou coletivos sejam considerados apenas como último recurso; os trabalhadores em risco de despedimento têm direito a uma redução remunerada do tempo de trabalho, a mudanças de emprego, a regimes de reforma antecipada e a formação remunerada para a requalificação e a melhoria de competências, a fim de evitar a perda de postos de trabalho;</w:t>
            </w:r>
          </w:p>
        </w:tc>
      </w:tr>
    </w:tbl>
    <w:p w14:paraId="66E86D9F"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7DC2579B" w14:textId="77777777" w:rsidR="00B128B9" w:rsidRPr="005D2CAF" w:rsidRDefault="00B128B9" w:rsidP="00B128B9">
      <w:r w:rsidRPr="005D2CAF">
        <w:rPr>
          <w:rStyle w:val="HideTWBExt"/>
        </w:rPr>
        <w:t>&lt;/Amend&gt;</w:t>
      </w:r>
    </w:p>
    <w:p w14:paraId="1A65D551" w14:textId="77777777" w:rsidR="00B128B9" w:rsidRPr="005D2CAF" w:rsidRDefault="00B128B9" w:rsidP="00B128B9">
      <w:pPr>
        <w:pStyle w:val="AmNumberTabs"/>
      </w:pPr>
      <w:r w:rsidRPr="005D2CAF">
        <w:rPr>
          <w:rStyle w:val="HideTWBExt"/>
        </w:rPr>
        <w:t>&lt;Amend&gt;</w:t>
      </w:r>
      <w:r w:rsidRPr="005D2CAF">
        <w:t>Alteração</w:t>
      </w:r>
      <w:r w:rsidRPr="005D2CAF">
        <w:tab/>
      </w:r>
      <w:r w:rsidRPr="005D2CAF">
        <w:tab/>
      </w:r>
      <w:r w:rsidRPr="005D2CAF">
        <w:rPr>
          <w:rStyle w:val="HideTWBExt"/>
        </w:rPr>
        <w:t>&lt;NumAm&gt;</w:t>
      </w:r>
      <w:r w:rsidRPr="005D2CAF">
        <w:t>312</w:t>
      </w:r>
      <w:r w:rsidRPr="005D2CAF">
        <w:rPr>
          <w:rStyle w:val="HideTWBExt"/>
        </w:rPr>
        <w:t>&lt;/NumAm&gt;</w:t>
      </w:r>
    </w:p>
    <w:p w14:paraId="4FB54D55" w14:textId="77777777" w:rsidR="00B128B9" w:rsidRPr="005D2CAF" w:rsidRDefault="00B128B9" w:rsidP="00B128B9">
      <w:pPr>
        <w:pStyle w:val="NormalBold"/>
      </w:pPr>
      <w:r w:rsidRPr="005D2CAF">
        <w:rPr>
          <w:rStyle w:val="HideTWBExt"/>
          <w:b w:val="0"/>
        </w:rPr>
        <w:t>&lt;RepeatBlock-By&gt;&lt;Members&gt;</w:t>
      </w:r>
      <w:r w:rsidRPr="005D2CAF">
        <w:t>Rudi Kennes</w:t>
      </w:r>
      <w:r w:rsidRPr="005D2CAF">
        <w:rPr>
          <w:rStyle w:val="HideTWBExt"/>
          <w:b w:val="0"/>
        </w:rPr>
        <w:t>&lt;/Members&gt;</w:t>
      </w:r>
    </w:p>
    <w:p w14:paraId="79648599" w14:textId="77777777" w:rsidR="00B128B9" w:rsidRPr="005D2CAF" w:rsidRDefault="00B128B9" w:rsidP="00B128B9">
      <w:pPr>
        <w:pStyle w:val="NormalBold"/>
      </w:pPr>
      <w:r w:rsidRPr="005D2CAF">
        <w:rPr>
          <w:rStyle w:val="HideTWBExt"/>
          <w:b w:val="0"/>
        </w:rPr>
        <w:t>&lt;/RepeatBlock-By&gt;</w:t>
      </w:r>
    </w:p>
    <w:p w14:paraId="206648FA" w14:textId="77777777" w:rsidR="00B128B9" w:rsidRPr="005D2CAF" w:rsidRDefault="00B128B9" w:rsidP="00B128B9">
      <w:pPr>
        <w:pStyle w:val="NormalBold"/>
      </w:pPr>
      <w:r w:rsidRPr="005D2CAF">
        <w:rPr>
          <w:rStyle w:val="HideTWBExt"/>
        </w:rPr>
        <w:t>&lt;DocAmend&gt;</w:t>
      </w:r>
      <w:r w:rsidRPr="005D2CAF">
        <w:t>Proposta de resolução</w:t>
      </w:r>
      <w:r w:rsidRPr="005D2CAF">
        <w:rPr>
          <w:rStyle w:val="HideTWBExt"/>
        </w:rPr>
        <w:t>&lt;/DocAmend&gt;</w:t>
      </w:r>
    </w:p>
    <w:p w14:paraId="0F0A652E" w14:textId="77777777" w:rsidR="00B128B9" w:rsidRPr="005D2CAF" w:rsidRDefault="00B128B9" w:rsidP="00B128B9">
      <w:pPr>
        <w:pStyle w:val="NormalBold"/>
      </w:pPr>
      <w:r w:rsidRPr="005D2CAF">
        <w:rPr>
          <w:rStyle w:val="HideTWBExt"/>
        </w:rPr>
        <w:t>&lt;Article&gt;</w:t>
      </w:r>
      <w:r w:rsidRPr="005D2CAF">
        <w:t>Anexo I – Recomendação 3-A (nova)</w:t>
      </w:r>
      <w:r w:rsidRPr="005D2CA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28B9" w:rsidRPr="005D2CAF" w14:paraId="33B582FE" w14:textId="77777777" w:rsidTr="003F5F50">
        <w:trPr>
          <w:trHeight w:hRule="exact" w:val="240"/>
          <w:jc w:val="center"/>
        </w:trPr>
        <w:tc>
          <w:tcPr>
            <w:tcW w:w="9752" w:type="dxa"/>
            <w:gridSpan w:val="2"/>
            <w:tcBorders>
              <w:top w:val="nil"/>
              <w:left w:val="nil"/>
              <w:bottom w:val="nil"/>
              <w:right w:val="nil"/>
            </w:tcBorders>
          </w:tcPr>
          <w:p w14:paraId="1CD85EB2" w14:textId="77777777" w:rsidR="00B128B9" w:rsidRPr="005D2CAF" w:rsidRDefault="00B128B9" w:rsidP="003F5F50"/>
        </w:tc>
      </w:tr>
      <w:tr w:rsidR="00B128B9" w:rsidRPr="005D2CAF" w14:paraId="5EABD1C9" w14:textId="77777777" w:rsidTr="003F5F50">
        <w:trPr>
          <w:trHeight w:val="240"/>
          <w:jc w:val="center"/>
        </w:trPr>
        <w:tc>
          <w:tcPr>
            <w:tcW w:w="4876" w:type="dxa"/>
            <w:tcBorders>
              <w:top w:val="nil"/>
              <w:left w:val="nil"/>
              <w:bottom w:val="nil"/>
              <w:right w:val="nil"/>
            </w:tcBorders>
          </w:tcPr>
          <w:p w14:paraId="556F2A2E" w14:textId="77777777" w:rsidR="00B128B9" w:rsidRPr="005D2CAF" w:rsidRDefault="00B128B9" w:rsidP="003F5F50">
            <w:pPr>
              <w:pStyle w:val="AmColumnHeading"/>
            </w:pPr>
            <w:r w:rsidRPr="005D2CAF">
              <w:t>Proposta de resolução</w:t>
            </w:r>
          </w:p>
        </w:tc>
        <w:tc>
          <w:tcPr>
            <w:tcW w:w="4876" w:type="dxa"/>
            <w:tcBorders>
              <w:top w:val="nil"/>
              <w:left w:val="nil"/>
              <w:bottom w:val="nil"/>
              <w:right w:val="nil"/>
            </w:tcBorders>
          </w:tcPr>
          <w:p w14:paraId="24B213BC" w14:textId="77777777" w:rsidR="00B128B9" w:rsidRPr="005D2CAF" w:rsidRDefault="00B128B9" w:rsidP="003F5F50">
            <w:pPr>
              <w:pStyle w:val="AmColumnHeading"/>
            </w:pPr>
            <w:r w:rsidRPr="005D2CAF">
              <w:t>Alteração</w:t>
            </w:r>
          </w:p>
        </w:tc>
      </w:tr>
      <w:tr w:rsidR="00B128B9" w:rsidRPr="005D2CAF" w14:paraId="64D6DB46" w14:textId="77777777" w:rsidTr="003F5F50">
        <w:trPr>
          <w:jc w:val="center"/>
        </w:trPr>
        <w:tc>
          <w:tcPr>
            <w:tcW w:w="4876" w:type="dxa"/>
            <w:tcBorders>
              <w:top w:val="nil"/>
              <w:left w:val="nil"/>
              <w:bottom w:val="nil"/>
              <w:right w:val="nil"/>
            </w:tcBorders>
          </w:tcPr>
          <w:p w14:paraId="009BF898" w14:textId="77777777" w:rsidR="00B128B9" w:rsidRPr="005D2CAF" w:rsidRDefault="00B128B9" w:rsidP="003F5F50">
            <w:pPr>
              <w:pStyle w:val="Normal6a"/>
            </w:pPr>
          </w:p>
        </w:tc>
        <w:tc>
          <w:tcPr>
            <w:tcW w:w="4876" w:type="dxa"/>
            <w:tcBorders>
              <w:top w:val="nil"/>
              <w:left w:val="nil"/>
              <w:bottom w:val="nil"/>
              <w:right w:val="nil"/>
            </w:tcBorders>
          </w:tcPr>
          <w:p w14:paraId="7A9C9A42" w14:textId="77777777" w:rsidR="00B128B9" w:rsidRPr="005D2CAF" w:rsidRDefault="00B128B9" w:rsidP="003F5F50">
            <w:pPr>
              <w:pStyle w:val="Normal6a"/>
              <w:jc w:val="center"/>
            </w:pPr>
            <w:r w:rsidRPr="005D2CAF">
              <w:rPr>
                <w:b/>
                <w:i/>
              </w:rPr>
              <w:t>Recomendação 3-A</w:t>
            </w:r>
            <w:r w:rsidRPr="005D2CAF">
              <w:tab/>
            </w:r>
          </w:p>
        </w:tc>
      </w:tr>
      <w:tr w:rsidR="00B128B9" w:rsidRPr="005D2CAF" w14:paraId="7A84C556" w14:textId="77777777" w:rsidTr="003F5F50">
        <w:trPr>
          <w:jc w:val="center"/>
        </w:trPr>
        <w:tc>
          <w:tcPr>
            <w:tcW w:w="4876" w:type="dxa"/>
            <w:tcBorders>
              <w:top w:val="nil"/>
              <w:left w:val="nil"/>
              <w:bottom w:val="nil"/>
              <w:right w:val="nil"/>
            </w:tcBorders>
          </w:tcPr>
          <w:p w14:paraId="21A6F734" w14:textId="77777777" w:rsidR="00B128B9" w:rsidRPr="005D2CAF" w:rsidRDefault="00B128B9" w:rsidP="003F5F50">
            <w:pPr>
              <w:pStyle w:val="Normal6a"/>
            </w:pPr>
          </w:p>
        </w:tc>
        <w:tc>
          <w:tcPr>
            <w:tcW w:w="4876" w:type="dxa"/>
            <w:tcBorders>
              <w:top w:val="nil"/>
              <w:left w:val="nil"/>
              <w:bottom w:val="nil"/>
              <w:right w:val="nil"/>
            </w:tcBorders>
          </w:tcPr>
          <w:p w14:paraId="1D665983" w14:textId="77777777" w:rsidR="00B128B9" w:rsidRPr="005D2CAF" w:rsidRDefault="00B128B9" w:rsidP="003F5F50">
            <w:pPr>
              <w:pStyle w:val="Normal6a"/>
              <w:jc w:val="center"/>
            </w:pPr>
            <w:r w:rsidRPr="005D2CAF">
              <w:rPr>
                <w:b/>
                <w:i/>
              </w:rPr>
              <w:t>Medidas de execução</w:t>
            </w:r>
          </w:p>
        </w:tc>
      </w:tr>
      <w:tr w:rsidR="00B128B9" w:rsidRPr="005D2CAF" w14:paraId="082C9F7C" w14:textId="77777777" w:rsidTr="003F5F50">
        <w:trPr>
          <w:jc w:val="center"/>
        </w:trPr>
        <w:tc>
          <w:tcPr>
            <w:tcW w:w="4876" w:type="dxa"/>
            <w:tcBorders>
              <w:top w:val="nil"/>
              <w:left w:val="nil"/>
              <w:bottom w:val="nil"/>
              <w:right w:val="nil"/>
            </w:tcBorders>
          </w:tcPr>
          <w:p w14:paraId="529370C6" w14:textId="77777777" w:rsidR="00B128B9" w:rsidRPr="005D2CAF" w:rsidRDefault="00B128B9" w:rsidP="003F5F50">
            <w:pPr>
              <w:pStyle w:val="Normal6a"/>
            </w:pPr>
          </w:p>
        </w:tc>
        <w:tc>
          <w:tcPr>
            <w:tcW w:w="4876" w:type="dxa"/>
            <w:tcBorders>
              <w:top w:val="nil"/>
              <w:left w:val="nil"/>
              <w:bottom w:val="nil"/>
              <w:right w:val="nil"/>
            </w:tcBorders>
          </w:tcPr>
          <w:p w14:paraId="7D5A3192" w14:textId="77777777" w:rsidR="00B128B9" w:rsidRPr="005D2CAF" w:rsidRDefault="00B128B9" w:rsidP="003F5F50">
            <w:pPr>
              <w:pStyle w:val="Normal6a"/>
            </w:pPr>
            <w:r w:rsidRPr="005D2CAF">
              <w:rPr>
                <w:b/>
                <w:i/>
              </w:rPr>
              <w:t>A fim de assegurar a eficácia, a aplicação e o cumprimento da diretiva, a proposta deve incluir, pelo menos, as seguintes medidas:</w:t>
            </w:r>
          </w:p>
        </w:tc>
      </w:tr>
      <w:tr w:rsidR="00B128B9" w:rsidRPr="005D2CAF" w14:paraId="3F1A2EA6" w14:textId="77777777" w:rsidTr="003F5F50">
        <w:trPr>
          <w:jc w:val="center"/>
        </w:trPr>
        <w:tc>
          <w:tcPr>
            <w:tcW w:w="4876" w:type="dxa"/>
            <w:tcBorders>
              <w:top w:val="nil"/>
              <w:left w:val="nil"/>
              <w:bottom w:val="nil"/>
              <w:right w:val="nil"/>
            </w:tcBorders>
          </w:tcPr>
          <w:p w14:paraId="32EF0BD3" w14:textId="77777777" w:rsidR="00B128B9" w:rsidRPr="005D2CAF" w:rsidRDefault="00B128B9" w:rsidP="003F5F50">
            <w:pPr>
              <w:pStyle w:val="Normal6a"/>
            </w:pPr>
          </w:p>
        </w:tc>
        <w:tc>
          <w:tcPr>
            <w:tcW w:w="4876" w:type="dxa"/>
            <w:tcBorders>
              <w:top w:val="nil"/>
              <w:left w:val="nil"/>
              <w:bottom w:val="nil"/>
              <w:right w:val="nil"/>
            </w:tcBorders>
          </w:tcPr>
          <w:p w14:paraId="17A564D6" w14:textId="77777777" w:rsidR="00B128B9" w:rsidRPr="005D2CAF" w:rsidRDefault="00B128B9" w:rsidP="003F5F50">
            <w:pPr>
              <w:pStyle w:val="Normal6a"/>
            </w:pPr>
            <w:r w:rsidRPr="005D2CAF">
              <w:rPr>
                <w:b/>
                <w:i/>
              </w:rPr>
              <w:t>a) Acesso condicionado aos recursos: os Estados-Membros devem assegurar que, ao executarem os contratos públicos, os operadores económicos respeitem as obrigações da diretiva e que os beneficiários de auxílios europeus e estatais cumpram as obrigações da presente diretiva, do direito social e laboral aplicável da União e do direito nacional e das convenções coletivas;</w:t>
            </w:r>
          </w:p>
        </w:tc>
      </w:tr>
      <w:tr w:rsidR="00B128B9" w:rsidRPr="005D2CAF" w14:paraId="0DCD13B0" w14:textId="77777777" w:rsidTr="003F5F50">
        <w:trPr>
          <w:jc w:val="center"/>
        </w:trPr>
        <w:tc>
          <w:tcPr>
            <w:tcW w:w="4876" w:type="dxa"/>
            <w:tcBorders>
              <w:top w:val="nil"/>
              <w:left w:val="nil"/>
              <w:bottom w:val="nil"/>
              <w:right w:val="nil"/>
            </w:tcBorders>
          </w:tcPr>
          <w:p w14:paraId="6A7C6607" w14:textId="77777777" w:rsidR="00B128B9" w:rsidRPr="005D2CAF" w:rsidRDefault="00B128B9" w:rsidP="003F5F50">
            <w:pPr>
              <w:pStyle w:val="Normal6a"/>
            </w:pPr>
          </w:p>
        </w:tc>
        <w:tc>
          <w:tcPr>
            <w:tcW w:w="4876" w:type="dxa"/>
            <w:tcBorders>
              <w:top w:val="nil"/>
              <w:left w:val="nil"/>
              <w:bottom w:val="nil"/>
              <w:right w:val="nil"/>
            </w:tcBorders>
          </w:tcPr>
          <w:p w14:paraId="4162FE93" w14:textId="77777777" w:rsidR="00B128B9" w:rsidRPr="005D2CAF" w:rsidRDefault="00B128B9" w:rsidP="003F5F50">
            <w:pPr>
              <w:pStyle w:val="Normal6a"/>
            </w:pPr>
            <w:r w:rsidRPr="005D2CAF">
              <w:rPr>
                <w:b/>
                <w:i/>
              </w:rPr>
              <w:t>b) Sanções: a diretiva deve estabelecer um nível mínimo de sanções efetivas, proporcionadas e dissuasivas a estabelecer pelos Estados-Membros em caso de violação dos direitos e obrigações abrangidos pelo âmbito de aplicação da presente diretiva;</w:t>
            </w:r>
          </w:p>
        </w:tc>
      </w:tr>
      <w:tr w:rsidR="00B128B9" w:rsidRPr="005D2CAF" w14:paraId="4523AAE4" w14:textId="77777777" w:rsidTr="003F5F50">
        <w:trPr>
          <w:jc w:val="center"/>
        </w:trPr>
        <w:tc>
          <w:tcPr>
            <w:tcW w:w="4876" w:type="dxa"/>
            <w:tcBorders>
              <w:top w:val="nil"/>
              <w:left w:val="nil"/>
              <w:bottom w:val="nil"/>
              <w:right w:val="nil"/>
            </w:tcBorders>
          </w:tcPr>
          <w:p w14:paraId="0F7908F4" w14:textId="77777777" w:rsidR="00B128B9" w:rsidRPr="005D2CAF" w:rsidRDefault="00B128B9" w:rsidP="003F5F50">
            <w:pPr>
              <w:pStyle w:val="Normal6a"/>
            </w:pPr>
          </w:p>
        </w:tc>
        <w:tc>
          <w:tcPr>
            <w:tcW w:w="4876" w:type="dxa"/>
            <w:tcBorders>
              <w:top w:val="nil"/>
              <w:left w:val="nil"/>
              <w:bottom w:val="nil"/>
              <w:right w:val="nil"/>
            </w:tcBorders>
          </w:tcPr>
          <w:p w14:paraId="31592D17" w14:textId="77777777" w:rsidR="00B128B9" w:rsidRPr="005D2CAF" w:rsidRDefault="00B128B9" w:rsidP="003F5F50">
            <w:pPr>
              <w:pStyle w:val="Normal6a"/>
            </w:pPr>
            <w:r w:rsidRPr="005D2CAF">
              <w:rPr>
                <w:b/>
                <w:i/>
              </w:rPr>
              <w:t>c) Cláusula de não regressão e disposições mais favoráveis: a diretiva não constitui um fundamento válido para reduzir o nível geral de proteção já previsto para os trabalhadores nos Estados-Membros; a diretiva não prejudica a prerrogativa dos Estados-Membros de aplicarem ou de introduzirem disposições legislativas, regulamentares ou administrativas mais favoráveis aos trabalhadores e/ou às comunidades afetadas, ou de favorecerem ou permitirem a aplicação de convenções coletivas que sejam mais favoráveis aos trabalhadores;</w:t>
            </w:r>
          </w:p>
        </w:tc>
      </w:tr>
      <w:tr w:rsidR="00B128B9" w:rsidRPr="005D2CAF" w14:paraId="03CC54FE" w14:textId="77777777" w:rsidTr="003F5F50">
        <w:trPr>
          <w:jc w:val="center"/>
        </w:trPr>
        <w:tc>
          <w:tcPr>
            <w:tcW w:w="4876" w:type="dxa"/>
            <w:tcBorders>
              <w:top w:val="nil"/>
              <w:left w:val="nil"/>
              <w:bottom w:val="nil"/>
              <w:right w:val="nil"/>
            </w:tcBorders>
          </w:tcPr>
          <w:p w14:paraId="045FB703" w14:textId="77777777" w:rsidR="00B128B9" w:rsidRPr="005D2CAF" w:rsidRDefault="00B128B9" w:rsidP="003F5F50">
            <w:pPr>
              <w:pStyle w:val="Normal6a"/>
            </w:pPr>
          </w:p>
        </w:tc>
        <w:tc>
          <w:tcPr>
            <w:tcW w:w="4876" w:type="dxa"/>
            <w:tcBorders>
              <w:top w:val="nil"/>
              <w:left w:val="nil"/>
              <w:bottom w:val="nil"/>
              <w:right w:val="nil"/>
            </w:tcBorders>
          </w:tcPr>
          <w:p w14:paraId="66FC9AD2" w14:textId="77777777" w:rsidR="00B128B9" w:rsidRPr="005D2CAF" w:rsidRDefault="00B128B9" w:rsidP="003F5F50">
            <w:pPr>
              <w:pStyle w:val="Normal6a"/>
            </w:pPr>
            <w:r w:rsidRPr="005D2CAF">
              <w:rPr>
                <w:b/>
                <w:i/>
              </w:rPr>
              <w:t>d) Garantia dos direitos fundamentais e da autonomia dos parceiros sociais: nenhuma disposição da presente diretiva deve ser interpretada ou aplicada de uma forma que restrinja, infrinja ou comprometa os direitos fundamentais reconhecidos pelos Estados-Membros, incluindo o direito à negociação coletiva, o direito à greve ou o direito de recorrer a ações coletivas; a presente diretiva respeita a autonomia dos parceiros sociais e não afeta a sua capacidade para negociar, celebrar ou aplicar convenções coletivas, ou para participar noutras atividades coerentes com os sistemas nacionais de relações laborais, com o objetivo de desenvolver e reforçar as obrigações e os direitos estabelecidos na presente diretiva.</w:t>
            </w:r>
          </w:p>
        </w:tc>
      </w:tr>
    </w:tbl>
    <w:p w14:paraId="50E53A90" w14:textId="77777777" w:rsidR="00B128B9" w:rsidRPr="005D2CAF" w:rsidRDefault="00B128B9" w:rsidP="00B128B9">
      <w:pPr>
        <w:pStyle w:val="AmOrLang"/>
      </w:pPr>
      <w:r w:rsidRPr="005D2CAF">
        <w:t xml:space="preserve">Or. </w:t>
      </w:r>
      <w:r w:rsidRPr="005D2CAF">
        <w:rPr>
          <w:rStyle w:val="HideTWBExt"/>
        </w:rPr>
        <w:t>&lt;Original&gt;</w:t>
      </w:r>
      <w:r w:rsidRPr="005D2CAF">
        <w:rPr>
          <w:rStyle w:val="HideTWBInt"/>
        </w:rPr>
        <w:t>{EN}</w:t>
      </w:r>
      <w:r w:rsidRPr="005D2CAF">
        <w:t>en</w:t>
      </w:r>
      <w:r w:rsidRPr="005D2CAF">
        <w:rPr>
          <w:rStyle w:val="HideTWBExt"/>
        </w:rPr>
        <w:t>&lt;/Original&gt;</w:t>
      </w:r>
    </w:p>
    <w:p w14:paraId="60826238" w14:textId="686DABBD" w:rsidR="00B128B9" w:rsidRPr="005D2CAF" w:rsidRDefault="00B128B9" w:rsidP="00B128B9">
      <w:r w:rsidRPr="005D2CAF">
        <w:rPr>
          <w:rStyle w:val="HideTWBExt"/>
        </w:rPr>
        <w:t>&lt;/Amend&gt;&lt;/RepeatBlock-Amend&gt;</w:t>
      </w:r>
    </w:p>
    <w:p w14:paraId="2CCA1879" w14:textId="445203A1" w:rsidR="006C7607" w:rsidRPr="005D2CAF" w:rsidRDefault="006C7607" w:rsidP="00B128B9"/>
    <w:sectPr w:rsidR="006C7607" w:rsidRPr="005D2CAF" w:rsidSect="00C25654">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58238" w14:textId="77777777" w:rsidR="006342F2" w:rsidRPr="005D2CAF" w:rsidRDefault="006342F2">
      <w:r w:rsidRPr="005D2CAF">
        <w:separator/>
      </w:r>
    </w:p>
  </w:endnote>
  <w:endnote w:type="continuationSeparator" w:id="0">
    <w:p w14:paraId="0D461786" w14:textId="77777777" w:rsidR="006342F2" w:rsidRPr="005D2CAF" w:rsidRDefault="006342F2">
      <w:r w:rsidRPr="005D2C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E15E2" w14:textId="3E2F353A" w:rsidR="00C25654" w:rsidRPr="005D2CAF" w:rsidRDefault="00C25654" w:rsidP="00C25654">
    <w:pPr>
      <w:pStyle w:val="EPFooter"/>
    </w:pPr>
    <w:r w:rsidRPr="005D2CAF">
      <w:t>PE</w:t>
    </w:r>
    <w:r w:rsidRPr="005D2CAF">
      <w:rPr>
        <w:rStyle w:val="HideTWBExt"/>
      </w:rPr>
      <w:t>&lt;NoPE&gt;</w:t>
    </w:r>
    <w:r w:rsidRPr="005D2CAF">
      <w:t>778.022</w:t>
    </w:r>
    <w:r w:rsidRPr="005D2CAF">
      <w:rPr>
        <w:rStyle w:val="HideTWBExt"/>
      </w:rPr>
      <w:t>&lt;/NoPE&gt;&lt;Version&gt;</w:t>
    </w:r>
    <w:r w:rsidRPr="005D2CAF">
      <w:t>v01-00</w:t>
    </w:r>
    <w:r w:rsidRPr="005D2CAF">
      <w:rPr>
        <w:rStyle w:val="HideTWBExt"/>
      </w:rPr>
      <w:t>&lt;/Version&gt;</w:t>
    </w:r>
    <w:r w:rsidRPr="005D2CAF">
      <w:tab/>
    </w:r>
    <w:r w:rsidRPr="005D2CAF">
      <w:fldChar w:fldCharType="begin"/>
    </w:r>
    <w:r w:rsidRPr="005D2CAF">
      <w:instrText xml:space="preserve"> PAGE  \* MERGEFORMAT </w:instrText>
    </w:r>
    <w:r w:rsidRPr="005D2CAF">
      <w:fldChar w:fldCharType="separate"/>
    </w:r>
    <w:r w:rsidRPr="005D2CAF">
      <w:rPr>
        <w:noProof/>
      </w:rPr>
      <w:t>6</w:t>
    </w:r>
    <w:r w:rsidRPr="005D2CAF">
      <w:fldChar w:fldCharType="end"/>
    </w:r>
    <w:r w:rsidRPr="005D2CAF">
      <w:t>/</w:t>
    </w:r>
    <w:fldSimple w:instr=" NUMPAGES  \* MERGEFORMAT ">
      <w:r w:rsidRPr="005D2CAF">
        <w:rPr>
          <w:noProof/>
        </w:rPr>
        <w:t>191</w:t>
      </w:r>
    </w:fldSimple>
    <w:r w:rsidRPr="005D2CAF">
      <w:tab/>
    </w:r>
    <w:r w:rsidRPr="005D2CAF">
      <w:rPr>
        <w:rStyle w:val="HideTWBExt"/>
      </w:rPr>
      <w:t>&lt;PathFdR&gt;</w:t>
    </w:r>
    <w:r w:rsidR="005D2CAF" w:rsidRPr="005D2CAF">
      <w:t>AM\1328386PT.docx</w:t>
    </w:r>
    <w:r w:rsidRPr="005D2CAF">
      <w:rPr>
        <w:rStyle w:val="HideTWBExt"/>
      </w:rPr>
      <w:t>&lt;/PathFdR&gt;</w:t>
    </w:r>
  </w:p>
  <w:p w14:paraId="2CD07777" w14:textId="78792550" w:rsidR="006C7607" w:rsidRPr="005D2CAF" w:rsidRDefault="00C25654" w:rsidP="00C25654">
    <w:pPr>
      <w:pStyle w:val="EPFooter2"/>
    </w:pPr>
    <w:r w:rsidRPr="005D2CA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DED81" w14:textId="5BDBDBE3" w:rsidR="00C25654" w:rsidRPr="005D2CAF" w:rsidRDefault="00C25654" w:rsidP="00C25654">
    <w:pPr>
      <w:pStyle w:val="EPFooter"/>
    </w:pPr>
    <w:r w:rsidRPr="005D2CAF">
      <w:rPr>
        <w:rStyle w:val="HideTWBExt"/>
      </w:rPr>
      <w:t>&lt;PathFdR&gt;</w:t>
    </w:r>
    <w:r w:rsidR="005D2CAF" w:rsidRPr="005D2CAF">
      <w:t>AM\1328386PT.docx</w:t>
    </w:r>
    <w:r w:rsidRPr="005D2CAF">
      <w:rPr>
        <w:rStyle w:val="HideTWBExt"/>
      </w:rPr>
      <w:t>&lt;/PathFdR&gt;</w:t>
    </w:r>
    <w:r w:rsidRPr="005D2CAF">
      <w:tab/>
    </w:r>
    <w:r w:rsidRPr="005D2CAF">
      <w:fldChar w:fldCharType="begin"/>
    </w:r>
    <w:r w:rsidRPr="005D2CAF">
      <w:instrText xml:space="preserve"> PAGE  \* MERGEFORMAT </w:instrText>
    </w:r>
    <w:r w:rsidRPr="005D2CAF">
      <w:fldChar w:fldCharType="separate"/>
    </w:r>
    <w:r w:rsidRPr="005D2CAF">
      <w:rPr>
        <w:noProof/>
      </w:rPr>
      <w:t>7</w:t>
    </w:r>
    <w:r w:rsidRPr="005D2CAF">
      <w:fldChar w:fldCharType="end"/>
    </w:r>
    <w:r w:rsidRPr="005D2CAF">
      <w:t>/</w:t>
    </w:r>
    <w:fldSimple w:instr=" NUMPAGES  \* MERGEFORMAT ">
      <w:r w:rsidRPr="005D2CAF">
        <w:rPr>
          <w:noProof/>
        </w:rPr>
        <w:t>191</w:t>
      </w:r>
    </w:fldSimple>
    <w:r w:rsidRPr="005D2CAF">
      <w:tab/>
      <w:t>PE</w:t>
    </w:r>
    <w:r w:rsidRPr="005D2CAF">
      <w:rPr>
        <w:rStyle w:val="HideTWBExt"/>
      </w:rPr>
      <w:t>&lt;NoPE&gt;</w:t>
    </w:r>
    <w:r w:rsidRPr="005D2CAF">
      <w:t>778.022</w:t>
    </w:r>
    <w:r w:rsidRPr="005D2CAF">
      <w:rPr>
        <w:rStyle w:val="HideTWBExt"/>
      </w:rPr>
      <w:t>&lt;/NoPE&gt;&lt;Version&gt;</w:t>
    </w:r>
    <w:r w:rsidRPr="005D2CAF">
      <w:t>v01-00</w:t>
    </w:r>
    <w:r w:rsidRPr="005D2CAF">
      <w:rPr>
        <w:rStyle w:val="HideTWBExt"/>
      </w:rPr>
      <w:t>&lt;/Version&gt;</w:t>
    </w:r>
  </w:p>
  <w:p w14:paraId="174C32E3" w14:textId="651B8554" w:rsidR="006C7607" w:rsidRPr="005D2CAF" w:rsidRDefault="00C25654" w:rsidP="00C25654">
    <w:pPr>
      <w:pStyle w:val="EPFooter2"/>
    </w:pPr>
    <w:r w:rsidRPr="005D2CAF">
      <w:tab/>
    </w:r>
    <w:r w:rsidRPr="005D2CA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EEFC6" w14:textId="49690C94" w:rsidR="00C25654" w:rsidRPr="005D2CAF" w:rsidRDefault="00C25654" w:rsidP="00C25654">
    <w:pPr>
      <w:pStyle w:val="EPFooter"/>
    </w:pPr>
    <w:r w:rsidRPr="005D2CAF">
      <w:rPr>
        <w:rStyle w:val="HideTWBExt"/>
      </w:rPr>
      <w:t>&lt;PathFdR&gt;</w:t>
    </w:r>
    <w:r w:rsidR="005D2CAF" w:rsidRPr="005D2CAF">
      <w:t>AM\1328386PT.docx</w:t>
    </w:r>
    <w:r w:rsidRPr="005D2CAF">
      <w:rPr>
        <w:rStyle w:val="HideTWBExt"/>
      </w:rPr>
      <w:t>&lt;/PathFdR&gt;</w:t>
    </w:r>
    <w:r w:rsidRPr="005D2CAF">
      <w:tab/>
    </w:r>
    <w:r w:rsidRPr="005D2CAF">
      <w:tab/>
      <w:t>PE</w:t>
    </w:r>
    <w:r w:rsidRPr="005D2CAF">
      <w:rPr>
        <w:rStyle w:val="HideTWBExt"/>
      </w:rPr>
      <w:t>&lt;NoPE&gt;</w:t>
    </w:r>
    <w:r w:rsidRPr="005D2CAF">
      <w:t>778.022</w:t>
    </w:r>
    <w:r w:rsidRPr="005D2CAF">
      <w:rPr>
        <w:rStyle w:val="HideTWBExt"/>
      </w:rPr>
      <w:t>&lt;/NoPE&gt;&lt;Version&gt;</w:t>
    </w:r>
    <w:r w:rsidRPr="005D2CAF">
      <w:t>v01-00</w:t>
    </w:r>
    <w:r w:rsidRPr="005D2CAF">
      <w:rPr>
        <w:rStyle w:val="HideTWBExt"/>
      </w:rPr>
      <w:t>&lt;/Version&gt;</w:t>
    </w:r>
  </w:p>
  <w:p w14:paraId="549EC680" w14:textId="733A308D" w:rsidR="006C7607" w:rsidRPr="005D2CAF" w:rsidRDefault="00C25654" w:rsidP="00C25654">
    <w:pPr>
      <w:pStyle w:val="EPFooter2"/>
    </w:pPr>
    <w:r w:rsidRPr="005D2CAF">
      <w:t>PT</w:t>
    </w:r>
    <w:r w:rsidRPr="005D2CAF">
      <w:tab/>
    </w:r>
    <w:r w:rsidRPr="005D2CAF">
      <w:rPr>
        <w:b w:val="0"/>
        <w:i/>
        <w:color w:val="C0C0C0"/>
        <w:sz w:val="22"/>
      </w:rPr>
      <w:t>Unida na diversidade</w:t>
    </w:r>
    <w:r w:rsidRPr="005D2CA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87897" w14:textId="77777777" w:rsidR="006342F2" w:rsidRPr="005D2CAF" w:rsidRDefault="006342F2">
      <w:r w:rsidRPr="005D2CAF">
        <w:separator/>
      </w:r>
    </w:p>
  </w:footnote>
  <w:footnote w:type="continuationSeparator" w:id="0">
    <w:p w14:paraId="7A4D212A" w14:textId="77777777" w:rsidR="006342F2" w:rsidRPr="005D2CAF" w:rsidRDefault="006342F2">
      <w:r w:rsidRPr="005D2C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DB8D" w14:textId="77777777" w:rsidR="00D40A43" w:rsidRDefault="00D40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762BD" w14:textId="77777777" w:rsidR="00D40A43" w:rsidRDefault="00D40A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E5D1A" w14:textId="77777777" w:rsidR="00D40A43" w:rsidRDefault="00D40A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PT"/>
    <w:docVar w:name="TXTLANGUEMIN" w:val="pt"/>
    <w:docVar w:name="TXTNRPE" w:val="778.022"/>
    <w:docVar w:name="TXTPEorAP" w:val="PE"/>
    <w:docVar w:name="TXTROUTE" w:val="AM\1328386PT.docx"/>
    <w:docVar w:name="TXTVERSION" w:val="01-00"/>
  </w:docVars>
  <w:rsids>
    <w:rsidRoot w:val="00A77B3E"/>
    <w:rsid w:val="004706C5"/>
    <w:rsid w:val="004F6F4F"/>
    <w:rsid w:val="005D2CAF"/>
    <w:rsid w:val="006342F2"/>
    <w:rsid w:val="006C7607"/>
    <w:rsid w:val="00735585"/>
    <w:rsid w:val="00A77B3E"/>
    <w:rsid w:val="00B128B9"/>
    <w:rsid w:val="00B33486"/>
    <w:rsid w:val="00C25654"/>
    <w:rsid w:val="00C80C66"/>
    <w:rsid w:val="00CA2A55"/>
    <w:rsid w:val="00D40A43"/>
    <w:rsid w:val="00E81F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DF16562"/>
  <w15:docId w15:val="{657FD9FF-5FDB-4EC9-847A-A0785A7C9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B128B9"/>
    <w:pPr>
      <w:tabs>
        <w:tab w:val="center" w:pos="4153"/>
        <w:tab w:val="right" w:pos="8306"/>
      </w:tabs>
    </w:pPr>
  </w:style>
  <w:style w:type="character" w:customStyle="1" w:styleId="HeaderChar">
    <w:name w:val="Header Char"/>
    <w:basedOn w:val="DefaultParagraphFont"/>
    <w:link w:val="Header"/>
    <w:rsid w:val="00B128B9"/>
    <w:rPr>
      <w:sz w:val="24"/>
      <w:szCs w:val="24"/>
    </w:rPr>
  </w:style>
  <w:style w:type="paragraph" w:styleId="Footer">
    <w:name w:val="footer"/>
    <w:basedOn w:val="Normal"/>
    <w:link w:val="FooterChar"/>
    <w:rsid w:val="004F6F4F"/>
    <w:pPr>
      <w:tabs>
        <w:tab w:val="center" w:pos="4513"/>
        <w:tab w:val="right" w:pos="9026"/>
      </w:tabs>
    </w:pPr>
  </w:style>
  <w:style w:type="character" w:customStyle="1" w:styleId="FooterChar">
    <w:name w:val="Footer Char"/>
    <w:basedOn w:val="DefaultParagraphFont"/>
    <w:link w:val="Footer"/>
    <w:rsid w:val="004F6F4F"/>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2DB73-43F5-407F-A862-0504513BA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193</Pages>
  <Words>45751</Words>
  <Characters>257155</Characters>
  <Application>Microsoft Office Word</Application>
  <DocSecurity>0</DocSecurity>
  <Lines>10569</Lines>
  <Paragraphs>2918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2025-10-14T07:49:00Z</dcterms:created>
  <dcterms:modified xsi:type="dcterms:W3CDTF">2025-10-14T07:49:00Z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AM\1328386PT.docx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y fmtid="{D5CDD505-2E9C-101B-9397-08002B2CF9AE}" pid="12" name="Bookout">
    <vt:lpwstr>OK - 2025/10/14 09:49</vt:lpwstr>
  </property>
</Properties>
</file>